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7900618"/>
    <w:bookmarkStart w:id="1" w:name="_Hlk66367120"/>
    <w:bookmarkStart w:id="2" w:name="_Hlk66113837"/>
    <w:bookmarkEnd w:id="0"/>
    <w:bookmarkEnd w:id="1"/>
    <w:bookmarkEnd w:id="2"/>
    <w:p w14:paraId="247508E9" w14:textId="43CCE30D" w:rsidR="00124327" w:rsidRPr="00124327" w:rsidRDefault="00124327" w:rsidP="00124327">
      <w:pPr>
        <w:jc w:val="center"/>
        <w:rPr>
          <w:b/>
          <w:bCs/>
          <w:color w:val="000000" w:themeColor="text1"/>
        </w:rPr>
      </w:pPr>
      <w:r w:rsidRPr="00124327">
        <w:rPr>
          <w:bCs/>
          <w:color w:val="000000" w:themeColor="text1"/>
        </w:rPr>
        <w:fldChar w:fldCharType="begin"/>
      </w:r>
      <w:r w:rsidRPr="00124327">
        <w:rPr>
          <w:bCs/>
          <w:color w:val="000000" w:themeColor="text1"/>
        </w:rPr>
        <w:instrText xml:space="preserve"> INCLUDEPICTURE "https://www.hidromecanicas.com/images/cliente37.jpg" \* MERGEFORMATINET </w:instrText>
      </w:r>
      <w:r w:rsidRPr="00124327">
        <w:rPr>
          <w:bCs/>
          <w:color w:val="000000" w:themeColor="text1"/>
        </w:rPr>
        <w:fldChar w:fldCharType="separate"/>
      </w:r>
      <w:r w:rsidR="00164595">
        <w:rPr>
          <w:bCs/>
          <w:color w:val="000000" w:themeColor="text1"/>
        </w:rPr>
        <w:fldChar w:fldCharType="begin"/>
      </w:r>
      <w:r w:rsidR="00164595">
        <w:rPr>
          <w:bCs/>
          <w:color w:val="000000" w:themeColor="text1"/>
        </w:rPr>
        <w:instrText xml:space="preserve"> INCLUDEPICTURE  "https://www.hidromecanicas.com/images/cliente37.jpg" \* MERGEFORMATINET </w:instrText>
      </w:r>
      <w:r w:rsidR="00164595">
        <w:rPr>
          <w:bCs/>
          <w:color w:val="000000" w:themeColor="text1"/>
        </w:rPr>
        <w:fldChar w:fldCharType="separate"/>
      </w:r>
      <w:r w:rsidR="00FE14B9">
        <w:rPr>
          <w:bCs/>
          <w:color w:val="000000" w:themeColor="text1"/>
        </w:rPr>
        <w:fldChar w:fldCharType="begin"/>
      </w:r>
      <w:r w:rsidR="00FE14B9">
        <w:rPr>
          <w:bCs/>
          <w:color w:val="000000" w:themeColor="text1"/>
        </w:rPr>
        <w:instrText xml:space="preserve"> INCLUDEPICTURE  "https://www.hidromecanicas.com/images/cliente37.jpg" \* MERGEFORMATINET </w:instrText>
      </w:r>
      <w:r w:rsidR="00FE14B9">
        <w:rPr>
          <w:bCs/>
          <w:color w:val="000000" w:themeColor="text1"/>
        </w:rPr>
        <w:fldChar w:fldCharType="separate"/>
      </w:r>
      <w:r w:rsidR="006A7D5F">
        <w:rPr>
          <w:bCs/>
          <w:color w:val="000000" w:themeColor="text1"/>
        </w:rPr>
        <w:fldChar w:fldCharType="begin"/>
      </w:r>
      <w:r w:rsidR="006A7D5F">
        <w:rPr>
          <w:bCs/>
          <w:color w:val="000000" w:themeColor="text1"/>
        </w:rPr>
        <w:instrText xml:space="preserve"> INCLUDEPICTURE  "https://www.hidromecanicas.com/images/cliente37.jpg" \* MERGEFORMATINET </w:instrText>
      </w:r>
      <w:r w:rsidR="006A7D5F">
        <w:rPr>
          <w:bCs/>
          <w:color w:val="000000" w:themeColor="text1"/>
        </w:rPr>
        <w:fldChar w:fldCharType="separate"/>
      </w:r>
      <w:r w:rsidR="00660766">
        <w:rPr>
          <w:bCs/>
          <w:color w:val="000000" w:themeColor="text1"/>
        </w:rPr>
        <w:fldChar w:fldCharType="begin"/>
      </w:r>
      <w:r w:rsidR="00660766">
        <w:rPr>
          <w:bCs/>
          <w:color w:val="000000" w:themeColor="text1"/>
        </w:rPr>
        <w:instrText xml:space="preserve"> INCLUDEPICTURE  "https://www.hidromecanicas.com/images/cliente37.jpg" \* MERGEFORMATINET </w:instrText>
      </w:r>
      <w:r w:rsidR="00660766">
        <w:rPr>
          <w:bCs/>
          <w:color w:val="000000" w:themeColor="text1"/>
        </w:rPr>
        <w:fldChar w:fldCharType="separate"/>
      </w:r>
      <w:r w:rsidR="00A31CA2">
        <w:rPr>
          <w:bCs/>
          <w:color w:val="000000" w:themeColor="text1"/>
        </w:rPr>
        <w:fldChar w:fldCharType="begin"/>
      </w:r>
      <w:r w:rsidR="00A31CA2">
        <w:rPr>
          <w:bCs/>
          <w:color w:val="000000" w:themeColor="text1"/>
        </w:rPr>
        <w:instrText xml:space="preserve"> INCLUDEPICTURE  "https://www.hidromecanicas.com/images/cliente37.jpg" \* MERGEFORMATINET </w:instrText>
      </w:r>
      <w:r w:rsidR="00A31CA2">
        <w:rPr>
          <w:bCs/>
          <w:color w:val="000000" w:themeColor="text1"/>
        </w:rPr>
        <w:fldChar w:fldCharType="separate"/>
      </w:r>
      <w:r w:rsidR="000206F4">
        <w:rPr>
          <w:bCs/>
          <w:color w:val="000000" w:themeColor="text1"/>
        </w:rPr>
        <w:fldChar w:fldCharType="begin"/>
      </w:r>
      <w:r w:rsidR="000206F4">
        <w:rPr>
          <w:bCs/>
          <w:color w:val="000000" w:themeColor="text1"/>
        </w:rPr>
        <w:instrText xml:space="preserve"> INCLUDEPICTURE  "https://www.hidromecanicas.com/images/cliente37.jpg" \* MERGEFORMATINET </w:instrText>
      </w:r>
      <w:r w:rsidR="000206F4">
        <w:rPr>
          <w:bCs/>
          <w:color w:val="000000" w:themeColor="text1"/>
        </w:rPr>
        <w:fldChar w:fldCharType="separate"/>
      </w:r>
      <w:r w:rsidR="003D090D">
        <w:rPr>
          <w:bCs/>
          <w:color w:val="000000" w:themeColor="text1"/>
        </w:rPr>
        <w:fldChar w:fldCharType="begin"/>
      </w:r>
      <w:r w:rsidR="003D090D">
        <w:rPr>
          <w:bCs/>
          <w:color w:val="000000" w:themeColor="text1"/>
        </w:rPr>
        <w:instrText xml:space="preserve"> INCLUDEPICTURE  "https://www.hidromecanicas.com/images/cliente37.jpg" \* MERGEFORMATINET </w:instrText>
      </w:r>
      <w:r w:rsidR="003D090D">
        <w:rPr>
          <w:bCs/>
          <w:color w:val="000000" w:themeColor="text1"/>
        </w:rPr>
        <w:fldChar w:fldCharType="separate"/>
      </w:r>
      <w:r w:rsidR="00C33F8E">
        <w:rPr>
          <w:bCs/>
          <w:color w:val="000000" w:themeColor="text1"/>
        </w:rPr>
        <w:fldChar w:fldCharType="begin"/>
      </w:r>
      <w:r w:rsidR="00C33F8E">
        <w:rPr>
          <w:bCs/>
          <w:color w:val="000000" w:themeColor="text1"/>
        </w:rPr>
        <w:instrText xml:space="preserve"> INCLUDEPICTURE  "https://www.hidromecanicas.com/images/cliente37.jpg" \* MERGEFORMATINET </w:instrText>
      </w:r>
      <w:r w:rsidR="00C33F8E">
        <w:rPr>
          <w:bCs/>
          <w:color w:val="000000" w:themeColor="text1"/>
        </w:rPr>
        <w:fldChar w:fldCharType="separate"/>
      </w:r>
      <w:r w:rsidR="004E7F57">
        <w:rPr>
          <w:bCs/>
          <w:color w:val="000000" w:themeColor="text1"/>
        </w:rPr>
        <w:fldChar w:fldCharType="begin"/>
      </w:r>
      <w:r w:rsidR="004E7F57">
        <w:rPr>
          <w:bCs/>
          <w:color w:val="000000" w:themeColor="text1"/>
        </w:rPr>
        <w:instrText xml:space="preserve"> INCLUDEPICTURE  "https://www.hidromecanicas.com/images/cliente37.jpg" \* MERGEFORMATINET </w:instrText>
      </w:r>
      <w:r w:rsidR="004E7F57">
        <w:rPr>
          <w:bCs/>
          <w:color w:val="000000" w:themeColor="text1"/>
        </w:rPr>
        <w:fldChar w:fldCharType="separate"/>
      </w:r>
      <w:r w:rsidR="00546F5A">
        <w:rPr>
          <w:bCs/>
          <w:color w:val="000000" w:themeColor="text1"/>
        </w:rPr>
        <w:fldChar w:fldCharType="begin"/>
      </w:r>
      <w:r w:rsidR="00546F5A">
        <w:rPr>
          <w:bCs/>
          <w:color w:val="000000" w:themeColor="text1"/>
        </w:rPr>
        <w:instrText xml:space="preserve"> INCLUDEPICTURE  "https://www.hidromecanicas.com/images/cliente37.jpg" \* MERGEFORMATINET </w:instrText>
      </w:r>
      <w:r w:rsidR="00546F5A">
        <w:rPr>
          <w:bCs/>
          <w:color w:val="000000" w:themeColor="text1"/>
        </w:rPr>
        <w:fldChar w:fldCharType="separate"/>
      </w:r>
      <w:r w:rsidR="00B30537">
        <w:rPr>
          <w:bCs/>
          <w:color w:val="000000" w:themeColor="text1"/>
        </w:rPr>
        <w:fldChar w:fldCharType="begin"/>
      </w:r>
      <w:r w:rsidR="00B30537">
        <w:rPr>
          <w:bCs/>
          <w:color w:val="000000" w:themeColor="text1"/>
        </w:rPr>
        <w:instrText xml:space="preserve"> </w:instrText>
      </w:r>
      <w:r w:rsidR="00B30537">
        <w:rPr>
          <w:bCs/>
          <w:color w:val="000000" w:themeColor="text1"/>
        </w:rPr>
        <w:instrText>INCLUDEPICTURE  "https://www.hidromecanicas.com/images/cliente37.jpg" \* MERGEFORMATINET</w:instrText>
      </w:r>
      <w:r w:rsidR="00B30537">
        <w:rPr>
          <w:bCs/>
          <w:color w:val="000000" w:themeColor="text1"/>
        </w:rPr>
        <w:instrText xml:space="preserve"> </w:instrText>
      </w:r>
      <w:r w:rsidR="00B30537">
        <w:rPr>
          <w:bCs/>
          <w:color w:val="000000" w:themeColor="text1"/>
        </w:rPr>
        <w:fldChar w:fldCharType="separate"/>
      </w:r>
      <w:r w:rsidR="00F82C07">
        <w:rPr>
          <w:bCs/>
          <w:color w:val="000000" w:themeColor="text1"/>
        </w:rPr>
        <w:pict w14:anchorId="33EA6F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6.5pt;height:135pt">
            <v:imagedata r:id="rId8" r:href="rId9"/>
          </v:shape>
        </w:pict>
      </w:r>
      <w:r w:rsidR="00B30537">
        <w:rPr>
          <w:bCs/>
          <w:color w:val="000000" w:themeColor="text1"/>
        </w:rPr>
        <w:fldChar w:fldCharType="end"/>
      </w:r>
      <w:r w:rsidR="00546F5A">
        <w:rPr>
          <w:bCs/>
          <w:color w:val="000000" w:themeColor="text1"/>
        </w:rPr>
        <w:fldChar w:fldCharType="end"/>
      </w:r>
      <w:r w:rsidR="004E7F57">
        <w:rPr>
          <w:bCs/>
          <w:color w:val="000000" w:themeColor="text1"/>
        </w:rPr>
        <w:fldChar w:fldCharType="end"/>
      </w:r>
      <w:r w:rsidR="00C33F8E">
        <w:rPr>
          <w:bCs/>
          <w:color w:val="000000" w:themeColor="text1"/>
        </w:rPr>
        <w:fldChar w:fldCharType="end"/>
      </w:r>
      <w:r w:rsidR="003D090D">
        <w:rPr>
          <w:bCs/>
          <w:color w:val="000000" w:themeColor="text1"/>
        </w:rPr>
        <w:fldChar w:fldCharType="end"/>
      </w:r>
      <w:r w:rsidR="000206F4">
        <w:rPr>
          <w:bCs/>
          <w:color w:val="000000" w:themeColor="text1"/>
        </w:rPr>
        <w:fldChar w:fldCharType="end"/>
      </w:r>
      <w:r w:rsidR="00A31CA2">
        <w:rPr>
          <w:bCs/>
          <w:color w:val="000000" w:themeColor="text1"/>
        </w:rPr>
        <w:fldChar w:fldCharType="end"/>
      </w:r>
      <w:r w:rsidR="00660766">
        <w:rPr>
          <w:bCs/>
          <w:color w:val="000000" w:themeColor="text1"/>
        </w:rPr>
        <w:fldChar w:fldCharType="end"/>
      </w:r>
      <w:r w:rsidR="006A7D5F">
        <w:rPr>
          <w:bCs/>
          <w:color w:val="000000" w:themeColor="text1"/>
        </w:rPr>
        <w:fldChar w:fldCharType="end"/>
      </w:r>
      <w:r w:rsidR="00FE14B9">
        <w:rPr>
          <w:bCs/>
          <w:color w:val="000000" w:themeColor="text1"/>
        </w:rPr>
        <w:fldChar w:fldCharType="end"/>
      </w:r>
      <w:r w:rsidR="00164595">
        <w:rPr>
          <w:bCs/>
          <w:color w:val="000000" w:themeColor="text1"/>
        </w:rPr>
        <w:fldChar w:fldCharType="end"/>
      </w:r>
      <w:r w:rsidRPr="00124327">
        <w:rPr>
          <w:color w:val="000000" w:themeColor="text1"/>
        </w:rPr>
        <w:fldChar w:fldCharType="end"/>
      </w:r>
    </w:p>
    <w:p w14:paraId="10B06A7B" w14:textId="77777777" w:rsidR="00124327" w:rsidRPr="00124327" w:rsidRDefault="00124327" w:rsidP="00124327">
      <w:pPr>
        <w:jc w:val="center"/>
        <w:rPr>
          <w:b/>
          <w:bCs/>
          <w:color w:val="000000" w:themeColor="text1"/>
        </w:rPr>
      </w:pPr>
    </w:p>
    <w:p w14:paraId="5AF1B4CB" w14:textId="77777777" w:rsidR="00124327" w:rsidRPr="00124327" w:rsidRDefault="00124327" w:rsidP="00124327">
      <w:pPr>
        <w:jc w:val="center"/>
        <w:rPr>
          <w:b/>
          <w:bCs/>
          <w:color w:val="000000" w:themeColor="text1"/>
        </w:rPr>
      </w:pPr>
      <w:r w:rsidRPr="00124327">
        <w:rPr>
          <w:b/>
          <w:bCs/>
          <w:color w:val="000000" w:themeColor="text1"/>
        </w:rPr>
        <w:t>“ACTUALIZACIÓN, AJUSTES Y COMPLEMENTACIÓN DE LA FACTIBILIDAD Y LOS ESTUDIOS Y DISEÑOS DEL CABLE AÉREO EN SAN CRISTÓBAL,</w:t>
      </w:r>
    </w:p>
    <w:p w14:paraId="05B1ADDC" w14:textId="77777777" w:rsidR="00124327" w:rsidRPr="00124327" w:rsidRDefault="00124327" w:rsidP="00124327">
      <w:pPr>
        <w:jc w:val="center"/>
        <w:rPr>
          <w:b/>
          <w:bCs/>
          <w:color w:val="000000" w:themeColor="text1"/>
        </w:rPr>
      </w:pPr>
      <w:r w:rsidRPr="00124327">
        <w:rPr>
          <w:b/>
          <w:bCs/>
          <w:color w:val="000000" w:themeColor="text1"/>
        </w:rPr>
        <w:t>EN BOGOTÁ D.C.”</w:t>
      </w:r>
    </w:p>
    <w:p w14:paraId="7B1E0569" w14:textId="77777777" w:rsidR="00124327" w:rsidRPr="00124327" w:rsidRDefault="00124327" w:rsidP="00124327">
      <w:pPr>
        <w:jc w:val="center"/>
        <w:rPr>
          <w:bCs/>
          <w:color w:val="000000" w:themeColor="text1"/>
        </w:rPr>
      </w:pPr>
    </w:p>
    <w:p w14:paraId="49C29716" w14:textId="77777777" w:rsidR="00124327" w:rsidRPr="00124327" w:rsidRDefault="00124327" w:rsidP="00124327">
      <w:pPr>
        <w:jc w:val="center"/>
        <w:rPr>
          <w:b/>
          <w:color w:val="000000" w:themeColor="text1"/>
        </w:rPr>
      </w:pPr>
      <w:r w:rsidRPr="00124327">
        <w:rPr>
          <w:b/>
          <w:color w:val="000000" w:themeColor="text1"/>
        </w:rPr>
        <w:t>CONTRATO DE CONSULTORÍA No. 1630 DE 2020</w:t>
      </w:r>
    </w:p>
    <w:p w14:paraId="492B1044" w14:textId="77777777" w:rsidR="00124327" w:rsidRPr="00124327" w:rsidRDefault="00124327" w:rsidP="00124327">
      <w:pPr>
        <w:jc w:val="center"/>
        <w:rPr>
          <w:bCs/>
          <w:color w:val="000000" w:themeColor="text1"/>
        </w:rPr>
      </w:pPr>
    </w:p>
    <w:p w14:paraId="141BE26A" w14:textId="28D2B2D3" w:rsidR="00124327" w:rsidRPr="00124327" w:rsidRDefault="00124327" w:rsidP="00124327">
      <w:pPr>
        <w:jc w:val="center"/>
        <w:rPr>
          <w:b/>
          <w:bCs/>
          <w:color w:val="000000" w:themeColor="text1"/>
        </w:rPr>
      </w:pPr>
      <w:r w:rsidRPr="00A77628">
        <w:rPr>
          <w:b/>
          <w:bCs/>
          <w:color w:val="000000" w:themeColor="text1"/>
        </w:rPr>
        <w:t>IN</w:t>
      </w:r>
      <w:r w:rsidR="004C670F" w:rsidRPr="00A77628">
        <w:rPr>
          <w:b/>
          <w:bCs/>
          <w:color w:val="000000" w:themeColor="text1"/>
        </w:rPr>
        <w:t>F</w:t>
      </w:r>
      <w:r w:rsidRPr="00A77628">
        <w:rPr>
          <w:b/>
          <w:bCs/>
          <w:color w:val="000000" w:themeColor="text1"/>
        </w:rPr>
        <w:t>-</w:t>
      </w:r>
      <w:r w:rsidR="00792692" w:rsidRPr="00A77628">
        <w:rPr>
          <w:b/>
          <w:bCs/>
          <w:color w:val="000000" w:themeColor="text1"/>
        </w:rPr>
        <w:t>GEN</w:t>
      </w:r>
      <w:r w:rsidRPr="00A77628">
        <w:rPr>
          <w:b/>
          <w:bCs/>
          <w:color w:val="000000" w:themeColor="text1"/>
        </w:rPr>
        <w:t>--CASC-</w:t>
      </w:r>
      <w:r w:rsidR="00680A93" w:rsidRPr="00A77628">
        <w:rPr>
          <w:b/>
          <w:bCs/>
          <w:color w:val="000000" w:themeColor="text1"/>
        </w:rPr>
        <w:t>079</w:t>
      </w:r>
      <w:r w:rsidRPr="00A77628">
        <w:rPr>
          <w:b/>
          <w:bCs/>
          <w:color w:val="000000" w:themeColor="text1"/>
        </w:rPr>
        <w:t>-21</w:t>
      </w:r>
    </w:p>
    <w:p w14:paraId="14102AB5" w14:textId="77777777" w:rsidR="008E695A" w:rsidRPr="0037332A" w:rsidRDefault="008E695A" w:rsidP="008E695A">
      <w:pPr>
        <w:jc w:val="center"/>
        <w:rPr>
          <w:b/>
          <w:bCs/>
          <w:color w:val="000000"/>
        </w:rPr>
      </w:pPr>
      <w:r w:rsidRPr="00125460">
        <w:rPr>
          <w:rFonts w:cs="Arial"/>
          <w:b/>
        </w:rPr>
        <w:t>“</w:t>
      </w:r>
      <w:r>
        <w:rPr>
          <w:rFonts w:cs="Arial"/>
          <w:b/>
        </w:rPr>
        <w:t>ANÁLISIS PARA LA DEFINICIÓN DE ALTERNATIVA DE TRAZO SELECCIONADO CABLE SAN CRISTÓBAL – MATRIZ MULTICRITERIO</w:t>
      </w:r>
      <w:r w:rsidRPr="00125460">
        <w:rPr>
          <w:rFonts w:cs="Arial"/>
          <w:b/>
        </w:rPr>
        <w:t>.”</w:t>
      </w:r>
    </w:p>
    <w:p w14:paraId="7C52FD9A" w14:textId="77777777" w:rsidR="00124327" w:rsidRPr="00124327" w:rsidRDefault="00124327" w:rsidP="00124327">
      <w:pPr>
        <w:jc w:val="center"/>
        <w:rPr>
          <w:bCs/>
          <w:color w:val="000000" w:themeColor="text1"/>
        </w:rPr>
      </w:pPr>
    </w:p>
    <w:p w14:paraId="16D7FCED" w14:textId="77777777" w:rsidR="00124327" w:rsidRPr="00124327" w:rsidRDefault="00124327" w:rsidP="00124327">
      <w:pPr>
        <w:jc w:val="center"/>
        <w:rPr>
          <w:b/>
          <w:color w:val="000000" w:themeColor="text1"/>
        </w:rPr>
      </w:pPr>
      <w:r w:rsidRPr="00124327">
        <w:rPr>
          <w:b/>
          <w:color w:val="000000" w:themeColor="text1"/>
        </w:rPr>
        <w:t>CONSORCIO CS</w:t>
      </w:r>
    </w:p>
    <w:p w14:paraId="770ECCDD" w14:textId="77777777" w:rsidR="00124327" w:rsidRPr="00124327" w:rsidRDefault="00124327" w:rsidP="00124327">
      <w:pPr>
        <w:jc w:val="center"/>
        <w:rPr>
          <w:bCs/>
          <w:color w:val="000000" w:themeColor="text1"/>
        </w:rPr>
      </w:pPr>
    </w:p>
    <w:p w14:paraId="0DD6200B" w14:textId="77777777" w:rsidR="00124327" w:rsidRPr="00124327" w:rsidRDefault="00124327" w:rsidP="00124327">
      <w:pPr>
        <w:jc w:val="center"/>
        <w:rPr>
          <w:bCs/>
          <w:color w:val="000000" w:themeColor="text1"/>
        </w:rPr>
      </w:pPr>
      <w:r w:rsidRPr="00124327">
        <w:rPr>
          <w:bCs/>
          <w:noProof/>
          <w:color w:val="000000" w:themeColor="text1"/>
          <w:lang w:val="es-MX" w:eastAsia="es-MX"/>
        </w:rPr>
        <mc:AlternateContent>
          <mc:Choice Requires="wpg">
            <w:drawing>
              <wp:inline distT="0" distB="0" distL="0" distR="0" wp14:anchorId="6A97ECE2" wp14:editId="61677E5B">
                <wp:extent cx="2895600" cy="1073150"/>
                <wp:effectExtent l="0" t="0" r="0" b="0"/>
                <wp:docPr id="49" name="Grupo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7" name="Imagen 9"/>
                          <pic:cNvPicPr preferRelativeResize="0">
                            <a:picLocks/>
                          </pic:cNvPicPr>
                        </pic:nvPicPr>
                        <pic:blipFill>
                          <a:blip r:embed="rId10" cstate="email">
                            <a:extLst>
                              <a:ext uri="{28A0092B-C50C-407E-A947-70E740481C1C}">
                                <a14:useLocalDpi xmlns:a14="http://schemas.microsoft.com/office/drawing/2010/main"/>
                              </a:ext>
                            </a:extLst>
                          </a:blip>
                          <a:stretch>
                            <a:fillRect/>
                          </a:stretch>
                        </pic:blipFill>
                        <pic:spPr>
                          <a:xfrm>
                            <a:off x="936941" y="0"/>
                            <a:ext cx="4140000" cy="1980000"/>
                          </a:xfrm>
                          <a:prstGeom prst="rect">
                            <a:avLst/>
                          </a:prstGeom>
                        </pic:spPr>
                      </pic:pic>
                      <pic:pic xmlns:pic="http://schemas.openxmlformats.org/drawingml/2006/picture">
                        <pic:nvPicPr>
                          <pic:cNvPr id="58" name="Imagen 10"/>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1944000"/>
                            <a:ext cx="2703070" cy="720000"/>
                          </a:xfrm>
                          <a:prstGeom prst="rect">
                            <a:avLst/>
                          </a:prstGeom>
                        </pic:spPr>
                      </pic:pic>
                      <pic:pic xmlns:pic="http://schemas.openxmlformats.org/drawingml/2006/picture">
                        <pic:nvPicPr>
                          <pic:cNvPr id="59" name="Imagen 1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3017101" y="1980000"/>
                            <a:ext cx="3115595" cy="648000"/>
                          </a:xfrm>
                          <a:prstGeom prst="rect">
                            <a:avLst/>
                          </a:prstGeom>
                        </pic:spPr>
                      </pic:pic>
                    </wpg:wgp>
                  </a:graphicData>
                </a:graphic>
              </wp:inline>
            </w:drawing>
          </mc:Choice>
          <mc:Fallback>
            <w:pict>
              <v:group w14:anchorId="74CF7633" id="Grupo 49"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">
                <v:shape id="Imagen 9" o:spid="_x0000_s1027" type="#_x0000_t75" style="position:absolute;left:9369;width:41400;height:19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AtNXGAAAA2wAAAA8AAABkcnMvZG93bnJldi54bWxEj0FrwkAUhO8F/8PyhN7qxtI2NnUVK4R6&#10;ELRpL709sq9JavZt2F01+utdoeBxmJlvmOm8N604kPONZQXjUQKCuLS64UrB91f+MAHhA7LG1jIp&#10;OJGH+WxwN8VM2yN/0qEIlYgQ9hkqqEPoMil9WZNBP7IdcfR+rTMYonSV1A6PEW5a+ZgkL9Jgw3Gh&#10;xo6WNZW7Ym8UpJP15ue8fc//8mWRPi3ca/6xD0rdD/vFG4hAfbiF/9srreA5heuX+APk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C01cYAAADbAAAADwAAAAAAAAAAAAAA&#10;AACfAgAAZHJzL2Rvd25yZXYueG1sUEsFBgAAAAAEAAQA9wAAAJIDAAAAAA==&#10;">
                  <v:imagedata r:id="rId13" o:title=""/>
                  <v:path arrowok="t"/>
                  <o:lock v:ext="edit" aspectratio="f"/>
                </v:shape>
                <v:shape id="Imagen 10" o:spid="_x0000_s1028" type="#_x0000_t75" style="position:absolute;top:19440;width:2703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QTvCAAAA2wAAAA8AAABkcnMvZG93bnJldi54bWxET89rwjAUvg/8H8ITdltTB46tmhZ1jO3g&#10;RZ2gt0fzbIrNS9dktu6vN4eBx4/v97wYbCMu1PnasYJJkoIgLp2uuVLwvft4egXhA7LGxjEpuJKH&#10;Ih89zDHTrucNXbahEjGEfYYKTAhtJqUvDVn0iWuJI3dyncUQYVdJ3WEfw20jn9P0RVqsOTYYbGll&#10;qDxvf62C3v7hcjN5+zxcf9bmeMD9O00bpR7Hw2IGItAQ7uJ/95dWMI1j45f4A2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2kE7wgAAANsAAAAPAAAAAAAAAAAAAAAAAJ8C&#10;AABkcnMvZG93bnJldi54bWxQSwUGAAAAAAQABAD3AAAAjgMAAAAA&#10;">
                  <v:imagedata r:id="rId14" o:title=""/>
                  <v:path arrowok="t"/>
                </v:shape>
                <v:shape id="Imagen 11" o:spid="_x0000_s1029" type="#_x0000_t75" style="position:absolute;left:30171;top:19800;width:3115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j8QbFAAAA2wAAAA8AAABkcnMvZG93bnJldi54bWxEj09rAjEUxO8Fv0N4Qi+i2RZadTVKEQtF&#10;T/5BPD42z81i8rLdRHf77Ruh0OMwM79h5svOWXGnJlSeFbyMMhDEhdcVlwqOh8/hBESIyBqtZ1Lw&#10;QwGWi97THHPtW97RfR9LkSAcclRgYqxzKUNhyGEY+Zo4eRffOIxJNqXUDbYJ7qx8zbJ36bDitGCw&#10;ppWh4rq/OQXnw2rwvVmHcn3c3OzYbO2gPVmlnvvdxwxEpC7+h//aX1rB2xQeX9IP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4/EGxQAAANsAAAAPAAAAAAAAAAAAAAAA&#10;AJ8CAABkcnMvZG93bnJldi54bWxQSwUGAAAAAAQABAD3AAAAkQMAAAAA&#10;">
                  <v:imagedata r:id="rId15" o:title=""/>
                  <v:path arrowok="t"/>
                </v:shape>
                <w10:anchorlock/>
              </v:group>
            </w:pict>
          </mc:Fallback>
        </mc:AlternateContent>
      </w:r>
    </w:p>
    <w:p w14:paraId="01ABC658" w14:textId="77777777" w:rsidR="00124327" w:rsidRDefault="00124327" w:rsidP="005A09ED">
      <w:pPr>
        <w:jc w:val="center"/>
        <w:rPr>
          <w:color w:val="000000" w:themeColor="text1"/>
        </w:rPr>
      </w:pPr>
    </w:p>
    <w:p w14:paraId="518B3F07" w14:textId="55908C01" w:rsidR="005A09ED" w:rsidRDefault="005A09ED" w:rsidP="00F82C07">
      <w:pPr>
        <w:ind w:left="708" w:hanging="708"/>
        <w:jc w:val="center"/>
        <w:rPr>
          <w:color w:val="000000" w:themeColor="text1"/>
        </w:rPr>
      </w:pPr>
      <w:r w:rsidRPr="004063EA">
        <w:rPr>
          <w:color w:val="000000" w:themeColor="text1"/>
        </w:rPr>
        <w:t>BO</w:t>
      </w:r>
      <w:r w:rsidRPr="004063EA">
        <w:rPr>
          <w:color w:val="000000" w:themeColor="text1"/>
          <w:spacing w:val="-2"/>
        </w:rPr>
        <w:t>G</w:t>
      </w:r>
      <w:r w:rsidRPr="004063EA">
        <w:rPr>
          <w:color w:val="000000" w:themeColor="text1"/>
        </w:rPr>
        <w:t>OTÁ,</w:t>
      </w:r>
      <w:r w:rsidR="00124327">
        <w:rPr>
          <w:color w:val="000000" w:themeColor="text1"/>
        </w:rPr>
        <w:t xml:space="preserve"> 2021 - </w:t>
      </w:r>
      <w:r w:rsidR="00F82C07">
        <w:rPr>
          <w:color w:val="000000" w:themeColor="text1"/>
        </w:rPr>
        <w:t>Diciembre</w:t>
      </w:r>
      <w:r w:rsidRPr="004063EA">
        <w:rPr>
          <w:color w:val="000000" w:themeColor="text1"/>
        </w:rPr>
        <w:t xml:space="preserve"> </w:t>
      </w:r>
      <w:r w:rsidR="00124327">
        <w:rPr>
          <w:color w:val="000000" w:themeColor="text1"/>
        </w:rPr>
        <w:t xml:space="preserve">- </w:t>
      </w:r>
      <w:r w:rsidR="00F82C07">
        <w:rPr>
          <w:color w:val="000000" w:themeColor="text1"/>
        </w:rPr>
        <w:t>28</w:t>
      </w:r>
    </w:p>
    <w:p w14:paraId="65FDDC1D" w14:textId="77777777" w:rsidR="005A09ED" w:rsidRDefault="005A09ED" w:rsidP="005A09ED">
      <w:pPr>
        <w:jc w:val="center"/>
        <w:rPr>
          <w:color w:val="000000" w:themeColor="text1"/>
        </w:rPr>
      </w:pPr>
    </w:p>
    <w:p w14:paraId="56F225F1" w14:textId="77777777" w:rsidR="005A09ED" w:rsidRDefault="005A09ED" w:rsidP="005A09ED">
      <w:pPr>
        <w:rPr>
          <w:color w:val="000000" w:themeColor="text1"/>
        </w:rPr>
      </w:pPr>
      <w:r>
        <w:rPr>
          <w:color w:val="000000" w:themeColor="text1"/>
        </w:rPr>
        <w:br w:type="page"/>
      </w:r>
    </w:p>
    <w:p w14:paraId="29A64E8E" w14:textId="77777777" w:rsidR="00124327" w:rsidRPr="0037332A" w:rsidRDefault="00124327" w:rsidP="00124327">
      <w:pPr>
        <w:jc w:val="center"/>
        <w:rPr>
          <w:b/>
          <w:bCs/>
          <w:color w:val="000000"/>
          <w:sz w:val="24"/>
        </w:rPr>
      </w:pPr>
      <w:r w:rsidRPr="0037332A">
        <w:rPr>
          <w:b/>
          <w:bCs/>
          <w:color w:val="000000"/>
          <w:sz w:val="24"/>
        </w:rPr>
        <w:lastRenderedPageBreak/>
        <w:t>PRODUCTO DOCUMENTAL</w:t>
      </w:r>
    </w:p>
    <w:p w14:paraId="34EB7E43" w14:textId="77777777" w:rsidR="00124327" w:rsidRPr="00124327" w:rsidRDefault="00124327" w:rsidP="00124327">
      <w:pPr>
        <w:spacing w:after="120" w:line="240" w:lineRule="auto"/>
        <w:rPr>
          <w:rFonts w:eastAsia="Calibri"/>
          <w:color w:val="000000"/>
        </w:rPr>
      </w:pPr>
    </w:p>
    <w:p w14:paraId="49579D24" w14:textId="4BCB2F31" w:rsidR="00124327" w:rsidRPr="00F25242" w:rsidRDefault="00124327" w:rsidP="00124327">
      <w:pPr>
        <w:jc w:val="center"/>
        <w:rPr>
          <w:rFonts w:eastAsia="Calibri"/>
          <w:b/>
          <w:bCs/>
          <w:color w:val="000000"/>
        </w:rPr>
      </w:pPr>
      <w:r w:rsidRPr="00A77628">
        <w:rPr>
          <w:rFonts w:eastAsia="Calibri"/>
          <w:b/>
          <w:bCs/>
          <w:color w:val="000000"/>
        </w:rPr>
        <w:t>INF-</w:t>
      </w:r>
      <w:r w:rsidR="00792692" w:rsidRPr="00A77628">
        <w:rPr>
          <w:rFonts w:eastAsia="Calibri"/>
          <w:b/>
          <w:bCs/>
          <w:color w:val="000000"/>
        </w:rPr>
        <w:t>GEN</w:t>
      </w:r>
      <w:r w:rsidRPr="00A77628">
        <w:rPr>
          <w:rFonts w:eastAsia="Calibri"/>
          <w:b/>
          <w:bCs/>
          <w:color w:val="000000"/>
        </w:rPr>
        <w:t>--CASC-</w:t>
      </w:r>
      <w:r w:rsidR="00680A93" w:rsidRPr="00A77628">
        <w:rPr>
          <w:rFonts w:eastAsia="Calibri"/>
          <w:b/>
          <w:bCs/>
          <w:color w:val="000000"/>
        </w:rPr>
        <w:t>079</w:t>
      </w:r>
      <w:r w:rsidRPr="00A77628">
        <w:rPr>
          <w:rFonts w:eastAsia="Calibri"/>
          <w:b/>
          <w:bCs/>
          <w:color w:val="000000"/>
        </w:rPr>
        <w:t>-21</w:t>
      </w:r>
    </w:p>
    <w:p w14:paraId="0EC32805" w14:textId="0A565925" w:rsidR="00124327" w:rsidRPr="0037332A" w:rsidRDefault="004C670F" w:rsidP="00124327">
      <w:pPr>
        <w:jc w:val="center"/>
        <w:rPr>
          <w:b/>
          <w:bCs/>
          <w:color w:val="000000"/>
        </w:rPr>
      </w:pPr>
      <w:r w:rsidRPr="00125460">
        <w:rPr>
          <w:rFonts w:cs="Arial"/>
          <w:b/>
        </w:rPr>
        <w:t>“</w:t>
      </w:r>
      <w:bookmarkStart w:id="3" w:name="_Hlk67965707"/>
      <w:r>
        <w:rPr>
          <w:rFonts w:cs="Arial"/>
          <w:b/>
        </w:rPr>
        <w:t xml:space="preserve">ANÁLISIS PARA LA DEFINICIÓN </w:t>
      </w:r>
      <w:r w:rsidR="008E695A">
        <w:rPr>
          <w:rFonts w:cs="Arial"/>
          <w:b/>
        </w:rPr>
        <w:t xml:space="preserve">DE ALTERNATIVA DE TRAZO SELECCIONADO </w:t>
      </w:r>
      <w:r>
        <w:rPr>
          <w:rFonts w:cs="Arial"/>
          <w:b/>
        </w:rPr>
        <w:t>CABLE SAN CRISTÓBAL – MATRIZ MULTICRITERIO</w:t>
      </w:r>
      <w:r w:rsidRPr="00125460">
        <w:rPr>
          <w:rFonts w:cs="Arial"/>
          <w:b/>
        </w:rPr>
        <w:t>.</w:t>
      </w:r>
      <w:bookmarkEnd w:id="3"/>
      <w:r w:rsidRPr="00125460">
        <w:rPr>
          <w:rFonts w:cs="Arial"/>
          <w:b/>
        </w:rPr>
        <w:t>”</w:t>
      </w:r>
    </w:p>
    <w:p w14:paraId="71CC5E0B" w14:textId="77777777" w:rsidR="00124327" w:rsidRPr="00124327" w:rsidRDefault="00124327" w:rsidP="00124327">
      <w:pPr>
        <w:spacing w:after="120" w:line="240" w:lineRule="auto"/>
        <w:rPr>
          <w:rFonts w:eastAsia="Calibri"/>
          <w:color w:val="000000"/>
        </w:rPr>
      </w:pPr>
    </w:p>
    <w:p w14:paraId="4840CFF2" w14:textId="77777777" w:rsidR="00124327" w:rsidRPr="00F25242" w:rsidRDefault="00124327" w:rsidP="00124327">
      <w:pPr>
        <w:jc w:val="center"/>
        <w:rPr>
          <w:rFonts w:eastAsia="Calibri"/>
          <w:b/>
          <w:bCs/>
          <w:color w:val="000000"/>
          <w:sz w:val="24"/>
        </w:rPr>
      </w:pPr>
      <w:r w:rsidRPr="00F25242">
        <w:rPr>
          <w:rFonts w:eastAsia="Calibri"/>
          <w:b/>
          <w:bCs/>
          <w:color w:val="000000"/>
          <w:sz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124327" w:rsidRPr="00C60E9E" w14:paraId="3F925CE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9764BCE" w14:textId="77777777" w:rsidR="00124327" w:rsidRPr="00C60E9E" w:rsidRDefault="00124327" w:rsidP="00624BA0">
            <w:pPr>
              <w:spacing w:before="60" w:after="60"/>
              <w:jc w:val="center"/>
              <w:rPr>
                <w:b/>
                <w:color w:val="000000"/>
              </w:rPr>
            </w:pPr>
            <w:bookmarkStart w:id="4" w:name="_Hlk66138810"/>
            <w:r>
              <w:rPr>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A471652" w14:textId="77777777" w:rsidR="00124327" w:rsidRPr="00C60E9E" w:rsidRDefault="00124327" w:rsidP="00624BA0">
            <w:pPr>
              <w:spacing w:before="60" w:after="60"/>
              <w:jc w:val="center"/>
              <w:rPr>
                <w:b/>
                <w:color w:val="000000"/>
              </w:rPr>
            </w:pPr>
            <w:r>
              <w:rPr>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43024A1" w14:textId="77777777" w:rsidR="00124327" w:rsidRPr="00C60E9E" w:rsidRDefault="00124327" w:rsidP="00624BA0">
            <w:pPr>
              <w:spacing w:before="60" w:after="60"/>
              <w:jc w:val="center"/>
              <w:rPr>
                <w:b/>
                <w:color w:val="000000"/>
              </w:rPr>
            </w:pPr>
            <w:r>
              <w:rPr>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5F9E9FC" w14:textId="77777777" w:rsidR="00124327" w:rsidRPr="00C60E9E" w:rsidRDefault="00124327" w:rsidP="00624BA0">
            <w:pPr>
              <w:spacing w:before="60" w:after="60"/>
              <w:jc w:val="center"/>
              <w:rPr>
                <w:b/>
                <w:color w:val="000000"/>
              </w:rPr>
            </w:pPr>
            <w:r>
              <w:rPr>
                <w:b/>
                <w:color w:val="000000"/>
              </w:rPr>
              <w:t>Folios</w:t>
            </w:r>
          </w:p>
        </w:tc>
      </w:tr>
      <w:tr w:rsidR="00124327" w:rsidRPr="00C60E9E" w14:paraId="6E7D0D6D"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D0333DA" w14:textId="77777777" w:rsidR="00124327" w:rsidRPr="00C60E9E" w:rsidRDefault="00124327" w:rsidP="00624BA0">
            <w:pPr>
              <w:spacing w:before="60" w:after="60"/>
              <w:jc w:val="center"/>
            </w:pPr>
            <w: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2EE930E7" w14:textId="2D521FB2" w:rsidR="00124327" w:rsidRPr="00C60E9E" w:rsidRDefault="00B821E7" w:rsidP="00624BA0">
            <w:pPr>
              <w:spacing w:before="60" w:after="60"/>
              <w:jc w:val="center"/>
            </w:pPr>
            <w:r>
              <w:t>18</w:t>
            </w:r>
            <w:r w:rsidR="00124327" w:rsidRPr="00C60E9E">
              <w:t>/0</w:t>
            </w:r>
            <w:r>
              <w:t>5</w:t>
            </w:r>
            <w:r w:rsidR="00124327" w:rsidRPr="00C60E9E">
              <w:t>/2021</w:t>
            </w:r>
          </w:p>
        </w:tc>
        <w:tc>
          <w:tcPr>
            <w:tcW w:w="4252" w:type="dxa"/>
            <w:tcBorders>
              <w:top w:val="single" w:sz="4" w:space="0" w:color="auto"/>
              <w:left w:val="single" w:sz="4" w:space="0" w:color="auto"/>
              <w:bottom w:val="single" w:sz="4" w:space="0" w:color="auto"/>
              <w:right w:val="single" w:sz="4" w:space="0" w:color="auto"/>
            </w:tcBorders>
            <w:vAlign w:val="center"/>
          </w:tcPr>
          <w:p w14:paraId="4305C763" w14:textId="40BB2A26" w:rsidR="00124327" w:rsidRPr="00C60E9E" w:rsidRDefault="00124327" w:rsidP="00624BA0">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4FBF0704" w14:textId="08AD6DA2" w:rsidR="00124327" w:rsidRPr="00C60E9E" w:rsidRDefault="00792692" w:rsidP="00624BA0">
            <w:pPr>
              <w:spacing w:before="60" w:after="60"/>
              <w:jc w:val="center"/>
            </w:pPr>
            <w:r>
              <w:t>1</w:t>
            </w:r>
            <w:r w:rsidR="006B0E28">
              <w:t>7</w:t>
            </w:r>
            <w:r w:rsidR="000C743F">
              <w:t>4</w:t>
            </w:r>
          </w:p>
        </w:tc>
      </w:tr>
      <w:tr w:rsidR="00124327" w:rsidRPr="00C60E9E" w14:paraId="747D3F8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E78FACB" w14:textId="15516642" w:rsidR="00124327" w:rsidRPr="00C60E9E" w:rsidRDefault="00A301A0" w:rsidP="00624BA0">
            <w:pPr>
              <w:spacing w:before="60" w:after="60"/>
              <w:jc w:val="center"/>
            </w:pPr>
            <w:r>
              <w:t xml:space="preserve">Versión 01 </w:t>
            </w:r>
          </w:p>
        </w:tc>
        <w:tc>
          <w:tcPr>
            <w:tcW w:w="2051" w:type="dxa"/>
            <w:tcBorders>
              <w:top w:val="single" w:sz="4" w:space="0" w:color="auto"/>
              <w:left w:val="single" w:sz="4" w:space="0" w:color="auto"/>
              <w:bottom w:val="single" w:sz="4" w:space="0" w:color="auto"/>
              <w:right w:val="single" w:sz="4" w:space="0" w:color="auto"/>
            </w:tcBorders>
            <w:vAlign w:val="center"/>
          </w:tcPr>
          <w:p w14:paraId="123A22AD" w14:textId="1501EC29" w:rsidR="00124327" w:rsidRPr="00C60E9E" w:rsidRDefault="00A77628" w:rsidP="00624BA0">
            <w:pPr>
              <w:spacing w:before="60" w:after="60"/>
              <w:jc w:val="center"/>
            </w:pPr>
            <w:r>
              <w:t>07/06/2021</w:t>
            </w:r>
          </w:p>
        </w:tc>
        <w:tc>
          <w:tcPr>
            <w:tcW w:w="4252" w:type="dxa"/>
            <w:tcBorders>
              <w:top w:val="single" w:sz="4" w:space="0" w:color="auto"/>
              <w:left w:val="single" w:sz="4" w:space="0" w:color="auto"/>
              <w:bottom w:val="single" w:sz="4" w:space="0" w:color="auto"/>
              <w:right w:val="single" w:sz="4" w:space="0" w:color="auto"/>
            </w:tcBorders>
            <w:vAlign w:val="center"/>
          </w:tcPr>
          <w:p w14:paraId="5B511406" w14:textId="4211EEEF" w:rsidR="00124327" w:rsidRPr="00C60E9E" w:rsidRDefault="00A77628" w:rsidP="00624BA0">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507A0777" w14:textId="425D60B5" w:rsidR="00124327" w:rsidRPr="00C60E9E" w:rsidRDefault="00A301A0" w:rsidP="00624BA0">
            <w:pPr>
              <w:spacing w:before="60" w:after="60"/>
              <w:jc w:val="center"/>
            </w:pPr>
            <w:r>
              <w:t>194</w:t>
            </w:r>
          </w:p>
        </w:tc>
      </w:tr>
      <w:tr w:rsidR="003D090D" w:rsidRPr="00C60E9E" w14:paraId="5EA1540A"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3FB6CC6" w14:textId="705A8B37" w:rsidR="003D090D" w:rsidRPr="00C60E9E" w:rsidRDefault="003D090D" w:rsidP="003D090D">
            <w:pPr>
              <w:spacing w:before="60" w:after="60"/>
              <w:jc w:val="center"/>
            </w:pPr>
            <w:r>
              <w:t xml:space="preserve">Versión 02 </w:t>
            </w:r>
          </w:p>
        </w:tc>
        <w:tc>
          <w:tcPr>
            <w:tcW w:w="2051" w:type="dxa"/>
            <w:tcBorders>
              <w:top w:val="single" w:sz="4" w:space="0" w:color="auto"/>
              <w:left w:val="single" w:sz="4" w:space="0" w:color="auto"/>
              <w:bottom w:val="single" w:sz="4" w:space="0" w:color="auto"/>
              <w:right w:val="single" w:sz="4" w:space="0" w:color="auto"/>
            </w:tcBorders>
            <w:vAlign w:val="center"/>
          </w:tcPr>
          <w:p w14:paraId="5F88A119" w14:textId="5A5FCC4E" w:rsidR="003D090D" w:rsidRPr="00C60E9E" w:rsidRDefault="003D090D" w:rsidP="003D090D">
            <w:pPr>
              <w:spacing w:before="60" w:after="60"/>
              <w:jc w:val="center"/>
            </w:pPr>
            <w:r>
              <w:t>07/08/2021</w:t>
            </w:r>
          </w:p>
        </w:tc>
        <w:tc>
          <w:tcPr>
            <w:tcW w:w="4252" w:type="dxa"/>
            <w:tcBorders>
              <w:top w:val="single" w:sz="4" w:space="0" w:color="auto"/>
              <w:left w:val="single" w:sz="4" w:space="0" w:color="auto"/>
              <w:bottom w:val="single" w:sz="4" w:space="0" w:color="auto"/>
              <w:right w:val="single" w:sz="4" w:space="0" w:color="auto"/>
            </w:tcBorders>
            <w:vAlign w:val="center"/>
          </w:tcPr>
          <w:p w14:paraId="17992CA1" w14:textId="0CBFED8A" w:rsidR="003D090D" w:rsidRPr="00C60E9E" w:rsidRDefault="003D090D" w:rsidP="003D090D">
            <w:pPr>
              <w:spacing w:before="60" w:after="60"/>
              <w:jc w:val="center"/>
            </w:pPr>
            <w:r>
              <w:t>Observaciones IDU</w:t>
            </w:r>
          </w:p>
        </w:tc>
        <w:tc>
          <w:tcPr>
            <w:tcW w:w="1347" w:type="dxa"/>
            <w:tcBorders>
              <w:top w:val="single" w:sz="4" w:space="0" w:color="auto"/>
              <w:left w:val="single" w:sz="4" w:space="0" w:color="auto"/>
              <w:bottom w:val="single" w:sz="4" w:space="0" w:color="auto"/>
              <w:right w:val="single" w:sz="4" w:space="0" w:color="auto"/>
            </w:tcBorders>
            <w:vAlign w:val="center"/>
          </w:tcPr>
          <w:p w14:paraId="6A51C938" w14:textId="10D1AEEE" w:rsidR="003D090D" w:rsidRPr="00C60E9E" w:rsidRDefault="003D090D" w:rsidP="003D090D">
            <w:pPr>
              <w:spacing w:before="60" w:after="60"/>
              <w:jc w:val="center"/>
            </w:pPr>
            <w:r>
              <w:t>194</w:t>
            </w:r>
          </w:p>
        </w:tc>
      </w:tr>
      <w:tr w:rsidR="000E5D7D" w:rsidRPr="00C60E9E" w14:paraId="47BD38AF"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7210475F" w14:textId="0D657D95" w:rsidR="000E5D7D" w:rsidRDefault="000E5D7D" w:rsidP="000E5D7D">
            <w:pPr>
              <w:spacing w:before="60" w:after="60"/>
              <w:jc w:val="center"/>
            </w:pPr>
            <w:r>
              <w:t xml:space="preserve">Versión 03 </w:t>
            </w:r>
          </w:p>
        </w:tc>
        <w:tc>
          <w:tcPr>
            <w:tcW w:w="2051" w:type="dxa"/>
            <w:tcBorders>
              <w:top w:val="single" w:sz="4" w:space="0" w:color="auto"/>
              <w:left w:val="single" w:sz="4" w:space="0" w:color="auto"/>
              <w:bottom w:val="single" w:sz="4" w:space="0" w:color="auto"/>
              <w:right w:val="single" w:sz="4" w:space="0" w:color="auto"/>
            </w:tcBorders>
            <w:vAlign w:val="center"/>
          </w:tcPr>
          <w:p w14:paraId="758EEE29" w14:textId="0ADB81FE" w:rsidR="000E5D7D" w:rsidRDefault="000E5D7D" w:rsidP="000E5D7D">
            <w:pPr>
              <w:spacing w:before="60" w:after="60"/>
              <w:jc w:val="center"/>
            </w:pPr>
            <w:r>
              <w:t>02/09/2021</w:t>
            </w:r>
          </w:p>
        </w:tc>
        <w:tc>
          <w:tcPr>
            <w:tcW w:w="4252" w:type="dxa"/>
            <w:tcBorders>
              <w:top w:val="single" w:sz="4" w:space="0" w:color="auto"/>
              <w:left w:val="single" w:sz="4" w:space="0" w:color="auto"/>
              <w:bottom w:val="single" w:sz="4" w:space="0" w:color="auto"/>
              <w:right w:val="single" w:sz="4" w:space="0" w:color="auto"/>
            </w:tcBorders>
            <w:vAlign w:val="center"/>
          </w:tcPr>
          <w:p w14:paraId="07539568" w14:textId="4F77E549" w:rsidR="000E5D7D" w:rsidRDefault="000E5D7D" w:rsidP="000E5D7D">
            <w:pPr>
              <w:spacing w:before="60" w:after="60"/>
              <w:jc w:val="center"/>
            </w:pPr>
            <w:r>
              <w:t>Observaciones IDU</w:t>
            </w:r>
          </w:p>
        </w:tc>
        <w:tc>
          <w:tcPr>
            <w:tcW w:w="1347" w:type="dxa"/>
            <w:tcBorders>
              <w:top w:val="single" w:sz="4" w:space="0" w:color="auto"/>
              <w:left w:val="single" w:sz="4" w:space="0" w:color="auto"/>
              <w:bottom w:val="single" w:sz="4" w:space="0" w:color="auto"/>
              <w:right w:val="single" w:sz="4" w:space="0" w:color="auto"/>
            </w:tcBorders>
            <w:vAlign w:val="center"/>
          </w:tcPr>
          <w:p w14:paraId="2C9769A9" w14:textId="09CE9BC2" w:rsidR="000E5D7D" w:rsidRDefault="000E5D7D" w:rsidP="000E5D7D">
            <w:pPr>
              <w:spacing w:before="60" w:after="60"/>
              <w:jc w:val="center"/>
            </w:pPr>
            <w:r>
              <w:t>195</w:t>
            </w:r>
          </w:p>
        </w:tc>
      </w:tr>
      <w:tr w:rsidR="00F82C07" w:rsidRPr="00C60E9E" w14:paraId="07D1751E"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592785AB" w14:textId="3A2A8BC4" w:rsidR="00F82C07" w:rsidRDefault="00F82C07" w:rsidP="00F82C07">
            <w:pPr>
              <w:spacing w:before="60" w:after="60"/>
              <w:jc w:val="center"/>
            </w:pPr>
            <w:r>
              <w:t>Versión 0</w:t>
            </w:r>
            <w:r>
              <w:t>4</w:t>
            </w:r>
            <w:r>
              <w:t xml:space="preserve"> </w:t>
            </w:r>
          </w:p>
        </w:tc>
        <w:tc>
          <w:tcPr>
            <w:tcW w:w="2051" w:type="dxa"/>
            <w:tcBorders>
              <w:top w:val="single" w:sz="4" w:space="0" w:color="auto"/>
              <w:left w:val="single" w:sz="4" w:space="0" w:color="auto"/>
              <w:bottom w:val="single" w:sz="4" w:space="0" w:color="auto"/>
              <w:right w:val="single" w:sz="4" w:space="0" w:color="auto"/>
            </w:tcBorders>
            <w:vAlign w:val="center"/>
          </w:tcPr>
          <w:p w14:paraId="5C3FE39C" w14:textId="6F8A6AD9" w:rsidR="00F82C07" w:rsidRDefault="00F82C07" w:rsidP="00F82C07">
            <w:pPr>
              <w:spacing w:before="60" w:after="60"/>
              <w:jc w:val="center"/>
            </w:pPr>
            <w:r>
              <w:t>28</w:t>
            </w:r>
            <w:r>
              <w:t>/</w:t>
            </w:r>
            <w:r>
              <w:t>12/</w:t>
            </w:r>
            <w:r>
              <w:t>2021</w:t>
            </w:r>
          </w:p>
        </w:tc>
        <w:tc>
          <w:tcPr>
            <w:tcW w:w="4252" w:type="dxa"/>
            <w:tcBorders>
              <w:top w:val="single" w:sz="4" w:space="0" w:color="auto"/>
              <w:left w:val="single" w:sz="4" w:space="0" w:color="auto"/>
              <w:bottom w:val="single" w:sz="4" w:space="0" w:color="auto"/>
              <w:right w:val="single" w:sz="4" w:space="0" w:color="auto"/>
            </w:tcBorders>
            <w:vAlign w:val="center"/>
          </w:tcPr>
          <w:p w14:paraId="1A0BC67E" w14:textId="12177EF8" w:rsidR="00F82C07" w:rsidRDefault="00F82C07" w:rsidP="00F82C07">
            <w:pPr>
              <w:spacing w:before="60" w:after="60"/>
              <w:jc w:val="center"/>
            </w:pPr>
            <w:r>
              <w:t>Observaciones IDU</w:t>
            </w:r>
          </w:p>
        </w:tc>
        <w:tc>
          <w:tcPr>
            <w:tcW w:w="1347" w:type="dxa"/>
            <w:tcBorders>
              <w:top w:val="single" w:sz="4" w:space="0" w:color="auto"/>
              <w:left w:val="single" w:sz="4" w:space="0" w:color="auto"/>
              <w:bottom w:val="single" w:sz="4" w:space="0" w:color="auto"/>
              <w:right w:val="single" w:sz="4" w:space="0" w:color="auto"/>
            </w:tcBorders>
            <w:vAlign w:val="center"/>
          </w:tcPr>
          <w:p w14:paraId="50CA9C0D" w14:textId="120BFD93" w:rsidR="00F82C07" w:rsidRDefault="00F82C07" w:rsidP="00F82C07">
            <w:pPr>
              <w:spacing w:before="60" w:after="60"/>
              <w:jc w:val="center"/>
            </w:pPr>
            <w:r>
              <w:t>195</w:t>
            </w:r>
          </w:p>
        </w:tc>
      </w:tr>
      <w:bookmarkEnd w:id="4"/>
    </w:tbl>
    <w:p w14:paraId="6E21F6A5" w14:textId="77777777" w:rsidR="00124327" w:rsidRPr="00BB1DBA" w:rsidRDefault="00124327" w:rsidP="00124327">
      <w:pPr>
        <w:spacing w:after="120" w:line="240" w:lineRule="auto"/>
        <w:rPr>
          <w:rFonts w:eastAsia="Calibri"/>
          <w:color w:val="000000"/>
          <w:sz w:val="20"/>
        </w:rPr>
      </w:pPr>
    </w:p>
    <w:p w14:paraId="259FC14B" w14:textId="77777777" w:rsidR="00124327" w:rsidRPr="00B6606E" w:rsidRDefault="00124327" w:rsidP="00124327">
      <w:pPr>
        <w:spacing w:before="240" w:after="240"/>
        <w:jc w:val="center"/>
        <w:rPr>
          <w:sz w:val="24"/>
          <w:lang w:val="pt-PT"/>
        </w:rPr>
      </w:pPr>
      <w:bookmarkStart w:id="5" w:name="_Hlk66138863"/>
      <w:r w:rsidRPr="00B6606E">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694"/>
      </w:tblGrid>
      <w:tr w:rsidR="00124327" w:rsidRPr="00C60E9E" w14:paraId="0571BBA6" w14:textId="77777777" w:rsidTr="004C670F">
        <w:trPr>
          <w:jc w:val="center"/>
        </w:trPr>
        <w:tc>
          <w:tcPr>
            <w:tcW w:w="325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CC71AD5" w14:textId="77777777" w:rsidR="00124327" w:rsidRPr="00C60E9E" w:rsidRDefault="00124327" w:rsidP="00624BA0">
            <w:pPr>
              <w:spacing w:before="60" w:after="60"/>
              <w:jc w:val="center"/>
              <w:rPr>
                <w:b/>
                <w:lang w:val="pt-PT"/>
              </w:rPr>
            </w:pPr>
            <w:r>
              <w:rPr>
                <w:b/>
              </w:rPr>
              <w:t>VALIDADO POR:</w:t>
            </w:r>
          </w:p>
        </w:tc>
        <w:tc>
          <w:tcPr>
            <w:tcW w:w="32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D5D4D3E" w14:textId="77777777" w:rsidR="00124327" w:rsidRPr="00C60E9E" w:rsidRDefault="00124327" w:rsidP="00624BA0">
            <w:pPr>
              <w:spacing w:before="60" w:after="60"/>
              <w:jc w:val="center"/>
              <w:rPr>
                <w:b/>
              </w:rPr>
            </w:pPr>
            <w:r>
              <w:rPr>
                <w:b/>
              </w:rPr>
              <w:t>REVISADO POR:</w:t>
            </w:r>
          </w:p>
        </w:tc>
        <w:tc>
          <w:tcPr>
            <w:tcW w:w="269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F694B11" w14:textId="77777777" w:rsidR="00124327" w:rsidRPr="00C60E9E" w:rsidRDefault="00124327" w:rsidP="00624BA0">
            <w:pPr>
              <w:spacing w:before="60" w:after="60"/>
              <w:jc w:val="center"/>
              <w:rPr>
                <w:b/>
              </w:rPr>
            </w:pPr>
            <w:r>
              <w:rPr>
                <w:b/>
              </w:rPr>
              <w:t>APROBADO POR:</w:t>
            </w:r>
          </w:p>
        </w:tc>
      </w:tr>
      <w:tr w:rsidR="00124327" w:rsidRPr="00C60E9E" w14:paraId="1EF7FBB3" w14:textId="77777777" w:rsidTr="004C670F">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77387524" w14:textId="77777777" w:rsidR="00124327" w:rsidRDefault="00124327" w:rsidP="00624BA0">
            <w:pPr>
              <w:spacing w:before="60" w:after="60"/>
              <w:jc w:val="center"/>
              <w:rPr>
                <w:b/>
              </w:rPr>
            </w:pPr>
          </w:p>
          <w:p w14:paraId="4BF2DBDD" w14:textId="77777777" w:rsidR="00124327" w:rsidRDefault="00124327" w:rsidP="00624BA0">
            <w:pPr>
              <w:spacing w:before="60" w:after="60"/>
              <w:jc w:val="center"/>
              <w:rPr>
                <w:b/>
              </w:rPr>
            </w:pPr>
          </w:p>
          <w:p w14:paraId="3EE99BCE" w14:textId="77777777" w:rsidR="00124327" w:rsidRPr="00C60E9E" w:rsidRDefault="00124327" w:rsidP="00624BA0">
            <w:pPr>
              <w:spacing w:before="60" w:after="60"/>
              <w:jc w:val="center"/>
              <w:rPr>
                <w:b/>
              </w:rPr>
            </w:pPr>
          </w:p>
        </w:tc>
        <w:tc>
          <w:tcPr>
            <w:tcW w:w="3260" w:type="dxa"/>
            <w:tcBorders>
              <w:top w:val="single" w:sz="4" w:space="0" w:color="auto"/>
              <w:left w:val="single" w:sz="4" w:space="0" w:color="auto"/>
              <w:bottom w:val="single" w:sz="4" w:space="0" w:color="auto"/>
              <w:right w:val="single" w:sz="4" w:space="0" w:color="auto"/>
            </w:tcBorders>
            <w:vAlign w:val="center"/>
          </w:tcPr>
          <w:p w14:paraId="230B049B" w14:textId="77777777" w:rsidR="00124327" w:rsidRDefault="00124327" w:rsidP="00624BA0">
            <w:pPr>
              <w:spacing w:before="60" w:after="60"/>
              <w:jc w:val="center"/>
            </w:pPr>
          </w:p>
          <w:p w14:paraId="78BC6ED2" w14:textId="77777777" w:rsidR="00124327" w:rsidRDefault="00124327" w:rsidP="00624BA0">
            <w:pPr>
              <w:spacing w:before="60" w:after="60"/>
              <w:jc w:val="center"/>
            </w:pPr>
          </w:p>
          <w:p w14:paraId="6FF45730" w14:textId="77777777" w:rsidR="00124327" w:rsidRPr="00C60E9E" w:rsidRDefault="00124327" w:rsidP="00624BA0">
            <w:pPr>
              <w:spacing w:before="60" w:after="60"/>
              <w:jc w:val="center"/>
            </w:pPr>
          </w:p>
        </w:tc>
        <w:tc>
          <w:tcPr>
            <w:tcW w:w="2694" w:type="dxa"/>
            <w:tcBorders>
              <w:top w:val="single" w:sz="4" w:space="0" w:color="auto"/>
              <w:left w:val="single" w:sz="4" w:space="0" w:color="auto"/>
              <w:bottom w:val="single" w:sz="4" w:space="0" w:color="auto"/>
              <w:right w:val="single" w:sz="4" w:space="0" w:color="auto"/>
            </w:tcBorders>
            <w:vAlign w:val="center"/>
          </w:tcPr>
          <w:p w14:paraId="0BC1B1AB" w14:textId="77777777" w:rsidR="00124327" w:rsidRDefault="00124327" w:rsidP="00624BA0">
            <w:pPr>
              <w:spacing w:before="60" w:after="60"/>
              <w:jc w:val="center"/>
            </w:pPr>
          </w:p>
          <w:p w14:paraId="20C9AFE2" w14:textId="77777777" w:rsidR="00124327" w:rsidRDefault="00124327" w:rsidP="00624BA0">
            <w:pPr>
              <w:spacing w:before="60" w:after="60"/>
              <w:jc w:val="center"/>
              <w:rPr>
                <w:b/>
              </w:rPr>
            </w:pPr>
          </w:p>
          <w:p w14:paraId="746D44DE" w14:textId="77777777" w:rsidR="00124327" w:rsidRPr="00C60E9E" w:rsidRDefault="00124327" w:rsidP="00624BA0">
            <w:pPr>
              <w:spacing w:before="60" w:after="60"/>
              <w:jc w:val="center"/>
            </w:pPr>
          </w:p>
        </w:tc>
      </w:tr>
      <w:tr w:rsidR="004C670F" w:rsidRPr="00C60E9E" w14:paraId="607B4885" w14:textId="77777777" w:rsidTr="004C670F">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7CAE4048" w14:textId="6FB92AB5" w:rsidR="00B821E7" w:rsidRPr="0037332A" w:rsidRDefault="00B821E7" w:rsidP="00B821E7">
            <w:pPr>
              <w:spacing w:before="60" w:after="60"/>
              <w:jc w:val="center"/>
              <w:rPr>
                <w:sz w:val="20"/>
                <w:szCs w:val="20"/>
              </w:rPr>
            </w:pPr>
            <w:r w:rsidRPr="0037332A">
              <w:rPr>
                <w:sz w:val="20"/>
                <w:szCs w:val="20"/>
              </w:rPr>
              <w:t xml:space="preserve">Ing. </w:t>
            </w:r>
            <w:r>
              <w:rPr>
                <w:sz w:val="20"/>
                <w:szCs w:val="20"/>
              </w:rPr>
              <w:t>Luis Antonio Espinosa A</w:t>
            </w:r>
            <w:r w:rsidRPr="0037332A">
              <w:rPr>
                <w:sz w:val="20"/>
                <w:szCs w:val="20"/>
              </w:rPr>
              <w:t>.</w:t>
            </w:r>
          </w:p>
          <w:p w14:paraId="045C79C2" w14:textId="0A74F57A" w:rsidR="004C670F" w:rsidRPr="0037332A" w:rsidRDefault="0029760C" w:rsidP="00B821E7">
            <w:pPr>
              <w:spacing w:before="60" w:after="60"/>
              <w:jc w:val="center"/>
              <w:rPr>
                <w:b/>
                <w:sz w:val="20"/>
                <w:szCs w:val="20"/>
              </w:rPr>
            </w:pPr>
            <w:r>
              <w:rPr>
                <w:sz w:val="20"/>
                <w:szCs w:val="20"/>
              </w:rPr>
              <w:t>Coordinador</w:t>
            </w:r>
            <w:r w:rsidR="00B821E7" w:rsidRPr="0037332A">
              <w:rPr>
                <w:sz w:val="20"/>
                <w:szCs w:val="20"/>
              </w:rPr>
              <w:t xml:space="preserve"> de Consultoría</w:t>
            </w:r>
          </w:p>
        </w:tc>
        <w:tc>
          <w:tcPr>
            <w:tcW w:w="3260" w:type="dxa"/>
            <w:tcBorders>
              <w:top w:val="single" w:sz="4" w:space="0" w:color="auto"/>
              <w:left w:val="single" w:sz="4" w:space="0" w:color="auto"/>
              <w:bottom w:val="single" w:sz="4" w:space="0" w:color="auto"/>
              <w:right w:val="single" w:sz="4" w:space="0" w:color="auto"/>
            </w:tcBorders>
            <w:vAlign w:val="center"/>
          </w:tcPr>
          <w:p w14:paraId="35DFF6BF" w14:textId="77777777" w:rsidR="0029760C" w:rsidRPr="0037332A" w:rsidRDefault="0029760C" w:rsidP="0029760C">
            <w:pPr>
              <w:spacing w:before="60" w:after="60"/>
              <w:jc w:val="center"/>
              <w:rPr>
                <w:sz w:val="20"/>
                <w:szCs w:val="20"/>
              </w:rPr>
            </w:pPr>
            <w:r w:rsidRPr="0037332A">
              <w:rPr>
                <w:sz w:val="20"/>
                <w:szCs w:val="20"/>
              </w:rPr>
              <w:t xml:space="preserve">Ing. </w:t>
            </w:r>
            <w:r>
              <w:rPr>
                <w:sz w:val="20"/>
                <w:szCs w:val="20"/>
              </w:rPr>
              <w:t>Luis Antonio Espinosa A</w:t>
            </w:r>
            <w:r w:rsidRPr="0037332A">
              <w:rPr>
                <w:sz w:val="20"/>
                <w:szCs w:val="20"/>
              </w:rPr>
              <w:t>.</w:t>
            </w:r>
          </w:p>
          <w:p w14:paraId="255276E7" w14:textId="6C09C192" w:rsidR="004C670F" w:rsidRPr="0037332A" w:rsidRDefault="0029760C" w:rsidP="0029760C">
            <w:pPr>
              <w:spacing w:before="60" w:after="60"/>
              <w:jc w:val="center"/>
              <w:rPr>
                <w:sz w:val="20"/>
                <w:szCs w:val="20"/>
              </w:rPr>
            </w:pPr>
            <w:r>
              <w:rPr>
                <w:sz w:val="20"/>
                <w:szCs w:val="20"/>
              </w:rPr>
              <w:t>Coordinador</w:t>
            </w:r>
            <w:r w:rsidRPr="0037332A">
              <w:rPr>
                <w:sz w:val="20"/>
                <w:szCs w:val="20"/>
              </w:rPr>
              <w:t xml:space="preserve"> de Consultoría</w:t>
            </w:r>
          </w:p>
        </w:tc>
        <w:tc>
          <w:tcPr>
            <w:tcW w:w="2694" w:type="dxa"/>
            <w:tcBorders>
              <w:top w:val="single" w:sz="4" w:space="0" w:color="auto"/>
              <w:left w:val="single" w:sz="4" w:space="0" w:color="auto"/>
              <w:bottom w:val="single" w:sz="4" w:space="0" w:color="auto"/>
              <w:right w:val="single" w:sz="4" w:space="0" w:color="auto"/>
            </w:tcBorders>
            <w:vAlign w:val="center"/>
          </w:tcPr>
          <w:p w14:paraId="67A834A3" w14:textId="77777777" w:rsidR="004C670F" w:rsidRPr="0037332A" w:rsidRDefault="004C670F" w:rsidP="004C670F">
            <w:pPr>
              <w:spacing w:before="60" w:after="60"/>
              <w:jc w:val="center"/>
              <w:rPr>
                <w:sz w:val="20"/>
                <w:szCs w:val="20"/>
              </w:rPr>
            </w:pPr>
            <w:r w:rsidRPr="0037332A">
              <w:rPr>
                <w:sz w:val="20"/>
                <w:szCs w:val="20"/>
              </w:rPr>
              <w:t>Ing. Mario Ernesto Vacca G.</w:t>
            </w:r>
          </w:p>
          <w:p w14:paraId="3AF83E50" w14:textId="77777777" w:rsidR="004C670F" w:rsidRPr="0037332A" w:rsidRDefault="004C670F" w:rsidP="004C670F">
            <w:pPr>
              <w:spacing w:before="60" w:after="60"/>
              <w:jc w:val="center"/>
              <w:rPr>
                <w:sz w:val="20"/>
                <w:szCs w:val="20"/>
              </w:rPr>
            </w:pPr>
            <w:r w:rsidRPr="0037332A">
              <w:rPr>
                <w:sz w:val="20"/>
                <w:szCs w:val="20"/>
              </w:rPr>
              <w:t>Director de Consultoría</w:t>
            </w:r>
          </w:p>
        </w:tc>
      </w:tr>
      <w:bookmarkEnd w:id="5"/>
    </w:tbl>
    <w:p w14:paraId="7499FEC3" w14:textId="77777777" w:rsidR="00124327" w:rsidRPr="00BB1DBA" w:rsidRDefault="00124327" w:rsidP="00124327">
      <w:pPr>
        <w:spacing w:after="120" w:line="240" w:lineRule="auto"/>
        <w:rPr>
          <w:rFonts w:eastAsia="Calibri"/>
          <w:color w:val="000000"/>
          <w:sz w:val="20"/>
        </w:rPr>
      </w:pPr>
    </w:p>
    <w:p w14:paraId="723F93C2" w14:textId="77777777" w:rsidR="00124327" w:rsidRPr="00C7309C" w:rsidRDefault="00124327" w:rsidP="00124327">
      <w:pPr>
        <w:spacing w:before="240" w:after="240"/>
        <w:jc w:val="center"/>
        <w:rPr>
          <w:b/>
          <w:sz w:val="24"/>
        </w:rPr>
      </w:pPr>
      <w:bookmarkStart w:id="6" w:name="_Hlk66735946"/>
      <w:r w:rsidRPr="00C7309C">
        <w:rPr>
          <w:b/>
          <w:sz w:val="24"/>
        </w:rPr>
        <w:t>EMPRESA INTERVENTORA</w:t>
      </w:r>
    </w:p>
    <w:tbl>
      <w:tblPr>
        <w:tblW w:w="6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6"/>
      </w:tblGrid>
      <w:tr w:rsidR="000E5D7D" w:rsidRPr="004E1FC2" w14:paraId="4341FF48" w14:textId="77777777" w:rsidTr="000E5D7D">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tcPr>
          <w:bookmarkEnd w:id="6"/>
          <w:p w14:paraId="0417AD61" w14:textId="77777777" w:rsidR="000E5D7D" w:rsidRPr="004E1FC2" w:rsidRDefault="000E5D7D" w:rsidP="00624BA0">
            <w:pPr>
              <w:spacing w:before="60" w:after="60"/>
              <w:jc w:val="center"/>
              <w:rPr>
                <w:b/>
              </w:rPr>
            </w:pPr>
            <w:r w:rsidRPr="004E1FC2">
              <w:rPr>
                <w:b/>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B6315A4" w14:textId="77777777" w:rsidR="000E5D7D" w:rsidRPr="004E1FC2" w:rsidRDefault="000E5D7D" w:rsidP="00624BA0">
            <w:pPr>
              <w:spacing w:before="60" w:after="60"/>
              <w:jc w:val="center"/>
              <w:rPr>
                <w:b/>
              </w:rPr>
            </w:pPr>
            <w:r w:rsidRPr="004E1FC2">
              <w:rPr>
                <w:b/>
              </w:rPr>
              <w:t>APROBADO POR:</w:t>
            </w:r>
          </w:p>
        </w:tc>
      </w:tr>
      <w:tr w:rsidR="000E5D7D" w:rsidRPr="004E1FC2" w14:paraId="0C34C17F" w14:textId="77777777" w:rsidTr="00E55A36">
        <w:trPr>
          <w:trHeight w:val="940"/>
          <w:jc w:val="center"/>
        </w:trPr>
        <w:tc>
          <w:tcPr>
            <w:tcW w:w="3075" w:type="dxa"/>
            <w:tcBorders>
              <w:top w:val="single" w:sz="4" w:space="0" w:color="auto"/>
              <w:left w:val="single" w:sz="4" w:space="0" w:color="auto"/>
              <w:bottom w:val="single" w:sz="4" w:space="0" w:color="auto"/>
              <w:right w:val="single" w:sz="4" w:space="0" w:color="auto"/>
            </w:tcBorders>
          </w:tcPr>
          <w:p w14:paraId="6D053084" w14:textId="77777777" w:rsidR="000E5D7D" w:rsidRPr="004E1FC2" w:rsidRDefault="000E5D7D" w:rsidP="00624BA0">
            <w:pPr>
              <w:spacing w:before="60" w:after="60"/>
              <w:jc w:val="center"/>
            </w:pPr>
          </w:p>
        </w:tc>
        <w:tc>
          <w:tcPr>
            <w:tcW w:w="3076" w:type="dxa"/>
            <w:tcBorders>
              <w:top w:val="single" w:sz="4" w:space="0" w:color="auto"/>
              <w:left w:val="single" w:sz="4" w:space="0" w:color="auto"/>
              <w:bottom w:val="single" w:sz="4" w:space="0" w:color="auto"/>
              <w:right w:val="single" w:sz="4" w:space="0" w:color="auto"/>
            </w:tcBorders>
            <w:vAlign w:val="center"/>
          </w:tcPr>
          <w:p w14:paraId="7B2316F5" w14:textId="77777777" w:rsidR="000E5D7D" w:rsidRPr="004E1FC2" w:rsidRDefault="000E5D7D" w:rsidP="00624BA0">
            <w:pPr>
              <w:spacing w:before="60" w:after="60"/>
              <w:jc w:val="center"/>
            </w:pPr>
          </w:p>
        </w:tc>
      </w:tr>
      <w:tr w:rsidR="000E5D7D" w:rsidRPr="004E1FC2" w14:paraId="46CDED4C" w14:textId="77777777" w:rsidTr="000E5D7D">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229EF8C8" w14:textId="77777777" w:rsidR="000E5D7D" w:rsidRPr="004E1FC2" w:rsidRDefault="000E5D7D" w:rsidP="004C670F">
            <w:pPr>
              <w:spacing w:before="60" w:after="60"/>
              <w:jc w:val="center"/>
              <w:rPr>
                <w:sz w:val="20"/>
                <w:szCs w:val="20"/>
              </w:rPr>
            </w:pPr>
            <w:r w:rsidRPr="004E1FC2">
              <w:rPr>
                <w:sz w:val="20"/>
                <w:szCs w:val="20"/>
              </w:rPr>
              <w:t>Ing. Wilmer Alexander Rozo</w:t>
            </w:r>
          </w:p>
          <w:p w14:paraId="47BADAAF" w14:textId="77777777" w:rsidR="000E5D7D" w:rsidRPr="004E1FC2" w:rsidRDefault="000E5D7D" w:rsidP="004C670F">
            <w:pPr>
              <w:spacing w:before="60" w:after="60"/>
              <w:jc w:val="center"/>
              <w:rPr>
                <w:sz w:val="20"/>
                <w:szCs w:val="20"/>
              </w:rPr>
            </w:pPr>
            <w:r w:rsidRPr="004E1FC2">
              <w:rPr>
                <w:sz w:val="20"/>
                <w:szCs w:val="20"/>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66645718" w14:textId="77777777" w:rsidR="000E5D7D" w:rsidRPr="004E1FC2" w:rsidRDefault="000E5D7D" w:rsidP="004C670F">
            <w:pPr>
              <w:spacing w:before="60" w:after="60"/>
              <w:jc w:val="center"/>
              <w:rPr>
                <w:sz w:val="20"/>
                <w:szCs w:val="20"/>
              </w:rPr>
            </w:pPr>
            <w:r w:rsidRPr="004E1FC2">
              <w:rPr>
                <w:sz w:val="20"/>
                <w:szCs w:val="20"/>
              </w:rPr>
              <w:t>Ing. Oscar Andrés Rico Gómez</w:t>
            </w:r>
          </w:p>
          <w:p w14:paraId="326E26A9" w14:textId="77777777" w:rsidR="000E5D7D" w:rsidRPr="004E1FC2" w:rsidRDefault="000E5D7D" w:rsidP="004C670F">
            <w:pPr>
              <w:spacing w:before="60" w:after="60"/>
              <w:jc w:val="center"/>
              <w:rPr>
                <w:sz w:val="20"/>
                <w:szCs w:val="20"/>
              </w:rPr>
            </w:pPr>
            <w:r w:rsidRPr="004E1FC2">
              <w:rPr>
                <w:sz w:val="20"/>
                <w:szCs w:val="20"/>
              </w:rPr>
              <w:t>Director de Interventoría</w:t>
            </w:r>
          </w:p>
        </w:tc>
      </w:tr>
    </w:tbl>
    <w:p w14:paraId="23B6894A" w14:textId="2CBD919C" w:rsidR="00124327" w:rsidRDefault="00124327">
      <w:pPr>
        <w:rPr>
          <w:color w:val="000000" w:themeColor="text1"/>
        </w:rPr>
      </w:pPr>
      <w:r>
        <w:rPr>
          <w:color w:val="000000" w:themeColor="text1"/>
        </w:rPr>
        <w:br w:type="page"/>
      </w:r>
    </w:p>
    <w:p w14:paraId="2CCCC263" w14:textId="77777777" w:rsidR="005A09ED" w:rsidRDefault="005A09ED" w:rsidP="005A09ED">
      <w:pPr>
        <w:jc w:val="center"/>
        <w:rPr>
          <w:rFonts w:cs="Arial"/>
          <w:b/>
        </w:rPr>
      </w:pPr>
    </w:p>
    <w:sdt>
      <w:sdtPr>
        <w:rPr>
          <w:rFonts w:asciiTheme="minorHAnsi" w:hAnsiTheme="minorHAnsi"/>
          <w:noProof/>
        </w:rPr>
        <w:id w:val="1929149118"/>
        <w:docPartObj>
          <w:docPartGallery w:val="Table of Contents"/>
          <w:docPartUnique/>
        </w:docPartObj>
      </w:sdtPr>
      <w:sdtEndPr>
        <w:rPr>
          <w:rFonts w:ascii="Arial" w:hAnsi="Arial"/>
          <w:b/>
          <w:bCs/>
          <w:noProof w:val="0"/>
        </w:rPr>
      </w:sdtEndPr>
      <w:sdtContent>
        <w:p w14:paraId="464A1A72" w14:textId="5B0073BC" w:rsidR="005A09ED" w:rsidRPr="00BB1DBA" w:rsidRDefault="00BB1DBA" w:rsidP="00BB1DBA">
          <w:pPr>
            <w:jc w:val="center"/>
            <w:rPr>
              <w:rFonts w:cs="Arial"/>
              <w:b/>
              <w:sz w:val="24"/>
            </w:rPr>
          </w:pPr>
          <w:r w:rsidRPr="00BB1DBA">
            <w:rPr>
              <w:rFonts w:cs="Arial"/>
              <w:b/>
              <w:sz w:val="24"/>
            </w:rPr>
            <w:t>TABLA DE CONTENIDO</w:t>
          </w:r>
        </w:p>
        <w:p w14:paraId="23E55006" w14:textId="77777777" w:rsidR="005A09ED" w:rsidRDefault="005A09ED" w:rsidP="005A09ED">
          <w:pPr>
            <w:pStyle w:val="TDC2"/>
            <w:tabs>
              <w:tab w:val="right" w:leader="dot" w:pos="8829"/>
            </w:tabs>
          </w:pPr>
        </w:p>
        <w:p w14:paraId="0B943475" w14:textId="7121ABC6" w:rsidR="00A77628" w:rsidRDefault="005A09ED">
          <w:pPr>
            <w:pStyle w:val="TDC1"/>
            <w:tabs>
              <w:tab w:val="left" w:pos="440"/>
              <w:tab w:val="right" w:leader="dot" w:pos="8829"/>
            </w:tabs>
            <w:rPr>
              <w:rFonts w:asciiTheme="minorHAnsi" w:hAnsiTheme="minorHAnsi" w:cstheme="minorBidi"/>
              <w:noProof/>
              <w:lang w:val="es-MX" w:eastAsia="es-MX"/>
            </w:rPr>
          </w:pPr>
          <w:r>
            <w:fldChar w:fldCharType="begin"/>
          </w:r>
          <w:r>
            <w:instrText xml:space="preserve"> TOC \o "1-3" \h \z \u </w:instrText>
          </w:r>
          <w:r>
            <w:fldChar w:fldCharType="separate"/>
          </w:r>
          <w:hyperlink w:anchor="_Toc73977423" w:history="1">
            <w:r w:rsidR="00A77628" w:rsidRPr="006816AF">
              <w:rPr>
                <w:rStyle w:val="Hipervnculo"/>
                <w:rFonts w:cs="Arial"/>
                <w:bCs/>
                <w:noProof/>
              </w:rPr>
              <w:t>1.</w:t>
            </w:r>
            <w:r w:rsidR="00A77628">
              <w:rPr>
                <w:rFonts w:asciiTheme="minorHAnsi" w:hAnsiTheme="minorHAnsi" w:cstheme="minorBidi"/>
                <w:noProof/>
                <w:lang w:val="es-MX" w:eastAsia="es-MX"/>
              </w:rPr>
              <w:tab/>
            </w:r>
            <w:r w:rsidR="00A77628" w:rsidRPr="006816AF">
              <w:rPr>
                <w:rStyle w:val="Hipervnculo"/>
                <w:rFonts w:cs="Arial"/>
                <w:bCs/>
                <w:noProof/>
              </w:rPr>
              <w:t>INTRODUCCIÓN</w:t>
            </w:r>
            <w:r w:rsidR="00A77628">
              <w:rPr>
                <w:noProof/>
                <w:webHidden/>
              </w:rPr>
              <w:tab/>
            </w:r>
            <w:r w:rsidR="00A77628">
              <w:rPr>
                <w:noProof/>
                <w:webHidden/>
              </w:rPr>
              <w:fldChar w:fldCharType="begin"/>
            </w:r>
            <w:r w:rsidR="00A77628">
              <w:rPr>
                <w:noProof/>
                <w:webHidden/>
              </w:rPr>
              <w:instrText xml:space="preserve"> PAGEREF _Toc73977423 \h </w:instrText>
            </w:r>
            <w:r w:rsidR="00A77628">
              <w:rPr>
                <w:noProof/>
                <w:webHidden/>
              </w:rPr>
            </w:r>
            <w:r w:rsidR="00A77628">
              <w:rPr>
                <w:noProof/>
                <w:webHidden/>
              </w:rPr>
              <w:fldChar w:fldCharType="separate"/>
            </w:r>
            <w:r w:rsidR="00E55A36">
              <w:rPr>
                <w:noProof/>
                <w:webHidden/>
              </w:rPr>
              <w:t>15</w:t>
            </w:r>
            <w:r w:rsidR="00A77628">
              <w:rPr>
                <w:noProof/>
                <w:webHidden/>
              </w:rPr>
              <w:fldChar w:fldCharType="end"/>
            </w:r>
          </w:hyperlink>
        </w:p>
        <w:p w14:paraId="4FAD2BF8" w14:textId="783F96BF" w:rsidR="00A77628" w:rsidRDefault="00B30537">
          <w:pPr>
            <w:pStyle w:val="TDC1"/>
            <w:tabs>
              <w:tab w:val="left" w:pos="440"/>
              <w:tab w:val="right" w:leader="dot" w:pos="8829"/>
            </w:tabs>
            <w:rPr>
              <w:rFonts w:asciiTheme="minorHAnsi" w:hAnsiTheme="minorHAnsi" w:cstheme="minorBidi"/>
              <w:noProof/>
              <w:lang w:val="es-MX" w:eastAsia="es-MX"/>
            </w:rPr>
          </w:pPr>
          <w:hyperlink w:anchor="_Toc73977424" w:history="1">
            <w:r w:rsidR="00A77628" w:rsidRPr="006816AF">
              <w:rPr>
                <w:rStyle w:val="Hipervnculo"/>
                <w:rFonts w:cs="Arial"/>
                <w:bCs/>
                <w:noProof/>
              </w:rPr>
              <w:t>2.</w:t>
            </w:r>
            <w:r w:rsidR="00A77628">
              <w:rPr>
                <w:rFonts w:asciiTheme="minorHAnsi" w:hAnsiTheme="minorHAnsi" w:cstheme="minorBidi"/>
                <w:noProof/>
                <w:lang w:val="es-MX" w:eastAsia="es-MX"/>
              </w:rPr>
              <w:tab/>
            </w:r>
            <w:r w:rsidR="00A77628" w:rsidRPr="006816AF">
              <w:rPr>
                <w:rStyle w:val="Hipervnculo"/>
                <w:rFonts w:cs="Arial"/>
                <w:bCs/>
                <w:noProof/>
              </w:rPr>
              <w:t>OBJETIVOS</w:t>
            </w:r>
            <w:r w:rsidR="00A77628">
              <w:rPr>
                <w:noProof/>
                <w:webHidden/>
              </w:rPr>
              <w:tab/>
            </w:r>
            <w:r w:rsidR="00A77628">
              <w:rPr>
                <w:noProof/>
                <w:webHidden/>
              </w:rPr>
              <w:fldChar w:fldCharType="begin"/>
            </w:r>
            <w:r w:rsidR="00A77628">
              <w:rPr>
                <w:noProof/>
                <w:webHidden/>
              </w:rPr>
              <w:instrText xml:space="preserve"> PAGEREF _Toc73977424 \h </w:instrText>
            </w:r>
            <w:r w:rsidR="00A77628">
              <w:rPr>
                <w:noProof/>
                <w:webHidden/>
              </w:rPr>
            </w:r>
            <w:r w:rsidR="00A77628">
              <w:rPr>
                <w:noProof/>
                <w:webHidden/>
              </w:rPr>
              <w:fldChar w:fldCharType="separate"/>
            </w:r>
            <w:r w:rsidR="00E55A36">
              <w:rPr>
                <w:noProof/>
                <w:webHidden/>
              </w:rPr>
              <w:t>16</w:t>
            </w:r>
            <w:r w:rsidR="00A77628">
              <w:rPr>
                <w:noProof/>
                <w:webHidden/>
              </w:rPr>
              <w:fldChar w:fldCharType="end"/>
            </w:r>
          </w:hyperlink>
        </w:p>
        <w:p w14:paraId="417C9D2A" w14:textId="6A8A3291"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25" w:history="1">
            <w:r w:rsidR="00A77628" w:rsidRPr="006816AF">
              <w:rPr>
                <w:rStyle w:val="Hipervnculo"/>
                <w:rFonts w:cs="Arial"/>
                <w:bCs/>
                <w:i/>
                <w:iCs/>
                <w:noProof/>
              </w:rPr>
              <w:t>2.1</w:t>
            </w:r>
            <w:r w:rsidR="00A77628">
              <w:rPr>
                <w:rFonts w:asciiTheme="minorHAnsi" w:hAnsiTheme="minorHAnsi" w:cstheme="minorBidi"/>
                <w:noProof/>
                <w:lang w:val="es-MX" w:eastAsia="es-MX"/>
              </w:rPr>
              <w:tab/>
            </w:r>
            <w:r w:rsidR="00A77628" w:rsidRPr="006816AF">
              <w:rPr>
                <w:rStyle w:val="Hipervnculo"/>
                <w:rFonts w:cs="Arial"/>
                <w:bCs/>
                <w:i/>
                <w:iCs/>
                <w:noProof/>
              </w:rPr>
              <w:t>OBJETIVO GENERAL</w:t>
            </w:r>
            <w:r w:rsidR="00A77628">
              <w:rPr>
                <w:noProof/>
                <w:webHidden/>
              </w:rPr>
              <w:tab/>
            </w:r>
            <w:r w:rsidR="00A77628">
              <w:rPr>
                <w:noProof/>
                <w:webHidden/>
              </w:rPr>
              <w:fldChar w:fldCharType="begin"/>
            </w:r>
            <w:r w:rsidR="00A77628">
              <w:rPr>
                <w:noProof/>
                <w:webHidden/>
              </w:rPr>
              <w:instrText xml:space="preserve"> PAGEREF _Toc73977425 \h </w:instrText>
            </w:r>
            <w:r w:rsidR="00A77628">
              <w:rPr>
                <w:noProof/>
                <w:webHidden/>
              </w:rPr>
            </w:r>
            <w:r w:rsidR="00A77628">
              <w:rPr>
                <w:noProof/>
                <w:webHidden/>
              </w:rPr>
              <w:fldChar w:fldCharType="separate"/>
            </w:r>
            <w:r w:rsidR="00E55A36">
              <w:rPr>
                <w:noProof/>
                <w:webHidden/>
              </w:rPr>
              <w:t>16</w:t>
            </w:r>
            <w:r w:rsidR="00A77628">
              <w:rPr>
                <w:noProof/>
                <w:webHidden/>
              </w:rPr>
              <w:fldChar w:fldCharType="end"/>
            </w:r>
          </w:hyperlink>
        </w:p>
        <w:p w14:paraId="64A62674" w14:textId="162D2772"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26" w:history="1">
            <w:r w:rsidR="00A77628" w:rsidRPr="006816AF">
              <w:rPr>
                <w:rStyle w:val="Hipervnculo"/>
                <w:rFonts w:cs="Arial"/>
                <w:bCs/>
                <w:i/>
                <w:iCs/>
                <w:noProof/>
              </w:rPr>
              <w:t>2.2</w:t>
            </w:r>
            <w:r w:rsidR="00A77628">
              <w:rPr>
                <w:rFonts w:asciiTheme="minorHAnsi" w:hAnsiTheme="minorHAnsi" w:cstheme="minorBidi"/>
                <w:noProof/>
                <w:lang w:val="es-MX" w:eastAsia="es-MX"/>
              </w:rPr>
              <w:tab/>
            </w:r>
            <w:r w:rsidR="00A77628" w:rsidRPr="006816AF">
              <w:rPr>
                <w:rStyle w:val="Hipervnculo"/>
                <w:rFonts w:cs="Arial"/>
                <w:bCs/>
                <w:i/>
                <w:iCs/>
                <w:noProof/>
              </w:rPr>
              <w:t>OBJETIVOS ESPECÍFICOS</w:t>
            </w:r>
            <w:r w:rsidR="00A77628">
              <w:rPr>
                <w:noProof/>
                <w:webHidden/>
              </w:rPr>
              <w:tab/>
            </w:r>
            <w:r w:rsidR="00A77628">
              <w:rPr>
                <w:noProof/>
                <w:webHidden/>
              </w:rPr>
              <w:fldChar w:fldCharType="begin"/>
            </w:r>
            <w:r w:rsidR="00A77628">
              <w:rPr>
                <w:noProof/>
                <w:webHidden/>
              </w:rPr>
              <w:instrText xml:space="preserve"> PAGEREF _Toc73977426 \h </w:instrText>
            </w:r>
            <w:r w:rsidR="00A77628">
              <w:rPr>
                <w:noProof/>
                <w:webHidden/>
              </w:rPr>
            </w:r>
            <w:r w:rsidR="00A77628">
              <w:rPr>
                <w:noProof/>
                <w:webHidden/>
              </w:rPr>
              <w:fldChar w:fldCharType="separate"/>
            </w:r>
            <w:r w:rsidR="00E55A36">
              <w:rPr>
                <w:noProof/>
                <w:webHidden/>
              </w:rPr>
              <w:t>16</w:t>
            </w:r>
            <w:r w:rsidR="00A77628">
              <w:rPr>
                <w:noProof/>
                <w:webHidden/>
              </w:rPr>
              <w:fldChar w:fldCharType="end"/>
            </w:r>
          </w:hyperlink>
        </w:p>
        <w:p w14:paraId="551E13F2" w14:textId="385CAA19" w:rsidR="00A77628" w:rsidRDefault="00B30537">
          <w:pPr>
            <w:pStyle w:val="TDC1"/>
            <w:tabs>
              <w:tab w:val="left" w:pos="440"/>
              <w:tab w:val="right" w:leader="dot" w:pos="8829"/>
            </w:tabs>
            <w:rPr>
              <w:rFonts w:asciiTheme="minorHAnsi" w:hAnsiTheme="minorHAnsi" w:cstheme="minorBidi"/>
              <w:noProof/>
              <w:lang w:val="es-MX" w:eastAsia="es-MX"/>
            </w:rPr>
          </w:pPr>
          <w:hyperlink w:anchor="_Toc73977427" w:history="1">
            <w:r w:rsidR="00A77628" w:rsidRPr="006816AF">
              <w:rPr>
                <w:rStyle w:val="Hipervnculo"/>
                <w:rFonts w:cs="Arial"/>
                <w:bCs/>
                <w:noProof/>
              </w:rPr>
              <w:t>3.</w:t>
            </w:r>
            <w:r w:rsidR="00A77628">
              <w:rPr>
                <w:rFonts w:asciiTheme="minorHAnsi" w:hAnsiTheme="minorHAnsi" w:cstheme="minorBidi"/>
                <w:noProof/>
                <w:lang w:val="es-MX" w:eastAsia="es-MX"/>
              </w:rPr>
              <w:tab/>
            </w:r>
            <w:r w:rsidR="00A77628" w:rsidRPr="006816AF">
              <w:rPr>
                <w:rStyle w:val="Hipervnculo"/>
                <w:rFonts w:cs="Arial"/>
                <w:bCs/>
                <w:noProof/>
              </w:rPr>
              <w:t>ANTECEDENTES</w:t>
            </w:r>
            <w:r w:rsidR="00A77628">
              <w:rPr>
                <w:noProof/>
                <w:webHidden/>
              </w:rPr>
              <w:tab/>
            </w:r>
            <w:r w:rsidR="00A77628">
              <w:rPr>
                <w:noProof/>
                <w:webHidden/>
              </w:rPr>
              <w:fldChar w:fldCharType="begin"/>
            </w:r>
            <w:r w:rsidR="00A77628">
              <w:rPr>
                <w:noProof/>
                <w:webHidden/>
              </w:rPr>
              <w:instrText xml:space="preserve"> PAGEREF _Toc73977427 \h </w:instrText>
            </w:r>
            <w:r w:rsidR="00A77628">
              <w:rPr>
                <w:noProof/>
                <w:webHidden/>
              </w:rPr>
            </w:r>
            <w:r w:rsidR="00A77628">
              <w:rPr>
                <w:noProof/>
                <w:webHidden/>
              </w:rPr>
              <w:fldChar w:fldCharType="separate"/>
            </w:r>
            <w:r w:rsidR="00E55A36">
              <w:rPr>
                <w:noProof/>
                <w:webHidden/>
              </w:rPr>
              <w:t>16</w:t>
            </w:r>
            <w:r w:rsidR="00A77628">
              <w:rPr>
                <w:noProof/>
                <w:webHidden/>
              </w:rPr>
              <w:fldChar w:fldCharType="end"/>
            </w:r>
          </w:hyperlink>
        </w:p>
        <w:p w14:paraId="7DF002A7" w14:textId="63FA24B6" w:rsidR="00A77628" w:rsidRDefault="00B30537">
          <w:pPr>
            <w:pStyle w:val="TDC1"/>
            <w:tabs>
              <w:tab w:val="left" w:pos="440"/>
              <w:tab w:val="right" w:leader="dot" w:pos="8829"/>
            </w:tabs>
            <w:rPr>
              <w:rFonts w:asciiTheme="minorHAnsi" w:hAnsiTheme="minorHAnsi" w:cstheme="minorBidi"/>
              <w:noProof/>
              <w:lang w:val="es-MX" w:eastAsia="es-MX"/>
            </w:rPr>
          </w:pPr>
          <w:hyperlink w:anchor="_Toc73977428" w:history="1">
            <w:r w:rsidR="00A77628" w:rsidRPr="006816AF">
              <w:rPr>
                <w:rStyle w:val="Hipervnculo"/>
                <w:rFonts w:cs="Arial"/>
                <w:bCs/>
                <w:noProof/>
              </w:rPr>
              <w:t>4.</w:t>
            </w:r>
            <w:r w:rsidR="00A77628">
              <w:rPr>
                <w:rFonts w:asciiTheme="minorHAnsi" w:hAnsiTheme="minorHAnsi" w:cstheme="minorBidi"/>
                <w:noProof/>
                <w:lang w:val="es-MX" w:eastAsia="es-MX"/>
              </w:rPr>
              <w:tab/>
            </w:r>
            <w:r w:rsidR="00A77628" w:rsidRPr="006816AF">
              <w:rPr>
                <w:rStyle w:val="Hipervnculo"/>
                <w:rFonts w:cs="Arial"/>
                <w:bCs/>
                <w:noProof/>
              </w:rPr>
              <w:t>METODOLOGÍA PARA LA SELECCIÓN DEL TRAZADO DEFINITIVO</w:t>
            </w:r>
            <w:r w:rsidR="00A77628">
              <w:rPr>
                <w:noProof/>
                <w:webHidden/>
              </w:rPr>
              <w:tab/>
            </w:r>
            <w:r w:rsidR="00A77628">
              <w:rPr>
                <w:noProof/>
                <w:webHidden/>
              </w:rPr>
              <w:fldChar w:fldCharType="begin"/>
            </w:r>
            <w:r w:rsidR="00A77628">
              <w:rPr>
                <w:noProof/>
                <w:webHidden/>
              </w:rPr>
              <w:instrText xml:space="preserve"> PAGEREF _Toc73977428 \h </w:instrText>
            </w:r>
            <w:r w:rsidR="00A77628">
              <w:rPr>
                <w:noProof/>
                <w:webHidden/>
              </w:rPr>
            </w:r>
            <w:r w:rsidR="00A77628">
              <w:rPr>
                <w:noProof/>
                <w:webHidden/>
              </w:rPr>
              <w:fldChar w:fldCharType="separate"/>
            </w:r>
            <w:r w:rsidR="00E55A36">
              <w:rPr>
                <w:noProof/>
                <w:webHidden/>
              </w:rPr>
              <w:t>18</w:t>
            </w:r>
            <w:r w:rsidR="00A77628">
              <w:rPr>
                <w:noProof/>
                <w:webHidden/>
              </w:rPr>
              <w:fldChar w:fldCharType="end"/>
            </w:r>
          </w:hyperlink>
        </w:p>
        <w:p w14:paraId="7BA2B567" w14:textId="7727DADA"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29" w:history="1">
            <w:r w:rsidR="00A77628" w:rsidRPr="006816AF">
              <w:rPr>
                <w:rStyle w:val="Hipervnculo"/>
                <w:rFonts w:cs="Arial"/>
                <w:bCs/>
                <w:i/>
                <w:iCs/>
                <w:noProof/>
              </w:rPr>
              <w:t>4.1</w:t>
            </w:r>
            <w:r w:rsidR="00A77628">
              <w:rPr>
                <w:rFonts w:asciiTheme="minorHAnsi" w:hAnsiTheme="minorHAnsi" w:cstheme="minorBidi"/>
                <w:noProof/>
                <w:lang w:val="es-MX" w:eastAsia="es-MX"/>
              </w:rPr>
              <w:tab/>
            </w:r>
            <w:r w:rsidR="00A77628" w:rsidRPr="006816AF">
              <w:rPr>
                <w:rStyle w:val="Hipervnculo"/>
                <w:rFonts w:cs="Arial"/>
                <w:bCs/>
                <w:i/>
                <w:iCs/>
                <w:noProof/>
              </w:rPr>
              <w:t>Presentación de metodologías posibles</w:t>
            </w:r>
            <w:r w:rsidR="00A77628">
              <w:rPr>
                <w:noProof/>
                <w:webHidden/>
              </w:rPr>
              <w:tab/>
            </w:r>
            <w:r w:rsidR="00A77628">
              <w:rPr>
                <w:noProof/>
                <w:webHidden/>
              </w:rPr>
              <w:fldChar w:fldCharType="begin"/>
            </w:r>
            <w:r w:rsidR="00A77628">
              <w:rPr>
                <w:noProof/>
                <w:webHidden/>
              </w:rPr>
              <w:instrText xml:space="preserve"> PAGEREF _Toc73977429 \h </w:instrText>
            </w:r>
            <w:r w:rsidR="00A77628">
              <w:rPr>
                <w:noProof/>
                <w:webHidden/>
              </w:rPr>
            </w:r>
            <w:r w:rsidR="00A77628">
              <w:rPr>
                <w:noProof/>
                <w:webHidden/>
              </w:rPr>
              <w:fldChar w:fldCharType="separate"/>
            </w:r>
            <w:r w:rsidR="00E55A36">
              <w:rPr>
                <w:noProof/>
                <w:webHidden/>
              </w:rPr>
              <w:t>20</w:t>
            </w:r>
            <w:r w:rsidR="00A77628">
              <w:rPr>
                <w:noProof/>
                <w:webHidden/>
              </w:rPr>
              <w:fldChar w:fldCharType="end"/>
            </w:r>
          </w:hyperlink>
        </w:p>
        <w:p w14:paraId="2C16309F" w14:textId="608E182E"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30" w:history="1">
            <w:r w:rsidR="00A77628" w:rsidRPr="006816AF">
              <w:rPr>
                <w:rStyle w:val="Hipervnculo"/>
                <w:rFonts w:cs="Arial"/>
                <w:bCs/>
                <w:i/>
                <w:iCs/>
                <w:noProof/>
              </w:rPr>
              <w:t>4.1.1</w:t>
            </w:r>
            <w:r w:rsidR="00A77628">
              <w:rPr>
                <w:rFonts w:asciiTheme="minorHAnsi" w:hAnsiTheme="minorHAnsi" w:cstheme="minorBidi"/>
                <w:noProof/>
                <w:lang w:val="es-MX" w:eastAsia="es-MX"/>
              </w:rPr>
              <w:tab/>
            </w:r>
            <w:r w:rsidR="00A77628" w:rsidRPr="006816AF">
              <w:rPr>
                <w:rStyle w:val="Hipervnculo"/>
                <w:rFonts w:cs="Arial"/>
                <w:bCs/>
                <w:i/>
                <w:iCs/>
                <w:noProof/>
              </w:rPr>
              <w:t>Método clásico: agregación total con ponderación</w:t>
            </w:r>
            <w:r w:rsidR="00A77628">
              <w:rPr>
                <w:noProof/>
                <w:webHidden/>
              </w:rPr>
              <w:tab/>
            </w:r>
            <w:r w:rsidR="00A77628">
              <w:rPr>
                <w:noProof/>
                <w:webHidden/>
              </w:rPr>
              <w:fldChar w:fldCharType="begin"/>
            </w:r>
            <w:r w:rsidR="00A77628">
              <w:rPr>
                <w:noProof/>
                <w:webHidden/>
              </w:rPr>
              <w:instrText xml:space="preserve"> PAGEREF _Toc73977430 \h </w:instrText>
            </w:r>
            <w:r w:rsidR="00A77628">
              <w:rPr>
                <w:noProof/>
                <w:webHidden/>
              </w:rPr>
            </w:r>
            <w:r w:rsidR="00A77628">
              <w:rPr>
                <w:noProof/>
                <w:webHidden/>
              </w:rPr>
              <w:fldChar w:fldCharType="separate"/>
            </w:r>
            <w:r w:rsidR="00E55A36">
              <w:rPr>
                <w:noProof/>
                <w:webHidden/>
              </w:rPr>
              <w:t>20</w:t>
            </w:r>
            <w:r w:rsidR="00A77628">
              <w:rPr>
                <w:noProof/>
                <w:webHidden/>
              </w:rPr>
              <w:fldChar w:fldCharType="end"/>
            </w:r>
          </w:hyperlink>
        </w:p>
        <w:p w14:paraId="6A541582" w14:textId="0009E28B"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31" w:history="1">
            <w:r w:rsidR="00A77628" w:rsidRPr="006816AF">
              <w:rPr>
                <w:rStyle w:val="Hipervnculo"/>
                <w:rFonts w:cs="Arial"/>
                <w:bCs/>
                <w:i/>
                <w:iCs/>
                <w:noProof/>
              </w:rPr>
              <w:t>4.1.2</w:t>
            </w:r>
            <w:r w:rsidR="00A77628">
              <w:rPr>
                <w:rFonts w:asciiTheme="minorHAnsi" w:hAnsiTheme="minorHAnsi" w:cstheme="minorBidi"/>
                <w:noProof/>
                <w:lang w:val="es-MX" w:eastAsia="es-MX"/>
              </w:rPr>
              <w:tab/>
            </w:r>
            <w:r w:rsidR="00A77628" w:rsidRPr="006816AF">
              <w:rPr>
                <w:rStyle w:val="Hipervnculo"/>
                <w:rFonts w:cs="Arial"/>
                <w:bCs/>
                <w:i/>
                <w:iCs/>
                <w:noProof/>
              </w:rPr>
              <w:t>Método AHP (Proceso de análisis jerarquizado)</w:t>
            </w:r>
            <w:r w:rsidR="00A77628">
              <w:rPr>
                <w:noProof/>
                <w:webHidden/>
              </w:rPr>
              <w:tab/>
            </w:r>
            <w:r w:rsidR="00A77628">
              <w:rPr>
                <w:noProof/>
                <w:webHidden/>
              </w:rPr>
              <w:fldChar w:fldCharType="begin"/>
            </w:r>
            <w:r w:rsidR="00A77628">
              <w:rPr>
                <w:noProof/>
                <w:webHidden/>
              </w:rPr>
              <w:instrText xml:space="preserve"> PAGEREF _Toc73977431 \h </w:instrText>
            </w:r>
            <w:r w:rsidR="00A77628">
              <w:rPr>
                <w:noProof/>
                <w:webHidden/>
              </w:rPr>
            </w:r>
            <w:r w:rsidR="00A77628">
              <w:rPr>
                <w:noProof/>
                <w:webHidden/>
              </w:rPr>
              <w:fldChar w:fldCharType="separate"/>
            </w:r>
            <w:r w:rsidR="00E55A36">
              <w:rPr>
                <w:noProof/>
                <w:webHidden/>
              </w:rPr>
              <w:t>21</w:t>
            </w:r>
            <w:r w:rsidR="00A77628">
              <w:rPr>
                <w:noProof/>
                <w:webHidden/>
              </w:rPr>
              <w:fldChar w:fldCharType="end"/>
            </w:r>
          </w:hyperlink>
        </w:p>
        <w:p w14:paraId="36C9FC96" w14:textId="62657ADC"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32" w:history="1">
            <w:r w:rsidR="00A77628" w:rsidRPr="006816AF">
              <w:rPr>
                <w:rStyle w:val="Hipervnculo"/>
                <w:rFonts w:cs="Arial"/>
                <w:bCs/>
                <w:i/>
                <w:iCs/>
                <w:noProof/>
              </w:rPr>
              <w:t>4.1.3</w:t>
            </w:r>
            <w:r w:rsidR="00A77628">
              <w:rPr>
                <w:rFonts w:asciiTheme="minorHAnsi" w:hAnsiTheme="minorHAnsi" w:cstheme="minorBidi"/>
                <w:noProof/>
                <w:lang w:val="es-MX" w:eastAsia="es-MX"/>
              </w:rPr>
              <w:tab/>
            </w:r>
            <w:r w:rsidR="00A77628" w:rsidRPr="006816AF">
              <w:rPr>
                <w:rStyle w:val="Hipervnculo"/>
                <w:rFonts w:cs="Arial"/>
                <w:bCs/>
                <w:i/>
                <w:iCs/>
                <w:noProof/>
              </w:rPr>
              <w:t>Método ELECTRE (basado en relaciones de dominancia entre alternativas)</w:t>
            </w:r>
            <w:r w:rsidR="00A77628">
              <w:rPr>
                <w:noProof/>
                <w:webHidden/>
              </w:rPr>
              <w:tab/>
            </w:r>
            <w:r w:rsidR="00A77628">
              <w:rPr>
                <w:noProof/>
                <w:webHidden/>
              </w:rPr>
              <w:fldChar w:fldCharType="begin"/>
            </w:r>
            <w:r w:rsidR="00A77628">
              <w:rPr>
                <w:noProof/>
                <w:webHidden/>
              </w:rPr>
              <w:instrText xml:space="preserve"> PAGEREF _Toc73977432 \h </w:instrText>
            </w:r>
            <w:r w:rsidR="00A77628">
              <w:rPr>
                <w:noProof/>
                <w:webHidden/>
              </w:rPr>
            </w:r>
            <w:r w:rsidR="00A77628">
              <w:rPr>
                <w:noProof/>
                <w:webHidden/>
              </w:rPr>
              <w:fldChar w:fldCharType="separate"/>
            </w:r>
            <w:r w:rsidR="00E55A36">
              <w:rPr>
                <w:noProof/>
                <w:webHidden/>
              </w:rPr>
              <w:t>22</w:t>
            </w:r>
            <w:r w:rsidR="00A77628">
              <w:rPr>
                <w:noProof/>
                <w:webHidden/>
              </w:rPr>
              <w:fldChar w:fldCharType="end"/>
            </w:r>
          </w:hyperlink>
        </w:p>
        <w:p w14:paraId="7DEBD098" w14:textId="7F2C2490"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33" w:history="1">
            <w:r w:rsidR="00A77628" w:rsidRPr="006816AF">
              <w:rPr>
                <w:rStyle w:val="Hipervnculo"/>
                <w:rFonts w:cs="Arial"/>
                <w:bCs/>
                <w:i/>
                <w:iCs/>
                <w:noProof/>
              </w:rPr>
              <w:t>4.2</w:t>
            </w:r>
            <w:r w:rsidR="00A77628">
              <w:rPr>
                <w:rFonts w:asciiTheme="minorHAnsi" w:hAnsiTheme="minorHAnsi" w:cstheme="minorBidi"/>
                <w:noProof/>
                <w:lang w:val="es-MX" w:eastAsia="es-MX"/>
              </w:rPr>
              <w:tab/>
            </w:r>
            <w:r w:rsidR="00A77628" w:rsidRPr="006816AF">
              <w:rPr>
                <w:rStyle w:val="Hipervnculo"/>
                <w:rFonts w:cs="Arial"/>
                <w:bCs/>
                <w:i/>
                <w:iCs/>
                <w:noProof/>
              </w:rPr>
              <w:t>Selección de la metodología multicriterio adoptada</w:t>
            </w:r>
            <w:r w:rsidR="00A77628">
              <w:rPr>
                <w:noProof/>
                <w:webHidden/>
              </w:rPr>
              <w:tab/>
            </w:r>
            <w:r w:rsidR="00A77628">
              <w:rPr>
                <w:noProof/>
                <w:webHidden/>
              </w:rPr>
              <w:fldChar w:fldCharType="begin"/>
            </w:r>
            <w:r w:rsidR="00A77628">
              <w:rPr>
                <w:noProof/>
                <w:webHidden/>
              </w:rPr>
              <w:instrText xml:space="preserve"> PAGEREF _Toc73977433 \h </w:instrText>
            </w:r>
            <w:r w:rsidR="00A77628">
              <w:rPr>
                <w:noProof/>
                <w:webHidden/>
              </w:rPr>
            </w:r>
            <w:r w:rsidR="00A77628">
              <w:rPr>
                <w:noProof/>
                <w:webHidden/>
              </w:rPr>
              <w:fldChar w:fldCharType="separate"/>
            </w:r>
            <w:r w:rsidR="00E55A36">
              <w:rPr>
                <w:noProof/>
                <w:webHidden/>
              </w:rPr>
              <w:t>23</w:t>
            </w:r>
            <w:r w:rsidR="00A77628">
              <w:rPr>
                <w:noProof/>
                <w:webHidden/>
              </w:rPr>
              <w:fldChar w:fldCharType="end"/>
            </w:r>
          </w:hyperlink>
        </w:p>
        <w:p w14:paraId="5AAE49B5" w14:textId="64C7E2FE"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34" w:history="1">
            <w:r w:rsidR="00A77628" w:rsidRPr="006816AF">
              <w:rPr>
                <w:rStyle w:val="Hipervnculo"/>
                <w:rFonts w:cs="Arial"/>
                <w:bCs/>
                <w:i/>
                <w:iCs/>
                <w:noProof/>
              </w:rPr>
              <w:t>4.3</w:t>
            </w:r>
            <w:r w:rsidR="00A77628">
              <w:rPr>
                <w:rFonts w:asciiTheme="minorHAnsi" w:hAnsiTheme="minorHAnsi" w:cstheme="minorBidi"/>
                <w:noProof/>
                <w:lang w:val="es-MX" w:eastAsia="es-MX"/>
              </w:rPr>
              <w:tab/>
            </w:r>
            <w:r w:rsidR="00A77628" w:rsidRPr="006816AF">
              <w:rPr>
                <w:rStyle w:val="Hipervnculo"/>
                <w:rFonts w:cs="Arial"/>
                <w:bCs/>
                <w:i/>
                <w:iCs/>
                <w:noProof/>
              </w:rPr>
              <w:t>Evaluación de las alternativas de mayor favorabilidad</w:t>
            </w:r>
            <w:r w:rsidR="00A77628">
              <w:rPr>
                <w:noProof/>
                <w:webHidden/>
              </w:rPr>
              <w:tab/>
            </w:r>
            <w:r w:rsidR="00A77628">
              <w:rPr>
                <w:noProof/>
                <w:webHidden/>
              </w:rPr>
              <w:fldChar w:fldCharType="begin"/>
            </w:r>
            <w:r w:rsidR="00A77628">
              <w:rPr>
                <w:noProof/>
                <w:webHidden/>
              </w:rPr>
              <w:instrText xml:space="preserve"> PAGEREF _Toc73977434 \h </w:instrText>
            </w:r>
            <w:r w:rsidR="00A77628">
              <w:rPr>
                <w:noProof/>
                <w:webHidden/>
              </w:rPr>
            </w:r>
            <w:r w:rsidR="00A77628">
              <w:rPr>
                <w:noProof/>
                <w:webHidden/>
              </w:rPr>
              <w:fldChar w:fldCharType="separate"/>
            </w:r>
            <w:r w:rsidR="00E55A36">
              <w:rPr>
                <w:noProof/>
                <w:webHidden/>
              </w:rPr>
              <w:t>24</w:t>
            </w:r>
            <w:r w:rsidR="00A77628">
              <w:rPr>
                <w:noProof/>
                <w:webHidden/>
              </w:rPr>
              <w:fldChar w:fldCharType="end"/>
            </w:r>
          </w:hyperlink>
        </w:p>
        <w:p w14:paraId="6B4E9392" w14:textId="5D7DEE0A"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35" w:history="1">
            <w:r w:rsidR="00A77628" w:rsidRPr="006816AF">
              <w:rPr>
                <w:rStyle w:val="Hipervnculo"/>
                <w:rFonts w:cs="Arial"/>
                <w:bCs/>
                <w:i/>
                <w:iCs/>
                <w:noProof/>
              </w:rPr>
              <w:t>4.3.1</w:t>
            </w:r>
            <w:r w:rsidR="00A77628">
              <w:rPr>
                <w:rFonts w:asciiTheme="minorHAnsi" w:hAnsiTheme="minorHAnsi" w:cstheme="minorBidi"/>
                <w:noProof/>
                <w:lang w:val="es-MX" w:eastAsia="es-MX"/>
              </w:rPr>
              <w:tab/>
            </w:r>
            <w:r w:rsidR="00A77628" w:rsidRPr="006816AF">
              <w:rPr>
                <w:rStyle w:val="Hipervnculo"/>
                <w:rFonts w:cs="Arial"/>
                <w:bCs/>
                <w:i/>
                <w:iCs/>
                <w:noProof/>
              </w:rPr>
              <w:t>Marco Teórico</w:t>
            </w:r>
            <w:r w:rsidR="00A77628">
              <w:rPr>
                <w:noProof/>
                <w:webHidden/>
              </w:rPr>
              <w:tab/>
            </w:r>
            <w:r w:rsidR="00A77628">
              <w:rPr>
                <w:noProof/>
                <w:webHidden/>
              </w:rPr>
              <w:fldChar w:fldCharType="begin"/>
            </w:r>
            <w:r w:rsidR="00A77628">
              <w:rPr>
                <w:noProof/>
                <w:webHidden/>
              </w:rPr>
              <w:instrText xml:space="preserve"> PAGEREF _Toc73977435 \h </w:instrText>
            </w:r>
            <w:r w:rsidR="00A77628">
              <w:rPr>
                <w:noProof/>
                <w:webHidden/>
              </w:rPr>
            </w:r>
            <w:r w:rsidR="00A77628">
              <w:rPr>
                <w:noProof/>
                <w:webHidden/>
              </w:rPr>
              <w:fldChar w:fldCharType="separate"/>
            </w:r>
            <w:r w:rsidR="00E55A36">
              <w:rPr>
                <w:noProof/>
                <w:webHidden/>
              </w:rPr>
              <w:t>24</w:t>
            </w:r>
            <w:r w:rsidR="00A77628">
              <w:rPr>
                <w:noProof/>
                <w:webHidden/>
              </w:rPr>
              <w:fldChar w:fldCharType="end"/>
            </w:r>
          </w:hyperlink>
        </w:p>
        <w:p w14:paraId="40803AAE" w14:textId="065A2184"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36" w:history="1">
            <w:r w:rsidR="00A77628" w:rsidRPr="006816AF">
              <w:rPr>
                <w:rStyle w:val="Hipervnculo"/>
                <w:rFonts w:cs="Arial"/>
                <w:bCs/>
                <w:i/>
                <w:iCs/>
                <w:noProof/>
              </w:rPr>
              <w:t>4.3.2</w:t>
            </w:r>
            <w:r w:rsidR="00A77628">
              <w:rPr>
                <w:rFonts w:asciiTheme="minorHAnsi" w:hAnsiTheme="minorHAnsi" w:cstheme="minorBidi"/>
                <w:noProof/>
                <w:lang w:val="es-MX" w:eastAsia="es-MX"/>
              </w:rPr>
              <w:tab/>
            </w:r>
            <w:r w:rsidR="00A77628" w:rsidRPr="006816AF">
              <w:rPr>
                <w:rStyle w:val="Hipervnculo"/>
                <w:rFonts w:cs="Arial"/>
                <w:bCs/>
                <w:i/>
                <w:iCs/>
                <w:noProof/>
              </w:rPr>
              <w:t>Métodos de decisión multicriterio</w:t>
            </w:r>
            <w:r w:rsidR="00A77628">
              <w:rPr>
                <w:noProof/>
                <w:webHidden/>
              </w:rPr>
              <w:tab/>
            </w:r>
            <w:r w:rsidR="00A77628">
              <w:rPr>
                <w:noProof/>
                <w:webHidden/>
              </w:rPr>
              <w:fldChar w:fldCharType="begin"/>
            </w:r>
            <w:r w:rsidR="00A77628">
              <w:rPr>
                <w:noProof/>
                <w:webHidden/>
              </w:rPr>
              <w:instrText xml:space="preserve"> PAGEREF _Toc73977436 \h </w:instrText>
            </w:r>
            <w:r w:rsidR="00A77628">
              <w:rPr>
                <w:noProof/>
                <w:webHidden/>
              </w:rPr>
            </w:r>
            <w:r w:rsidR="00A77628">
              <w:rPr>
                <w:noProof/>
                <w:webHidden/>
              </w:rPr>
              <w:fldChar w:fldCharType="separate"/>
            </w:r>
            <w:r w:rsidR="00E55A36">
              <w:rPr>
                <w:noProof/>
                <w:webHidden/>
              </w:rPr>
              <w:t>25</w:t>
            </w:r>
            <w:r w:rsidR="00A77628">
              <w:rPr>
                <w:noProof/>
                <w:webHidden/>
              </w:rPr>
              <w:fldChar w:fldCharType="end"/>
            </w:r>
          </w:hyperlink>
        </w:p>
        <w:p w14:paraId="1257FBC2" w14:textId="6F35BB28"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37" w:history="1">
            <w:r w:rsidR="00A77628" w:rsidRPr="006816AF">
              <w:rPr>
                <w:rStyle w:val="Hipervnculo"/>
                <w:rFonts w:cs="Arial"/>
                <w:bCs/>
                <w:i/>
                <w:iCs/>
                <w:noProof/>
              </w:rPr>
              <w:t>4.3.3</w:t>
            </w:r>
            <w:r w:rsidR="00A77628">
              <w:rPr>
                <w:rFonts w:asciiTheme="minorHAnsi" w:hAnsiTheme="minorHAnsi" w:cstheme="minorBidi"/>
                <w:noProof/>
                <w:lang w:val="es-MX" w:eastAsia="es-MX"/>
              </w:rPr>
              <w:tab/>
            </w:r>
            <w:r w:rsidR="00A77628" w:rsidRPr="006816AF">
              <w:rPr>
                <w:rStyle w:val="Hipervnculo"/>
                <w:rFonts w:cs="Arial"/>
                <w:bCs/>
                <w:i/>
                <w:iCs/>
                <w:noProof/>
              </w:rPr>
              <w:t>Proceso de Análisis Jerárquico</w:t>
            </w:r>
            <w:r w:rsidR="00A77628">
              <w:rPr>
                <w:noProof/>
                <w:webHidden/>
              </w:rPr>
              <w:tab/>
            </w:r>
            <w:r w:rsidR="00A77628">
              <w:rPr>
                <w:noProof/>
                <w:webHidden/>
              </w:rPr>
              <w:fldChar w:fldCharType="begin"/>
            </w:r>
            <w:r w:rsidR="00A77628">
              <w:rPr>
                <w:noProof/>
                <w:webHidden/>
              </w:rPr>
              <w:instrText xml:space="preserve"> PAGEREF _Toc73977437 \h </w:instrText>
            </w:r>
            <w:r w:rsidR="00A77628">
              <w:rPr>
                <w:noProof/>
                <w:webHidden/>
              </w:rPr>
            </w:r>
            <w:r w:rsidR="00A77628">
              <w:rPr>
                <w:noProof/>
                <w:webHidden/>
              </w:rPr>
              <w:fldChar w:fldCharType="separate"/>
            </w:r>
            <w:r w:rsidR="00E55A36">
              <w:rPr>
                <w:noProof/>
                <w:webHidden/>
              </w:rPr>
              <w:t>26</w:t>
            </w:r>
            <w:r w:rsidR="00A77628">
              <w:rPr>
                <w:noProof/>
                <w:webHidden/>
              </w:rPr>
              <w:fldChar w:fldCharType="end"/>
            </w:r>
          </w:hyperlink>
        </w:p>
        <w:p w14:paraId="5461ED15" w14:textId="3FE8E653"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38" w:history="1">
            <w:r w:rsidR="00A77628" w:rsidRPr="006816AF">
              <w:rPr>
                <w:rStyle w:val="Hipervnculo"/>
                <w:rFonts w:cs="Arial"/>
                <w:bCs/>
                <w:i/>
                <w:iCs/>
                <w:noProof/>
              </w:rPr>
              <w:t>4.4</w:t>
            </w:r>
            <w:r w:rsidR="00A77628">
              <w:rPr>
                <w:rFonts w:asciiTheme="minorHAnsi" w:hAnsiTheme="minorHAnsi" w:cstheme="minorBidi"/>
                <w:noProof/>
                <w:lang w:val="es-MX" w:eastAsia="es-MX"/>
              </w:rPr>
              <w:tab/>
            </w:r>
            <w:r w:rsidR="00A77628" w:rsidRPr="006816AF">
              <w:rPr>
                <w:rStyle w:val="Hipervnculo"/>
                <w:rFonts w:cs="Arial"/>
                <w:bCs/>
                <w:i/>
                <w:iCs/>
                <w:noProof/>
              </w:rPr>
              <w:t>Selección del Trazado Definitivo del Cable de San Cristóbal</w:t>
            </w:r>
            <w:r w:rsidR="00A77628">
              <w:rPr>
                <w:noProof/>
                <w:webHidden/>
              </w:rPr>
              <w:tab/>
            </w:r>
            <w:r w:rsidR="00A77628">
              <w:rPr>
                <w:noProof/>
                <w:webHidden/>
              </w:rPr>
              <w:fldChar w:fldCharType="begin"/>
            </w:r>
            <w:r w:rsidR="00A77628">
              <w:rPr>
                <w:noProof/>
                <w:webHidden/>
              </w:rPr>
              <w:instrText xml:space="preserve"> PAGEREF _Toc73977438 \h </w:instrText>
            </w:r>
            <w:r w:rsidR="00A77628">
              <w:rPr>
                <w:noProof/>
                <w:webHidden/>
              </w:rPr>
            </w:r>
            <w:r w:rsidR="00A77628">
              <w:rPr>
                <w:noProof/>
                <w:webHidden/>
              </w:rPr>
              <w:fldChar w:fldCharType="separate"/>
            </w:r>
            <w:r w:rsidR="00E55A36">
              <w:rPr>
                <w:noProof/>
                <w:webHidden/>
              </w:rPr>
              <w:t>38</w:t>
            </w:r>
            <w:r w:rsidR="00A77628">
              <w:rPr>
                <w:noProof/>
                <w:webHidden/>
              </w:rPr>
              <w:fldChar w:fldCharType="end"/>
            </w:r>
          </w:hyperlink>
        </w:p>
        <w:p w14:paraId="4BD133E4" w14:textId="6B5F19E9" w:rsidR="00A77628" w:rsidRDefault="00B30537">
          <w:pPr>
            <w:pStyle w:val="TDC1"/>
            <w:tabs>
              <w:tab w:val="left" w:pos="440"/>
              <w:tab w:val="right" w:leader="dot" w:pos="8829"/>
            </w:tabs>
            <w:rPr>
              <w:rFonts w:asciiTheme="minorHAnsi" w:hAnsiTheme="minorHAnsi" w:cstheme="minorBidi"/>
              <w:noProof/>
              <w:lang w:val="es-MX" w:eastAsia="es-MX"/>
            </w:rPr>
          </w:pPr>
          <w:hyperlink w:anchor="_Toc73977439" w:history="1">
            <w:r w:rsidR="00A77628" w:rsidRPr="006816AF">
              <w:rPr>
                <w:rStyle w:val="Hipervnculo"/>
                <w:rFonts w:cs="Arial"/>
                <w:bCs/>
                <w:noProof/>
              </w:rPr>
              <w:t>5.</w:t>
            </w:r>
            <w:r w:rsidR="00A77628">
              <w:rPr>
                <w:rFonts w:asciiTheme="minorHAnsi" w:hAnsiTheme="minorHAnsi" w:cstheme="minorBidi"/>
                <w:noProof/>
                <w:lang w:val="es-MX" w:eastAsia="es-MX"/>
              </w:rPr>
              <w:tab/>
            </w:r>
            <w:r w:rsidR="00A77628" w:rsidRPr="006816AF">
              <w:rPr>
                <w:rStyle w:val="Hipervnculo"/>
                <w:rFonts w:cs="Arial"/>
                <w:bCs/>
                <w:noProof/>
              </w:rPr>
              <w:t>CARACTERIZACIÓN DE LAS ALTERNATIVAS A EVALUAR</w:t>
            </w:r>
            <w:r w:rsidR="00A77628">
              <w:rPr>
                <w:noProof/>
                <w:webHidden/>
              </w:rPr>
              <w:tab/>
            </w:r>
            <w:r w:rsidR="00A77628">
              <w:rPr>
                <w:noProof/>
                <w:webHidden/>
              </w:rPr>
              <w:fldChar w:fldCharType="begin"/>
            </w:r>
            <w:r w:rsidR="00A77628">
              <w:rPr>
                <w:noProof/>
                <w:webHidden/>
              </w:rPr>
              <w:instrText xml:space="preserve"> PAGEREF _Toc73977439 \h </w:instrText>
            </w:r>
            <w:r w:rsidR="00A77628">
              <w:rPr>
                <w:noProof/>
                <w:webHidden/>
              </w:rPr>
            </w:r>
            <w:r w:rsidR="00A77628">
              <w:rPr>
                <w:noProof/>
                <w:webHidden/>
              </w:rPr>
              <w:fldChar w:fldCharType="separate"/>
            </w:r>
            <w:r w:rsidR="00E55A36">
              <w:rPr>
                <w:noProof/>
                <w:webHidden/>
              </w:rPr>
              <w:t>45</w:t>
            </w:r>
            <w:r w:rsidR="00A77628">
              <w:rPr>
                <w:noProof/>
                <w:webHidden/>
              </w:rPr>
              <w:fldChar w:fldCharType="end"/>
            </w:r>
          </w:hyperlink>
        </w:p>
        <w:p w14:paraId="33C095EF" w14:textId="42BBB637"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40" w:history="1">
            <w:r w:rsidR="00A77628" w:rsidRPr="006816AF">
              <w:rPr>
                <w:rStyle w:val="Hipervnculo"/>
                <w:rFonts w:cs="Arial"/>
                <w:bCs/>
                <w:i/>
                <w:iCs/>
                <w:noProof/>
              </w:rPr>
              <w:t>5.1</w:t>
            </w:r>
            <w:r w:rsidR="00A77628">
              <w:rPr>
                <w:rFonts w:asciiTheme="minorHAnsi" w:hAnsiTheme="minorHAnsi" w:cstheme="minorBidi"/>
                <w:noProof/>
                <w:lang w:val="es-MX" w:eastAsia="es-MX"/>
              </w:rPr>
              <w:tab/>
            </w:r>
            <w:r w:rsidR="00A77628" w:rsidRPr="006816AF">
              <w:rPr>
                <w:rStyle w:val="Hipervnculo"/>
                <w:rFonts w:cs="Arial"/>
                <w:bCs/>
                <w:i/>
                <w:iCs/>
                <w:noProof/>
              </w:rPr>
              <w:t>Tramo 1, entre la Estación Transferencia y la Estación Intermedia.</w:t>
            </w:r>
            <w:r w:rsidR="00A77628">
              <w:rPr>
                <w:noProof/>
                <w:webHidden/>
              </w:rPr>
              <w:tab/>
            </w:r>
            <w:r w:rsidR="00A77628">
              <w:rPr>
                <w:noProof/>
                <w:webHidden/>
              </w:rPr>
              <w:fldChar w:fldCharType="begin"/>
            </w:r>
            <w:r w:rsidR="00A77628">
              <w:rPr>
                <w:noProof/>
                <w:webHidden/>
              </w:rPr>
              <w:instrText xml:space="preserve"> PAGEREF _Toc73977440 \h </w:instrText>
            </w:r>
            <w:r w:rsidR="00A77628">
              <w:rPr>
                <w:noProof/>
                <w:webHidden/>
              </w:rPr>
            </w:r>
            <w:r w:rsidR="00A77628">
              <w:rPr>
                <w:noProof/>
                <w:webHidden/>
              </w:rPr>
              <w:fldChar w:fldCharType="separate"/>
            </w:r>
            <w:r w:rsidR="00E55A36">
              <w:rPr>
                <w:noProof/>
                <w:webHidden/>
              </w:rPr>
              <w:t>45</w:t>
            </w:r>
            <w:r w:rsidR="00A77628">
              <w:rPr>
                <w:noProof/>
                <w:webHidden/>
              </w:rPr>
              <w:fldChar w:fldCharType="end"/>
            </w:r>
          </w:hyperlink>
        </w:p>
        <w:p w14:paraId="7E44BF12" w14:textId="5A2A5200"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41" w:history="1">
            <w:r w:rsidR="00A77628" w:rsidRPr="006816AF">
              <w:rPr>
                <w:rStyle w:val="Hipervnculo"/>
                <w:rFonts w:cs="Arial"/>
                <w:bCs/>
                <w:i/>
                <w:iCs/>
                <w:noProof/>
              </w:rPr>
              <w:t>5.2</w:t>
            </w:r>
            <w:r w:rsidR="00A77628">
              <w:rPr>
                <w:rFonts w:asciiTheme="minorHAnsi" w:hAnsiTheme="minorHAnsi" w:cstheme="minorBidi"/>
                <w:noProof/>
                <w:lang w:val="es-MX" w:eastAsia="es-MX"/>
              </w:rPr>
              <w:tab/>
            </w:r>
            <w:r w:rsidR="00A77628" w:rsidRPr="006816AF">
              <w:rPr>
                <w:rStyle w:val="Hipervnculo"/>
                <w:rFonts w:cs="Arial"/>
                <w:bCs/>
                <w:i/>
                <w:iCs/>
                <w:noProof/>
              </w:rPr>
              <w:t>Alternativa 1 del Tramo 1 (Patio de maniobras – Estación Intermedia).</w:t>
            </w:r>
            <w:r w:rsidR="00A77628">
              <w:rPr>
                <w:noProof/>
                <w:webHidden/>
              </w:rPr>
              <w:tab/>
            </w:r>
            <w:r w:rsidR="00A77628">
              <w:rPr>
                <w:noProof/>
                <w:webHidden/>
              </w:rPr>
              <w:fldChar w:fldCharType="begin"/>
            </w:r>
            <w:r w:rsidR="00A77628">
              <w:rPr>
                <w:noProof/>
                <w:webHidden/>
              </w:rPr>
              <w:instrText xml:space="preserve"> PAGEREF _Toc73977441 \h </w:instrText>
            </w:r>
            <w:r w:rsidR="00A77628">
              <w:rPr>
                <w:noProof/>
                <w:webHidden/>
              </w:rPr>
            </w:r>
            <w:r w:rsidR="00A77628">
              <w:rPr>
                <w:noProof/>
                <w:webHidden/>
              </w:rPr>
              <w:fldChar w:fldCharType="separate"/>
            </w:r>
            <w:r w:rsidR="00E55A36">
              <w:rPr>
                <w:noProof/>
                <w:webHidden/>
              </w:rPr>
              <w:t>48</w:t>
            </w:r>
            <w:r w:rsidR="00A77628">
              <w:rPr>
                <w:noProof/>
                <w:webHidden/>
              </w:rPr>
              <w:fldChar w:fldCharType="end"/>
            </w:r>
          </w:hyperlink>
        </w:p>
        <w:p w14:paraId="2E632028" w14:textId="104ACFD7"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42" w:history="1">
            <w:r w:rsidR="00A77628" w:rsidRPr="006816AF">
              <w:rPr>
                <w:rStyle w:val="Hipervnculo"/>
                <w:rFonts w:cs="Arial"/>
                <w:bCs/>
                <w:i/>
                <w:iCs/>
                <w:noProof/>
              </w:rPr>
              <w:t>5.3</w:t>
            </w:r>
            <w:r w:rsidR="00A77628">
              <w:rPr>
                <w:rFonts w:asciiTheme="minorHAnsi" w:hAnsiTheme="minorHAnsi" w:cstheme="minorBidi"/>
                <w:noProof/>
                <w:lang w:val="es-MX" w:eastAsia="es-MX"/>
              </w:rPr>
              <w:tab/>
            </w:r>
            <w:r w:rsidR="00A77628" w:rsidRPr="006816AF">
              <w:rPr>
                <w:rStyle w:val="Hipervnculo"/>
                <w:rFonts w:cs="Arial"/>
                <w:bCs/>
                <w:i/>
                <w:iCs/>
                <w:noProof/>
              </w:rPr>
              <w:t>Tramo 2, entre la Estación Intermedia y la Estación Retorno.</w:t>
            </w:r>
            <w:r w:rsidR="00A77628">
              <w:rPr>
                <w:noProof/>
                <w:webHidden/>
              </w:rPr>
              <w:tab/>
            </w:r>
            <w:r w:rsidR="00A77628">
              <w:rPr>
                <w:noProof/>
                <w:webHidden/>
              </w:rPr>
              <w:fldChar w:fldCharType="begin"/>
            </w:r>
            <w:r w:rsidR="00A77628">
              <w:rPr>
                <w:noProof/>
                <w:webHidden/>
              </w:rPr>
              <w:instrText xml:space="preserve"> PAGEREF _Toc73977442 \h </w:instrText>
            </w:r>
            <w:r w:rsidR="00A77628">
              <w:rPr>
                <w:noProof/>
                <w:webHidden/>
              </w:rPr>
            </w:r>
            <w:r w:rsidR="00A77628">
              <w:rPr>
                <w:noProof/>
                <w:webHidden/>
              </w:rPr>
              <w:fldChar w:fldCharType="separate"/>
            </w:r>
            <w:r w:rsidR="00E55A36">
              <w:rPr>
                <w:noProof/>
                <w:webHidden/>
              </w:rPr>
              <w:t>48</w:t>
            </w:r>
            <w:r w:rsidR="00A77628">
              <w:rPr>
                <w:noProof/>
                <w:webHidden/>
              </w:rPr>
              <w:fldChar w:fldCharType="end"/>
            </w:r>
          </w:hyperlink>
        </w:p>
        <w:p w14:paraId="2BD579DF" w14:textId="1B6A715D"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43" w:history="1">
            <w:r w:rsidR="00A77628" w:rsidRPr="006816AF">
              <w:rPr>
                <w:rStyle w:val="Hipervnculo"/>
                <w:rFonts w:cs="Arial"/>
                <w:bCs/>
                <w:i/>
                <w:iCs/>
                <w:noProof/>
              </w:rPr>
              <w:t>5.4</w:t>
            </w:r>
            <w:r w:rsidR="00A77628">
              <w:rPr>
                <w:rFonts w:asciiTheme="minorHAnsi" w:hAnsiTheme="minorHAnsi" w:cstheme="minorBidi"/>
                <w:noProof/>
                <w:lang w:val="es-MX" w:eastAsia="es-MX"/>
              </w:rPr>
              <w:tab/>
            </w:r>
            <w:r w:rsidR="00A77628" w:rsidRPr="006816AF">
              <w:rPr>
                <w:rStyle w:val="Hipervnculo"/>
                <w:rFonts w:cs="Arial"/>
                <w:bCs/>
                <w:i/>
                <w:iCs/>
                <w:noProof/>
              </w:rPr>
              <w:t>Tramo a evaluar en la Estación Retorno del ramal a Juan Rey</w:t>
            </w:r>
            <w:r w:rsidR="00A77628">
              <w:rPr>
                <w:noProof/>
                <w:webHidden/>
              </w:rPr>
              <w:tab/>
            </w:r>
            <w:r w:rsidR="00A77628">
              <w:rPr>
                <w:noProof/>
                <w:webHidden/>
              </w:rPr>
              <w:fldChar w:fldCharType="begin"/>
            </w:r>
            <w:r w:rsidR="00A77628">
              <w:rPr>
                <w:noProof/>
                <w:webHidden/>
              </w:rPr>
              <w:instrText xml:space="preserve"> PAGEREF _Toc73977443 \h </w:instrText>
            </w:r>
            <w:r w:rsidR="00A77628">
              <w:rPr>
                <w:noProof/>
                <w:webHidden/>
              </w:rPr>
            </w:r>
            <w:r w:rsidR="00A77628">
              <w:rPr>
                <w:noProof/>
                <w:webHidden/>
              </w:rPr>
              <w:fldChar w:fldCharType="separate"/>
            </w:r>
            <w:r w:rsidR="00E55A36">
              <w:rPr>
                <w:noProof/>
                <w:webHidden/>
              </w:rPr>
              <w:t>50</w:t>
            </w:r>
            <w:r w:rsidR="00A77628">
              <w:rPr>
                <w:noProof/>
                <w:webHidden/>
              </w:rPr>
              <w:fldChar w:fldCharType="end"/>
            </w:r>
          </w:hyperlink>
        </w:p>
        <w:p w14:paraId="37B12399" w14:textId="5673C3CA" w:rsidR="00A77628" w:rsidRDefault="00B30537">
          <w:pPr>
            <w:pStyle w:val="TDC1"/>
            <w:tabs>
              <w:tab w:val="left" w:pos="440"/>
              <w:tab w:val="right" w:leader="dot" w:pos="8829"/>
            </w:tabs>
            <w:rPr>
              <w:rFonts w:asciiTheme="minorHAnsi" w:hAnsiTheme="minorHAnsi" w:cstheme="minorBidi"/>
              <w:noProof/>
              <w:lang w:val="es-MX" w:eastAsia="es-MX"/>
            </w:rPr>
          </w:pPr>
          <w:hyperlink w:anchor="_Toc73977444" w:history="1">
            <w:r w:rsidR="00A77628" w:rsidRPr="006816AF">
              <w:rPr>
                <w:rStyle w:val="Hipervnculo"/>
                <w:rFonts w:cs="Arial"/>
                <w:bCs/>
                <w:noProof/>
              </w:rPr>
              <w:t>6.</w:t>
            </w:r>
            <w:r w:rsidR="00A77628">
              <w:rPr>
                <w:rFonts w:asciiTheme="minorHAnsi" w:hAnsiTheme="minorHAnsi" w:cstheme="minorBidi"/>
                <w:noProof/>
                <w:lang w:val="es-MX" w:eastAsia="es-MX"/>
              </w:rPr>
              <w:tab/>
            </w:r>
            <w:r w:rsidR="00A77628" w:rsidRPr="006816AF">
              <w:rPr>
                <w:rStyle w:val="Hipervnculo"/>
                <w:rFonts w:cs="Arial"/>
                <w:bCs/>
                <w:noProof/>
              </w:rPr>
              <w:t>EVALUACIÓN DE LA MEJOR ALTERNATIVA.</w:t>
            </w:r>
            <w:r w:rsidR="00A77628">
              <w:rPr>
                <w:noProof/>
                <w:webHidden/>
              </w:rPr>
              <w:tab/>
            </w:r>
            <w:r w:rsidR="00A77628">
              <w:rPr>
                <w:noProof/>
                <w:webHidden/>
              </w:rPr>
              <w:fldChar w:fldCharType="begin"/>
            </w:r>
            <w:r w:rsidR="00A77628">
              <w:rPr>
                <w:noProof/>
                <w:webHidden/>
              </w:rPr>
              <w:instrText xml:space="preserve"> PAGEREF _Toc73977444 \h </w:instrText>
            </w:r>
            <w:r w:rsidR="00A77628">
              <w:rPr>
                <w:noProof/>
                <w:webHidden/>
              </w:rPr>
            </w:r>
            <w:r w:rsidR="00A77628">
              <w:rPr>
                <w:noProof/>
                <w:webHidden/>
              </w:rPr>
              <w:fldChar w:fldCharType="separate"/>
            </w:r>
            <w:r w:rsidR="00E55A36">
              <w:rPr>
                <w:noProof/>
                <w:webHidden/>
              </w:rPr>
              <w:t>55</w:t>
            </w:r>
            <w:r w:rsidR="00A77628">
              <w:rPr>
                <w:noProof/>
                <w:webHidden/>
              </w:rPr>
              <w:fldChar w:fldCharType="end"/>
            </w:r>
          </w:hyperlink>
        </w:p>
        <w:p w14:paraId="21AF7847" w14:textId="388A73F8"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45" w:history="1">
            <w:r w:rsidR="00A77628" w:rsidRPr="006816AF">
              <w:rPr>
                <w:rStyle w:val="Hipervnculo"/>
                <w:rFonts w:cs="Arial"/>
                <w:bCs/>
                <w:i/>
                <w:iCs/>
                <w:noProof/>
              </w:rPr>
              <w:t>6.1</w:t>
            </w:r>
            <w:r w:rsidR="00A77628">
              <w:rPr>
                <w:rFonts w:asciiTheme="minorHAnsi" w:hAnsiTheme="minorHAnsi" w:cstheme="minorBidi"/>
                <w:noProof/>
                <w:lang w:val="es-MX" w:eastAsia="es-MX"/>
              </w:rPr>
              <w:tab/>
            </w:r>
            <w:r w:rsidR="00A77628" w:rsidRPr="006816AF">
              <w:rPr>
                <w:rStyle w:val="Hipervnculo"/>
                <w:rFonts w:cs="Arial"/>
                <w:bCs/>
                <w:i/>
                <w:iCs/>
                <w:noProof/>
              </w:rPr>
              <w:t>Especialidades a tener en cuenta en el análisis de alternativas</w:t>
            </w:r>
            <w:r w:rsidR="00A77628">
              <w:rPr>
                <w:noProof/>
                <w:webHidden/>
              </w:rPr>
              <w:tab/>
            </w:r>
            <w:r w:rsidR="00A77628">
              <w:rPr>
                <w:noProof/>
                <w:webHidden/>
              </w:rPr>
              <w:fldChar w:fldCharType="begin"/>
            </w:r>
            <w:r w:rsidR="00A77628">
              <w:rPr>
                <w:noProof/>
                <w:webHidden/>
              </w:rPr>
              <w:instrText xml:space="preserve"> PAGEREF _Toc73977445 \h </w:instrText>
            </w:r>
            <w:r w:rsidR="00A77628">
              <w:rPr>
                <w:noProof/>
                <w:webHidden/>
              </w:rPr>
            </w:r>
            <w:r w:rsidR="00A77628">
              <w:rPr>
                <w:noProof/>
                <w:webHidden/>
              </w:rPr>
              <w:fldChar w:fldCharType="separate"/>
            </w:r>
            <w:r w:rsidR="00E55A36">
              <w:rPr>
                <w:noProof/>
                <w:webHidden/>
              </w:rPr>
              <w:t>55</w:t>
            </w:r>
            <w:r w:rsidR="00A77628">
              <w:rPr>
                <w:noProof/>
                <w:webHidden/>
              </w:rPr>
              <w:fldChar w:fldCharType="end"/>
            </w:r>
          </w:hyperlink>
        </w:p>
        <w:p w14:paraId="63A61182" w14:textId="51E49EEF"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46" w:history="1">
            <w:r w:rsidR="00A77628" w:rsidRPr="006816AF">
              <w:rPr>
                <w:rStyle w:val="Hipervnculo"/>
                <w:rFonts w:cs="Arial"/>
                <w:bCs/>
                <w:i/>
                <w:iCs/>
                <w:noProof/>
              </w:rPr>
              <w:t>6.1.1</w:t>
            </w:r>
            <w:r w:rsidR="00A77628">
              <w:rPr>
                <w:rFonts w:asciiTheme="minorHAnsi" w:hAnsiTheme="minorHAnsi" w:cstheme="minorBidi"/>
                <w:noProof/>
                <w:lang w:val="es-MX" w:eastAsia="es-MX"/>
              </w:rPr>
              <w:tab/>
            </w:r>
            <w:r w:rsidR="00A77628" w:rsidRPr="006816AF">
              <w:rPr>
                <w:rStyle w:val="Hipervnculo"/>
                <w:rFonts w:cs="Arial"/>
                <w:bCs/>
                <w:i/>
                <w:iCs/>
                <w:noProof/>
              </w:rPr>
              <w:t>Tramo 1, Estación Transferencia - Estación Intermedia.</w:t>
            </w:r>
            <w:r w:rsidR="00A77628">
              <w:rPr>
                <w:noProof/>
                <w:webHidden/>
              </w:rPr>
              <w:tab/>
            </w:r>
            <w:r w:rsidR="00A77628">
              <w:rPr>
                <w:noProof/>
                <w:webHidden/>
              </w:rPr>
              <w:fldChar w:fldCharType="begin"/>
            </w:r>
            <w:r w:rsidR="00A77628">
              <w:rPr>
                <w:noProof/>
                <w:webHidden/>
              </w:rPr>
              <w:instrText xml:space="preserve"> PAGEREF _Toc73977446 \h </w:instrText>
            </w:r>
            <w:r w:rsidR="00A77628">
              <w:rPr>
                <w:noProof/>
                <w:webHidden/>
              </w:rPr>
            </w:r>
            <w:r w:rsidR="00A77628">
              <w:rPr>
                <w:noProof/>
                <w:webHidden/>
              </w:rPr>
              <w:fldChar w:fldCharType="separate"/>
            </w:r>
            <w:r w:rsidR="00E55A36">
              <w:rPr>
                <w:noProof/>
                <w:webHidden/>
              </w:rPr>
              <w:t>56</w:t>
            </w:r>
            <w:r w:rsidR="00A77628">
              <w:rPr>
                <w:noProof/>
                <w:webHidden/>
              </w:rPr>
              <w:fldChar w:fldCharType="end"/>
            </w:r>
          </w:hyperlink>
        </w:p>
        <w:p w14:paraId="74FAA0A2" w14:textId="2E5562FD"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47" w:history="1">
            <w:r w:rsidR="00A77628" w:rsidRPr="006816AF">
              <w:rPr>
                <w:rStyle w:val="Hipervnculo"/>
                <w:rFonts w:cs="Arial"/>
                <w:bCs/>
                <w:i/>
                <w:iCs/>
                <w:noProof/>
              </w:rPr>
              <w:t>6.2</w:t>
            </w:r>
            <w:r w:rsidR="00A77628">
              <w:rPr>
                <w:rFonts w:asciiTheme="minorHAnsi" w:hAnsiTheme="minorHAnsi" w:cstheme="minorBidi"/>
                <w:noProof/>
                <w:lang w:val="es-MX" w:eastAsia="es-MX"/>
              </w:rPr>
              <w:tab/>
            </w:r>
            <w:r w:rsidR="00A77628" w:rsidRPr="006816AF">
              <w:rPr>
                <w:rStyle w:val="Hipervnculo"/>
                <w:rFonts w:cs="Arial"/>
                <w:bCs/>
                <w:i/>
                <w:iCs/>
                <w:noProof/>
              </w:rPr>
              <w:t>Resultados obtenidos en la evaluación por especialidad o componente para el tramo 1</w:t>
            </w:r>
            <w:r w:rsidR="00A77628">
              <w:rPr>
                <w:noProof/>
                <w:webHidden/>
              </w:rPr>
              <w:tab/>
            </w:r>
            <w:r w:rsidR="00A77628">
              <w:rPr>
                <w:noProof/>
                <w:webHidden/>
              </w:rPr>
              <w:fldChar w:fldCharType="begin"/>
            </w:r>
            <w:r w:rsidR="00A77628">
              <w:rPr>
                <w:noProof/>
                <w:webHidden/>
              </w:rPr>
              <w:instrText xml:space="preserve"> PAGEREF _Toc73977447 \h </w:instrText>
            </w:r>
            <w:r w:rsidR="00A77628">
              <w:rPr>
                <w:noProof/>
                <w:webHidden/>
              </w:rPr>
            </w:r>
            <w:r w:rsidR="00A77628">
              <w:rPr>
                <w:noProof/>
                <w:webHidden/>
              </w:rPr>
              <w:fldChar w:fldCharType="separate"/>
            </w:r>
            <w:r w:rsidR="00E55A36">
              <w:rPr>
                <w:noProof/>
                <w:webHidden/>
              </w:rPr>
              <w:t>57</w:t>
            </w:r>
            <w:r w:rsidR="00A77628">
              <w:rPr>
                <w:noProof/>
                <w:webHidden/>
              </w:rPr>
              <w:fldChar w:fldCharType="end"/>
            </w:r>
          </w:hyperlink>
        </w:p>
        <w:p w14:paraId="4DF16315" w14:textId="0C21953F"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48" w:history="1">
            <w:r w:rsidR="00A77628" w:rsidRPr="006816AF">
              <w:rPr>
                <w:rStyle w:val="Hipervnculo"/>
                <w:rFonts w:cs="Arial"/>
                <w:bCs/>
                <w:i/>
                <w:iCs/>
                <w:noProof/>
              </w:rPr>
              <w:t>6.2.1</w:t>
            </w:r>
            <w:r w:rsidR="00A77628">
              <w:rPr>
                <w:rFonts w:asciiTheme="minorHAnsi" w:hAnsiTheme="minorHAnsi" w:cstheme="minorBidi"/>
                <w:noProof/>
                <w:lang w:val="es-MX" w:eastAsia="es-MX"/>
              </w:rPr>
              <w:tab/>
            </w:r>
            <w:r w:rsidR="00A77628" w:rsidRPr="006816AF">
              <w:rPr>
                <w:rStyle w:val="Hipervnculo"/>
                <w:rFonts w:cs="Arial"/>
                <w:bCs/>
                <w:i/>
                <w:iCs/>
                <w:noProof/>
              </w:rPr>
              <w:t>Tránsito y Movilidad</w:t>
            </w:r>
            <w:r w:rsidR="00A77628">
              <w:rPr>
                <w:noProof/>
                <w:webHidden/>
              </w:rPr>
              <w:tab/>
            </w:r>
            <w:r w:rsidR="00A77628">
              <w:rPr>
                <w:noProof/>
                <w:webHidden/>
              </w:rPr>
              <w:fldChar w:fldCharType="begin"/>
            </w:r>
            <w:r w:rsidR="00A77628">
              <w:rPr>
                <w:noProof/>
                <w:webHidden/>
              </w:rPr>
              <w:instrText xml:space="preserve"> PAGEREF _Toc73977448 \h </w:instrText>
            </w:r>
            <w:r w:rsidR="00A77628">
              <w:rPr>
                <w:noProof/>
                <w:webHidden/>
              </w:rPr>
            </w:r>
            <w:r w:rsidR="00A77628">
              <w:rPr>
                <w:noProof/>
                <w:webHidden/>
              </w:rPr>
              <w:fldChar w:fldCharType="separate"/>
            </w:r>
            <w:r w:rsidR="00E55A36">
              <w:rPr>
                <w:noProof/>
                <w:webHidden/>
              </w:rPr>
              <w:t>57</w:t>
            </w:r>
            <w:r w:rsidR="00A77628">
              <w:rPr>
                <w:noProof/>
                <w:webHidden/>
              </w:rPr>
              <w:fldChar w:fldCharType="end"/>
            </w:r>
          </w:hyperlink>
        </w:p>
        <w:p w14:paraId="4072FCC3" w14:textId="397D9FB5"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49" w:history="1">
            <w:r w:rsidR="00A77628" w:rsidRPr="006816AF">
              <w:rPr>
                <w:rStyle w:val="Hipervnculo"/>
                <w:rFonts w:cs="Arial"/>
                <w:bCs/>
                <w:i/>
                <w:iCs/>
                <w:noProof/>
              </w:rPr>
              <w:t>6.2.2</w:t>
            </w:r>
            <w:r w:rsidR="00A77628">
              <w:rPr>
                <w:rFonts w:asciiTheme="minorHAnsi" w:hAnsiTheme="minorHAnsi" w:cstheme="minorBidi"/>
                <w:noProof/>
                <w:lang w:val="es-MX" w:eastAsia="es-MX"/>
              </w:rPr>
              <w:tab/>
            </w:r>
            <w:r w:rsidR="00A77628" w:rsidRPr="006816AF">
              <w:rPr>
                <w:rStyle w:val="Hipervnculo"/>
                <w:rFonts w:cs="Arial"/>
                <w:bCs/>
                <w:i/>
                <w:iCs/>
                <w:noProof/>
              </w:rPr>
              <w:t>Costos</w:t>
            </w:r>
            <w:r w:rsidR="00A77628">
              <w:rPr>
                <w:noProof/>
                <w:webHidden/>
              </w:rPr>
              <w:tab/>
            </w:r>
            <w:r w:rsidR="00A77628">
              <w:rPr>
                <w:noProof/>
                <w:webHidden/>
              </w:rPr>
              <w:fldChar w:fldCharType="begin"/>
            </w:r>
            <w:r w:rsidR="00A77628">
              <w:rPr>
                <w:noProof/>
                <w:webHidden/>
              </w:rPr>
              <w:instrText xml:space="preserve"> PAGEREF _Toc73977449 \h </w:instrText>
            </w:r>
            <w:r w:rsidR="00A77628">
              <w:rPr>
                <w:noProof/>
                <w:webHidden/>
              </w:rPr>
            </w:r>
            <w:r w:rsidR="00A77628">
              <w:rPr>
                <w:noProof/>
                <w:webHidden/>
              </w:rPr>
              <w:fldChar w:fldCharType="separate"/>
            </w:r>
            <w:r w:rsidR="00E55A36">
              <w:rPr>
                <w:noProof/>
                <w:webHidden/>
              </w:rPr>
              <w:t>62</w:t>
            </w:r>
            <w:r w:rsidR="00A77628">
              <w:rPr>
                <w:noProof/>
                <w:webHidden/>
              </w:rPr>
              <w:fldChar w:fldCharType="end"/>
            </w:r>
          </w:hyperlink>
        </w:p>
        <w:p w14:paraId="1657A068" w14:textId="67458BB0"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0" w:history="1">
            <w:r w:rsidR="00A77628" w:rsidRPr="006816AF">
              <w:rPr>
                <w:rStyle w:val="Hipervnculo"/>
                <w:rFonts w:cs="Arial"/>
                <w:bCs/>
                <w:i/>
                <w:iCs/>
                <w:noProof/>
              </w:rPr>
              <w:t>6.2.3</w:t>
            </w:r>
            <w:r w:rsidR="00A77628">
              <w:rPr>
                <w:rFonts w:asciiTheme="minorHAnsi" w:hAnsiTheme="minorHAnsi" w:cstheme="minorBidi"/>
                <w:noProof/>
                <w:lang w:val="es-MX" w:eastAsia="es-MX"/>
              </w:rPr>
              <w:tab/>
            </w:r>
            <w:r w:rsidR="00A77628" w:rsidRPr="006816AF">
              <w:rPr>
                <w:rStyle w:val="Hipervnculo"/>
                <w:rFonts w:cs="Arial"/>
                <w:bCs/>
                <w:i/>
                <w:iCs/>
                <w:noProof/>
              </w:rPr>
              <w:t>Sistema de Transporte Aéreo</w:t>
            </w:r>
            <w:r w:rsidR="00A77628">
              <w:rPr>
                <w:noProof/>
                <w:webHidden/>
              </w:rPr>
              <w:tab/>
            </w:r>
            <w:r w:rsidR="00A77628">
              <w:rPr>
                <w:noProof/>
                <w:webHidden/>
              </w:rPr>
              <w:fldChar w:fldCharType="begin"/>
            </w:r>
            <w:r w:rsidR="00A77628">
              <w:rPr>
                <w:noProof/>
                <w:webHidden/>
              </w:rPr>
              <w:instrText xml:space="preserve"> PAGEREF _Toc73977450 \h </w:instrText>
            </w:r>
            <w:r w:rsidR="00A77628">
              <w:rPr>
                <w:noProof/>
                <w:webHidden/>
              </w:rPr>
            </w:r>
            <w:r w:rsidR="00A77628">
              <w:rPr>
                <w:noProof/>
                <w:webHidden/>
              </w:rPr>
              <w:fldChar w:fldCharType="separate"/>
            </w:r>
            <w:r w:rsidR="00E55A36">
              <w:rPr>
                <w:noProof/>
                <w:webHidden/>
              </w:rPr>
              <w:t>65</w:t>
            </w:r>
            <w:r w:rsidR="00A77628">
              <w:rPr>
                <w:noProof/>
                <w:webHidden/>
              </w:rPr>
              <w:fldChar w:fldCharType="end"/>
            </w:r>
          </w:hyperlink>
        </w:p>
        <w:p w14:paraId="3AB167E9" w14:textId="6E55ADBD"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1" w:history="1">
            <w:r w:rsidR="00A77628" w:rsidRPr="006816AF">
              <w:rPr>
                <w:rStyle w:val="Hipervnculo"/>
                <w:rFonts w:cs="Arial"/>
                <w:bCs/>
                <w:i/>
                <w:iCs/>
                <w:noProof/>
              </w:rPr>
              <w:t>6.2.4</w:t>
            </w:r>
            <w:r w:rsidR="00A77628">
              <w:rPr>
                <w:rFonts w:asciiTheme="minorHAnsi" w:hAnsiTheme="minorHAnsi" w:cstheme="minorBidi"/>
                <w:noProof/>
                <w:lang w:val="es-MX" w:eastAsia="es-MX"/>
              </w:rPr>
              <w:tab/>
            </w:r>
            <w:r w:rsidR="00A77628" w:rsidRPr="006816AF">
              <w:rPr>
                <w:rStyle w:val="Hipervnculo"/>
                <w:rFonts w:cs="Arial"/>
                <w:bCs/>
                <w:i/>
                <w:iCs/>
                <w:noProof/>
              </w:rPr>
              <w:t>Evaluación Técnica</w:t>
            </w:r>
            <w:r w:rsidR="00A77628">
              <w:rPr>
                <w:noProof/>
                <w:webHidden/>
              </w:rPr>
              <w:tab/>
            </w:r>
            <w:r w:rsidR="00A77628">
              <w:rPr>
                <w:noProof/>
                <w:webHidden/>
              </w:rPr>
              <w:fldChar w:fldCharType="begin"/>
            </w:r>
            <w:r w:rsidR="00A77628">
              <w:rPr>
                <w:noProof/>
                <w:webHidden/>
              </w:rPr>
              <w:instrText xml:space="preserve"> PAGEREF _Toc73977451 \h </w:instrText>
            </w:r>
            <w:r w:rsidR="00A77628">
              <w:rPr>
                <w:noProof/>
                <w:webHidden/>
              </w:rPr>
            </w:r>
            <w:r w:rsidR="00A77628">
              <w:rPr>
                <w:noProof/>
                <w:webHidden/>
              </w:rPr>
              <w:fldChar w:fldCharType="separate"/>
            </w:r>
            <w:r w:rsidR="00E55A36">
              <w:rPr>
                <w:noProof/>
                <w:webHidden/>
              </w:rPr>
              <w:t>68</w:t>
            </w:r>
            <w:r w:rsidR="00A77628">
              <w:rPr>
                <w:noProof/>
                <w:webHidden/>
              </w:rPr>
              <w:fldChar w:fldCharType="end"/>
            </w:r>
          </w:hyperlink>
        </w:p>
        <w:p w14:paraId="42EC1CFA" w14:textId="0B97C5DF"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2" w:history="1">
            <w:r w:rsidR="00A77628" w:rsidRPr="006816AF">
              <w:rPr>
                <w:rStyle w:val="Hipervnculo"/>
                <w:rFonts w:cs="Arial"/>
                <w:bCs/>
                <w:i/>
                <w:iCs/>
                <w:noProof/>
              </w:rPr>
              <w:t>6.2.5</w:t>
            </w:r>
            <w:r w:rsidR="00A77628">
              <w:rPr>
                <w:rFonts w:asciiTheme="minorHAnsi" w:hAnsiTheme="minorHAnsi" w:cstheme="minorBidi"/>
                <w:noProof/>
                <w:lang w:val="es-MX" w:eastAsia="es-MX"/>
              </w:rPr>
              <w:tab/>
            </w:r>
            <w:r w:rsidR="00A77628" w:rsidRPr="006816AF">
              <w:rPr>
                <w:rStyle w:val="Hipervnculo"/>
                <w:rFonts w:cs="Arial"/>
                <w:bCs/>
                <w:i/>
                <w:iCs/>
                <w:noProof/>
              </w:rPr>
              <w:t>Urbanismo y Arquitectura</w:t>
            </w:r>
            <w:r w:rsidR="00A77628">
              <w:rPr>
                <w:noProof/>
                <w:webHidden/>
              </w:rPr>
              <w:tab/>
            </w:r>
            <w:r w:rsidR="00A77628">
              <w:rPr>
                <w:noProof/>
                <w:webHidden/>
              </w:rPr>
              <w:fldChar w:fldCharType="begin"/>
            </w:r>
            <w:r w:rsidR="00A77628">
              <w:rPr>
                <w:noProof/>
                <w:webHidden/>
              </w:rPr>
              <w:instrText xml:space="preserve"> PAGEREF _Toc73977452 \h </w:instrText>
            </w:r>
            <w:r w:rsidR="00A77628">
              <w:rPr>
                <w:noProof/>
                <w:webHidden/>
              </w:rPr>
            </w:r>
            <w:r w:rsidR="00A77628">
              <w:rPr>
                <w:noProof/>
                <w:webHidden/>
              </w:rPr>
              <w:fldChar w:fldCharType="separate"/>
            </w:r>
            <w:r w:rsidR="00E55A36">
              <w:rPr>
                <w:noProof/>
                <w:webHidden/>
              </w:rPr>
              <w:t>77</w:t>
            </w:r>
            <w:r w:rsidR="00A77628">
              <w:rPr>
                <w:noProof/>
                <w:webHidden/>
              </w:rPr>
              <w:fldChar w:fldCharType="end"/>
            </w:r>
          </w:hyperlink>
        </w:p>
        <w:p w14:paraId="772079A9" w14:textId="734E52D5"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3" w:history="1">
            <w:r w:rsidR="00A77628" w:rsidRPr="006816AF">
              <w:rPr>
                <w:rStyle w:val="Hipervnculo"/>
                <w:rFonts w:cs="Arial"/>
                <w:bCs/>
                <w:i/>
                <w:iCs/>
                <w:noProof/>
              </w:rPr>
              <w:t>6.2.6</w:t>
            </w:r>
            <w:r w:rsidR="00A77628">
              <w:rPr>
                <w:rFonts w:asciiTheme="minorHAnsi" w:hAnsiTheme="minorHAnsi" w:cstheme="minorBidi"/>
                <w:noProof/>
                <w:lang w:val="es-MX" w:eastAsia="es-MX"/>
              </w:rPr>
              <w:tab/>
            </w:r>
            <w:r w:rsidR="00A77628" w:rsidRPr="006816AF">
              <w:rPr>
                <w:rStyle w:val="Hipervnculo"/>
                <w:rFonts w:cs="Arial"/>
                <w:bCs/>
                <w:i/>
                <w:iCs/>
                <w:noProof/>
              </w:rPr>
              <w:t>Ambiental</w:t>
            </w:r>
            <w:r w:rsidR="00A77628">
              <w:rPr>
                <w:noProof/>
                <w:webHidden/>
              </w:rPr>
              <w:tab/>
            </w:r>
            <w:r w:rsidR="00A77628">
              <w:rPr>
                <w:noProof/>
                <w:webHidden/>
              </w:rPr>
              <w:fldChar w:fldCharType="begin"/>
            </w:r>
            <w:r w:rsidR="00A77628">
              <w:rPr>
                <w:noProof/>
                <w:webHidden/>
              </w:rPr>
              <w:instrText xml:space="preserve"> PAGEREF _Toc73977453 \h </w:instrText>
            </w:r>
            <w:r w:rsidR="00A77628">
              <w:rPr>
                <w:noProof/>
                <w:webHidden/>
              </w:rPr>
            </w:r>
            <w:r w:rsidR="00A77628">
              <w:rPr>
                <w:noProof/>
                <w:webHidden/>
              </w:rPr>
              <w:fldChar w:fldCharType="separate"/>
            </w:r>
            <w:r w:rsidR="00E55A36">
              <w:rPr>
                <w:noProof/>
                <w:webHidden/>
              </w:rPr>
              <w:t>83</w:t>
            </w:r>
            <w:r w:rsidR="00A77628">
              <w:rPr>
                <w:noProof/>
                <w:webHidden/>
              </w:rPr>
              <w:fldChar w:fldCharType="end"/>
            </w:r>
          </w:hyperlink>
        </w:p>
        <w:p w14:paraId="33E8363E" w14:textId="2BDDE3A4"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4" w:history="1">
            <w:r w:rsidR="00A77628" w:rsidRPr="006816AF">
              <w:rPr>
                <w:rStyle w:val="Hipervnculo"/>
                <w:rFonts w:cs="Arial"/>
                <w:bCs/>
                <w:i/>
                <w:iCs/>
                <w:noProof/>
              </w:rPr>
              <w:t>6.2.7</w:t>
            </w:r>
            <w:r w:rsidR="00A77628">
              <w:rPr>
                <w:rFonts w:asciiTheme="minorHAnsi" w:hAnsiTheme="minorHAnsi" w:cstheme="minorBidi"/>
                <w:noProof/>
                <w:lang w:val="es-MX" w:eastAsia="es-MX"/>
              </w:rPr>
              <w:tab/>
            </w:r>
            <w:r w:rsidR="00A77628" w:rsidRPr="006816AF">
              <w:rPr>
                <w:rStyle w:val="Hipervnculo"/>
                <w:rFonts w:cs="Arial"/>
                <w:bCs/>
                <w:i/>
                <w:iCs/>
                <w:noProof/>
              </w:rPr>
              <w:t>Social</w:t>
            </w:r>
            <w:r w:rsidR="00A77628">
              <w:rPr>
                <w:noProof/>
                <w:webHidden/>
              </w:rPr>
              <w:tab/>
            </w:r>
            <w:r w:rsidR="00A77628">
              <w:rPr>
                <w:noProof/>
                <w:webHidden/>
              </w:rPr>
              <w:fldChar w:fldCharType="begin"/>
            </w:r>
            <w:r w:rsidR="00A77628">
              <w:rPr>
                <w:noProof/>
                <w:webHidden/>
              </w:rPr>
              <w:instrText xml:space="preserve"> PAGEREF _Toc73977454 \h </w:instrText>
            </w:r>
            <w:r w:rsidR="00A77628">
              <w:rPr>
                <w:noProof/>
                <w:webHidden/>
              </w:rPr>
            </w:r>
            <w:r w:rsidR="00A77628">
              <w:rPr>
                <w:noProof/>
                <w:webHidden/>
              </w:rPr>
              <w:fldChar w:fldCharType="separate"/>
            </w:r>
            <w:r w:rsidR="00E55A36">
              <w:rPr>
                <w:noProof/>
                <w:webHidden/>
              </w:rPr>
              <w:t>87</w:t>
            </w:r>
            <w:r w:rsidR="00A77628">
              <w:rPr>
                <w:noProof/>
                <w:webHidden/>
              </w:rPr>
              <w:fldChar w:fldCharType="end"/>
            </w:r>
          </w:hyperlink>
        </w:p>
        <w:p w14:paraId="6E75A716" w14:textId="245E524C"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5" w:history="1">
            <w:r w:rsidR="00A77628" w:rsidRPr="006816AF">
              <w:rPr>
                <w:rStyle w:val="Hipervnculo"/>
                <w:rFonts w:cs="Arial"/>
                <w:bCs/>
                <w:i/>
                <w:iCs/>
                <w:noProof/>
              </w:rPr>
              <w:t>6.2.8</w:t>
            </w:r>
            <w:r w:rsidR="00A77628">
              <w:rPr>
                <w:rFonts w:asciiTheme="minorHAnsi" w:hAnsiTheme="minorHAnsi" w:cstheme="minorBidi"/>
                <w:noProof/>
                <w:lang w:val="es-MX" w:eastAsia="es-MX"/>
              </w:rPr>
              <w:tab/>
            </w:r>
            <w:r w:rsidR="00A77628" w:rsidRPr="006816AF">
              <w:rPr>
                <w:rStyle w:val="Hipervnculo"/>
                <w:rFonts w:cs="Arial"/>
                <w:bCs/>
                <w:i/>
                <w:iCs/>
                <w:noProof/>
              </w:rPr>
              <w:t>Tramo 2, Estación Intermedia, Estación Retorno.</w:t>
            </w:r>
            <w:r w:rsidR="00A77628">
              <w:rPr>
                <w:noProof/>
                <w:webHidden/>
              </w:rPr>
              <w:tab/>
            </w:r>
            <w:r w:rsidR="00A77628">
              <w:rPr>
                <w:noProof/>
                <w:webHidden/>
              </w:rPr>
              <w:fldChar w:fldCharType="begin"/>
            </w:r>
            <w:r w:rsidR="00A77628">
              <w:rPr>
                <w:noProof/>
                <w:webHidden/>
              </w:rPr>
              <w:instrText xml:space="preserve"> PAGEREF _Toc73977455 \h </w:instrText>
            </w:r>
            <w:r w:rsidR="00A77628">
              <w:rPr>
                <w:noProof/>
                <w:webHidden/>
              </w:rPr>
            </w:r>
            <w:r w:rsidR="00A77628">
              <w:rPr>
                <w:noProof/>
                <w:webHidden/>
              </w:rPr>
              <w:fldChar w:fldCharType="separate"/>
            </w:r>
            <w:r w:rsidR="00E55A36">
              <w:rPr>
                <w:noProof/>
                <w:webHidden/>
              </w:rPr>
              <w:t>90</w:t>
            </w:r>
            <w:r w:rsidR="00A77628">
              <w:rPr>
                <w:noProof/>
                <w:webHidden/>
              </w:rPr>
              <w:fldChar w:fldCharType="end"/>
            </w:r>
          </w:hyperlink>
        </w:p>
        <w:p w14:paraId="3297EA88" w14:textId="656E13AE"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6" w:history="1">
            <w:r w:rsidR="00A77628" w:rsidRPr="006816AF">
              <w:rPr>
                <w:rStyle w:val="Hipervnculo"/>
                <w:rFonts w:cs="Arial"/>
                <w:bCs/>
                <w:i/>
                <w:iCs/>
                <w:noProof/>
              </w:rPr>
              <w:t>6.2.9</w:t>
            </w:r>
            <w:r w:rsidR="00A77628">
              <w:rPr>
                <w:rFonts w:asciiTheme="minorHAnsi" w:hAnsiTheme="minorHAnsi" w:cstheme="minorBidi"/>
                <w:noProof/>
                <w:lang w:val="es-MX" w:eastAsia="es-MX"/>
              </w:rPr>
              <w:tab/>
            </w:r>
            <w:r w:rsidR="00A77628" w:rsidRPr="006816AF">
              <w:rPr>
                <w:rStyle w:val="Hipervnculo"/>
                <w:rFonts w:cs="Arial"/>
                <w:bCs/>
                <w:i/>
                <w:iCs/>
                <w:noProof/>
              </w:rPr>
              <w:t>Tránsito y Movilidad</w:t>
            </w:r>
            <w:r w:rsidR="00A77628">
              <w:rPr>
                <w:noProof/>
                <w:webHidden/>
              </w:rPr>
              <w:tab/>
            </w:r>
            <w:r w:rsidR="00A77628">
              <w:rPr>
                <w:noProof/>
                <w:webHidden/>
              </w:rPr>
              <w:fldChar w:fldCharType="begin"/>
            </w:r>
            <w:r w:rsidR="00A77628">
              <w:rPr>
                <w:noProof/>
                <w:webHidden/>
              </w:rPr>
              <w:instrText xml:space="preserve"> PAGEREF _Toc73977456 \h </w:instrText>
            </w:r>
            <w:r w:rsidR="00A77628">
              <w:rPr>
                <w:noProof/>
                <w:webHidden/>
              </w:rPr>
            </w:r>
            <w:r w:rsidR="00A77628">
              <w:rPr>
                <w:noProof/>
                <w:webHidden/>
              </w:rPr>
              <w:fldChar w:fldCharType="separate"/>
            </w:r>
            <w:r w:rsidR="00E55A36">
              <w:rPr>
                <w:noProof/>
                <w:webHidden/>
              </w:rPr>
              <w:t>90</w:t>
            </w:r>
            <w:r w:rsidR="00A77628">
              <w:rPr>
                <w:noProof/>
                <w:webHidden/>
              </w:rPr>
              <w:fldChar w:fldCharType="end"/>
            </w:r>
          </w:hyperlink>
        </w:p>
        <w:p w14:paraId="090D40D8" w14:textId="54E8BBFA"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7" w:history="1">
            <w:r w:rsidR="00A77628" w:rsidRPr="006816AF">
              <w:rPr>
                <w:rStyle w:val="Hipervnculo"/>
                <w:rFonts w:cs="Arial"/>
                <w:bCs/>
                <w:i/>
                <w:iCs/>
                <w:noProof/>
              </w:rPr>
              <w:t>6.2.10</w:t>
            </w:r>
            <w:r w:rsidR="00A77628">
              <w:rPr>
                <w:rFonts w:asciiTheme="minorHAnsi" w:hAnsiTheme="minorHAnsi" w:cstheme="minorBidi"/>
                <w:noProof/>
                <w:lang w:val="es-MX" w:eastAsia="es-MX"/>
              </w:rPr>
              <w:tab/>
            </w:r>
            <w:r w:rsidR="00A77628" w:rsidRPr="006816AF">
              <w:rPr>
                <w:rStyle w:val="Hipervnculo"/>
                <w:rFonts w:cs="Arial"/>
                <w:bCs/>
                <w:i/>
                <w:iCs/>
                <w:noProof/>
              </w:rPr>
              <w:t>Costos</w:t>
            </w:r>
            <w:r w:rsidR="00A77628">
              <w:rPr>
                <w:noProof/>
                <w:webHidden/>
              </w:rPr>
              <w:tab/>
            </w:r>
            <w:r w:rsidR="00A77628">
              <w:rPr>
                <w:noProof/>
                <w:webHidden/>
              </w:rPr>
              <w:fldChar w:fldCharType="begin"/>
            </w:r>
            <w:r w:rsidR="00A77628">
              <w:rPr>
                <w:noProof/>
                <w:webHidden/>
              </w:rPr>
              <w:instrText xml:space="preserve"> PAGEREF _Toc73977457 \h </w:instrText>
            </w:r>
            <w:r w:rsidR="00A77628">
              <w:rPr>
                <w:noProof/>
                <w:webHidden/>
              </w:rPr>
            </w:r>
            <w:r w:rsidR="00A77628">
              <w:rPr>
                <w:noProof/>
                <w:webHidden/>
              </w:rPr>
              <w:fldChar w:fldCharType="separate"/>
            </w:r>
            <w:r w:rsidR="00E55A36">
              <w:rPr>
                <w:noProof/>
                <w:webHidden/>
              </w:rPr>
              <w:t>98</w:t>
            </w:r>
            <w:r w:rsidR="00A77628">
              <w:rPr>
                <w:noProof/>
                <w:webHidden/>
              </w:rPr>
              <w:fldChar w:fldCharType="end"/>
            </w:r>
          </w:hyperlink>
        </w:p>
        <w:p w14:paraId="5C7D6559" w14:textId="79F99B51"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8" w:history="1">
            <w:r w:rsidR="00A77628" w:rsidRPr="006816AF">
              <w:rPr>
                <w:rStyle w:val="Hipervnculo"/>
                <w:rFonts w:cs="Arial"/>
                <w:bCs/>
                <w:i/>
                <w:iCs/>
                <w:noProof/>
              </w:rPr>
              <w:t>6.2.11</w:t>
            </w:r>
            <w:r w:rsidR="00A77628">
              <w:rPr>
                <w:rFonts w:asciiTheme="minorHAnsi" w:hAnsiTheme="minorHAnsi" w:cstheme="minorBidi"/>
                <w:noProof/>
                <w:lang w:val="es-MX" w:eastAsia="es-MX"/>
              </w:rPr>
              <w:tab/>
            </w:r>
            <w:r w:rsidR="00A77628" w:rsidRPr="006816AF">
              <w:rPr>
                <w:rStyle w:val="Hipervnculo"/>
                <w:rFonts w:cs="Arial"/>
                <w:bCs/>
                <w:i/>
                <w:iCs/>
                <w:noProof/>
              </w:rPr>
              <w:t>Sistema de Transporte Aéreo</w:t>
            </w:r>
            <w:r w:rsidR="00A77628">
              <w:rPr>
                <w:noProof/>
                <w:webHidden/>
              </w:rPr>
              <w:tab/>
            </w:r>
            <w:r w:rsidR="00A77628">
              <w:rPr>
                <w:noProof/>
                <w:webHidden/>
              </w:rPr>
              <w:fldChar w:fldCharType="begin"/>
            </w:r>
            <w:r w:rsidR="00A77628">
              <w:rPr>
                <w:noProof/>
                <w:webHidden/>
              </w:rPr>
              <w:instrText xml:space="preserve"> PAGEREF _Toc73977458 \h </w:instrText>
            </w:r>
            <w:r w:rsidR="00A77628">
              <w:rPr>
                <w:noProof/>
                <w:webHidden/>
              </w:rPr>
            </w:r>
            <w:r w:rsidR="00A77628">
              <w:rPr>
                <w:noProof/>
                <w:webHidden/>
              </w:rPr>
              <w:fldChar w:fldCharType="separate"/>
            </w:r>
            <w:r w:rsidR="00E55A36">
              <w:rPr>
                <w:noProof/>
                <w:webHidden/>
              </w:rPr>
              <w:t>101</w:t>
            </w:r>
            <w:r w:rsidR="00A77628">
              <w:rPr>
                <w:noProof/>
                <w:webHidden/>
              </w:rPr>
              <w:fldChar w:fldCharType="end"/>
            </w:r>
          </w:hyperlink>
        </w:p>
        <w:p w14:paraId="51A60117" w14:textId="5ED9E822"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59" w:history="1">
            <w:r w:rsidR="00A77628" w:rsidRPr="006816AF">
              <w:rPr>
                <w:rStyle w:val="Hipervnculo"/>
                <w:rFonts w:cs="Arial"/>
                <w:bCs/>
                <w:i/>
                <w:iCs/>
                <w:noProof/>
              </w:rPr>
              <w:t>6.2.12</w:t>
            </w:r>
            <w:r w:rsidR="00A77628">
              <w:rPr>
                <w:rFonts w:asciiTheme="minorHAnsi" w:hAnsiTheme="minorHAnsi" w:cstheme="minorBidi"/>
                <w:noProof/>
                <w:lang w:val="es-MX" w:eastAsia="es-MX"/>
              </w:rPr>
              <w:tab/>
            </w:r>
            <w:r w:rsidR="00A77628" w:rsidRPr="006816AF">
              <w:rPr>
                <w:rStyle w:val="Hipervnculo"/>
                <w:rFonts w:cs="Arial"/>
                <w:bCs/>
                <w:i/>
                <w:iCs/>
                <w:noProof/>
              </w:rPr>
              <w:t>Evaluación Técnica</w:t>
            </w:r>
            <w:r w:rsidR="00A77628">
              <w:rPr>
                <w:noProof/>
                <w:webHidden/>
              </w:rPr>
              <w:tab/>
            </w:r>
            <w:r w:rsidR="00A77628">
              <w:rPr>
                <w:noProof/>
                <w:webHidden/>
              </w:rPr>
              <w:fldChar w:fldCharType="begin"/>
            </w:r>
            <w:r w:rsidR="00A77628">
              <w:rPr>
                <w:noProof/>
                <w:webHidden/>
              </w:rPr>
              <w:instrText xml:space="preserve"> PAGEREF _Toc73977459 \h </w:instrText>
            </w:r>
            <w:r w:rsidR="00A77628">
              <w:rPr>
                <w:noProof/>
                <w:webHidden/>
              </w:rPr>
            </w:r>
            <w:r w:rsidR="00A77628">
              <w:rPr>
                <w:noProof/>
                <w:webHidden/>
              </w:rPr>
              <w:fldChar w:fldCharType="separate"/>
            </w:r>
            <w:r w:rsidR="00E55A36">
              <w:rPr>
                <w:noProof/>
                <w:webHidden/>
              </w:rPr>
              <w:t>105</w:t>
            </w:r>
            <w:r w:rsidR="00A77628">
              <w:rPr>
                <w:noProof/>
                <w:webHidden/>
              </w:rPr>
              <w:fldChar w:fldCharType="end"/>
            </w:r>
          </w:hyperlink>
        </w:p>
        <w:p w14:paraId="6884AF90" w14:textId="0C34B7DB"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0" w:history="1">
            <w:r w:rsidR="00A77628" w:rsidRPr="006816AF">
              <w:rPr>
                <w:rStyle w:val="Hipervnculo"/>
                <w:rFonts w:cs="Arial"/>
                <w:bCs/>
                <w:i/>
                <w:iCs/>
                <w:noProof/>
              </w:rPr>
              <w:t>6.2.13</w:t>
            </w:r>
            <w:r w:rsidR="00A77628">
              <w:rPr>
                <w:rFonts w:asciiTheme="minorHAnsi" w:hAnsiTheme="minorHAnsi" w:cstheme="minorBidi"/>
                <w:noProof/>
                <w:lang w:val="es-MX" w:eastAsia="es-MX"/>
              </w:rPr>
              <w:tab/>
            </w:r>
            <w:r w:rsidR="00A77628" w:rsidRPr="006816AF">
              <w:rPr>
                <w:rStyle w:val="Hipervnculo"/>
                <w:rFonts w:cs="Arial"/>
                <w:bCs/>
                <w:i/>
                <w:iCs/>
                <w:noProof/>
              </w:rPr>
              <w:t>Urbanismo y Arquitectura</w:t>
            </w:r>
            <w:r w:rsidR="00A77628">
              <w:rPr>
                <w:noProof/>
                <w:webHidden/>
              </w:rPr>
              <w:tab/>
            </w:r>
            <w:r w:rsidR="00A77628">
              <w:rPr>
                <w:noProof/>
                <w:webHidden/>
              </w:rPr>
              <w:fldChar w:fldCharType="begin"/>
            </w:r>
            <w:r w:rsidR="00A77628">
              <w:rPr>
                <w:noProof/>
                <w:webHidden/>
              </w:rPr>
              <w:instrText xml:space="preserve"> PAGEREF _Toc73977460 \h </w:instrText>
            </w:r>
            <w:r w:rsidR="00A77628">
              <w:rPr>
                <w:noProof/>
                <w:webHidden/>
              </w:rPr>
            </w:r>
            <w:r w:rsidR="00A77628">
              <w:rPr>
                <w:noProof/>
                <w:webHidden/>
              </w:rPr>
              <w:fldChar w:fldCharType="separate"/>
            </w:r>
            <w:r w:rsidR="00E55A36">
              <w:rPr>
                <w:noProof/>
                <w:webHidden/>
              </w:rPr>
              <w:t>114</w:t>
            </w:r>
            <w:r w:rsidR="00A77628">
              <w:rPr>
                <w:noProof/>
                <w:webHidden/>
              </w:rPr>
              <w:fldChar w:fldCharType="end"/>
            </w:r>
          </w:hyperlink>
        </w:p>
        <w:p w14:paraId="455009D8" w14:textId="45B76C3C"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1" w:history="1">
            <w:r w:rsidR="00A77628" w:rsidRPr="006816AF">
              <w:rPr>
                <w:rStyle w:val="Hipervnculo"/>
                <w:rFonts w:cs="Arial"/>
                <w:bCs/>
                <w:i/>
                <w:iCs/>
                <w:noProof/>
              </w:rPr>
              <w:t>6.2.14</w:t>
            </w:r>
            <w:r w:rsidR="00A77628">
              <w:rPr>
                <w:rFonts w:asciiTheme="minorHAnsi" w:hAnsiTheme="minorHAnsi" w:cstheme="minorBidi"/>
                <w:noProof/>
                <w:lang w:val="es-MX" w:eastAsia="es-MX"/>
              </w:rPr>
              <w:tab/>
            </w:r>
            <w:r w:rsidR="00A77628" w:rsidRPr="006816AF">
              <w:rPr>
                <w:rStyle w:val="Hipervnculo"/>
                <w:rFonts w:cs="Arial"/>
                <w:bCs/>
                <w:i/>
                <w:iCs/>
                <w:noProof/>
              </w:rPr>
              <w:t>Ambiental</w:t>
            </w:r>
            <w:r w:rsidR="00A77628">
              <w:rPr>
                <w:noProof/>
                <w:webHidden/>
              </w:rPr>
              <w:tab/>
            </w:r>
            <w:r w:rsidR="00A77628">
              <w:rPr>
                <w:noProof/>
                <w:webHidden/>
              </w:rPr>
              <w:fldChar w:fldCharType="begin"/>
            </w:r>
            <w:r w:rsidR="00A77628">
              <w:rPr>
                <w:noProof/>
                <w:webHidden/>
              </w:rPr>
              <w:instrText xml:space="preserve"> PAGEREF _Toc73977461 \h </w:instrText>
            </w:r>
            <w:r w:rsidR="00A77628">
              <w:rPr>
                <w:noProof/>
                <w:webHidden/>
              </w:rPr>
            </w:r>
            <w:r w:rsidR="00A77628">
              <w:rPr>
                <w:noProof/>
                <w:webHidden/>
              </w:rPr>
              <w:fldChar w:fldCharType="separate"/>
            </w:r>
            <w:r w:rsidR="00E55A36">
              <w:rPr>
                <w:noProof/>
                <w:webHidden/>
              </w:rPr>
              <w:t>119</w:t>
            </w:r>
            <w:r w:rsidR="00A77628">
              <w:rPr>
                <w:noProof/>
                <w:webHidden/>
              </w:rPr>
              <w:fldChar w:fldCharType="end"/>
            </w:r>
          </w:hyperlink>
        </w:p>
        <w:p w14:paraId="2A9677D7" w14:textId="6C1A21BF"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2" w:history="1">
            <w:r w:rsidR="00A77628" w:rsidRPr="006816AF">
              <w:rPr>
                <w:rStyle w:val="Hipervnculo"/>
                <w:rFonts w:cs="Arial"/>
                <w:bCs/>
                <w:i/>
                <w:iCs/>
                <w:noProof/>
              </w:rPr>
              <w:t>6.2.15</w:t>
            </w:r>
            <w:r w:rsidR="00A77628">
              <w:rPr>
                <w:rFonts w:asciiTheme="minorHAnsi" w:hAnsiTheme="minorHAnsi" w:cstheme="minorBidi"/>
                <w:noProof/>
                <w:lang w:val="es-MX" w:eastAsia="es-MX"/>
              </w:rPr>
              <w:tab/>
            </w:r>
            <w:r w:rsidR="00A77628" w:rsidRPr="006816AF">
              <w:rPr>
                <w:rStyle w:val="Hipervnculo"/>
                <w:rFonts w:cs="Arial"/>
                <w:bCs/>
                <w:i/>
                <w:iCs/>
                <w:noProof/>
              </w:rPr>
              <w:t>Social</w:t>
            </w:r>
            <w:r w:rsidR="00A77628">
              <w:rPr>
                <w:noProof/>
                <w:webHidden/>
              </w:rPr>
              <w:tab/>
            </w:r>
            <w:r w:rsidR="00A77628">
              <w:rPr>
                <w:noProof/>
                <w:webHidden/>
              </w:rPr>
              <w:fldChar w:fldCharType="begin"/>
            </w:r>
            <w:r w:rsidR="00A77628">
              <w:rPr>
                <w:noProof/>
                <w:webHidden/>
              </w:rPr>
              <w:instrText xml:space="preserve"> PAGEREF _Toc73977462 \h </w:instrText>
            </w:r>
            <w:r w:rsidR="00A77628">
              <w:rPr>
                <w:noProof/>
                <w:webHidden/>
              </w:rPr>
            </w:r>
            <w:r w:rsidR="00A77628">
              <w:rPr>
                <w:noProof/>
                <w:webHidden/>
              </w:rPr>
              <w:fldChar w:fldCharType="separate"/>
            </w:r>
            <w:r w:rsidR="00E55A36">
              <w:rPr>
                <w:noProof/>
                <w:webHidden/>
              </w:rPr>
              <w:t>123</w:t>
            </w:r>
            <w:r w:rsidR="00A77628">
              <w:rPr>
                <w:noProof/>
                <w:webHidden/>
              </w:rPr>
              <w:fldChar w:fldCharType="end"/>
            </w:r>
          </w:hyperlink>
        </w:p>
        <w:p w14:paraId="69803ACF" w14:textId="6E27FC58"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3" w:history="1">
            <w:r w:rsidR="00A77628" w:rsidRPr="006816AF">
              <w:rPr>
                <w:rStyle w:val="Hipervnculo"/>
                <w:rFonts w:cs="Arial"/>
                <w:bCs/>
                <w:i/>
                <w:iCs/>
                <w:noProof/>
              </w:rPr>
              <w:t>6.2.16</w:t>
            </w:r>
            <w:r w:rsidR="00A77628">
              <w:rPr>
                <w:rFonts w:asciiTheme="minorHAnsi" w:hAnsiTheme="minorHAnsi" w:cstheme="minorBidi"/>
                <w:noProof/>
                <w:lang w:val="es-MX" w:eastAsia="es-MX"/>
              </w:rPr>
              <w:tab/>
            </w:r>
            <w:r w:rsidR="00A77628" w:rsidRPr="006816AF">
              <w:rPr>
                <w:rStyle w:val="Hipervnculo"/>
                <w:rFonts w:cs="Arial"/>
                <w:bCs/>
                <w:i/>
                <w:iCs/>
                <w:noProof/>
              </w:rPr>
              <w:t>Tramo 3 Estación de Retorno – Sector Juan Rey</w:t>
            </w:r>
            <w:r w:rsidR="00A77628">
              <w:rPr>
                <w:noProof/>
                <w:webHidden/>
              </w:rPr>
              <w:tab/>
            </w:r>
            <w:r w:rsidR="00A77628">
              <w:rPr>
                <w:noProof/>
                <w:webHidden/>
              </w:rPr>
              <w:fldChar w:fldCharType="begin"/>
            </w:r>
            <w:r w:rsidR="00A77628">
              <w:rPr>
                <w:noProof/>
                <w:webHidden/>
              </w:rPr>
              <w:instrText xml:space="preserve"> PAGEREF _Toc73977463 \h </w:instrText>
            </w:r>
            <w:r w:rsidR="00A77628">
              <w:rPr>
                <w:noProof/>
                <w:webHidden/>
              </w:rPr>
            </w:r>
            <w:r w:rsidR="00A77628">
              <w:rPr>
                <w:noProof/>
                <w:webHidden/>
              </w:rPr>
              <w:fldChar w:fldCharType="separate"/>
            </w:r>
            <w:r w:rsidR="00E55A36">
              <w:rPr>
                <w:noProof/>
                <w:webHidden/>
              </w:rPr>
              <w:t>128</w:t>
            </w:r>
            <w:r w:rsidR="00A77628">
              <w:rPr>
                <w:noProof/>
                <w:webHidden/>
              </w:rPr>
              <w:fldChar w:fldCharType="end"/>
            </w:r>
          </w:hyperlink>
        </w:p>
        <w:p w14:paraId="775D10E1" w14:textId="5C729DCD"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4" w:history="1">
            <w:r w:rsidR="00A77628" w:rsidRPr="006816AF">
              <w:rPr>
                <w:rStyle w:val="Hipervnculo"/>
                <w:rFonts w:cs="Arial"/>
                <w:bCs/>
                <w:i/>
                <w:iCs/>
                <w:noProof/>
              </w:rPr>
              <w:t>6.2.17</w:t>
            </w:r>
            <w:r w:rsidR="00A77628">
              <w:rPr>
                <w:rFonts w:asciiTheme="minorHAnsi" w:hAnsiTheme="minorHAnsi" w:cstheme="minorBidi"/>
                <w:noProof/>
                <w:lang w:val="es-MX" w:eastAsia="es-MX"/>
              </w:rPr>
              <w:tab/>
            </w:r>
            <w:r w:rsidR="00A77628" w:rsidRPr="006816AF">
              <w:rPr>
                <w:rStyle w:val="Hipervnculo"/>
                <w:rFonts w:cs="Arial"/>
                <w:bCs/>
                <w:i/>
                <w:iCs/>
                <w:noProof/>
              </w:rPr>
              <w:t>Tránsito y Movilidad</w:t>
            </w:r>
            <w:r w:rsidR="00A77628">
              <w:rPr>
                <w:noProof/>
                <w:webHidden/>
              </w:rPr>
              <w:tab/>
            </w:r>
            <w:r w:rsidR="00A77628">
              <w:rPr>
                <w:noProof/>
                <w:webHidden/>
              </w:rPr>
              <w:fldChar w:fldCharType="begin"/>
            </w:r>
            <w:r w:rsidR="00A77628">
              <w:rPr>
                <w:noProof/>
                <w:webHidden/>
              </w:rPr>
              <w:instrText xml:space="preserve"> PAGEREF _Toc73977464 \h </w:instrText>
            </w:r>
            <w:r w:rsidR="00A77628">
              <w:rPr>
                <w:noProof/>
                <w:webHidden/>
              </w:rPr>
            </w:r>
            <w:r w:rsidR="00A77628">
              <w:rPr>
                <w:noProof/>
                <w:webHidden/>
              </w:rPr>
              <w:fldChar w:fldCharType="separate"/>
            </w:r>
            <w:r w:rsidR="00E55A36">
              <w:rPr>
                <w:noProof/>
                <w:webHidden/>
              </w:rPr>
              <w:t>128</w:t>
            </w:r>
            <w:r w:rsidR="00A77628">
              <w:rPr>
                <w:noProof/>
                <w:webHidden/>
              </w:rPr>
              <w:fldChar w:fldCharType="end"/>
            </w:r>
          </w:hyperlink>
        </w:p>
        <w:p w14:paraId="485D8757" w14:textId="4CD78BAF"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5" w:history="1">
            <w:r w:rsidR="00A77628" w:rsidRPr="006816AF">
              <w:rPr>
                <w:rStyle w:val="Hipervnculo"/>
                <w:rFonts w:cs="Arial"/>
                <w:bCs/>
                <w:i/>
                <w:iCs/>
                <w:noProof/>
              </w:rPr>
              <w:t>6.2.18</w:t>
            </w:r>
            <w:r w:rsidR="00A77628">
              <w:rPr>
                <w:rFonts w:asciiTheme="minorHAnsi" w:hAnsiTheme="minorHAnsi" w:cstheme="minorBidi"/>
                <w:noProof/>
                <w:lang w:val="es-MX" w:eastAsia="es-MX"/>
              </w:rPr>
              <w:tab/>
            </w:r>
            <w:r w:rsidR="00A77628" w:rsidRPr="006816AF">
              <w:rPr>
                <w:rStyle w:val="Hipervnculo"/>
                <w:rFonts w:cs="Arial"/>
                <w:bCs/>
                <w:i/>
                <w:iCs/>
                <w:noProof/>
              </w:rPr>
              <w:t>Costos</w:t>
            </w:r>
            <w:r w:rsidR="00A77628">
              <w:rPr>
                <w:noProof/>
                <w:webHidden/>
              </w:rPr>
              <w:tab/>
            </w:r>
            <w:r w:rsidR="00A77628">
              <w:rPr>
                <w:noProof/>
                <w:webHidden/>
              </w:rPr>
              <w:fldChar w:fldCharType="begin"/>
            </w:r>
            <w:r w:rsidR="00A77628">
              <w:rPr>
                <w:noProof/>
                <w:webHidden/>
              </w:rPr>
              <w:instrText xml:space="preserve"> PAGEREF _Toc73977465 \h </w:instrText>
            </w:r>
            <w:r w:rsidR="00A77628">
              <w:rPr>
                <w:noProof/>
                <w:webHidden/>
              </w:rPr>
            </w:r>
            <w:r w:rsidR="00A77628">
              <w:rPr>
                <w:noProof/>
                <w:webHidden/>
              </w:rPr>
              <w:fldChar w:fldCharType="separate"/>
            </w:r>
            <w:r w:rsidR="00E55A36">
              <w:rPr>
                <w:noProof/>
                <w:webHidden/>
              </w:rPr>
              <w:t>137</w:t>
            </w:r>
            <w:r w:rsidR="00A77628">
              <w:rPr>
                <w:noProof/>
                <w:webHidden/>
              </w:rPr>
              <w:fldChar w:fldCharType="end"/>
            </w:r>
          </w:hyperlink>
        </w:p>
        <w:p w14:paraId="471DFB55" w14:textId="736002A1"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6" w:history="1">
            <w:r w:rsidR="00A77628" w:rsidRPr="006816AF">
              <w:rPr>
                <w:rStyle w:val="Hipervnculo"/>
                <w:rFonts w:cs="Arial"/>
                <w:bCs/>
                <w:i/>
                <w:iCs/>
                <w:noProof/>
              </w:rPr>
              <w:t>6.2.19</w:t>
            </w:r>
            <w:r w:rsidR="00A77628">
              <w:rPr>
                <w:rFonts w:asciiTheme="minorHAnsi" w:hAnsiTheme="minorHAnsi" w:cstheme="minorBidi"/>
                <w:noProof/>
                <w:lang w:val="es-MX" w:eastAsia="es-MX"/>
              </w:rPr>
              <w:tab/>
            </w:r>
            <w:r w:rsidR="00A77628" w:rsidRPr="006816AF">
              <w:rPr>
                <w:rStyle w:val="Hipervnculo"/>
                <w:rFonts w:cs="Arial"/>
                <w:bCs/>
                <w:i/>
                <w:iCs/>
                <w:noProof/>
              </w:rPr>
              <w:t>Sistema de Transporte Aéreo</w:t>
            </w:r>
            <w:r w:rsidR="00A77628">
              <w:rPr>
                <w:noProof/>
                <w:webHidden/>
              </w:rPr>
              <w:tab/>
            </w:r>
            <w:r w:rsidR="00A77628">
              <w:rPr>
                <w:noProof/>
                <w:webHidden/>
              </w:rPr>
              <w:fldChar w:fldCharType="begin"/>
            </w:r>
            <w:r w:rsidR="00A77628">
              <w:rPr>
                <w:noProof/>
                <w:webHidden/>
              </w:rPr>
              <w:instrText xml:space="preserve"> PAGEREF _Toc73977466 \h </w:instrText>
            </w:r>
            <w:r w:rsidR="00A77628">
              <w:rPr>
                <w:noProof/>
                <w:webHidden/>
              </w:rPr>
            </w:r>
            <w:r w:rsidR="00A77628">
              <w:rPr>
                <w:noProof/>
                <w:webHidden/>
              </w:rPr>
              <w:fldChar w:fldCharType="separate"/>
            </w:r>
            <w:r w:rsidR="00E55A36">
              <w:rPr>
                <w:noProof/>
                <w:webHidden/>
              </w:rPr>
              <w:t>140</w:t>
            </w:r>
            <w:r w:rsidR="00A77628">
              <w:rPr>
                <w:noProof/>
                <w:webHidden/>
              </w:rPr>
              <w:fldChar w:fldCharType="end"/>
            </w:r>
          </w:hyperlink>
        </w:p>
        <w:p w14:paraId="643FC6D7" w14:textId="70DDA302"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7" w:history="1">
            <w:r w:rsidR="00A77628" w:rsidRPr="006816AF">
              <w:rPr>
                <w:rStyle w:val="Hipervnculo"/>
                <w:rFonts w:cs="Arial"/>
                <w:bCs/>
                <w:i/>
                <w:iCs/>
                <w:noProof/>
              </w:rPr>
              <w:t>6.2.20</w:t>
            </w:r>
            <w:r w:rsidR="00A77628">
              <w:rPr>
                <w:rFonts w:asciiTheme="minorHAnsi" w:hAnsiTheme="minorHAnsi" w:cstheme="minorBidi"/>
                <w:noProof/>
                <w:lang w:val="es-MX" w:eastAsia="es-MX"/>
              </w:rPr>
              <w:tab/>
            </w:r>
            <w:r w:rsidR="00A77628" w:rsidRPr="006816AF">
              <w:rPr>
                <w:rStyle w:val="Hipervnculo"/>
                <w:rFonts w:cs="Arial"/>
                <w:bCs/>
                <w:i/>
                <w:iCs/>
                <w:noProof/>
              </w:rPr>
              <w:t>Evaluación Técnica</w:t>
            </w:r>
            <w:r w:rsidR="00A77628">
              <w:rPr>
                <w:noProof/>
                <w:webHidden/>
              </w:rPr>
              <w:tab/>
            </w:r>
            <w:r w:rsidR="00A77628">
              <w:rPr>
                <w:noProof/>
                <w:webHidden/>
              </w:rPr>
              <w:fldChar w:fldCharType="begin"/>
            </w:r>
            <w:r w:rsidR="00A77628">
              <w:rPr>
                <w:noProof/>
                <w:webHidden/>
              </w:rPr>
              <w:instrText xml:space="preserve"> PAGEREF _Toc73977467 \h </w:instrText>
            </w:r>
            <w:r w:rsidR="00A77628">
              <w:rPr>
                <w:noProof/>
                <w:webHidden/>
              </w:rPr>
            </w:r>
            <w:r w:rsidR="00A77628">
              <w:rPr>
                <w:noProof/>
                <w:webHidden/>
              </w:rPr>
              <w:fldChar w:fldCharType="separate"/>
            </w:r>
            <w:r w:rsidR="00E55A36">
              <w:rPr>
                <w:noProof/>
                <w:webHidden/>
              </w:rPr>
              <w:t>144</w:t>
            </w:r>
            <w:r w:rsidR="00A77628">
              <w:rPr>
                <w:noProof/>
                <w:webHidden/>
              </w:rPr>
              <w:fldChar w:fldCharType="end"/>
            </w:r>
          </w:hyperlink>
        </w:p>
        <w:p w14:paraId="7DBC1392" w14:textId="4175D824"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8" w:history="1">
            <w:r w:rsidR="00A77628" w:rsidRPr="006816AF">
              <w:rPr>
                <w:rStyle w:val="Hipervnculo"/>
                <w:rFonts w:cs="Arial"/>
                <w:bCs/>
                <w:i/>
                <w:iCs/>
                <w:noProof/>
              </w:rPr>
              <w:t>6.2.21</w:t>
            </w:r>
            <w:r w:rsidR="00A77628">
              <w:rPr>
                <w:rFonts w:asciiTheme="minorHAnsi" w:hAnsiTheme="minorHAnsi" w:cstheme="minorBidi"/>
                <w:noProof/>
                <w:lang w:val="es-MX" w:eastAsia="es-MX"/>
              </w:rPr>
              <w:tab/>
            </w:r>
            <w:r w:rsidR="00A77628" w:rsidRPr="006816AF">
              <w:rPr>
                <w:rStyle w:val="Hipervnculo"/>
                <w:rFonts w:cs="Arial"/>
                <w:bCs/>
                <w:i/>
                <w:iCs/>
                <w:noProof/>
              </w:rPr>
              <w:t>Urbanismo y Arquitectura</w:t>
            </w:r>
            <w:r w:rsidR="00A77628">
              <w:rPr>
                <w:noProof/>
                <w:webHidden/>
              </w:rPr>
              <w:tab/>
            </w:r>
            <w:r w:rsidR="00A77628">
              <w:rPr>
                <w:noProof/>
                <w:webHidden/>
              </w:rPr>
              <w:fldChar w:fldCharType="begin"/>
            </w:r>
            <w:r w:rsidR="00A77628">
              <w:rPr>
                <w:noProof/>
                <w:webHidden/>
              </w:rPr>
              <w:instrText xml:space="preserve"> PAGEREF _Toc73977468 \h </w:instrText>
            </w:r>
            <w:r w:rsidR="00A77628">
              <w:rPr>
                <w:noProof/>
                <w:webHidden/>
              </w:rPr>
            </w:r>
            <w:r w:rsidR="00A77628">
              <w:rPr>
                <w:noProof/>
                <w:webHidden/>
              </w:rPr>
              <w:fldChar w:fldCharType="separate"/>
            </w:r>
            <w:r w:rsidR="00E55A36">
              <w:rPr>
                <w:noProof/>
                <w:webHidden/>
              </w:rPr>
              <w:t>153</w:t>
            </w:r>
            <w:r w:rsidR="00A77628">
              <w:rPr>
                <w:noProof/>
                <w:webHidden/>
              </w:rPr>
              <w:fldChar w:fldCharType="end"/>
            </w:r>
          </w:hyperlink>
        </w:p>
        <w:p w14:paraId="3347D6B4" w14:textId="33D2603F"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69" w:history="1">
            <w:r w:rsidR="00A77628" w:rsidRPr="006816AF">
              <w:rPr>
                <w:rStyle w:val="Hipervnculo"/>
                <w:rFonts w:cs="Arial"/>
                <w:bCs/>
                <w:i/>
                <w:iCs/>
                <w:noProof/>
              </w:rPr>
              <w:t>6.2.22</w:t>
            </w:r>
            <w:r w:rsidR="00A77628">
              <w:rPr>
                <w:rFonts w:asciiTheme="minorHAnsi" w:hAnsiTheme="minorHAnsi" w:cstheme="minorBidi"/>
                <w:noProof/>
                <w:lang w:val="es-MX" w:eastAsia="es-MX"/>
              </w:rPr>
              <w:tab/>
            </w:r>
            <w:r w:rsidR="00A77628" w:rsidRPr="006816AF">
              <w:rPr>
                <w:rStyle w:val="Hipervnculo"/>
                <w:rFonts w:cs="Arial"/>
                <w:bCs/>
                <w:i/>
                <w:iCs/>
                <w:noProof/>
              </w:rPr>
              <w:t>Ambiental</w:t>
            </w:r>
            <w:r w:rsidR="00A77628">
              <w:rPr>
                <w:noProof/>
                <w:webHidden/>
              </w:rPr>
              <w:tab/>
            </w:r>
            <w:r w:rsidR="00A77628">
              <w:rPr>
                <w:noProof/>
                <w:webHidden/>
              </w:rPr>
              <w:fldChar w:fldCharType="begin"/>
            </w:r>
            <w:r w:rsidR="00A77628">
              <w:rPr>
                <w:noProof/>
                <w:webHidden/>
              </w:rPr>
              <w:instrText xml:space="preserve"> PAGEREF _Toc73977469 \h </w:instrText>
            </w:r>
            <w:r w:rsidR="00A77628">
              <w:rPr>
                <w:noProof/>
                <w:webHidden/>
              </w:rPr>
            </w:r>
            <w:r w:rsidR="00A77628">
              <w:rPr>
                <w:noProof/>
                <w:webHidden/>
              </w:rPr>
              <w:fldChar w:fldCharType="separate"/>
            </w:r>
            <w:r w:rsidR="00E55A36">
              <w:rPr>
                <w:noProof/>
                <w:webHidden/>
              </w:rPr>
              <w:t>157</w:t>
            </w:r>
            <w:r w:rsidR="00A77628">
              <w:rPr>
                <w:noProof/>
                <w:webHidden/>
              </w:rPr>
              <w:fldChar w:fldCharType="end"/>
            </w:r>
          </w:hyperlink>
        </w:p>
        <w:p w14:paraId="66048B3C" w14:textId="5FDE0F2D"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70" w:history="1">
            <w:r w:rsidR="00A77628" w:rsidRPr="006816AF">
              <w:rPr>
                <w:rStyle w:val="Hipervnculo"/>
                <w:rFonts w:cs="Arial"/>
                <w:bCs/>
                <w:i/>
                <w:iCs/>
                <w:noProof/>
              </w:rPr>
              <w:t>6.2.23</w:t>
            </w:r>
            <w:r w:rsidR="00A77628">
              <w:rPr>
                <w:rFonts w:asciiTheme="minorHAnsi" w:hAnsiTheme="minorHAnsi" w:cstheme="minorBidi"/>
                <w:noProof/>
                <w:lang w:val="es-MX" w:eastAsia="es-MX"/>
              </w:rPr>
              <w:tab/>
            </w:r>
            <w:r w:rsidR="00A77628" w:rsidRPr="006816AF">
              <w:rPr>
                <w:rStyle w:val="Hipervnculo"/>
                <w:rFonts w:cs="Arial"/>
                <w:bCs/>
                <w:i/>
                <w:iCs/>
                <w:noProof/>
              </w:rPr>
              <w:t>Social</w:t>
            </w:r>
            <w:r w:rsidR="00A77628">
              <w:rPr>
                <w:noProof/>
                <w:webHidden/>
              </w:rPr>
              <w:tab/>
            </w:r>
            <w:r w:rsidR="00A77628">
              <w:rPr>
                <w:noProof/>
                <w:webHidden/>
              </w:rPr>
              <w:fldChar w:fldCharType="begin"/>
            </w:r>
            <w:r w:rsidR="00A77628">
              <w:rPr>
                <w:noProof/>
                <w:webHidden/>
              </w:rPr>
              <w:instrText xml:space="preserve"> PAGEREF _Toc73977470 \h </w:instrText>
            </w:r>
            <w:r w:rsidR="00A77628">
              <w:rPr>
                <w:noProof/>
                <w:webHidden/>
              </w:rPr>
            </w:r>
            <w:r w:rsidR="00A77628">
              <w:rPr>
                <w:noProof/>
                <w:webHidden/>
              </w:rPr>
              <w:fldChar w:fldCharType="separate"/>
            </w:r>
            <w:r w:rsidR="00E55A36">
              <w:rPr>
                <w:noProof/>
                <w:webHidden/>
              </w:rPr>
              <w:t>161</w:t>
            </w:r>
            <w:r w:rsidR="00A77628">
              <w:rPr>
                <w:noProof/>
                <w:webHidden/>
              </w:rPr>
              <w:fldChar w:fldCharType="end"/>
            </w:r>
          </w:hyperlink>
        </w:p>
        <w:p w14:paraId="575E6073" w14:textId="4248B570" w:rsidR="00A77628" w:rsidRDefault="00B30537">
          <w:pPr>
            <w:pStyle w:val="TDC1"/>
            <w:tabs>
              <w:tab w:val="left" w:pos="440"/>
              <w:tab w:val="right" w:leader="dot" w:pos="8829"/>
            </w:tabs>
            <w:rPr>
              <w:rFonts w:asciiTheme="minorHAnsi" w:hAnsiTheme="minorHAnsi" w:cstheme="minorBidi"/>
              <w:noProof/>
              <w:lang w:val="es-MX" w:eastAsia="es-MX"/>
            </w:rPr>
          </w:pPr>
          <w:hyperlink w:anchor="_Toc73977471" w:history="1">
            <w:r w:rsidR="00A77628" w:rsidRPr="006816AF">
              <w:rPr>
                <w:rStyle w:val="Hipervnculo"/>
                <w:rFonts w:cs="Arial"/>
                <w:bCs/>
                <w:noProof/>
              </w:rPr>
              <w:t>7.</w:t>
            </w:r>
            <w:r w:rsidR="00A77628">
              <w:rPr>
                <w:rFonts w:asciiTheme="minorHAnsi" w:hAnsiTheme="minorHAnsi" w:cstheme="minorBidi"/>
                <w:noProof/>
                <w:lang w:val="es-MX" w:eastAsia="es-MX"/>
              </w:rPr>
              <w:tab/>
            </w:r>
            <w:r w:rsidR="00A77628" w:rsidRPr="006816AF">
              <w:rPr>
                <w:rStyle w:val="Hipervnculo"/>
                <w:rFonts w:cs="Arial"/>
                <w:bCs/>
                <w:noProof/>
              </w:rPr>
              <w:t>EVALUACIÓN DE CRITERIOS POR ALTERNATIVAS</w:t>
            </w:r>
            <w:r w:rsidR="00A77628">
              <w:rPr>
                <w:noProof/>
                <w:webHidden/>
              </w:rPr>
              <w:tab/>
            </w:r>
            <w:r w:rsidR="00A77628">
              <w:rPr>
                <w:noProof/>
                <w:webHidden/>
              </w:rPr>
              <w:fldChar w:fldCharType="begin"/>
            </w:r>
            <w:r w:rsidR="00A77628">
              <w:rPr>
                <w:noProof/>
                <w:webHidden/>
              </w:rPr>
              <w:instrText xml:space="preserve"> PAGEREF _Toc73977471 \h </w:instrText>
            </w:r>
            <w:r w:rsidR="00A77628">
              <w:rPr>
                <w:noProof/>
                <w:webHidden/>
              </w:rPr>
            </w:r>
            <w:r w:rsidR="00A77628">
              <w:rPr>
                <w:noProof/>
                <w:webHidden/>
              </w:rPr>
              <w:fldChar w:fldCharType="separate"/>
            </w:r>
            <w:r w:rsidR="00E55A36">
              <w:rPr>
                <w:noProof/>
                <w:webHidden/>
              </w:rPr>
              <w:t>165</w:t>
            </w:r>
            <w:r w:rsidR="00A77628">
              <w:rPr>
                <w:noProof/>
                <w:webHidden/>
              </w:rPr>
              <w:fldChar w:fldCharType="end"/>
            </w:r>
          </w:hyperlink>
        </w:p>
        <w:p w14:paraId="5AA70BF2" w14:textId="1B8EA769"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72" w:history="1">
            <w:r w:rsidR="00A77628" w:rsidRPr="006816AF">
              <w:rPr>
                <w:rStyle w:val="Hipervnculo"/>
                <w:rFonts w:cs="Arial"/>
                <w:bCs/>
                <w:i/>
                <w:iCs/>
                <w:noProof/>
              </w:rPr>
              <w:t>7.1</w:t>
            </w:r>
            <w:r w:rsidR="00A77628">
              <w:rPr>
                <w:rFonts w:asciiTheme="minorHAnsi" w:hAnsiTheme="minorHAnsi" w:cstheme="minorBidi"/>
                <w:noProof/>
                <w:lang w:val="es-MX" w:eastAsia="es-MX"/>
              </w:rPr>
              <w:tab/>
            </w:r>
            <w:r w:rsidR="00A77628" w:rsidRPr="006816AF">
              <w:rPr>
                <w:rStyle w:val="Hipervnculo"/>
                <w:rFonts w:cs="Arial"/>
                <w:bCs/>
                <w:i/>
                <w:iCs/>
                <w:noProof/>
              </w:rPr>
              <w:t>Tramo 1 Estación Transferencia - Estación Intermedia</w:t>
            </w:r>
            <w:r w:rsidR="00A77628">
              <w:rPr>
                <w:noProof/>
                <w:webHidden/>
              </w:rPr>
              <w:tab/>
            </w:r>
            <w:r w:rsidR="00A77628">
              <w:rPr>
                <w:noProof/>
                <w:webHidden/>
              </w:rPr>
              <w:fldChar w:fldCharType="begin"/>
            </w:r>
            <w:r w:rsidR="00A77628">
              <w:rPr>
                <w:noProof/>
                <w:webHidden/>
              </w:rPr>
              <w:instrText xml:space="preserve"> PAGEREF _Toc73977472 \h </w:instrText>
            </w:r>
            <w:r w:rsidR="00A77628">
              <w:rPr>
                <w:noProof/>
                <w:webHidden/>
              </w:rPr>
            </w:r>
            <w:r w:rsidR="00A77628">
              <w:rPr>
                <w:noProof/>
                <w:webHidden/>
              </w:rPr>
              <w:fldChar w:fldCharType="separate"/>
            </w:r>
            <w:r w:rsidR="00E55A36">
              <w:rPr>
                <w:noProof/>
                <w:webHidden/>
              </w:rPr>
              <w:t>165</w:t>
            </w:r>
            <w:r w:rsidR="00A77628">
              <w:rPr>
                <w:noProof/>
                <w:webHidden/>
              </w:rPr>
              <w:fldChar w:fldCharType="end"/>
            </w:r>
          </w:hyperlink>
        </w:p>
        <w:p w14:paraId="55821988" w14:textId="3DEDED04"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73" w:history="1">
            <w:r w:rsidR="00A77628" w:rsidRPr="006816AF">
              <w:rPr>
                <w:rStyle w:val="Hipervnculo"/>
                <w:rFonts w:cs="Arial"/>
                <w:bCs/>
                <w:i/>
                <w:iCs/>
                <w:noProof/>
              </w:rPr>
              <w:t>7.1.1</w:t>
            </w:r>
            <w:r w:rsidR="00A77628">
              <w:rPr>
                <w:rFonts w:asciiTheme="minorHAnsi" w:hAnsiTheme="minorHAnsi" w:cstheme="minorBidi"/>
                <w:noProof/>
                <w:lang w:val="es-MX" w:eastAsia="es-MX"/>
              </w:rPr>
              <w:tab/>
            </w:r>
            <w:r w:rsidR="00A77628" w:rsidRPr="006816AF">
              <w:rPr>
                <w:rStyle w:val="Hipervnculo"/>
                <w:rFonts w:cs="Arial"/>
                <w:bCs/>
                <w:i/>
                <w:iCs/>
                <w:noProof/>
              </w:rPr>
              <w:t>Calificación Tránsito y Movilidad</w:t>
            </w:r>
            <w:r w:rsidR="00A77628">
              <w:rPr>
                <w:noProof/>
                <w:webHidden/>
              </w:rPr>
              <w:tab/>
            </w:r>
            <w:r w:rsidR="00A77628">
              <w:rPr>
                <w:noProof/>
                <w:webHidden/>
              </w:rPr>
              <w:fldChar w:fldCharType="begin"/>
            </w:r>
            <w:r w:rsidR="00A77628">
              <w:rPr>
                <w:noProof/>
                <w:webHidden/>
              </w:rPr>
              <w:instrText xml:space="preserve"> PAGEREF _Toc73977473 \h </w:instrText>
            </w:r>
            <w:r w:rsidR="00A77628">
              <w:rPr>
                <w:noProof/>
                <w:webHidden/>
              </w:rPr>
            </w:r>
            <w:r w:rsidR="00A77628">
              <w:rPr>
                <w:noProof/>
                <w:webHidden/>
              </w:rPr>
              <w:fldChar w:fldCharType="separate"/>
            </w:r>
            <w:r w:rsidR="00E55A36">
              <w:rPr>
                <w:noProof/>
                <w:webHidden/>
              </w:rPr>
              <w:t>166</w:t>
            </w:r>
            <w:r w:rsidR="00A77628">
              <w:rPr>
                <w:noProof/>
                <w:webHidden/>
              </w:rPr>
              <w:fldChar w:fldCharType="end"/>
            </w:r>
          </w:hyperlink>
        </w:p>
        <w:p w14:paraId="7B1A4F58" w14:textId="076ABB37"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74" w:history="1">
            <w:r w:rsidR="00A77628" w:rsidRPr="006816AF">
              <w:rPr>
                <w:rStyle w:val="Hipervnculo"/>
                <w:rFonts w:cs="Arial"/>
                <w:bCs/>
                <w:i/>
                <w:iCs/>
                <w:noProof/>
              </w:rPr>
              <w:t>7.1.2</w:t>
            </w:r>
            <w:r w:rsidR="00A77628">
              <w:rPr>
                <w:rFonts w:asciiTheme="minorHAnsi" w:hAnsiTheme="minorHAnsi" w:cstheme="minorBidi"/>
                <w:noProof/>
                <w:lang w:val="es-MX" w:eastAsia="es-MX"/>
              </w:rPr>
              <w:tab/>
            </w:r>
            <w:r w:rsidR="00A77628" w:rsidRPr="006816AF">
              <w:rPr>
                <w:rStyle w:val="Hipervnculo"/>
                <w:rFonts w:cs="Arial"/>
                <w:bCs/>
                <w:i/>
                <w:iCs/>
                <w:noProof/>
              </w:rPr>
              <w:t>Calificación Costos</w:t>
            </w:r>
            <w:r w:rsidR="00A77628">
              <w:rPr>
                <w:noProof/>
                <w:webHidden/>
              </w:rPr>
              <w:tab/>
            </w:r>
            <w:r w:rsidR="00A77628">
              <w:rPr>
                <w:noProof/>
                <w:webHidden/>
              </w:rPr>
              <w:fldChar w:fldCharType="begin"/>
            </w:r>
            <w:r w:rsidR="00A77628">
              <w:rPr>
                <w:noProof/>
                <w:webHidden/>
              </w:rPr>
              <w:instrText xml:space="preserve"> PAGEREF _Toc73977474 \h </w:instrText>
            </w:r>
            <w:r w:rsidR="00A77628">
              <w:rPr>
                <w:noProof/>
                <w:webHidden/>
              </w:rPr>
            </w:r>
            <w:r w:rsidR="00A77628">
              <w:rPr>
                <w:noProof/>
                <w:webHidden/>
              </w:rPr>
              <w:fldChar w:fldCharType="separate"/>
            </w:r>
            <w:r w:rsidR="00E55A36">
              <w:rPr>
                <w:noProof/>
                <w:webHidden/>
              </w:rPr>
              <w:t>167</w:t>
            </w:r>
            <w:r w:rsidR="00A77628">
              <w:rPr>
                <w:noProof/>
                <w:webHidden/>
              </w:rPr>
              <w:fldChar w:fldCharType="end"/>
            </w:r>
          </w:hyperlink>
        </w:p>
        <w:p w14:paraId="3B62D41C" w14:textId="345E1784"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75" w:history="1">
            <w:r w:rsidR="00A77628" w:rsidRPr="006816AF">
              <w:rPr>
                <w:rStyle w:val="Hipervnculo"/>
                <w:rFonts w:cs="Arial"/>
                <w:bCs/>
                <w:i/>
                <w:iCs/>
                <w:noProof/>
              </w:rPr>
              <w:t>7.1.3</w:t>
            </w:r>
            <w:r w:rsidR="00A77628">
              <w:rPr>
                <w:rFonts w:asciiTheme="minorHAnsi" w:hAnsiTheme="minorHAnsi" w:cstheme="minorBidi"/>
                <w:noProof/>
                <w:lang w:val="es-MX" w:eastAsia="es-MX"/>
              </w:rPr>
              <w:tab/>
            </w:r>
            <w:r w:rsidR="00A77628" w:rsidRPr="006816AF">
              <w:rPr>
                <w:rStyle w:val="Hipervnculo"/>
                <w:rFonts w:cs="Arial"/>
                <w:bCs/>
                <w:i/>
                <w:iCs/>
                <w:noProof/>
              </w:rPr>
              <w:t>Calificación Sistema de Transporte Aéreo</w:t>
            </w:r>
            <w:r w:rsidR="00A77628">
              <w:rPr>
                <w:noProof/>
                <w:webHidden/>
              </w:rPr>
              <w:tab/>
            </w:r>
            <w:r w:rsidR="00A77628">
              <w:rPr>
                <w:noProof/>
                <w:webHidden/>
              </w:rPr>
              <w:fldChar w:fldCharType="begin"/>
            </w:r>
            <w:r w:rsidR="00A77628">
              <w:rPr>
                <w:noProof/>
                <w:webHidden/>
              </w:rPr>
              <w:instrText xml:space="preserve"> PAGEREF _Toc73977475 \h </w:instrText>
            </w:r>
            <w:r w:rsidR="00A77628">
              <w:rPr>
                <w:noProof/>
                <w:webHidden/>
              </w:rPr>
            </w:r>
            <w:r w:rsidR="00A77628">
              <w:rPr>
                <w:noProof/>
                <w:webHidden/>
              </w:rPr>
              <w:fldChar w:fldCharType="separate"/>
            </w:r>
            <w:r w:rsidR="00E55A36">
              <w:rPr>
                <w:noProof/>
                <w:webHidden/>
              </w:rPr>
              <w:t>168</w:t>
            </w:r>
            <w:r w:rsidR="00A77628">
              <w:rPr>
                <w:noProof/>
                <w:webHidden/>
              </w:rPr>
              <w:fldChar w:fldCharType="end"/>
            </w:r>
          </w:hyperlink>
        </w:p>
        <w:p w14:paraId="59701ACD" w14:textId="0CEBFC3B"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76" w:history="1">
            <w:r w:rsidR="00A77628" w:rsidRPr="006816AF">
              <w:rPr>
                <w:rStyle w:val="Hipervnculo"/>
                <w:rFonts w:cs="Arial"/>
                <w:bCs/>
                <w:i/>
                <w:iCs/>
                <w:noProof/>
              </w:rPr>
              <w:t>7.1.4</w:t>
            </w:r>
            <w:r w:rsidR="00A77628">
              <w:rPr>
                <w:rFonts w:asciiTheme="minorHAnsi" w:hAnsiTheme="minorHAnsi" w:cstheme="minorBidi"/>
                <w:noProof/>
                <w:lang w:val="es-MX" w:eastAsia="es-MX"/>
              </w:rPr>
              <w:tab/>
            </w:r>
            <w:r w:rsidR="00A77628" w:rsidRPr="006816AF">
              <w:rPr>
                <w:rStyle w:val="Hipervnculo"/>
                <w:rFonts w:cs="Arial"/>
                <w:bCs/>
                <w:i/>
                <w:iCs/>
                <w:noProof/>
              </w:rPr>
              <w:t>Calificación Evaluación Técnica</w:t>
            </w:r>
            <w:r w:rsidR="00A77628">
              <w:rPr>
                <w:noProof/>
                <w:webHidden/>
              </w:rPr>
              <w:tab/>
            </w:r>
            <w:r w:rsidR="00A77628">
              <w:rPr>
                <w:noProof/>
                <w:webHidden/>
              </w:rPr>
              <w:fldChar w:fldCharType="begin"/>
            </w:r>
            <w:r w:rsidR="00A77628">
              <w:rPr>
                <w:noProof/>
                <w:webHidden/>
              </w:rPr>
              <w:instrText xml:space="preserve"> PAGEREF _Toc73977476 \h </w:instrText>
            </w:r>
            <w:r w:rsidR="00A77628">
              <w:rPr>
                <w:noProof/>
                <w:webHidden/>
              </w:rPr>
            </w:r>
            <w:r w:rsidR="00A77628">
              <w:rPr>
                <w:noProof/>
                <w:webHidden/>
              </w:rPr>
              <w:fldChar w:fldCharType="separate"/>
            </w:r>
            <w:r w:rsidR="00E55A36">
              <w:rPr>
                <w:noProof/>
                <w:webHidden/>
              </w:rPr>
              <w:t>169</w:t>
            </w:r>
            <w:r w:rsidR="00A77628">
              <w:rPr>
                <w:noProof/>
                <w:webHidden/>
              </w:rPr>
              <w:fldChar w:fldCharType="end"/>
            </w:r>
          </w:hyperlink>
        </w:p>
        <w:p w14:paraId="3CC10224" w14:textId="0701B840"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77" w:history="1">
            <w:r w:rsidR="00A77628" w:rsidRPr="006816AF">
              <w:rPr>
                <w:rStyle w:val="Hipervnculo"/>
                <w:rFonts w:cs="Arial"/>
                <w:bCs/>
                <w:i/>
                <w:iCs/>
                <w:noProof/>
              </w:rPr>
              <w:t>7.1.5</w:t>
            </w:r>
            <w:r w:rsidR="00A77628">
              <w:rPr>
                <w:rFonts w:asciiTheme="minorHAnsi" w:hAnsiTheme="minorHAnsi" w:cstheme="minorBidi"/>
                <w:noProof/>
                <w:lang w:val="es-MX" w:eastAsia="es-MX"/>
              </w:rPr>
              <w:tab/>
            </w:r>
            <w:r w:rsidR="00A77628" w:rsidRPr="006816AF">
              <w:rPr>
                <w:rStyle w:val="Hipervnculo"/>
                <w:rFonts w:cs="Arial"/>
                <w:bCs/>
                <w:i/>
                <w:iCs/>
                <w:noProof/>
              </w:rPr>
              <w:t>Calificación Urbanismo y Arquitectura</w:t>
            </w:r>
            <w:r w:rsidR="00A77628">
              <w:rPr>
                <w:noProof/>
                <w:webHidden/>
              </w:rPr>
              <w:tab/>
            </w:r>
            <w:r w:rsidR="00A77628">
              <w:rPr>
                <w:noProof/>
                <w:webHidden/>
              </w:rPr>
              <w:fldChar w:fldCharType="begin"/>
            </w:r>
            <w:r w:rsidR="00A77628">
              <w:rPr>
                <w:noProof/>
                <w:webHidden/>
              </w:rPr>
              <w:instrText xml:space="preserve"> PAGEREF _Toc73977477 \h </w:instrText>
            </w:r>
            <w:r w:rsidR="00A77628">
              <w:rPr>
                <w:noProof/>
                <w:webHidden/>
              </w:rPr>
            </w:r>
            <w:r w:rsidR="00A77628">
              <w:rPr>
                <w:noProof/>
                <w:webHidden/>
              </w:rPr>
              <w:fldChar w:fldCharType="separate"/>
            </w:r>
            <w:r w:rsidR="00E55A36">
              <w:rPr>
                <w:noProof/>
                <w:webHidden/>
              </w:rPr>
              <w:t>170</w:t>
            </w:r>
            <w:r w:rsidR="00A77628">
              <w:rPr>
                <w:noProof/>
                <w:webHidden/>
              </w:rPr>
              <w:fldChar w:fldCharType="end"/>
            </w:r>
          </w:hyperlink>
        </w:p>
        <w:p w14:paraId="537BE67C" w14:textId="4FFBB965"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78" w:history="1">
            <w:r w:rsidR="00A77628" w:rsidRPr="006816AF">
              <w:rPr>
                <w:rStyle w:val="Hipervnculo"/>
                <w:rFonts w:cs="Arial"/>
                <w:bCs/>
                <w:i/>
                <w:iCs/>
                <w:noProof/>
              </w:rPr>
              <w:t>7.1.6</w:t>
            </w:r>
            <w:r w:rsidR="00A77628">
              <w:rPr>
                <w:rFonts w:asciiTheme="minorHAnsi" w:hAnsiTheme="minorHAnsi" w:cstheme="minorBidi"/>
                <w:noProof/>
                <w:lang w:val="es-MX" w:eastAsia="es-MX"/>
              </w:rPr>
              <w:tab/>
            </w:r>
            <w:r w:rsidR="00A77628" w:rsidRPr="006816AF">
              <w:rPr>
                <w:rStyle w:val="Hipervnculo"/>
                <w:rFonts w:cs="Arial"/>
                <w:bCs/>
                <w:i/>
                <w:iCs/>
                <w:noProof/>
              </w:rPr>
              <w:t>Calificación Ambie</w:t>
            </w:r>
            <w:r w:rsidR="00A77628" w:rsidRPr="006816AF">
              <w:rPr>
                <w:rStyle w:val="Hipervnculo"/>
                <w:rFonts w:cs="Arial"/>
                <w:bCs/>
                <w:i/>
                <w:iCs/>
                <w:noProof/>
              </w:rPr>
              <w:t>n</w:t>
            </w:r>
            <w:r w:rsidR="00A77628" w:rsidRPr="006816AF">
              <w:rPr>
                <w:rStyle w:val="Hipervnculo"/>
                <w:rFonts w:cs="Arial"/>
                <w:bCs/>
                <w:i/>
                <w:iCs/>
                <w:noProof/>
              </w:rPr>
              <w:t>tal</w:t>
            </w:r>
            <w:r w:rsidR="00A77628">
              <w:rPr>
                <w:noProof/>
                <w:webHidden/>
              </w:rPr>
              <w:tab/>
            </w:r>
            <w:r w:rsidR="00A77628">
              <w:rPr>
                <w:noProof/>
                <w:webHidden/>
              </w:rPr>
              <w:fldChar w:fldCharType="begin"/>
            </w:r>
            <w:r w:rsidR="00A77628">
              <w:rPr>
                <w:noProof/>
                <w:webHidden/>
              </w:rPr>
              <w:instrText xml:space="preserve"> PAGEREF _Toc73977478 \h </w:instrText>
            </w:r>
            <w:r w:rsidR="00A77628">
              <w:rPr>
                <w:noProof/>
                <w:webHidden/>
              </w:rPr>
            </w:r>
            <w:r w:rsidR="00A77628">
              <w:rPr>
                <w:noProof/>
                <w:webHidden/>
              </w:rPr>
              <w:fldChar w:fldCharType="separate"/>
            </w:r>
            <w:r w:rsidR="00E55A36">
              <w:rPr>
                <w:noProof/>
                <w:webHidden/>
              </w:rPr>
              <w:t>171</w:t>
            </w:r>
            <w:r w:rsidR="00A77628">
              <w:rPr>
                <w:noProof/>
                <w:webHidden/>
              </w:rPr>
              <w:fldChar w:fldCharType="end"/>
            </w:r>
          </w:hyperlink>
        </w:p>
        <w:p w14:paraId="534600DB" w14:textId="47DE7537"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79" w:history="1">
            <w:r w:rsidR="00A77628" w:rsidRPr="006816AF">
              <w:rPr>
                <w:rStyle w:val="Hipervnculo"/>
                <w:rFonts w:cs="Arial"/>
                <w:bCs/>
                <w:i/>
                <w:iCs/>
                <w:noProof/>
              </w:rPr>
              <w:t>7.1.7</w:t>
            </w:r>
            <w:r w:rsidR="00A77628">
              <w:rPr>
                <w:rFonts w:asciiTheme="minorHAnsi" w:hAnsiTheme="minorHAnsi" w:cstheme="minorBidi"/>
                <w:noProof/>
                <w:lang w:val="es-MX" w:eastAsia="es-MX"/>
              </w:rPr>
              <w:tab/>
            </w:r>
            <w:r w:rsidR="00A77628" w:rsidRPr="006816AF">
              <w:rPr>
                <w:rStyle w:val="Hipervnculo"/>
                <w:rFonts w:cs="Arial"/>
                <w:bCs/>
                <w:i/>
                <w:iCs/>
                <w:noProof/>
              </w:rPr>
              <w:t>Calificación Social</w:t>
            </w:r>
            <w:r w:rsidR="00A77628">
              <w:rPr>
                <w:noProof/>
                <w:webHidden/>
              </w:rPr>
              <w:tab/>
            </w:r>
            <w:r w:rsidR="00A77628">
              <w:rPr>
                <w:noProof/>
                <w:webHidden/>
              </w:rPr>
              <w:fldChar w:fldCharType="begin"/>
            </w:r>
            <w:r w:rsidR="00A77628">
              <w:rPr>
                <w:noProof/>
                <w:webHidden/>
              </w:rPr>
              <w:instrText xml:space="preserve"> PAGEREF _Toc73977479 \h </w:instrText>
            </w:r>
            <w:r w:rsidR="00A77628">
              <w:rPr>
                <w:noProof/>
                <w:webHidden/>
              </w:rPr>
            </w:r>
            <w:r w:rsidR="00A77628">
              <w:rPr>
                <w:noProof/>
                <w:webHidden/>
              </w:rPr>
              <w:fldChar w:fldCharType="separate"/>
            </w:r>
            <w:r w:rsidR="00E55A36">
              <w:rPr>
                <w:noProof/>
                <w:webHidden/>
              </w:rPr>
              <w:t>172</w:t>
            </w:r>
            <w:r w:rsidR="00A77628">
              <w:rPr>
                <w:noProof/>
                <w:webHidden/>
              </w:rPr>
              <w:fldChar w:fldCharType="end"/>
            </w:r>
          </w:hyperlink>
        </w:p>
        <w:p w14:paraId="3F9BBB48" w14:textId="0816C44B"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80" w:history="1">
            <w:r w:rsidR="00A77628" w:rsidRPr="006816AF">
              <w:rPr>
                <w:rStyle w:val="Hipervnculo"/>
                <w:rFonts w:cs="Arial"/>
                <w:bCs/>
                <w:i/>
                <w:iCs/>
                <w:noProof/>
              </w:rPr>
              <w:t>7.2</w:t>
            </w:r>
            <w:r w:rsidR="00A77628">
              <w:rPr>
                <w:rFonts w:asciiTheme="minorHAnsi" w:hAnsiTheme="minorHAnsi" w:cstheme="minorBidi"/>
                <w:noProof/>
                <w:lang w:val="es-MX" w:eastAsia="es-MX"/>
              </w:rPr>
              <w:tab/>
            </w:r>
            <w:r w:rsidR="00A77628" w:rsidRPr="006816AF">
              <w:rPr>
                <w:rStyle w:val="Hipervnculo"/>
                <w:rFonts w:cs="Arial"/>
                <w:bCs/>
                <w:i/>
                <w:iCs/>
                <w:noProof/>
              </w:rPr>
              <w:t>Tramo 2, Estación Intermedia, Estación Retorno.</w:t>
            </w:r>
            <w:r w:rsidR="00A77628">
              <w:rPr>
                <w:noProof/>
                <w:webHidden/>
              </w:rPr>
              <w:tab/>
            </w:r>
            <w:r w:rsidR="00A77628">
              <w:rPr>
                <w:noProof/>
                <w:webHidden/>
              </w:rPr>
              <w:fldChar w:fldCharType="begin"/>
            </w:r>
            <w:r w:rsidR="00A77628">
              <w:rPr>
                <w:noProof/>
                <w:webHidden/>
              </w:rPr>
              <w:instrText xml:space="preserve"> PAGEREF _Toc73977480 \h </w:instrText>
            </w:r>
            <w:r w:rsidR="00A77628">
              <w:rPr>
                <w:noProof/>
                <w:webHidden/>
              </w:rPr>
            </w:r>
            <w:r w:rsidR="00A77628">
              <w:rPr>
                <w:noProof/>
                <w:webHidden/>
              </w:rPr>
              <w:fldChar w:fldCharType="separate"/>
            </w:r>
            <w:r w:rsidR="00E55A36">
              <w:rPr>
                <w:noProof/>
                <w:webHidden/>
              </w:rPr>
              <w:t>175</w:t>
            </w:r>
            <w:r w:rsidR="00A77628">
              <w:rPr>
                <w:noProof/>
                <w:webHidden/>
              </w:rPr>
              <w:fldChar w:fldCharType="end"/>
            </w:r>
          </w:hyperlink>
        </w:p>
        <w:p w14:paraId="546C9E4F" w14:textId="649BA40D"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81" w:history="1">
            <w:r w:rsidR="00A77628" w:rsidRPr="006816AF">
              <w:rPr>
                <w:rStyle w:val="Hipervnculo"/>
                <w:rFonts w:cs="Arial"/>
                <w:bCs/>
                <w:i/>
                <w:iCs/>
                <w:noProof/>
              </w:rPr>
              <w:t>7.2.1</w:t>
            </w:r>
            <w:r w:rsidR="00A77628">
              <w:rPr>
                <w:rFonts w:asciiTheme="minorHAnsi" w:hAnsiTheme="minorHAnsi" w:cstheme="minorBidi"/>
                <w:noProof/>
                <w:lang w:val="es-MX" w:eastAsia="es-MX"/>
              </w:rPr>
              <w:tab/>
            </w:r>
            <w:r w:rsidR="00A77628" w:rsidRPr="006816AF">
              <w:rPr>
                <w:rStyle w:val="Hipervnculo"/>
                <w:rFonts w:cs="Arial"/>
                <w:bCs/>
                <w:i/>
                <w:iCs/>
                <w:noProof/>
              </w:rPr>
              <w:t>Calificación Tránsito y Movilidad</w:t>
            </w:r>
            <w:r w:rsidR="00A77628">
              <w:rPr>
                <w:noProof/>
                <w:webHidden/>
              </w:rPr>
              <w:tab/>
            </w:r>
            <w:r w:rsidR="00A77628">
              <w:rPr>
                <w:noProof/>
                <w:webHidden/>
              </w:rPr>
              <w:fldChar w:fldCharType="begin"/>
            </w:r>
            <w:r w:rsidR="00A77628">
              <w:rPr>
                <w:noProof/>
                <w:webHidden/>
              </w:rPr>
              <w:instrText xml:space="preserve"> PAGEREF _Toc73977481 \h </w:instrText>
            </w:r>
            <w:r w:rsidR="00A77628">
              <w:rPr>
                <w:noProof/>
                <w:webHidden/>
              </w:rPr>
            </w:r>
            <w:r w:rsidR="00A77628">
              <w:rPr>
                <w:noProof/>
                <w:webHidden/>
              </w:rPr>
              <w:fldChar w:fldCharType="separate"/>
            </w:r>
            <w:r w:rsidR="00E55A36">
              <w:rPr>
                <w:noProof/>
                <w:webHidden/>
              </w:rPr>
              <w:t>175</w:t>
            </w:r>
            <w:r w:rsidR="00A77628">
              <w:rPr>
                <w:noProof/>
                <w:webHidden/>
              </w:rPr>
              <w:fldChar w:fldCharType="end"/>
            </w:r>
          </w:hyperlink>
        </w:p>
        <w:p w14:paraId="66021EC7" w14:textId="65BBB2D8"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82" w:history="1">
            <w:r w:rsidR="00A77628" w:rsidRPr="006816AF">
              <w:rPr>
                <w:rStyle w:val="Hipervnculo"/>
                <w:rFonts w:cs="Arial"/>
                <w:bCs/>
                <w:i/>
                <w:iCs/>
                <w:noProof/>
              </w:rPr>
              <w:t>7.2.2</w:t>
            </w:r>
            <w:r w:rsidR="00A77628">
              <w:rPr>
                <w:rFonts w:asciiTheme="minorHAnsi" w:hAnsiTheme="minorHAnsi" w:cstheme="minorBidi"/>
                <w:noProof/>
                <w:lang w:val="es-MX" w:eastAsia="es-MX"/>
              </w:rPr>
              <w:tab/>
            </w:r>
            <w:r w:rsidR="00A77628" w:rsidRPr="006816AF">
              <w:rPr>
                <w:rStyle w:val="Hipervnculo"/>
                <w:rFonts w:cs="Arial"/>
                <w:bCs/>
                <w:i/>
                <w:iCs/>
                <w:noProof/>
              </w:rPr>
              <w:t>Calificación Costos</w:t>
            </w:r>
            <w:r w:rsidR="00A77628">
              <w:rPr>
                <w:noProof/>
                <w:webHidden/>
              </w:rPr>
              <w:tab/>
            </w:r>
            <w:r w:rsidR="00A77628">
              <w:rPr>
                <w:noProof/>
                <w:webHidden/>
              </w:rPr>
              <w:fldChar w:fldCharType="begin"/>
            </w:r>
            <w:r w:rsidR="00A77628">
              <w:rPr>
                <w:noProof/>
                <w:webHidden/>
              </w:rPr>
              <w:instrText xml:space="preserve"> PAGEREF _Toc73977482 \h </w:instrText>
            </w:r>
            <w:r w:rsidR="00A77628">
              <w:rPr>
                <w:noProof/>
                <w:webHidden/>
              </w:rPr>
            </w:r>
            <w:r w:rsidR="00A77628">
              <w:rPr>
                <w:noProof/>
                <w:webHidden/>
              </w:rPr>
              <w:fldChar w:fldCharType="separate"/>
            </w:r>
            <w:r w:rsidR="00E55A36">
              <w:rPr>
                <w:noProof/>
                <w:webHidden/>
              </w:rPr>
              <w:t>176</w:t>
            </w:r>
            <w:r w:rsidR="00A77628">
              <w:rPr>
                <w:noProof/>
                <w:webHidden/>
              </w:rPr>
              <w:fldChar w:fldCharType="end"/>
            </w:r>
          </w:hyperlink>
        </w:p>
        <w:p w14:paraId="7A63AF93" w14:textId="7222FC6B"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83" w:history="1">
            <w:r w:rsidR="00A77628" w:rsidRPr="006816AF">
              <w:rPr>
                <w:rStyle w:val="Hipervnculo"/>
                <w:rFonts w:cs="Arial"/>
                <w:bCs/>
                <w:i/>
                <w:iCs/>
                <w:noProof/>
              </w:rPr>
              <w:t>7.2.3</w:t>
            </w:r>
            <w:r w:rsidR="00A77628">
              <w:rPr>
                <w:rFonts w:asciiTheme="minorHAnsi" w:hAnsiTheme="minorHAnsi" w:cstheme="minorBidi"/>
                <w:noProof/>
                <w:lang w:val="es-MX" w:eastAsia="es-MX"/>
              </w:rPr>
              <w:tab/>
            </w:r>
            <w:r w:rsidR="00A77628" w:rsidRPr="006816AF">
              <w:rPr>
                <w:rStyle w:val="Hipervnculo"/>
                <w:rFonts w:cs="Arial"/>
                <w:bCs/>
                <w:i/>
                <w:iCs/>
                <w:noProof/>
              </w:rPr>
              <w:t>Calificación Sistema de Transporte Aéreo</w:t>
            </w:r>
            <w:r w:rsidR="00A77628">
              <w:rPr>
                <w:noProof/>
                <w:webHidden/>
              </w:rPr>
              <w:tab/>
            </w:r>
            <w:r w:rsidR="00A77628">
              <w:rPr>
                <w:noProof/>
                <w:webHidden/>
              </w:rPr>
              <w:fldChar w:fldCharType="begin"/>
            </w:r>
            <w:r w:rsidR="00A77628">
              <w:rPr>
                <w:noProof/>
                <w:webHidden/>
              </w:rPr>
              <w:instrText xml:space="preserve"> PAGEREF _Toc73977483 \h </w:instrText>
            </w:r>
            <w:r w:rsidR="00A77628">
              <w:rPr>
                <w:noProof/>
                <w:webHidden/>
              </w:rPr>
            </w:r>
            <w:r w:rsidR="00A77628">
              <w:rPr>
                <w:noProof/>
                <w:webHidden/>
              </w:rPr>
              <w:fldChar w:fldCharType="separate"/>
            </w:r>
            <w:r w:rsidR="00E55A36">
              <w:rPr>
                <w:noProof/>
                <w:webHidden/>
              </w:rPr>
              <w:t>177</w:t>
            </w:r>
            <w:r w:rsidR="00A77628">
              <w:rPr>
                <w:noProof/>
                <w:webHidden/>
              </w:rPr>
              <w:fldChar w:fldCharType="end"/>
            </w:r>
          </w:hyperlink>
        </w:p>
        <w:p w14:paraId="5D53A132" w14:textId="39BAC88C"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84" w:history="1">
            <w:r w:rsidR="00A77628" w:rsidRPr="006816AF">
              <w:rPr>
                <w:rStyle w:val="Hipervnculo"/>
                <w:rFonts w:cs="Arial"/>
                <w:bCs/>
                <w:i/>
                <w:iCs/>
                <w:noProof/>
              </w:rPr>
              <w:t>7.2.4</w:t>
            </w:r>
            <w:r w:rsidR="00A77628">
              <w:rPr>
                <w:rFonts w:asciiTheme="minorHAnsi" w:hAnsiTheme="minorHAnsi" w:cstheme="minorBidi"/>
                <w:noProof/>
                <w:lang w:val="es-MX" w:eastAsia="es-MX"/>
              </w:rPr>
              <w:tab/>
            </w:r>
            <w:r w:rsidR="00A77628" w:rsidRPr="006816AF">
              <w:rPr>
                <w:rStyle w:val="Hipervnculo"/>
                <w:rFonts w:cs="Arial"/>
                <w:bCs/>
                <w:i/>
                <w:iCs/>
                <w:noProof/>
              </w:rPr>
              <w:t>Calificación Evaluación Técnica</w:t>
            </w:r>
            <w:r w:rsidR="00A77628">
              <w:rPr>
                <w:noProof/>
                <w:webHidden/>
              </w:rPr>
              <w:tab/>
            </w:r>
            <w:r w:rsidR="00A77628">
              <w:rPr>
                <w:noProof/>
                <w:webHidden/>
              </w:rPr>
              <w:fldChar w:fldCharType="begin"/>
            </w:r>
            <w:r w:rsidR="00A77628">
              <w:rPr>
                <w:noProof/>
                <w:webHidden/>
              </w:rPr>
              <w:instrText xml:space="preserve"> PAGEREF _Toc73977484 \h </w:instrText>
            </w:r>
            <w:r w:rsidR="00A77628">
              <w:rPr>
                <w:noProof/>
                <w:webHidden/>
              </w:rPr>
            </w:r>
            <w:r w:rsidR="00A77628">
              <w:rPr>
                <w:noProof/>
                <w:webHidden/>
              </w:rPr>
              <w:fldChar w:fldCharType="separate"/>
            </w:r>
            <w:r w:rsidR="00E55A36">
              <w:rPr>
                <w:noProof/>
                <w:webHidden/>
              </w:rPr>
              <w:t>178</w:t>
            </w:r>
            <w:r w:rsidR="00A77628">
              <w:rPr>
                <w:noProof/>
                <w:webHidden/>
              </w:rPr>
              <w:fldChar w:fldCharType="end"/>
            </w:r>
          </w:hyperlink>
        </w:p>
        <w:p w14:paraId="6C5BF2AC" w14:textId="6ADFEBBA"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85" w:history="1">
            <w:r w:rsidR="00A77628" w:rsidRPr="006816AF">
              <w:rPr>
                <w:rStyle w:val="Hipervnculo"/>
                <w:rFonts w:cs="Arial"/>
                <w:bCs/>
                <w:i/>
                <w:iCs/>
                <w:noProof/>
              </w:rPr>
              <w:t>7.2.5</w:t>
            </w:r>
            <w:r w:rsidR="00A77628">
              <w:rPr>
                <w:rFonts w:asciiTheme="minorHAnsi" w:hAnsiTheme="minorHAnsi" w:cstheme="minorBidi"/>
                <w:noProof/>
                <w:lang w:val="es-MX" w:eastAsia="es-MX"/>
              </w:rPr>
              <w:tab/>
            </w:r>
            <w:r w:rsidR="00A77628" w:rsidRPr="006816AF">
              <w:rPr>
                <w:rStyle w:val="Hipervnculo"/>
                <w:rFonts w:cs="Arial"/>
                <w:bCs/>
                <w:i/>
                <w:iCs/>
                <w:noProof/>
              </w:rPr>
              <w:t>Calificación Urbanismo y Arquitectura</w:t>
            </w:r>
            <w:r w:rsidR="00A77628">
              <w:rPr>
                <w:noProof/>
                <w:webHidden/>
              </w:rPr>
              <w:tab/>
            </w:r>
            <w:r w:rsidR="00A77628">
              <w:rPr>
                <w:noProof/>
                <w:webHidden/>
              </w:rPr>
              <w:fldChar w:fldCharType="begin"/>
            </w:r>
            <w:r w:rsidR="00A77628">
              <w:rPr>
                <w:noProof/>
                <w:webHidden/>
              </w:rPr>
              <w:instrText xml:space="preserve"> PAGEREF _Toc73977485 \h </w:instrText>
            </w:r>
            <w:r w:rsidR="00A77628">
              <w:rPr>
                <w:noProof/>
                <w:webHidden/>
              </w:rPr>
            </w:r>
            <w:r w:rsidR="00A77628">
              <w:rPr>
                <w:noProof/>
                <w:webHidden/>
              </w:rPr>
              <w:fldChar w:fldCharType="separate"/>
            </w:r>
            <w:r w:rsidR="00E55A36">
              <w:rPr>
                <w:noProof/>
                <w:webHidden/>
              </w:rPr>
              <w:t>179</w:t>
            </w:r>
            <w:r w:rsidR="00A77628">
              <w:rPr>
                <w:noProof/>
                <w:webHidden/>
              </w:rPr>
              <w:fldChar w:fldCharType="end"/>
            </w:r>
          </w:hyperlink>
        </w:p>
        <w:p w14:paraId="1E79A5D3" w14:textId="163308B9"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86" w:history="1">
            <w:r w:rsidR="00A77628" w:rsidRPr="006816AF">
              <w:rPr>
                <w:rStyle w:val="Hipervnculo"/>
                <w:rFonts w:cs="Arial"/>
                <w:bCs/>
                <w:i/>
                <w:iCs/>
                <w:noProof/>
              </w:rPr>
              <w:t>7.2.6</w:t>
            </w:r>
            <w:r w:rsidR="00A77628">
              <w:rPr>
                <w:rFonts w:asciiTheme="minorHAnsi" w:hAnsiTheme="minorHAnsi" w:cstheme="minorBidi"/>
                <w:noProof/>
                <w:lang w:val="es-MX" w:eastAsia="es-MX"/>
              </w:rPr>
              <w:tab/>
            </w:r>
            <w:r w:rsidR="00A77628" w:rsidRPr="006816AF">
              <w:rPr>
                <w:rStyle w:val="Hipervnculo"/>
                <w:rFonts w:cs="Arial"/>
                <w:bCs/>
                <w:i/>
                <w:iCs/>
                <w:noProof/>
              </w:rPr>
              <w:t>Calificación Ambiental</w:t>
            </w:r>
            <w:r w:rsidR="00A77628">
              <w:rPr>
                <w:noProof/>
                <w:webHidden/>
              </w:rPr>
              <w:tab/>
            </w:r>
            <w:r w:rsidR="00A77628">
              <w:rPr>
                <w:noProof/>
                <w:webHidden/>
              </w:rPr>
              <w:fldChar w:fldCharType="begin"/>
            </w:r>
            <w:r w:rsidR="00A77628">
              <w:rPr>
                <w:noProof/>
                <w:webHidden/>
              </w:rPr>
              <w:instrText xml:space="preserve"> PAGEREF _Toc73977486 \h </w:instrText>
            </w:r>
            <w:r w:rsidR="00A77628">
              <w:rPr>
                <w:noProof/>
                <w:webHidden/>
              </w:rPr>
            </w:r>
            <w:r w:rsidR="00A77628">
              <w:rPr>
                <w:noProof/>
                <w:webHidden/>
              </w:rPr>
              <w:fldChar w:fldCharType="separate"/>
            </w:r>
            <w:r w:rsidR="00E55A36">
              <w:rPr>
                <w:noProof/>
                <w:webHidden/>
              </w:rPr>
              <w:t>180</w:t>
            </w:r>
            <w:r w:rsidR="00A77628">
              <w:rPr>
                <w:noProof/>
                <w:webHidden/>
              </w:rPr>
              <w:fldChar w:fldCharType="end"/>
            </w:r>
          </w:hyperlink>
        </w:p>
        <w:p w14:paraId="3BDB5483" w14:textId="0ACC3B47"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87" w:history="1">
            <w:r w:rsidR="00A77628" w:rsidRPr="006816AF">
              <w:rPr>
                <w:rStyle w:val="Hipervnculo"/>
                <w:rFonts w:cs="Arial"/>
                <w:bCs/>
                <w:i/>
                <w:iCs/>
                <w:noProof/>
              </w:rPr>
              <w:t>7.2.7</w:t>
            </w:r>
            <w:r w:rsidR="00A77628">
              <w:rPr>
                <w:rFonts w:asciiTheme="minorHAnsi" w:hAnsiTheme="minorHAnsi" w:cstheme="minorBidi"/>
                <w:noProof/>
                <w:lang w:val="es-MX" w:eastAsia="es-MX"/>
              </w:rPr>
              <w:tab/>
            </w:r>
            <w:r w:rsidR="00A77628" w:rsidRPr="006816AF">
              <w:rPr>
                <w:rStyle w:val="Hipervnculo"/>
                <w:rFonts w:cs="Arial"/>
                <w:bCs/>
                <w:i/>
                <w:iCs/>
                <w:noProof/>
              </w:rPr>
              <w:t>Calificación Social</w:t>
            </w:r>
            <w:r w:rsidR="00A77628">
              <w:rPr>
                <w:noProof/>
                <w:webHidden/>
              </w:rPr>
              <w:tab/>
            </w:r>
            <w:r w:rsidR="00A77628">
              <w:rPr>
                <w:noProof/>
                <w:webHidden/>
              </w:rPr>
              <w:fldChar w:fldCharType="begin"/>
            </w:r>
            <w:r w:rsidR="00A77628">
              <w:rPr>
                <w:noProof/>
                <w:webHidden/>
              </w:rPr>
              <w:instrText xml:space="preserve"> PAGEREF _Toc73977487 \h </w:instrText>
            </w:r>
            <w:r w:rsidR="00A77628">
              <w:rPr>
                <w:noProof/>
                <w:webHidden/>
              </w:rPr>
            </w:r>
            <w:r w:rsidR="00A77628">
              <w:rPr>
                <w:noProof/>
                <w:webHidden/>
              </w:rPr>
              <w:fldChar w:fldCharType="separate"/>
            </w:r>
            <w:r w:rsidR="00E55A36">
              <w:rPr>
                <w:noProof/>
                <w:webHidden/>
              </w:rPr>
              <w:t>181</w:t>
            </w:r>
            <w:r w:rsidR="00A77628">
              <w:rPr>
                <w:noProof/>
                <w:webHidden/>
              </w:rPr>
              <w:fldChar w:fldCharType="end"/>
            </w:r>
          </w:hyperlink>
        </w:p>
        <w:p w14:paraId="6845FCA8" w14:textId="3045782A" w:rsidR="00A77628" w:rsidRDefault="00B30537">
          <w:pPr>
            <w:pStyle w:val="TDC2"/>
            <w:tabs>
              <w:tab w:val="left" w:pos="880"/>
              <w:tab w:val="right" w:leader="dot" w:pos="8829"/>
            </w:tabs>
            <w:rPr>
              <w:rFonts w:asciiTheme="minorHAnsi" w:hAnsiTheme="minorHAnsi" w:cstheme="minorBidi"/>
              <w:noProof/>
              <w:lang w:val="es-MX" w:eastAsia="es-MX"/>
            </w:rPr>
          </w:pPr>
          <w:hyperlink w:anchor="_Toc73977488" w:history="1">
            <w:r w:rsidR="00A77628" w:rsidRPr="006816AF">
              <w:rPr>
                <w:rStyle w:val="Hipervnculo"/>
                <w:rFonts w:cs="Arial"/>
                <w:bCs/>
                <w:i/>
                <w:iCs/>
                <w:noProof/>
              </w:rPr>
              <w:t>7.3</w:t>
            </w:r>
            <w:r w:rsidR="00A77628">
              <w:rPr>
                <w:rFonts w:asciiTheme="minorHAnsi" w:hAnsiTheme="minorHAnsi" w:cstheme="minorBidi"/>
                <w:noProof/>
                <w:lang w:val="es-MX" w:eastAsia="es-MX"/>
              </w:rPr>
              <w:tab/>
            </w:r>
            <w:r w:rsidR="00A77628" w:rsidRPr="006816AF">
              <w:rPr>
                <w:rStyle w:val="Hipervnculo"/>
                <w:rFonts w:cs="Arial"/>
                <w:bCs/>
                <w:i/>
                <w:iCs/>
                <w:noProof/>
              </w:rPr>
              <w:t>Tramo 3 Estación de Retorno – Sector Juan Rey</w:t>
            </w:r>
            <w:r w:rsidR="00A77628">
              <w:rPr>
                <w:noProof/>
                <w:webHidden/>
              </w:rPr>
              <w:tab/>
            </w:r>
            <w:r w:rsidR="00A77628">
              <w:rPr>
                <w:noProof/>
                <w:webHidden/>
              </w:rPr>
              <w:fldChar w:fldCharType="begin"/>
            </w:r>
            <w:r w:rsidR="00A77628">
              <w:rPr>
                <w:noProof/>
                <w:webHidden/>
              </w:rPr>
              <w:instrText xml:space="preserve"> PAGEREF _Toc73977488 \h </w:instrText>
            </w:r>
            <w:r w:rsidR="00A77628">
              <w:rPr>
                <w:noProof/>
                <w:webHidden/>
              </w:rPr>
            </w:r>
            <w:r w:rsidR="00A77628">
              <w:rPr>
                <w:noProof/>
                <w:webHidden/>
              </w:rPr>
              <w:fldChar w:fldCharType="separate"/>
            </w:r>
            <w:r w:rsidR="00E55A36">
              <w:rPr>
                <w:noProof/>
                <w:webHidden/>
              </w:rPr>
              <w:t>183</w:t>
            </w:r>
            <w:r w:rsidR="00A77628">
              <w:rPr>
                <w:noProof/>
                <w:webHidden/>
              </w:rPr>
              <w:fldChar w:fldCharType="end"/>
            </w:r>
          </w:hyperlink>
        </w:p>
        <w:p w14:paraId="5FFA956B" w14:textId="7BE090B7"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89" w:history="1">
            <w:r w:rsidR="00A77628" w:rsidRPr="006816AF">
              <w:rPr>
                <w:rStyle w:val="Hipervnculo"/>
                <w:rFonts w:cs="Arial"/>
                <w:bCs/>
                <w:i/>
                <w:iCs/>
                <w:noProof/>
              </w:rPr>
              <w:t>7.3.1</w:t>
            </w:r>
            <w:r w:rsidR="00A77628">
              <w:rPr>
                <w:rFonts w:asciiTheme="minorHAnsi" w:hAnsiTheme="minorHAnsi" w:cstheme="minorBidi"/>
                <w:noProof/>
                <w:lang w:val="es-MX" w:eastAsia="es-MX"/>
              </w:rPr>
              <w:tab/>
            </w:r>
            <w:r w:rsidR="00A77628" w:rsidRPr="006816AF">
              <w:rPr>
                <w:rStyle w:val="Hipervnculo"/>
                <w:rFonts w:cs="Arial"/>
                <w:bCs/>
                <w:i/>
                <w:iCs/>
                <w:noProof/>
              </w:rPr>
              <w:t>Calificación Tránsito y Movilidad</w:t>
            </w:r>
            <w:r w:rsidR="00A77628">
              <w:rPr>
                <w:noProof/>
                <w:webHidden/>
              </w:rPr>
              <w:tab/>
            </w:r>
            <w:r w:rsidR="00A77628">
              <w:rPr>
                <w:noProof/>
                <w:webHidden/>
              </w:rPr>
              <w:fldChar w:fldCharType="begin"/>
            </w:r>
            <w:r w:rsidR="00A77628">
              <w:rPr>
                <w:noProof/>
                <w:webHidden/>
              </w:rPr>
              <w:instrText xml:space="preserve"> PAGEREF _Toc73977489 \h </w:instrText>
            </w:r>
            <w:r w:rsidR="00A77628">
              <w:rPr>
                <w:noProof/>
                <w:webHidden/>
              </w:rPr>
            </w:r>
            <w:r w:rsidR="00A77628">
              <w:rPr>
                <w:noProof/>
                <w:webHidden/>
              </w:rPr>
              <w:fldChar w:fldCharType="separate"/>
            </w:r>
            <w:r w:rsidR="00E55A36">
              <w:rPr>
                <w:noProof/>
                <w:webHidden/>
              </w:rPr>
              <w:t>184</w:t>
            </w:r>
            <w:r w:rsidR="00A77628">
              <w:rPr>
                <w:noProof/>
                <w:webHidden/>
              </w:rPr>
              <w:fldChar w:fldCharType="end"/>
            </w:r>
          </w:hyperlink>
        </w:p>
        <w:p w14:paraId="2B43024A" w14:textId="74742EDB"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90" w:history="1">
            <w:r w:rsidR="00A77628" w:rsidRPr="006816AF">
              <w:rPr>
                <w:rStyle w:val="Hipervnculo"/>
                <w:rFonts w:cs="Arial"/>
                <w:bCs/>
                <w:i/>
                <w:iCs/>
                <w:noProof/>
              </w:rPr>
              <w:t>7.3.2</w:t>
            </w:r>
            <w:r w:rsidR="00A77628">
              <w:rPr>
                <w:rFonts w:asciiTheme="minorHAnsi" w:hAnsiTheme="minorHAnsi" w:cstheme="minorBidi"/>
                <w:noProof/>
                <w:lang w:val="es-MX" w:eastAsia="es-MX"/>
              </w:rPr>
              <w:tab/>
            </w:r>
            <w:r w:rsidR="00A77628" w:rsidRPr="006816AF">
              <w:rPr>
                <w:rStyle w:val="Hipervnculo"/>
                <w:rFonts w:cs="Arial"/>
                <w:bCs/>
                <w:i/>
                <w:iCs/>
                <w:noProof/>
              </w:rPr>
              <w:t>Calificación Costos</w:t>
            </w:r>
            <w:r w:rsidR="00A77628">
              <w:rPr>
                <w:noProof/>
                <w:webHidden/>
              </w:rPr>
              <w:tab/>
            </w:r>
            <w:r w:rsidR="00A77628">
              <w:rPr>
                <w:noProof/>
                <w:webHidden/>
              </w:rPr>
              <w:fldChar w:fldCharType="begin"/>
            </w:r>
            <w:r w:rsidR="00A77628">
              <w:rPr>
                <w:noProof/>
                <w:webHidden/>
              </w:rPr>
              <w:instrText xml:space="preserve"> PAGEREF _Toc73977490 \h </w:instrText>
            </w:r>
            <w:r w:rsidR="00A77628">
              <w:rPr>
                <w:noProof/>
                <w:webHidden/>
              </w:rPr>
            </w:r>
            <w:r w:rsidR="00A77628">
              <w:rPr>
                <w:noProof/>
                <w:webHidden/>
              </w:rPr>
              <w:fldChar w:fldCharType="separate"/>
            </w:r>
            <w:r w:rsidR="00E55A36">
              <w:rPr>
                <w:noProof/>
                <w:webHidden/>
              </w:rPr>
              <w:t>185</w:t>
            </w:r>
            <w:r w:rsidR="00A77628">
              <w:rPr>
                <w:noProof/>
                <w:webHidden/>
              </w:rPr>
              <w:fldChar w:fldCharType="end"/>
            </w:r>
          </w:hyperlink>
        </w:p>
        <w:p w14:paraId="44BB913F" w14:textId="4D6AE7F3"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91" w:history="1">
            <w:r w:rsidR="00A77628" w:rsidRPr="006816AF">
              <w:rPr>
                <w:rStyle w:val="Hipervnculo"/>
                <w:rFonts w:cs="Arial"/>
                <w:bCs/>
                <w:i/>
                <w:iCs/>
                <w:noProof/>
              </w:rPr>
              <w:t>7.3.3</w:t>
            </w:r>
            <w:r w:rsidR="00A77628">
              <w:rPr>
                <w:rFonts w:asciiTheme="minorHAnsi" w:hAnsiTheme="minorHAnsi" w:cstheme="minorBidi"/>
                <w:noProof/>
                <w:lang w:val="es-MX" w:eastAsia="es-MX"/>
              </w:rPr>
              <w:tab/>
            </w:r>
            <w:r w:rsidR="00A77628" w:rsidRPr="006816AF">
              <w:rPr>
                <w:rStyle w:val="Hipervnculo"/>
                <w:rFonts w:cs="Arial"/>
                <w:bCs/>
                <w:i/>
                <w:iCs/>
                <w:noProof/>
              </w:rPr>
              <w:t>Calificación Sistema de Transporte Aéreo</w:t>
            </w:r>
            <w:r w:rsidR="00A77628">
              <w:rPr>
                <w:noProof/>
                <w:webHidden/>
              </w:rPr>
              <w:tab/>
            </w:r>
            <w:r w:rsidR="00A77628">
              <w:rPr>
                <w:noProof/>
                <w:webHidden/>
              </w:rPr>
              <w:fldChar w:fldCharType="begin"/>
            </w:r>
            <w:r w:rsidR="00A77628">
              <w:rPr>
                <w:noProof/>
                <w:webHidden/>
              </w:rPr>
              <w:instrText xml:space="preserve"> PAGEREF _Toc73977491 \h </w:instrText>
            </w:r>
            <w:r w:rsidR="00A77628">
              <w:rPr>
                <w:noProof/>
                <w:webHidden/>
              </w:rPr>
            </w:r>
            <w:r w:rsidR="00A77628">
              <w:rPr>
                <w:noProof/>
                <w:webHidden/>
              </w:rPr>
              <w:fldChar w:fldCharType="separate"/>
            </w:r>
            <w:r w:rsidR="00E55A36">
              <w:rPr>
                <w:noProof/>
                <w:webHidden/>
              </w:rPr>
              <w:t>186</w:t>
            </w:r>
            <w:r w:rsidR="00A77628">
              <w:rPr>
                <w:noProof/>
                <w:webHidden/>
              </w:rPr>
              <w:fldChar w:fldCharType="end"/>
            </w:r>
          </w:hyperlink>
        </w:p>
        <w:p w14:paraId="6ABFF8D9" w14:textId="5CF92781"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92" w:history="1">
            <w:r w:rsidR="00A77628" w:rsidRPr="006816AF">
              <w:rPr>
                <w:rStyle w:val="Hipervnculo"/>
                <w:rFonts w:cs="Arial"/>
                <w:bCs/>
                <w:i/>
                <w:iCs/>
                <w:noProof/>
              </w:rPr>
              <w:t>7.3.4</w:t>
            </w:r>
            <w:r w:rsidR="00A77628">
              <w:rPr>
                <w:rFonts w:asciiTheme="minorHAnsi" w:hAnsiTheme="minorHAnsi" w:cstheme="minorBidi"/>
                <w:noProof/>
                <w:lang w:val="es-MX" w:eastAsia="es-MX"/>
              </w:rPr>
              <w:tab/>
            </w:r>
            <w:r w:rsidR="00A77628" w:rsidRPr="006816AF">
              <w:rPr>
                <w:rStyle w:val="Hipervnculo"/>
                <w:rFonts w:cs="Arial"/>
                <w:bCs/>
                <w:i/>
                <w:iCs/>
                <w:noProof/>
              </w:rPr>
              <w:t>Calificación Evaluación Técnica</w:t>
            </w:r>
            <w:r w:rsidR="00A77628">
              <w:rPr>
                <w:noProof/>
                <w:webHidden/>
              </w:rPr>
              <w:tab/>
            </w:r>
            <w:r w:rsidR="00A77628">
              <w:rPr>
                <w:noProof/>
                <w:webHidden/>
              </w:rPr>
              <w:fldChar w:fldCharType="begin"/>
            </w:r>
            <w:r w:rsidR="00A77628">
              <w:rPr>
                <w:noProof/>
                <w:webHidden/>
              </w:rPr>
              <w:instrText xml:space="preserve"> PAGEREF _Toc73977492 \h </w:instrText>
            </w:r>
            <w:r w:rsidR="00A77628">
              <w:rPr>
                <w:noProof/>
                <w:webHidden/>
              </w:rPr>
            </w:r>
            <w:r w:rsidR="00A77628">
              <w:rPr>
                <w:noProof/>
                <w:webHidden/>
              </w:rPr>
              <w:fldChar w:fldCharType="separate"/>
            </w:r>
            <w:r w:rsidR="00E55A36">
              <w:rPr>
                <w:noProof/>
                <w:webHidden/>
              </w:rPr>
              <w:t>187</w:t>
            </w:r>
            <w:r w:rsidR="00A77628">
              <w:rPr>
                <w:noProof/>
                <w:webHidden/>
              </w:rPr>
              <w:fldChar w:fldCharType="end"/>
            </w:r>
          </w:hyperlink>
        </w:p>
        <w:p w14:paraId="61BA8A4D" w14:textId="4AFC9330"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93" w:history="1">
            <w:r w:rsidR="00A77628" w:rsidRPr="006816AF">
              <w:rPr>
                <w:rStyle w:val="Hipervnculo"/>
                <w:rFonts w:cs="Arial"/>
                <w:bCs/>
                <w:i/>
                <w:iCs/>
                <w:noProof/>
              </w:rPr>
              <w:t>7.3.5</w:t>
            </w:r>
            <w:r w:rsidR="00A77628">
              <w:rPr>
                <w:rFonts w:asciiTheme="minorHAnsi" w:hAnsiTheme="minorHAnsi" w:cstheme="minorBidi"/>
                <w:noProof/>
                <w:lang w:val="es-MX" w:eastAsia="es-MX"/>
              </w:rPr>
              <w:tab/>
            </w:r>
            <w:r w:rsidR="00A77628" w:rsidRPr="006816AF">
              <w:rPr>
                <w:rStyle w:val="Hipervnculo"/>
                <w:rFonts w:cs="Arial"/>
                <w:bCs/>
                <w:i/>
                <w:iCs/>
                <w:noProof/>
              </w:rPr>
              <w:t>Calificación Urbanismo y Arquitectura</w:t>
            </w:r>
            <w:r w:rsidR="00A77628">
              <w:rPr>
                <w:noProof/>
                <w:webHidden/>
              </w:rPr>
              <w:tab/>
            </w:r>
            <w:r w:rsidR="00A77628">
              <w:rPr>
                <w:noProof/>
                <w:webHidden/>
              </w:rPr>
              <w:fldChar w:fldCharType="begin"/>
            </w:r>
            <w:r w:rsidR="00A77628">
              <w:rPr>
                <w:noProof/>
                <w:webHidden/>
              </w:rPr>
              <w:instrText xml:space="preserve"> PAGEREF _Toc73977493 \h </w:instrText>
            </w:r>
            <w:r w:rsidR="00A77628">
              <w:rPr>
                <w:noProof/>
                <w:webHidden/>
              </w:rPr>
            </w:r>
            <w:r w:rsidR="00A77628">
              <w:rPr>
                <w:noProof/>
                <w:webHidden/>
              </w:rPr>
              <w:fldChar w:fldCharType="separate"/>
            </w:r>
            <w:r w:rsidR="00E55A36">
              <w:rPr>
                <w:noProof/>
                <w:webHidden/>
              </w:rPr>
              <w:t>188</w:t>
            </w:r>
            <w:r w:rsidR="00A77628">
              <w:rPr>
                <w:noProof/>
                <w:webHidden/>
              </w:rPr>
              <w:fldChar w:fldCharType="end"/>
            </w:r>
          </w:hyperlink>
        </w:p>
        <w:p w14:paraId="4C589446" w14:textId="6F315279"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94" w:history="1">
            <w:r w:rsidR="00A77628" w:rsidRPr="006816AF">
              <w:rPr>
                <w:rStyle w:val="Hipervnculo"/>
                <w:rFonts w:cs="Arial"/>
                <w:bCs/>
                <w:i/>
                <w:iCs/>
                <w:noProof/>
              </w:rPr>
              <w:t>7.3.6</w:t>
            </w:r>
            <w:r w:rsidR="00A77628">
              <w:rPr>
                <w:rFonts w:asciiTheme="minorHAnsi" w:hAnsiTheme="minorHAnsi" w:cstheme="minorBidi"/>
                <w:noProof/>
                <w:lang w:val="es-MX" w:eastAsia="es-MX"/>
              </w:rPr>
              <w:tab/>
            </w:r>
            <w:r w:rsidR="00A77628" w:rsidRPr="006816AF">
              <w:rPr>
                <w:rStyle w:val="Hipervnculo"/>
                <w:rFonts w:cs="Arial"/>
                <w:bCs/>
                <w:i/>
                <w:iCs/>
                <w:noProof/>
              </w:rPr>
              <w:t>Calificación Ambiental</w:t>
            </w:r>
            <w:r w:rsidR="00A77628">
              <w:rPr>
                <w:noProof/>
                <w:webHidden/>
              </w:rPr>
              <w:tab/>
            </w:r>
            <w:r w:rsidR="00A77628">
              <w:rPr>
                <w:noProof/>
                <w:webHidden/>
              </w:rPr>
              <w:fldChar w:fldCharType="begin"/>
            </w:r>
            <w:r w:rsidR="00A77628">
              <w:rPr>
                <w:noProof/>
                <w:webHidden/>
              </w:rPr>
              <w:instrText xml:space="preserve"> PAGEREF _Toc73977494 \h </w:instrText>
            </w:r>
            <w:r w:rsidR="00A77628">
              <w:rPr>
                <w:noProof/>
                <w:webHidden/>
              </w:rPr>
            </w:r>
            <w:r w:rsidR="00A77628">
              <w:rPr>
                <w:noProof/>
                <w:webHidden/>
              </w:rPr>
              <w:fldChar w:fldCharType="separate"/>
            </w:r>
            <w:r w:rsidR="00E55A36">
              <w:rPr>
                <w:noProof/>
                <w:webHidden/>
              </w:rPr>
              <w:t>189</w:t>
            </w:r>
            <w:r w:rsidR="00A77628">
              <w:rPr>
                <w:noProof/>
                <w:webHidden/>
              </w:rPr>
              <w:fldChar w:fldCharType="end"/>
            </w:r>
          </w:hyperlink>
        </w:p>
        <w:p w14:paraId="7D3D1545" w14:textId="786CE154" w:rsidR="00A77628" w:rsidRDefault="00B30537">
          <w:pPr>
            <w:pStyle w:val="TDC2"/>
            <w:tabs>
              <w:tab w:val="left" w:pos="1100"/>
              <w:tab w:val="right" w:leader="dot" w:pos="8829"/>
            </w:tabs>
            <w:rPr>
              <w:rFonts w:asciiTheme="minorHAnsi" w:hAnsiTheme="minorHAnsi" w:cstheme="minorBidi"/>
              <w:noProof/>
              <w:lang w:val="es-MX" w:eastAsia="es-MX"/>
            </w:rPr>
          </w:pPr>
          <w:hyperlink w:anchor="_Toc73977495" w:history="1">
            <w:r w:rsidR="00A77628" w:rsidRPr="006816AF">
              <w:rPr>
                <w:rStyle w:val="Hipervnculo"/>
                <w:rFonts w:cs="Arial"/>
                <w:bCs/>
                <w:i/>
                <w:iCs/>
                <w:noProof/>
              </w:rPr>
              <w:t>7.3.7</w:t>
            </w:r>
            <w:r w:rsidR="00A77628">
              <w:rPr>
                <w:rFonts w:asciiTheme="minorHAnsi" w:hAnsiTheme="minorHAnsi" w:cstheme="minorBidi"/>
                <w:noProof/>
                <w:lang w:val="es-MX" w:eastAsia="es-MX"/>
              </w:rPr>
              <w:tab/>
            </w:r>
            <w:r w:rsidR="00A77628" w:rsidRPr="006816AF">
              <w:rPr>
                <w:rStyle w:val="Hipervnculo"/>
                <w:rFonts w:cs="Arial"/>
                <w:bCs/>
                <w:i/>
                <w:iCs/>
                <w:noProof/>
              </w:rPr>
              <w:t>Calificación Social</w:t>
            </w:r>
            <w:r w:rsidR="00A77628">
              <w:rPr>
                <w:noProof/>
                <w:webHidden/>
              </w:rPr>
              <w:tab/>
            </w:r>
            <w:r w:rsidR="00A77628">
              <w:rPr>
                <w:noProof/>
                <w:webHidden/>
              </w:rPr>
              <w:fldChar w:fldCharType="begin"/>
            </w:r>
            <w:r w:rsidR="00A77628">
              <w:rPr>
                <w:noProof/>
                <w:webHidden/>
              </w:rPr>
              <w:instrText xml:space="preserve"> PAGEREF _Toc73977495 \h </w:instrText>
            </w:r>
            <w:r w:rsidR="00A77628">
              <w:rPr>
                <w:noProof/>
                <w:webHidden/>
              </w:rPr>
            </w:r>
            <w:r w:rsidR="00A77628">
              <w:rPr>
                <w:noProof/>
                <w:webHidden/>
              </w:rPr>
              <w:fldChar w:fldCharType="separate"/>
            </w:r>
            <w:r w:rsidR="00E55A36">
              <w:rPr>
                <w:noProof/>
                <w:webHidden/>
              </w:rPr>
              <w:t>190</w:t>
            </w:r>
            <w:r w:rsidR="00A77628">
              <w:rPr>
                <w:noProof/>
                <w:webHidden/>
              </w:rPr>
              <w:fldChar w:fldCharType="end"/>
            </w:r>
          </w:hyperlink>
        </w:p>
        <w:p w14:paraId="2B660216" w14:textId="0B634D6C" w:rsidR="00A77628" w:rsidRDefault="00B30537">
          <w:pPr>
            <w:pStyle w:val="TDC1"/>
            <w:tabs>
              <w:tab w:val="left" w:pos="440"/>
              <w:tab w:val="right" w:leader="dot" w:pos="8829"/>
            </w:tabs>
            <w:rPr>
              <w:rFonts w:asciiTheme="minorHAnsi" w:hAnsiTheme="minorHAnsi" w:cstheme="minorBidi"/>
              <w:noProof/>
              <w:lang w:val="es-MX" w:eastAsia="es-MX"/>
            </w:rPr>
          </w:pPr>
          <w:hyperlink w:anchor="_Toc73977496" w:history="1">
            <w:r w:rsidR="00A77628" w:rsidRPr="006816AF">
              <w:rPr>
                <w:rStyle w:val="Hipervnculo"/>
                <w:rFonts w:cs="Arial"/>
                <w:bCs/>
                <w:noProof/>
              </w:rPr>
              <w:t>8.</w:t>
            </w:r>
            <w:r w:rsidR="00A77628">
              <w:rPr>
                <w:rFonts w:asciiTheme="minorHAnsi" w:hAnsiTheme="minorHAnsi" w:cstheme="minorBidi"/>
                <w:noProof/>
                <w:lang w:val="es-MX" w:eastAsia="es-MX"/>
              </w:rPr>
              <w:tab/>
            </w:r>
            <w:r w:rsidR="00A77628" w:rsidRPr="006816AF">
              <w:rPr>
                <w:rStyle w:val="Hipervnculo"/>
                <w:rFonts w:cs="Arial"/>
                <w:bCs/>
                <w:noProof/>
              </w:rPr>
              <w:t>ALTERNATIVAS SELECCIONADAS</w:t>
            </w:r>
            <w:r w:rsidR="00A77628">
              <w:rPr>
                <w:noProof/>
                <w:webHidden/>
              </w:rPr>
              <w:tab/>
            </w:r>
            <w:r w:rsidR="00A77628">
              <w:rPr>
                <w:noProof/>
                <w:webHidden/>
              </w:rPr>
              <w:fldChar w:fldCharType="begin"/>
            </w:r>
            <w:r w:rsidR="00A77628">
              <w:rPr>
                <w:noProof/>
                <w:webHidden/>
              </w:rPr>
              <w:instrText xml:space="preserve"> PAGEREF _Toc73977496 \h </w:instrText>
            </w:r>
            <w:r w:rsidR="00A77628">
              <w:rPr>
                <w:noProof/>
                <w:webHidden/>
              </w:rPr>
            </w:r>
            <w:r w:rsidR="00A77628">
              <w:rPr>
                <w:noProof/>
                <w:webHidden/>
              </w:rPr>
              <w:fldChar w:fldCharType="separate"/>
            </w:r>
            <w:r w:rsidR="00E55A36">
              <w:rPr>
                <w:noProof/>
                <w:webHidden/>
              </w:rPr>
              <w:t>193</w:t>
            </w:r>
            <w:r w:rsidR="00A77628">
              <w:rPr>
                <w:noProof/>
                <w:webHidden/>
              </w:rPr>
              <w:fldChar w:fldCharType="end"/>
            </w:r>
          </w:hyperlink>
        </w:p>
        <w:p w14:paraId="036ACFF3" w14:textId="743EAD0D" w:rsidR="00A77628" w:rsidRDefault="00B30537">
          <w:pPr>
            <w:pStyle w:val="TDC1"/>
            <w:tabs>
              <w:tab w:val="left" w:pos="440"/>
              <w:tab w:val="right" w:leader="dot" w:pos="8829"/>
            </w:tabs>
            <w:rPr>
              <w:rFonts w:asciiTheme="minorHAnsi" w:hAnsiTheme="minorHAnsi" w:cstheme="minorBidi"/>
              <w:noProof/>
              <w:lang w:val="es-MX" w:eastAsia="es-MX"/>
            </w:rPr>
          </w:pPr>
          <w:hyperlink w:anchor="_Toc73977497" w:history="1">
            <w:r w:rsidR="00A77628" w:rsidRPr="006816AF">
              <w:rPr>
                <w:rStyle w:val="Hipervnculo"/>
                <w:rFonts w:cs="Arial"/>
                <w:bCs/>
                <w:noProof/>
              </w:rPr>
              <w:t>9.</w:t>
            </w:r>
            <w:r w:rsidR="00A77628">
              <w:rPr>
                <w:rFonts w:asciiTheme="minorHAnsi" w:hAnsiTheme="minorHAnsi" w:cstheme="minorBidi"/>
                <w:noProof/>
                <w:lang w:val="es-MX" w:eastAsia="es-MX"/>
              </w:rPr>
              <w:tab/>
            </w:r>
            <w:r w:rsidR="00A77628" w:rsidRPr="006816AF">
              <w:rPr>
                <w:rStyle w:val="Hipervnculo"/>
                <w:rFonts w:cs="Arial"/>
                <w:bCs/>
                <w:noProof/>
              </w:rPr>
              <w:t>CONCLUSIONES Y RECOMENDACIONES</w:t>
            </w:r>
            <w:r w:rsidR="00A77628">
              <w:rPr>
                <w:noProof/>
                <w:webHidden/>
              </w:rPr>
              <w:tab/>
            </w:r>
            <w:r w:rsidR="00A77628">
              <w:rPr>
                <w:noProof/>
                <w:webHidden/>
              </w:rPr>
              <w:fldChar w:fldCharType="begin"/>
            </w:r>
            <w:r w:rsidR="00A77628">
              <w:rPr>
                <w:noProof/>
                <w:webHidden/>
              </w:rPr>
              <w:instrText xml:space="preserve"> PAGEREF _Toc73977497 \h </w:instrText>
            </w:r>
            <w:r w:rsidR="00A77628">
              <w:rPr>
                <w:noProof/>
                <w:webHidden/>
              </w:rPr>
            </w:r>
            <w:r w:rsidR="00A77628">
              <w:rPr>
                <w:noProof/>
                <w:webHidden/>
              </w:rPr>
              <w:fldChar w:fldCharType="separate"/>
            </w:r>
            <w:r w:rsidR="00E55A36">
              <w:rPr>
                <w:noProof/>
                <w:webHidden/>
              </w:rPr>
              <w:t>196</w:t>
            </w:r>
            <w:r w:rsidR="00A77628">
              <w:rPr>
                <w:noProof/>
                <w:webHidden/>
              </w:rPr>
              <w:fldChar w:fldCharType="end"/>
            </w:r>
          </w:hyperlink>
        </w:p>
        <w:p w14:paraId="150B192E" w14:textId="33B85B78" w:rsidR="005A09ED" w:rsidRDefault="005A09ED" w:rsidP="005A09ED">
          <w:r>
            <w:rPr>
              <w:b/>
              <w:bCs/>
            </w:rPr>
            <w:fldChar w:fldCharType="end"/>
          </w:r>
        </w:p>
      </w:sdtContent>
    </w:sdt>
    <w:p w14:paraId="65D1C610" w14:textId="77777777" w:rsidR="005A09ED" w:rsidRDefault="005A09ED" w:rsidP="005A09ED">
      <w:pPr>
        <w:rPr>
          <w:rFonts w:cs="Arial"/>
        </w:rPr>
      </w:pPr>
      <w:r>
        <w:rPr>
          <w:rFonts w:cs="Arial"/>
          <w:b/>
        </w:rPr>
        <w:br w:type="page"/>
      </w:r>
    </w:p>
    <w:p w14:paraId="02B67BF8" w14:textId="77777777" w:rsidR="001C418A" w:rsidRPr="001C418A" w:rsidRDefault="001C418A" w:rsidP="001C418A">
      <w:pPr>
        <w:rPr>
          <w:rFonts w:cs="Arial"/>
        </w:rPr>
      </w:pPr>
    </w:p>
    <w:p w14:paraId="2DBE7F4F" w14:textId="77777777" w:rsidR="001C418A" w:rsidRPr="006B0E28" w:rsidRDefault="001C418A" w:rsidP="006B0E28">
      <w:pPr>
        <w:jc w:val="center"/>
        <w:rPr>
          <w:rFonts w:cs="Arial"/>
          <w:b/>
          <w:sz w:val="24"/>
          <w:szCs w:val="24"/>
        </w:rPr>
      </w:pPr>
      <w:r w:rsidRPr="006B0E28">
        <w:rPr>
          <w:rFonts w:cs="Arial"/>
          <w:b/>
          <w:sz w:val="24"/>
          <w:szCs w:val="24"/>
        </w:rPr>
        <w:t>LISTA DE FIGURAS</w:t>
      </w:r>
    </w:p>
    <w:p w14:paraId="0026C59C" w14:textId="77777777" w:rsidR="001C418A" w:rsidRPr="0040788E" w:rsidRDefault="001C418A" w:rsidP="006B0E28">
      <w:pPr>
        <w:spacing w:beforeLines="40" w:before="96" w:afterLines="40" w:after="96" w:line="240" w:lineRule="auto"/>
        <w:rPr>
          <w:rFonts w:cs="Arial"/>
          <w:bCs/>
          <w:sz w:val="20"/>
          <w:szCs w:val="20"/>
        </w:rPr>
      </w:pPr>
    </w:p>
    <w:p w14:paraId="6F5E9B62" w14:textId="5DE6E34F" w:rsidR="0040788E" w:rsidRPr="0040788E" w:rsidRDefault="001C418A">
      <w:pPr>
        <w:pStyle w:val="Tabladeilustraciones"/>
        <w:tabs>
          <w:tab w:val="right" w:leader="dot" w:pos="8829"/>
        </w:tabs>
        <w:rPr>
          <w:rFonts w:ascii="Arial" w:eastAsiaTheme="minorEastAsia" w:hAnsi="Arial" w:cs="Arial"/>
          <w:noProof/>
          <w:sz w:val="20"/>
          <w:szCs w:val="20"/>
          <w:lang w:val="es-MX" w:eastAsia="es-MX"/>
        </w:rPr>
      </w:pPr>
      <w:r w:rsidRPr="0040788E">
        <w:rPr>
          <w:rFonts w:ascii="Arial" w:hAnsi="Arial" w:cs="Arial"/>
          <w:bCs/>
          <w:sz w:val="20"/>
          <w:szCs w:val="20"/>
        </w:rPr>
        <w:fldChar w:fldCharType="begin"/>
      </w:r>
      <w:r w:rsidRPr="0040788E">
        <w:rPr>
          <w:rFonts w:ascii="Arial" w:hAnsi="Arial" w:cs="Arial"/>
          <w:bCs/>
          <w:sz w:val="20"/>
          <w:szCs w:val="20"/>
        </w:rPr>
        <w:instrText xml:space="preserve"> TOC \h \z \c "Figura" </w:instrText>
      </w:r>
      <w:r w:rsidRPr="0040788E">
        <w:rPr>
          <w:rFonts w:ascii="Arial" w:hAnsi="Arial" w:cs="Arial"/>
          <w:bCs/>
          <w:sz w:val="20"/>
          <w:szCs w:val="20"/>
        </w:rPr>
        <w:fldChar w:fldCharType="separate"/>
      </w:r>
      <w:hyperlink w:anchor="_Toc73972208" w:history="1">
        <w:r w:rsidR="0040788E" w:rsidRPr="0040788E">
          <w:rPr>
            <w:rStyle w:val="Hipervnculo"/>
            <w:rFonts w:ascii="Arial" w:hAnsi="Arial" w:cs="Arial"/>
            <w:bCs/>
            <w:i/>
            <w:iCs/>
            <w:noProof/>
            <w:sz w:val="20"/>
            <w:szCs w:val="20"/>
            <w:lang w:val="es-ES_tradnl"/>
          </w:rPr>
          <w:t>Figura 4</w:t>
        </w:r>
        <w:r w:rsidR="0040788E" w:rsidRPr="0040788E">
          <w:rPr>
            <w:rStyle w:val="Hipervnculo"/>
            <w:rFonts w:ascii="Arial" w:hAnsi="Arial" w:cs="Arial"/>
            <w:bCs/>
            <w:i/>
            <w:iCs/>
            <w:noProof/>
            <w:sz w:val="20"/>
            <w:szCs w:val="20"/>
            <w:lang w:val="es-ES_tradnl"/>
          </w:rPr>
          <w:noBreakHyphen/>
          <w:t xml:space="preserve">1. </w:t>
        </w:r>
        <w:r w:rsidR="0040788E" w:rsidRPr="0040788E">
          <w:rPr>
            <w:rStyle w:val="Hipervnculo"/>
            <w:rFonts w:ascii="Arial" w:hAnsi="Arial" w:cs="Arial"/>
            <w:b/>
            <w:bCs/>
            <w:i/>
            <w:iCs/>
            <w:noProof/>
            <w:sz w:val="20"/>
            <w:szCs w:val="20"/>
            <w:lang w:val="es-ES_tradnl"/>
          </w:rPr>
          <w:t>Metodología para la selección del trazado definitivo Cable San Cristóbal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24</w:t>
        </w:r>
        <w:r w:rsidR="0040788E" w:rsidRPr="0040788E">
          <w:rPr>
            <w:rFonts w:ascii="Arial" w:hAnsi="Arial" w:cs="Arial"/>
            <w:noProof/>
            <w:webHidden/>
            <w:sz w:val="20"/>
            <w:szCs w:val="20"/>
          </w:rPr>
          <w:fldChar w:fldCharType="end"/>
        </w:r>
      </w:hyperlink>
    </w:p>
    <w:p w14:paraId="1B7BF943" w14:textId="2BB0D87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09" w:history="1">
        <w:r w:rsidR="0040788E" w:rsidRPr="0040788E">
          <w:rPr>
            <w:rStyle w:val="Hipervnculo"/>
            <w:rFonts w:ascii="Arial" w:hAnsi="Arial" w:cs="Arial"/>
            <w:bCs/>
            <w:i/>
            <w:iCs/>
            <w:noProof/>
            <w:sz w:val="20"/>
            <w:szCs w:val="20"/>
            <w:lang w:val="es-ES_tradnl"/>
          </w:rPr>
          <w:t>Figura 4</w:t>
        </w:r>
        <w:r w:rsidR="0040788E" w:rsidRPr="0040788E">
          <w:rPr>
            <w:rStyle w:val="Hipervnculo"/>
            <w:rFonts w:ascii="Arial" w:hAnsi="Arial" w:cs="Arial"/>
            <w:bCs/>
            <w:i/>
            <w:iCs/>
            <w:noProof/>
            <w:sz w:val="20"/>
            <w:szCs w:val="20"/>
            <w:lang w:val="es-ES_tradnl"/>
          </w:rPr>
          <w:noBreakHyphen/>
          <w:t xml:space="preserve">2. </w:t>
        </w:r>
        <w:r w:rsidR="0040788E" w:rsidRPr="0040788E">
          <w:rPr>
            <w:rStyle w:val="Hipervnculo"/>
            <w:rFonts w:ascii="Arial" w:hAnsi="Arial" w:cs="Arial"/>
            <w:b/>
            <w:bCs/>
            <w:i/>
            <w:iCs/>
            <w:noProof/>
            <w:sz w:val="20"/>
            <w:szCs w:val="20"/>
            <w:lang w:val="es-ES_tradnl"/>
          </w:rPr>
          <w:t>Objetivos y ventajas del proceso de análisis jerárquico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27</w:t>
        </w:r>
        <w:r w:rsidR="0040788E" w:rsidRPr="0040788E">
          <w:rPr>
            <w:rFonts w:ascii="Arial" w:hAnsi="Arial" w:cs="Arial"/>
            <w:noProof/>
            <w:webHidden/>
            <w:sz w:val="20"/>
            <w:szCs w:val="20"/>
          </w:rPr>
          <w:fldChar w:fldCharType="end"/>
        </w:r>
      </w:hyperlink>
    </w:p>
    <w:p w14:paraId="7E164026" w14:textId="647B4E1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0" w:history="1">
        <w:r w:rsidR="0040788E" w:rsidRPr="0040788E">
          <w:rPr>
            <w:rStyle w:val="Hipervnculo"/>
            <w:rFonts w:ascii="Arial" w:hAnsi="Arial" w:cs="Arial"/>
            <w:bCs/>
            <w:i/>
            <w:iCs/>
            <w:noProof/>
            <w:sz w:val="20"/>
            <w:szCs w:val="20"/>
            <w:lang w:val="es-ES_tradnl"/>
          </w:rPr>
          <w:t>Figura 4</w:t>
        </w:r>
        <w:r w:rsidR="0040788E" w:rsidRPr="0040788E">
          <w:rPr>
            <w:rStyle w:val="Hipervnculo"/>
            <w:rFonts w:ascii="Arial" w:hAnsi="Arial" w:cs="Arial"/>
            <w:bCs/>
            <w:i/>
            <w:iCs/>
            <w:noProof/>
            <w:sz w:val="20"/>
            <w:szCs w:val="20"/>
            <w:lang w:val="es-ES_tradnl"/>
          </w:rPr>
          <w:noBreakHyphen/>
          <w:t xml:space="preserve">3. </w:t>
        </w:r>
        <w:r w:rsidR="0040788E" w:rsidRPr="0040788E">
          <w:rPr>
            <w:rStyle w:val="Hipervnculo"/>
            <w:rFonts w:ascii="Arial" w:hAnsi="Arial" w:cs="Arial"/>
            <w:b/>
            <w:bCs/>
            <w:i/>
            <w:iCs/>
            <w:noProof/>
            <w:sz w:val="20"/>
            <w:szCs w:val="20"/>
            <w:lang w:val="es-ES_tradnl"/>
          </w:rPr>
          <w:t>Metodología general del Proceso de Análisis Jerárquico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28</w:t>
        </w:r>
        <w:r w:rsidR="0040788E" w:rsidRPr="0040788E">
          <w:rPr>
            <w:rFonts w:ascii="Arial" w:hAnsi="Arial" w:cs="Arial"/>
            <w:noProof/>
            <w:webHidden/>
            <w:sz w:val="20"/>
            <w:szCs w:val="20"/>
          </w:rPr>
          <w:fldChar w:fldCharType="end"/>
        </w:r>
      </w:hyperlink>
    </w:p>
    <w:p w14:paraId="36A7F694" w14:textId="785E047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1" w:history="1">
        <w:r w:rsidR="0040788E" w:rsidRPr="0040788E">
          <w:rPr>
            <w:rStyle w:val="Hipervnculo"/>
            <w:rFonts w:ascii="Arial" w:hAnsi="Arial" w:cs="Arial"/>
            <w:bCs/>
            <w:i/>
            <w:iCs/>
            <w:noProof/>
            <w:sz w:val="20"/>
            <w:szCs w:val="20"/>
            <w:lang w:val="es-ES_tradnl"/>
          </w:rPr>
          <w:t>Figura 4</w:t>
        </w:r>
        <w:r w:rsidR="0040788E" w:rsidRPr="0040788E">
          <w:rPr>
            <w:rStyle w:val="Hipervnculo"/>
            <w:rFonts w:ascii="Arial" w:hAnsi="Arial" w:cs="Arial"/>
            <w:bCs/>
            <w:i/>
            <w:iCs/>
            <w:noProof/>
            <w:sz w:val="20"/>
            <w:szCs w:val="20"/>
            <w:lang w:val="es-ES_tradnl"/>
          </w:rPr>
          <w:noBreakHyphen/>
          <w:t xml:space="preserve">4. </w:t>
        </w:r>
        <w:r w:rsidR="0040788E" w:rsidRPr="0040788E">
          <w:rPr>
            <w:rStyle w:val="Hipervnculo"/>
            <w:rFonts w:ascii="Arial" w:hAnsi="Arial" w:cs="Arial"/>
            <w:b/>
            <w:bCs/>
            <w:i/>
            <w:iCs/>
            <w:noProof/>
            <w:sz w:val="20"/>
            <w:szCs w:val="20"/>
            <w:lang w:val="es-ES_tradnl"/>
          </w:rPr>
          <w:t>Procedimiento para la evaluación de alternativas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34</w:t>
        </w:r>
        <w:r w:rsidR="0040788E" w:rsidRPr="0040788E">
          <w:rPr>
            <w:rFonts w:ascii="Arial" w:hAnsi="Arial" w:cs="Arial"/>
            <w:noProof/>
            <w:webHidden/>
            <w:sz w:val="20"/>
            <w:szCs w:val="20"/>
          </w:rPr>
          <w:fldChar w:fldCharType="end"/>
        </w:r>
      </w:hyperlink>
    </w:p>
    <w:p w14:paraId="64AB6082" w14:textId="7BDFECE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2" w:history="1">
        <w:r w:rsidR="0040788E" w:rsidRPr="0040788E">
          <w:rPr>
            <w:rStyle w:val="Hipervnculo"/>
            <w:rFonts w:ascii="Arial" w:hAnsi="Arial" w:cs="Arial"/>
            <w:bCs/>
            <w:i/>
            <w:iCs/>
            <w:noProof/>
            <w:sz w:val="20"/>
            <w:szCs w:val="20"/>
            <w:lang w:val="es-ES_tradnl"/>
          </w:rPr>
          <w:t>Figura 4</w:t>
        </w:r>
        <w:r w:rsidR="0040788E" w:rsidRPr="0040788E">
          <w:rPr>
            <w:rStyle w:val="Hipervnculo"/>
            <w:rFonts w:ascii="Arial" w:hAnsi="Arial" w:cs="Arial"/>
            <w:bCs/>
            <w:i/>
            <w:iCs/>
            <w:noProof/>
            <w:sz w:val="20"/>
            <w:szCs w:val="20"/>
            <w:lang w:val="es-ES_tradnl"/>
          </w:rPr>
          <w:noBreakHyphen/>
          <w:t xml:space="preserve">5. </w:t>
        </w:r>
        <w:r w:rsidR="0040788E" w:rsidRPr="0040788E">
          <w:rPr>
            <w:rStyle w:val="Hipervnculo"/>
            <w:rFonts w:ascii="Arial" w:hAnsi="Arial" w:cs="Arial"/>
            <w:b/>
            <w:bCs/>
            <w:i/>
            <w:iCs/>
            <w:noProof/>
            <w:sz w:val="20"/>
            <w:szCs w:val="20"/>
            <w:lang w:val="es-ES_tradnl"/>
          </w:rPr>
          <w:t>Procedimiento para la selección del trazado definitivo del Cable San Cristóbal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38</w:t>
        </w:r>
        <w:r w:rsidR="0040788E" w:rsidRPr="0040788E">
          <w:rPr>
            <w:rFonts w:ascii="Arial" w:hAnsi="Arial" w:cs="Arial"/>
            <w:noProof/>
            <w:webHidden/>
            <w:sz w:val="20"/>
            <w:szCs w:val="20"/>
          </w:rPr>
          <w:fldChar w:fldCharType="end"/>
        </w:r>
      </w:hyperlink>
    </w:p>
    <w:p w14:paraId="1DA245C7" w14:textId="10CA689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3" w:history="1">
        <w:r w:rsidR="0040788E" w:rsidRPr="0040788E">
          <w:rPr>
            <w:rStyle w:val="Hipervnculo"/>
            <w:rFonts w:ascii="Arial" w:hAnsi="Arial" w:cs="Arial"/>
            <w:bCs/>
            <w:i/>
            <w:iCs/>
            <w:noProof/>
            <w:sz w:val="20"/>
            <w:szCs w:val="20"/>
            <w:lang w:val="es-ES_tradnl"/>
          </w:rPr>
          <w:t>Figura 5</w:t>
        </w:r>
        <w:r w:rsidR="0040788E" w:rsidRPr="0040788E">
          <w:rPr>
            <w:rStyle w:val="Hipervnculo"/>
            <w:rFonts w:ascii="Arial" w:hAnsi="Arial" w:cs="Arial"/>
            <w:bCs/>
            <w:i/>
            <w:iCs/>
            <w:noProof/>
            <w:sz w:val="20"/>
            <w:szCs w:val="20"/>
            <w:lang w:val="es-ES_tradnl"/>
          </w:rPr>
          <w:noBreakHyphen/>
          <w:t xml:space="preserve">1. </w:t>
        </w:r>
        <w:r w:rsidR="0040788E" w:rsidRPr="0040788E">
          <w:rPr>
            <w:rStyle w:val="Hipervnculo"/>
            <w:rFonts w:ascii="Arial" w:hAnsi="Arial" w:cs="Arial"/>
            <w:b/>
            <w:i/>
            <w:iCs/>
            <w:noProof/>
            <w:sz w:val="20"/>
            <w:szCs w:val="20"/>
            <w:lang w:val="es-ES_tradnl"/>
          </w:rPr>
          <w:t>Alternativas estación transferencia Portal 20 de Julio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46</w:t>
        </w:r>
        <w:r w:rsidR="0040788E" w:rsidRPr="0040788E">
          <w:rPr>
            <w:rFonts w:ascii="Arial" w:hAnsi="Arial" w:cs="Arial"/>
            <w:noProof/>
            <w:webHidden/>
            <w:sz w:val="20"/>
            <w:szCs w:val="20"/>
          </w:rPr>
          <w:fldChar w:fldCharType="end"/>
        </w:r>
      </w:hyperlink>
    </w:p>
    <w:p w14:paraId="755BA201" w14:textId="0AB66E8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4" w:history="1">
        <w:r w:rsidR="0040788E" w:rsidRPr="0040788E">
          <w:rPr>
            <w:rStyle w:val="Hipervnculo"/>
            <w:rFonts w:ascii="Arial" w:hAnsi="Arial" w:cs="Arial"/>
            <w:bCs/>
            <w:i/>
            <w:iCs/>
            <w:noProof/>
            <w:sz w:val="20"/>
            <w:szCs w:val="20"/>
            <w:lang w:val="es-ES_tradnl"/>
          </w:rPr>
          <w:t>Figura 5</w:t>
        </w:r>
        <w:r w:rsidR="0040788E" w:rsidRPr="0040788E">
          <w:rPr>
            <w:rStyle w:val="Hipervnculo"/>
            <w:rFonts w:ascii="Arial" w:hAnsi="Arial" w:cs="Arial"/>
            <w:bCs/>
            <w:i/>
            <w:iCs/>
            <w:noProof/>
            <w:sz w:val="20"/>
            <w:szCs w:val="20"/>
            <w:lang w:val="es-ES_tradnl"/>
          </w:rPr>
          <w:noBreakHyphen/>
          <w:t xml:space="preserve">2. </w:t>
        </w:r>
        <w:r w:rsidR="0040788E" w:rsidRPr="0040788E">
          <w:rPr>
            <w:rStyle w:val="Hipervnculo"/>
            <w:rFonts w:ascii="Arial" w:hAnsi="Arial" w:cs="Arial"/>
            <w:b/>
            <w:bCs/>
            <w:i/>
            <w:iCs/>
            <w:noProof/>
            <w:sz w:val="20"/>
            <w:szCs w:val="20"/>
            <w:lang w:val="es-ES_tradnl"/>
          </w:rPr>
          <w:t>Tramo 1 Portal 20 de Julio - La Victoria, Cable San Cristóbal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47</w:t>
        </w:r>
        <w:r w:rsidR="0040788E" w:rsidRPr="0040788E">
          <w:rPr>
            <w:rFonts w:ascii="Arial" w:hAnsi="Arial" w:cs="Arial"/>
            <w:noProof/>
            <w:webHidden/>
            <w:sz w:val="20"/>
            <w:szCs w:val="20"/>
          </w:rPr>
          <w:fldChar w:fldCharType="end"/>
        </w:r>
      </w:hyperlink>
    </w:p>
    <w:p w14:paraId="576301D7" w14:textId="5F0C1C0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5" w:history="1">
        <w:r w:rsidR="0040788E" w:rsidRPr="0040788E">
          <w:rPr>
            <w:rStyle w:val="Hipervnculo"/>
            <w:rFonts w:ascii="Arial" w:hAnsi="Arial" w:cs="Arial"/>
            <w:bCs/>
            <w:i/>
            <w:iCs/>
            <w:noProof/>
            <w:sz w:val="20"/>
            <w:szCs w:val="20"/>
            <w:lang w:val="es-ES_tradnl"/>
          </w:rPr>
          <w:t>Figura 5</w:t>
        </w:r>
        <w:r w:rsidR="0040788E" w:rsidRPr="0040788E">
          <w:rPr>
            <w:rStyle w:val="Hipervnculo"/>
            <w:rFonts w:ascii="Arial" w:hAnsi="Arial" w:cs="Arial"/>
            <w:bCs/>
            <w:i/>
            <w:iCs/>
            <w:noProof/>
            <w:sz w:val="20"/>
            <w:szCs w:val="20"/>
            <w:lang w:val="es-ES_tradnl"/>
          </w:rPr>
          <w:noBreakHyphen/>
          <w:t xml:space="preserve">3. </w:t>
        </w:r>
        <w:r w:rsidR="0040788E" w:rsidRPr="0040788E">
          <w:rPr>
            <w:rStyle w:val="Hipervnculo"/>
            <w:rFonts w:ascii="Arial" w:hAnsi="Arial" w:cs="Arial"/>
            <w:b/>
            <w:i/>
            <w:iCs/>
            <w:noProof/>
            <w:sz w:val="20"/>
            <w:szCs w:val="20"/>
            <w:lang w:val="es-ES_tradnl"/>
          </w:rPr>
          <w:t>Alternativas estación retorno Zona Altamira y Zona Moralba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49</w:t>
        </w:r>
        <w:r w:rsidR="0040788E" w:rsidRPr="0040788E">
          <w:rPr>
            <w:rFonts w:ascii="Arial" w:hAnsi="Arial" w:cs="Arial"/>
            <w:noProof/>
            <w:webHidden/>
            <w:sz w:val="20"/>
            <w:szCs w:val="20"/>
          </w:rPr>
          <w:fldChar w:fldCharType="end"/>
        </w:r>
      </w:hyperlink>
    </w:p>
    <w:p w14:paraId="0C4A6A27" w14:textId="1283515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6" w:history="1">
        <w:r w:rsidR="0040788E" w:rsidRPr="0040788E">
          <w:rPr>
            <w:rStyle w:val="Hipervnculo"/>
            <w:rFonts w:ascii="Arial" w:hAnsi="Arial" w:cs="Arial"/>
            <w:bCs/>
            <w:i/>
            <w:iCs/>
            <w:noProof/>
            <w:sz w:val="20"/>
            <w:szCs w:val="20"/>
            <w:lang w:val="es-ES_tradnl"/>
          </w:rPr>
          <w:t>Figura 5</w:t>
        </w:r>
        <w:r w:rsidR="0040788E" w:rsidRPr="0040788E">
          <w:rPr>
            <w:rStyle w:val="Hipervnculo"/>
            <w:rFonts w:ascii="Arial" w:hAnsi="Arial" w:cs="Arial"/>
            <w:bCs/>
            <w:i/>
            <w:iCs/>
            <w:noProof/>
            <w:sz w:val="20"/>
            <w:szCs w:val="20"/>
            <w:lang w:val="es-ES_tradnl"/>
          </w:rPr>
          <w:noBreakHyphen/>
          <w:t xml:space="preserve">4. </w:t>
        </w:r>
        <w:r w:rsidR="0040788E" w:rsidRPr="0040788E">
          <w:rPr>
            <w:rStyle w:val="Hipervnculo"/>
            <w:rFonts w:ascii="Arial" w:hAnsi="Arial" w:cs="Arial"/>
            <w:b/>
            <w:bCs/>
            <w:i/>
            <w:iCs/>
            <w:noProof/>
            <w:sz w:val="20"/>
            <w:szCs w:val="20"/>
            <w:lang w:val="es-ES_tradnl"/>
          </w:rPr>
          <w:t>Tramo 2 La Victoria – Altamira, Cable San Cristóbal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50</w:t>
        </w:r>
        <w:r w:rsidR="0040788E" w:rsidRPr="0040788E">
          <w:rPr>
            <w:rFonts w:ascii="Arial" w:hAnsi="Arial" w:cs="Arial"/>
            <w:noProof/>
            <w:webHidden/>
            <w:sz w:val="20"/>
            <w:szCs w:val="20"/>
          </w:rPr>
          <w:fldChar w:fldCharType="end"/>
        </w:r>
      </w:hyperlink>
    </w:p>
    <w:p w14:paraId="1DD713DD" w14:textId="22C915C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7" w:history="1">
        <w:r w:rsidR="0040788E" w:rsidRPr="0040788E">
          <w:rPr>
            <w:rStyle w:val="Hipervnculo"/>
            <w:rFonts w:ascii="Arial" w:hAnsi="Arial" w:cs="Arial"/>
            <w:bCs/>
            <w:i/>
            <w:iCs/>
            <w:noProof/>
            <w:sz w:val="20"/>
            <w:szCs w:val="20"/>
            <w:lang w:val="es-ES_tradnl"/>
          </w:rPr>
          <w:t>Figura 5</w:t>
        </w:r>
        <w:r w:rsidR="0040788E" w:rsidRPr="0040788E">
          <w:rPr>
            <w:rStyle w:val="Hipervnculo"/>
            <w:rFonts w:ascii="Arial" w:hAnsi="Arial" w:cs="Arial"/>
            <w:bCs/>
            <w:i/>
            <w:iCs/>
            <w:noProof/>
            <w:sz w:val="20"/>
            <w:szCs w:val="20"/>
            <w:lang w:val="es-ES_tradnl"/>
          </w:rPr>
          <w:noBreakHyphen/>
          <w:t xml:space="preserve">5. </w:t>
        </w:r>
        <w:r w:rsidR="0040788E" w:rsidRPr="0040788E">
          <w:rPr>
            <w:rStyle w:val="Hipervnculo"/>
            <w:rFonts w:ascii="Arial" w:hAnsi="Arial" w:cs="Arial"/>
            <w:b/>
            <w:i/>
            <w:iCs/>
            <w:noProof/>
            <w:sz w:val="20"/>
            <w:szCs w:val="20"/>
            <w:lang w:val="es-ES_tradnl"/>
          </w:rPr>
          <w:t>Macrozonas</w:t>
        </w:r>
        <w:r w:rsidR="0040788E" w:rsidRPr="0040788E">
          <w:rPr>
            <w:rStyle w:val="Hipervnculo"/>
            <w:rFonts w:ascii="Arial" w:hAnsi="Arial" w:cs="Arial"/>
            <w:bCs/>
            <w:i/>
            <w:iCs/>
            <w:noProof/>
            <w:sz w:val="20"/>
            <w:szCs w:val="20"/>
            <w:lang w:val="es-ES_tradnl"/>
          </w:rPr>
          <w:t xml:space="preserve"> </w:t>
        </w:r>
        <w:r w:rsidR="0040788E" w:rsidRPr="0040788E">
          <w:rPr>
            <w:rStyle w:val="Hipervnculo"/>
            <w:rFonts w:ascii="Arial" w:hAnsi="Arial" w:cs="Arial"/>
            <w:b/>
            <w:bCs/>
            <w:i/>
            <w:iCs/>
            <w:noProof/>
            <w:sz w:val="20"/>
            <w:szCs w:val="20"/>
            <w:lang w:val="es-ES_tradnl"/>
          </w:rPr>
          <w:t>para Ramal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51</w:t>
        </w:r>
        <w:r w:rsidR="0040788E" w:rsidRPr="0040788E">
          <w:rPr>
            <w:rFonts w:ascii="Arial" w:hAnsi="Arial" w:cs="Arial"/>
            <w:noProof/>
            <w:webHidden/>
            <w:sz w:val="20"/>
            <w:szCs w:val="20"/>
          </w:rPr>
          <w:fldChar w:fldCharType="end"/>
        </w:r>
      </w:hyperlink>
    </w:p>
    <w:p w14:paraId="5F21D9E1" w14:textId="49CE60A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8" w:history="1">
        <w:r w:rsidR="0040788E" w:rsidRPr="0040788E">
          <w:rPr>
            <w:rStyle w:val="Hipervnculo"/>
            <w:rFonts w:ascii="Arial" w:hAnsi="Arial" w:cs="Arial"/>
            <w:bCs/>
            <w:i/>
            <w:iCs/>
            <w:noProof/>
            <w:sz w:val="20"/>
            <w:szCs w:val="20"/>
            <w:lang w:val="es-ES_tradnl"/>
          </w:rPr>
          <w:t>Figura 5</w:t>
        </w:r>
        <w:r w:rsidR="0040788E" w:rsidRPr="0040788E">
          <w:rPr>
            <w:rStyle w:val="Hipervnculo"/>
            <w:rFonts w:ascii="Arial" w:hAnsi="Arial" w:cs="Arial"/>
            <w:bCs/>
            <w:i/>
            <w:iCs/>
            <w:noProof/>
            <w:sz w:val="20"/>
            <w:szCs w:val="20"/>
            <w:lang w:val="es-ES_tradnl"/>
          </w:rPr>
          <w:noBreakHyphen/>
          <w:t xml:space="preserve">6. </w:t>
        </w:r>
        <w:r w:rsidR="0040788E" w:rsidRPr="0040788E">
          <w:rPr>
            <w:rStyle w:val="Hipervnculo"/>
            <w:rFonts w:ascii="Arial" w:hAnsi="Arial" w:cs="Arial"/>
            <w:b/>
            <w:bCs/>
            <w:i/>
            <w:iCs/>
            <w:noProof/>
            <w:sz w:val="20"/>
            <w:szCs w:val="20"/>
            <w:lang w:val="es-ES_tradnl"/>
          </w:rPr>
          <w:t>Zona seleccionada para el Análisis de Criterios de las alternativas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53</w:t>
        </w:r>
        <w:r w:rsidR="0040788E" w:rsidRPr="0040788E">
          <w:rPr>
            <w:rFonts w:ascii="Arial" w:hAnsi="Arial" w:cs="Arial"/>
            <w:noProof/>
            <w:webHidden/>
            <w:sz w:val="20"/>
            <w:szCs w:val="20"/>
          </w:rPr>
          <w:fldChar w:fldCharType="end"/>
        </w:r>
      </w:hyperlink>
    </w:p>
    <w:p w14:paraId="30B0695A" w14:textId="169C19A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19" w:history="1">
        <w:r w:rsidR="0040788E" w:rsidRPr="0040788E">
          <w:rPr>
            <w:rStyle w:val="Hipervnculo"/>
            <w:rFonts w:ascii="Arial" w:hAnsi="Arial" w:cs="Arial"/>
            <w:bCs/>
            <w:i/>
            <w:iCs/>
            <w:noProof/>
            <w:sz w:val="20"/>
            <w:szCs w:val="20"/>
            <w:lang w:val="es-ES_tradnl"/>
          </w:rPr>
          <w:t>Figura 5</w:t>
        </w:r>
        <w:r w:rsidR="0040788E" w:rsidRPr="0040788E">
          <w:rPr>
            <w:rStyle w:val="Hipervnculo"/>
            <w:rFonts w:ascii="Arial" w:hAnsi="Arial" w:cs="Arial"/>
            <w:bCs/>
            <w:i/>
            <w:iCs/>
            <w:noProof/>
            <w:sz w:val="20"/>
            <w:szCs w:val="20"/>
            <w:lang w:val="es-ES_tradnl"/>
          </w:rPr>
          <w:noBreakHyphen/>
          <w:t xml:space="preserve">7. </w:t>
        </w:r>
        <w:r w:rsidR="0040788E" w:rsidRPr="0040788E">
          <w:rPr>
            <w:rStyle w:val="Hipervnculo"/>
            <w:rFonts w:ascii="Arial" w:hAnsi="Arial" w:cs="Arial"/>
            <w:b/>
            <w:bCs/>
            <w:i/>
            <w:iCs/>
            <w:noProof/>
            <w:sz w:val="20"/>
            <w:szCs w:val="20"/>
            <w:lang w:val="es-ES_tradnl"/>
          </w:rPr>
          <w:t>Tramo 3 Estación Retorno Ramal Juan Rey, Cable San Cristóbal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_Toc73972219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53</w:t>
        </w:r>
        <w:r w:rsidR="0040788E" w:rsidRPr="0040788E">
          <w:rPr>
            <w:rFonts w:ascii="Arial" w:hAnsi="Arial" w:cs="Arial"/>
            <w:noProof/>
            <w:webHidden/>
            <w:sz w:val="20"/>
            <w:szCs w:val="20"/>
          </w:rPr>
          <w:fldChar w:fldCharType="end"/>
        </w:r>
      </w:hyperlink>
    </w:p>
    <w:p w14:paraId="7AC668A6" w14:textId="3DBCC72D"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0"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 </w:t>
        </w:r>
        <w:r w:rsidR="0040788E" w:rsidRPr="0040788E">
          <w:rPr>
            <w:rStyle w:val="Hipervnculo"/>
            <w:rFonts w:ascii="Arial" w:hAnsi="Arial" w:cs="Arial"/>
            <w:b/>
            <w:i/>
            <w:iCs/>
            <w:noProof/>
            <w:sz w:val="20"/>
            <w:szCs w:val="20"/>
            <w:lang w:val="es-ES_tradnl"/>
          </w:rPr>
          <w:t>Ejemplos de reubicación de pilonas sobre mismo eje de trazado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61</w:t>
        </w:r>
        <w:r w:rsidR="0040788E" w:rsidRPr="0040788E">
          <w:rPr>
            <w:rFonts w:ascii="Arial" w:hAnsi="Arial" w:cs="Arial"/>
            <w:noProof/>
            <w:webHidden/>
            <w:sz w:val="20"/>
            <w:szCs w:val="20"/>
          </w:rPr>
          <w:fldChar w:fldCharType="end"/>
        </w:r>
      </w:hyperlink>
    </w:p>
    <w:p w14:paraId="28A9A909" w14:textId="277BA16D"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1"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 </w:t>
        </w:r>
        <w:r w:rsidR="0040788E" w:rsidRPr="0040788E">
          <w:rPr>
            <w:rStyle w:val="Hipervnculo"/>
            <w:rFonts w:ascii="Arial" w:hAnsi="Arial" w:cs="Arial"/>
            <w:b/>
            <w:bCs/>
            <w:i/>
            <w:iCs/>
            <w:noProof/>
            <w:sz w:val="20"/>
            <w:szCs w:val="20"/>
            <w:lang w:val="es-ES_tradnl"/>
          </w:rPr>
          <w:t>Área suficiente y de fácil acceso para trabajos de mantenimiento. Ejemplo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66</w:t>
        </w:r>
        <w:r w:rsidR="0040788E" w:rsidRPr="0040788E">
          <w:rPr>
            <w:rFonts w:ascii="Arial" w:hAnsi="Arial" w:cs="Arial"/>
            <w:noProof/>
            <w:webHidden/>
            <w:sz w:val="20"/>
            <w:szCs w:val="20"/>
          </w:rPr>
          <w:fldChar w:fldCharType="end"/>
        </w:r>
      </w:hyperlink>
    </w:p>
    <w:p w14:paraId="0FC67425" w14:textId="2C94EDE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2"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3. </w:t>
        </w:r>
        <w:r w:rsidR="0040788E" w:rsidRPr="0040788E">
          <w:rPr>
            <w:rStyle w:val="Hipervnculo"/>
            <w:rFonts w:ascii="Arial" w:hAnsi="Arial" w:cs="Arial"/>
            <w:b/>
            <w:bCs/>
            <w:i/>
            <w:iCs/>
            <w:noProof/>
            <w:sz w:val="20"/>
            <w:szCs w:val="20"/>
            <w:lang w:val="es-ES_tradnl"/>
          </w:rPr>
          <w:t>Redes de Acueducto y Alcantarillado Portal 20 de Julio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73</w:t>
        </w:r>
        <w:r w:rsidR="0040788E" w:rsidRPr="0040788E">
          <w:rPr>
            <w:rFonts w:ascii="Arial" w:hAnsi="Arial" w:cs="Arial"/>
            <w:noProof/>
            <w:webHidden/>
            <w:sz w:val="20"/>
            <w:szCs w:val="20"/>
          </w:rPr>
          <w:fldChar w:fldCharType="end"/>
        </w:r>
      </w:hyperlink>
    </w:p>
    <w:p w14:paraId="4B6279EB" w14:textId="459314E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3"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4. </w:t>
        </w:r>
        <w:r w:rsidR="0040788E" w:rsidRPr="0040788E">
          <w:rPr>
            <w:rStyle w:val="Hipervnculo"/>
            <w:rFonts w:ascii="Arial" w:hAnsi="Arial" w:cs="Arial"/>
            <w:b/>
            <w:bCs/>
            <w:i/>
            <w:iCs/>
            <w:noProof/>
            <w:sz w:val="20"/>
            <w:szCs w:val="20"/>
            <w:lang w:val="es-ES_tradnl"/>
          </w:rPr>
          <w:t>Zonificación por remoción de masas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76</w:t>
        </w:r>
        <w:r w:rsidR="0040788E" w:rsidRPr="0040788E">
          <w:rPr>
            <w:rFonts w:ascii="Arial" w:hAnsi="Arial" w:cs="Arial"/>
            <w:noProof/>
            <w:webHidden/>
            <w:sz w:val="20"/>
            <w:szCs w:val="20"/>
          </w:rPr>
          <w:fldChar w:fldCharType="end"/>
        </w:r>
      </w:hyperlink>
    </w:p>
    <w:p w14:paraId="1BEC1B58" w14:textId="0E8647B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4"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5. </w:t>
        </w:r>
        <w:r w:rsidR="0040788E" w:rsidRPr="0040788E">
          <w:rPr>
            <w:rStyle w:val="Hipervnculo"/>
            <w:rFonts w:ascii="Arial" w:hAnsi="Arial" w:cs="Arial"/>
            <w:b/>
            <w:bCs/>
            <w:i/>
            <w:iCs/>
            <w:noProof/>
            <w:sz w:val="20"/>
            <w:szCs w:val="20"/>
            <w:lang w:val="es-ES_tradnl"/>
          </w:rPr>
          <w:t>Ejemplo 1 de implantación de la Estación y el entorno urbano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80</w:t>
        </w:r>
        <w:r w:rsidR="0040788E" w:rsidRPr="0040788E">
          <w:rPr>
            <w:rFonts w:ascii="Arial" w:hAnsi="Arial" w:cs="Arial"/>
            <w:noProof/>
            <w:webHidden/>
            <w:sz w:val="20"/>
            <w:szCs w:val="20"/>
          </w:rPr>
          <w:fldChar w:fldCharType="end"/>
        </w:r>
      </w:hyperlink>
    </w:p>
    <w:p w14:paraId="4BE1B2D2" w14:textId="7D6BF29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5"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6. </w:t>
        </w:r>
        <w:r w:rsidR="0040788E" w:rsidRPr="0040788E">
          <w:rPr>
            <w:rStyle w:val="Hipervnculo"/>
            <w:rFonts w:ascii="Arial" w:hAnsi="Arial" w:cs="Arial"/>
            <w:b/>
            <w:bCs/>
            <w:i/>
            <w:iCs/>
            <w:noProof/>
            <w:sz w:val="20"/>
            <w:szCs w:val="20"/>
            <w:lang w:val="es-ES_tradnl"/>
          </w:rPr>
          <w:t>Conexión otros modos de transporte con Cable Aéreo San Cristóbal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81</w:t>
        </w:r>
        <w:r w:rsidR="0040788E" w:rsidRPr="0040788E">
          <w:rPr>
            <w:rFonts w:ascii="Arial" w:hAnsi="Arial" w:cs="Arial"/>
            <w:noProof/>
            <w:webHidden/>
            <w:sz w:val="20"/>
            <w:szCs w:val="20"/>
          </w:rPr>
          <w:fldChar w:fldCharType="end"/>
        </w:r>
      </w:hyperlink>
    </w:p>
    <w:p w14:paraId="2C95F071" w14:textId="729DA8E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6"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7. </w:t>
        </w:r>
        <w:r w:rsidR="0040788E" w:rsidRPr="0040788E">
          <w:rPr>
            <w:rStyle w:val="Hipervnculo"/>
            <w:rFonts w:ascii="Arial" w:hAnsi="Arial" w:cs="Arial"/>
            <w:b/>
            <w:i/>
            <w:iCs/>
            <w:noProof/>
            <w:sz w:val="20"/>
            <w:szCs w:val="20"/>
            <w:lang w:val="es-ES_tradnl"/>
          </w:rPr>
          <w:t>Ejemplos de reubicación de pilonas sobre mismo eje de trazado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97</w:t>
        </w:r>
        <w:r w:rsidR="0040788E" w:rsidRPr="0040788E">
          <w:rPr>
            <w:rFonts w:ascii="Arial" w:hAnsi="Arial" w:cs="Arial"/>
            <w:noProof/>
            <w:webHidden/>
            <w:sz w:val="20"/>
            <w:szCs w:val="20"/>
          </w:rPr>
          <w:fldChar w:fldCharType="end"/>
        </w:r>
      </w:hyperlink>
    </w:p>
    <w:p w14:paraId="0F35E3D7" w14:textId="525629A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7"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8. </w:t>
        </w:r>
        <w:r w:rsidR="0040788E" w:rsidRPr="0040788E">
          <w:rPr>
            <w:rStyle w:val="Hipervnculo"/>
            <w:rFonts w:ascii="Arial" w:hAnsi="Arial" w:cs="Arial"/>
            <w:b/>
            <w:bCs/>
            <w:i/>
            <w:iCs/>
            <w:noProof/>
            <w:sz w:val="20"/>
            <w:szCs w:val="20"/>
            <w:lang w:val="es-ES_tradnl"/>
          </w:rPr>
          <w:t>Área suficiente y de fácil acceso para trabajos de mantenimiento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102</w:t>
        </w:r>
        <w:r w:rsidR="0040788E" w:rsidRPr="0040788E">
          <w:rPr>
            <w:rFonts w:ascii="Arial" w:hAnsi="Arial" w:cs="Arial"/>
            <w:noProof/>
            <w:webHidden/>
            <w:sz w:val="20"/>
            <w:szCs w:val="20"/>
          </w:rPr>
          <w:fldChar w:fldCharType="end"/>
        </w:r>
      </w:hyperlink>
    </w:p>
    <w:p w14:paraId="217258D8" w14:textId="2195437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8"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9. </w:t>
        </w:r>
        <w:r w:rsidR="0040788E" w:rsidRPr="0040788E">
          <w:rPr>
            <w:rStyle w:val="Hipervnculo"/>
            <w:rFonts w:ascii="Arial" w:hAnsi="Arial" w:cs="Arial"/>
            <w:b/>
            <w:bCs/>
            <w:i/>
            <w:iCs/>
            <w:noProof/>
            <w:sz w:val="20"/>
            <w:szCs w:val="20"/>
            <w:lang w:val="es-ES_tradnl"/>
          </w:rPr>
          <w:t>Implantación de las alternativas propuestas con Garaje para cabinas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103</w:t>
        </w:r>
        <w:r w:rsidR="0040788E" w:rsidRPr="0040788E">
          <w:rPr>
            <w:rFonts w:ascii="Arial" w:hAnsi="Arial" w:cs="Arial"/>
            <w:noProof/>
            <w:webHidden/>
            <w:sz w:val="20"/>
            <w:szCs w:val="20"/>
          </w:rPr>
          <w:fldChar w:fldCharType="end"/>
        </w:r>
      </w:hyperlink>
    </w:p>
    <w:p w14:paraId="3AC7109D" w14:textId="6F36958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29"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10. </w:t>
        </w:r>
        <w:r w:rsidR="0040788E" w:rsidRPr="0040788E">
          <w:rPr>
            <w:rStyle w:val="Hipervnculo"/>
            <w:rFonts w:ascii="Arial" w:hAnsi="Arial" w:cs="Arial"/>
            <w:b/>
            <w:bCs/>
            <w:i/>
            <w:iCs/>
            <w:noProof/>
            <w:sz w:val="20"/>
            <w:szCs w:val="20"/>
            <w:lang w:val="es-ES_tradnl"/>
          </w:rPr>
          <w:t>Vialidades principales y secundarias que permiten el fácil acceso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_Toc73972229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107</w:t>
        </w:r>
        <w:r w:rsidR="0040788E" w:rsidRPr="0040788E">
          <w:rPr>
            <w:rFonts w:ascii="Arial" w:hAnsi="Arial" w:cs="Arial"/>
            <w:noProof/>
            <w:webHidden/>
            <w:sz w:val="20"/>
            <w:szCs w:val="20"/>
          </w:rPr>
          <w:fldChar w:fldCharType="end"/>
        </w:r>
      </w:hyperlink>
    </w:p>
    <w:p w14:paraId="01D52F14" w14:textId="3D67FA9D"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0"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11. </w:t>
        </w:r>
        <w:r w:rsidR="0040788E" w:rsidRPr="0040788E">
          <w:rPr>
            <w:rStyle w:val="Hipervnculo"/>
            <w:rFonts w:ascii="Arial" w:hAnsi="Arial" w:cs="Arial"/>
            <w:b/>
            <w:bCs/>
            <w:i/>
            <w:iCs/>
            <w:noProof/>
            <w:sz w:val="20"/>
            <w:szCs w:val="20"/>
            <w:lang w:val="es-ES_tradnl"/>
          </w:rPr>
          <w:t>Vialidades principales y secundarias que permiten el fácil acceso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108</w:t>
        </w:r>
        <w:r w:rsidR="0040788E" w:rsidRPr="0040788E">
          <w:rPr>
            <w:rFonts w:ascii="Arial" w:hAnsi="Arial" w:cs="Arial"/>
            <w:noProof/>
            <w:webHidden/>
            <w:sz w:val="20"/>
            <w:szCs w:val="20"/>
          </w:rPr>
          <w:fldChar w:fldCharType="end"/>
        </w:r>
      </w:hyperlink>
    </w:p>
    <w:p w14:paraId="6A7BD626" w14:textId="5BC6C4F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1"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12. </w:t>
        </w:r>
        <w:r w:rsidR="0040788E" w:rsidRPr="0040788E">
          <w:rPr>
            <w:rStyle w:val="Hipervnculo"/>
            <w:rFonts w:ascii="Arial" w:hAnsi="Arial" w:cs="Arial"/>
            <w:b/>
            <w:bCs/>
            <w:i/>
            <w:iCs/>
            <w:noProof/>
            <w:sz w:val="20"/>
            <w:szCs w:val="20"/>
            <w:lang w:val="es-ES_tradnl"/>
          </w:rPr>
          <w:t>Predios que serán adquiridos en su totalidad</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108</w:t>
        </w:r>
        <w:r w:rsidR="0040788E" w:rsidRPr="0040788E">
          <w:rPr>
            <w:rFonts w:ascii="Arial" w:hAnsi="Arial" w:cs="Arial"/>
            <w:noProof/>
            <w:webHidden/>
            <w:sz w:val="20"/>
            <w:szCs w:val="20"/>
          </w:rPr>
          <w:fldChar w:fldCharType="end"/>
        </w:r>
      </w:hyperlink>
    </w:p>
    <w:p w14:paraId="2BD35F60" w14:textId="7785447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2"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13. </w:t>
        </w:r>
        <w:r w:rsidR="0040788E" w:rsidRPr="0040788E">
          <w:rPr>
            <w:rStyle w:val="Hipervnculo"/>
            <w:rFonts w:ascii="Arial" w:hAnsi="Arial" w:cs="Arial"/>
            <w:b/>
            <w:bCs/>
            <w:i/>
            <w:iCs/>
            <w:noProof/>
            <w:sz w:val="20"/>
            <w:szCs w:val="20"/>
            <w:lang w:val="es-ES_tradnl"/>
          </w:rPr>
          <w:t>Redes de Acueducto y Alcantarillado La Victoria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110</w:t>
        </w:r>
        <w:r w:rsidR="0040788E" w:rsidRPr="0040788E">
          <w:rPr>
            <w:rFonts w:ascii="Arial" w:hAnsi="Arial" w:cs="Arial"/>
            <w:noProof/>
            <w:webHidden/>
            <w:sz w:val="20"/>
            <w:szCs w:val="20"/>
          </w:rPr>
          <w:fldChar w:fldCharType="end"/>
        </w:r>
      </w:hyperlink>
    </w:p>
    <w:p w14:paraId="66FEC21C" w14:textId="77D214A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3"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14. </w:t>
        </w:r>
        <w:r w:rsidR="0040788E" w:rsidRPr="0040788E">
          <w:rPr>
            <w:rStyle w:val="Hipervnculo"/>
            <w:rFonts w:ascii="Arial" w:hAnsi="Arial" w:cs="Arial"/>
            <w:b/>
            <w:bCs/>
            <w:i/>
            <w:iCs/>
            <w:noProof/>
            <w:sz w:val="20"/>
            <w:szCs w:val="20"/>
            <w:lang w:val="es-ES_tradnl"/>
          </w:rPr>
          <w:t>Redes de Acueducto y Alcantarillado Alternativa 2 y 3. Altamira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111</w:t>
        </w:r>
        <w:r w:rsidR="0040788E" w:rsidRPr="0040788E">
          <w:rPr>
            <w:rFonts w:ascii="Arial" w:hAnsi="Arial" w:cs="Arial"/>
            <w:noProof/>
            <w:webHidden/>
            <w:sz w:val="20"/>
            <w:szCs w:val="20"/>
          </w:rPr>
          <w:fldChar w:fldCharType="end"/>
        </w:r>
      </w:hyperlink>
    </w:p>
    <w:p w14:paraId="56699D03" w14:textId="14643D4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4"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15. </w:t>
        </w:r>
        <w:r w:rsidR="0040788E" w:rsidRPr="0040788E">
          <w:rPr>
            <w:rStyle w:val="Hipervnculo"/>
            <w:rFonts w:ascii="Arial" w:hAnsi="Arial" w:cs="Arial"/>
            <w:b/>
            <w:bCs/>
            <w:i/>
            <w:iCs/>
            <w:noProof/>
            <w:sz w:val="20"/>
            <w:szCs w:val="20"/>
            <w:lang w:val="es-ES_tradnl"/>
          </w:rPr>
          <w:t>Redes de Acueducto y Alcantarillado Alternativa 3. Altamira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111</w:t>
        </w:r>
        <w:r w:rsidR="0040788E" w:rsidRPr="0040788E">
          <w:rPr>
            <w:rFonts w:ascii="Arial" w:hAnsi="Arial" w:cs="Arial"/>
            <w:noProof/>
            <w:webHidden/>
            <w:sz w:val="20"/>
            <w:szCs w:val="20"/>
          </w:rPr>
          <w:fldChar w:fldCharType="end"/>
        </w:r>
      </w:hyperlink>
    </w:p>
    <w:p w14:paraId="2CB96B0F" w14:textId="4DB7562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5"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16. </w:t>
        </w:r>
        <w:r w:rsidR="0040788E" w:rsidRPr="0040788E">
          <w:rPr>
            <w:rStyle w:val="Hipervnculo"/>
            <w:rFonts w:ascii="Arial" w:hAnsi="Arial" w:cs="Arial"/>
            <w:b/>
            <w:bCs/>
            <w:i/>
            <w:iCs/>
            <w:noProof/>
            <w:sz w:val="20"/>
            <w:szCs w:val="20"/>
            <w:lang w:val="es-ES_tradnl"/>
          </w:rPr>
          <w:t>Zonificación por remoción de masas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113</w:t>
        </w:r>
        <w:r w:rsidR="0040788E" w:rsidRPr="0040788E">
          <w:rPr>
            <w:rFonts w:ascii="Arial" w:hAnsi="Arial" w:cs="Arial"/>
            <w:noProof/>
            <w:webHidden/>
            <w:sz w:val="20"/>
            <w:szCs w:val="20"/>
          </w:rPr>
          <w:fldChar w:fldCharType="end"/>
        </w:r>
      </w:hyperlink>
    </w:p>
    <w:p w14:paraId="604CF8A9" w14:textId="4700E5D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6"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17. </w:t>
        </w:r>
        <w:r w:rsidR="0040788E" w:rsidRPr="0040788E">
          <w:rPr>
            <w:rStyle w:val="Hipervnculo"/>
            <w:rFonts w:ascii="Arial" w:hAnsi="Arial" w:cs="Arial"/>
            <w:b/>
            <w:bCs/>
            <w:i/>
            <w:iCs/>
            <w:noProof/>
            <w:sz w:val="20"/>
            <w:szCs w:val="20"/>
            <w:lang w:val="es-ES_tradnl"/>
          </w:rPr>
          <w:t>Ejemplo 1 de implantación de la Estación y el entorno urbano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117</w:t>
        </w:r>
        <w:r w:rsidR="0040788E" w:rsidRPr="0040788E">
          <w:rPr>
            <w:rFonts w:ascii="Arial" w:hAnsi="Arial" w:cs="Arial"/>
            <w:noProof/>
            <w:webHidden/>
            <w:sz w:val="20"/>
            <w:szCs w:val="20"/>
          </w:rPr>
          <w:fldChar w:fldCharType="end"/>
        </w:r>
      </w:hyperlink>
    </w:p>
    <w:p w14:paraId="03EC5FE9" w14:textId="78C53D63"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7"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18. </w:t>
        </w:r>
        <w:r w:rsidR="0040788E" w:rsidRPr="0040788E">
          <w:rPr>
            <w:rStyle w:val="Hipervnculo"/>
            <w:rFonts w:ascii="Arial" w:hAnsi="Arial" w:cs="Arial"/>
            <w:b/>
            <w:bCs/>
            <w:i/>
            <w:iCs/>
            <w:noProof/>
            <w:sz w:val="20"/>
            <w:szCs w:val="20"/>
            <w:lang w:val="es-ES_tradnl"/>
          </w:rPr>
          <w:t>Ejemplo 2 de implantación de la Estación y el entorno urbano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117</w:t>
        </w:r>
        <w:r w:rsidR="0040788E" w:rsidRPr="0040788E">
          <w:rPr>
            <w:rFonts w:ascii="Arial" w:hAnsi="Arial" w:cs="Arial"/>
            <w:noProof/>
            <w:webHidden/>
            <w:sz w:val="20"/>
            <w:szCs w:val="20"/>
          </w:rPr>
          <w:fldChar w:fldCharType="end"/>
        </w:r>
      </w:hyperlink>
    </w:p>
    <w:p w14:paraId="1E28326E" w14:textId="0AA03D5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8"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19. </w:t>
        </w:r>
        <w:r w:rsidR="0040788E" w:rsidRPr="0040788E">
          <w:rPr>
            <w:rStyle w:val="Hipervnculo"/>
            <w:rFonts w:ascii="Arial" w:hAnsi="Arial" w:cs="Arial"/>
            <w:b/>
            <w:bCs/>
            <w:i/>
            <w:iCs/>
            <w:noProof/>
            <w:sz w:val="20"/>
            <w:szCs w:val="20"/>
            <w:lang w:val="es-ES_tradnl"/>
          </w:rPr>
          <w:t>Zonas de estudio de demanda, Ramal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129</w:t>
        </w:r>
        <w:r w:rsidR="0040788E" w:rsidRPr="0040788E">
          <w:rPr>
            <w:rFonts w:ascii="Arial" w:hAnsi="Arial" w:cs="Arial"/>
            <w:noProof/>
            <w:webHidden/>
            <w:sz w:val="20"/>
            <w:szCs w:val="20"/>
          </w:rPr>
          <w:fldChar w:fldCharType="end"/>
        </w:r>
      </w:hyperlink>
    </w:p>
    <w:p w14:paraId="07237610" w14:textId="1E9E6D6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39"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20. </w:t>
        </w:r>
        <w:r w:rsidR="0040788E" w:rsidRPr="0040788E">
          <w:rPr>
            <w:rStyle w:val="Hipervnculo"/>
            <w:rFonts w:ascii="Arial" w:hAnsi="Arial" w:cs="Arial"/>
            <w:b/>
            <w:bCs/>
            <w:i/>
            <w:iCs/>
            <w:noProof/>
            <w:sz w:val="20"/>
            <w:szCs w:val="20"/>
            <w:lang w:val="es-ES_tradnl"/>
          </w:rPr>
          <w:t>Vialidades principales y secundarias que permiten el fácil acceso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_Toc73972239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131</w:t>
        </w:r>
        <w:r w:rsidR="0040788E" w:rsidRPr="0040788E">
          <w:rPr>
            <w:rFonts w:ascii="Arial" w:hAnsi="Arial" w:cs="Arial"/>
            <w:noProof/>
            <w:webHidden/>
            <w:sz w:val="20"/>
            <w:szCs w:val="20"/>
          </w:rPr>
          <w:fldChar w:fldCharType="end"/>
        </w:r>
      </w:hyperlink>
    </w:p>
    <w:p w14:paraId="7674FDF4" w14:textId="2505CC5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0"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21. </w:t>
        </w:r>
        <w:r w:rsidR="0040788E" w:rsidRPr="0040788E">
          <w:rPr>
            <w:rStyle w:val="Hipervnculo"/>
            <w:rFonts w:ascii="Arial" w:hAnsi="Arial" w:cs="Arial"/>
            <w:b/>
            <w:bCs/>
            <w:i/>
            <w:iCs/>
            <w:noProof/>
            <w:sz w:val="20"/>
            <w:szCs w:val="20"/>
            <w:lang w:val="es-ES_tradnl"/>
          </w:rPr>
          <w:t>Cobertura Transporte Público Sector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132</w:t>
        </w:r>
        <w:r w:rsidR="0040788E" w:rsidRPr="0040788E">
          <w:rPr>
            <w:rFonts w:ascii="Arial" w:hAnsi="Arial" w:cs="Arial"/>
            <w:noProof/>
            <w:webHidden/>
            <w:sz w:val="20"/>
            <w:szCs w:val="20"/>
          </w:rPr>
          <w:fldChar w:fldCharType="end"/>
        </w:r>
      </w:hyperlink>
    </w:p>
    <w:p w14:paraId="013F780C" w14:textId="728CFCA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1"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22. </w:t>
        </w:r>
        <w:r w:rsidR="0040788E" w:rsidRPr="0040788E">
          <w:rPr>
            <w:rStyle w:val="Hipervnculo"/>
            <w:rFonts w:ascii="Arial" w:hAnsi="Arial" w:cs="Arial"/>
            <w:b/>
            <w:bCs/>
            <w:i/>
            <w:iCs/>
            <w:noProof/>
            <w:sz w:val="20"/>
            <w:szCs w:val="20"/>
            <w:lang w:val="es-ES_tradnl"/>
          </w:rPr>
          <w:t>Potencialidad de desarrollos urbanos Sector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134</w:t>
        </w:r>
        <w:r w:rsidR="0040788E" w:rsidRPr="0040788E">
          <w:rPr>
            <w:rFonts w:ascii="Arial" w:hAnsi="Arial" w:cs="Arial"/>
            <w:noProof/>
            <w:webHidden/>
            <w:sz w:val="20"/>
            <w:szCs w:val="20"/>
          </w:rPr>
          <w:fldChar w:fldCharType="end"/>
        </w:r>
      </w:hyperlink>
    </w:p>
    <w:p w14:paraId="7AED2851" w14:textId="7D03917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2"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23. </w:t>
        </w:r>
        <w:r w:rsidR="0040788E" w:rsidRPr="0040788E">
          <w:rPr>
            <w:rStyle w:val="Hipervnculo"/>
            <w:rFonts w:ascii="Arial" w:hAnsi="Arial" w:cs="Arial"/>
            <w:b/>
            <w:bCs/>
            <w:i/>
            <w:iCs/>
            <w:noProof/>
            <w:sz w:val="20"/>
            <w:szCs w:val="20"/>
            <w:lang w:val="es-ES_tradnl"/>
          </w:rPr>
          <w:t>Cercanía entre estaciones Sector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135</w:t>
        </w:r>
        <w:r w:rsidR="0040788E" w:rsidRPr="0040788E">
          <w:rPr>
            <w:rFonts w:ascii="Arial" w:hAnsi="Arial" w:cs="Arial"/>
            <w:noProof/>
            <w:webHidden/>
            <w:sz w:val="20"/>
            <w:szCs w:val="20"/>
          </w:rPr>
          <w:fldChar w:fldCharType="end"/>
        </w:r>
      </w:hyperlink>
    </w:p>
    <w:p w14:paraId="7730A1F6" w14:textId="0B4B609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3"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24. </w:t>
        </w:r>
        <w:r w:rsidR="0040788E" w:rsidRPr="0040788E">
          <w:rPr>
            <w:rStyle w:val="Hipervnculo"/>
            <w:rFonts w:ascii="Arial" w:hAnsi="Arial" w:cs="Arial"/>
            <w:b/>
            <w:i/>
            <w:iCs/>
            <w:noProof/>
            <w:sz w:val="20"/>
            <w:szCs w:val="20"/>
            <w:lang w:val="es-ES_tradnl"/>
          </w:rPr>
          <w:t>Ejemplos de reubicación de pilonas sobre mismo eje de trazado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137</w:t>
        </w:r>
        <w:r w:rsidR="0040788E" w:rsidRPr="0040788E">
          <w:rPr>
            <w:rFonts w:ascii="Arial" w:hAnsi="Arial" w:cs="Arial"/>
            <w:noProof/>
            <w:webHidden/>
            <w:sz w:val="20"/>
            <w:szCs w:val="20"/>
          </w:rPr>
          <w:fldChar w:fldCharType="end"/>
        </w:r>
      </w:hyperlink>
    </w:p>
    <w:p w14:paraId="1FC24D62" w14:textId="784DAF4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4"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25. </w:t>
        </w:r>
        <w:r w:rsidR="0040788E" w:rsidRPr="0040788E">
          <w:rPr>
            <w:rStyle w:val="Hipervnculo"/>
            <w:rFonts w:ascii="Arial" w:hAnsi="Arial" w:cs="Arial"/>
            <w:b/>
            <w:bCs/>
            <w:i/>
            <w:iCs/>
            <w:noProof/>
            <w:sz w:val="20"/>
            <w:szCs w:val="20"/>
            <w:lang w:val="es-ES_tradnl"/>
          </w:rPr>
          <w:t>Área suficiente y de fácil acceso para trabajos de mantenimiento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142</w:t>
        </w:r>
        <w:r w:rsidR="0040788E" w:rsidRPr="0040788E">
          <w:rPr>
            <w:rFonts w:ascii="Arial" w:hAnsi="Arial" w:cs="Arial"/>
            <w:noProof/>
            <w:webHidden/>
            <w:sz w:val="20"/>
            <w:szCs w:val="20"/>
          </w:rPr>
          <w:fldChar w:fldCharType="end"/>
        </w:r>
      </w:hyperlink>
    </w:p>
    <w:p w14:paraId="7C1F7B8B" w14:textId="65D9464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5"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26. </w:t>
        </w:r>
        <w:r w:rsidR="0040788E" w:rsidRPr="0040788E">
          <w:rPr>
            <w:rStyle w:val="Hipervnculo"/>
            <w:rFonts w:ascii="Arial" w:hAnsi="Arial" w:cs="Arial"/>
            <w:b/>
            <w:bCs/>
            <w:i/>
            <w:iCs/>
            <w:noProof/>
            <w:sz w:val="20"/>
            <w:szCs w:val="20"/>
            <w:lang w:val="es-ES_tradnl"/>
          </w:rPr>
          <w:t>Implantación de las alternativas propuestas con Garaje para cabinas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142</w:t>
        </w:r>
        <w:r w:rsidR="0040788E" w:rsidRPr="0040788E">
          <w:rPr>
            <w:rFonts w:ascii="Arial" w:hAnsi="Arial" w:cs="Arial"/>
            <w:noProof/>
            <w:webHidden/>
            <w:sz w:val="20"/>
            <w:szCs w:val="20"/>
          </w:rPr>
          <w:fldChar w:fldCharType="end"/>
        </w:r>
      </w:hyperlink>
    </w:p>
    <w:p w14:paraId="5ED3869E" w14:textId="6F71C3B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6"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27. </w:t>
        </w:r>
        <w:r w:rsidR="0040788E" w:rsidRPr="0040788E">
          <w:rPr>
            <w:rStyle w:val="Hipervnculo"/>
            <w:rFonts w:ascii="Arial" w:hAnsi="Arial" w:cs="Arial"/>
            <w:b/>
            <w:bCs/>
            <w:i/>
            <w:iCs/>
            <w:noProof/>
            <w:sz w:val="20"/>
            <w:szCs w:val="20"/>
            <w:lang w:val="es-ES_tradnl"/>
          </w:rPr>
          <w:t>Vialidades principales y secundarias que permiten el fácil acceso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146</w:t>
        </w:r>
        <w:r w:rsidR="0040788E" w:rsidRPr="0040788E">
          <w:rPr>
            <w:rFonts w:ascii="Arial" w:hAnsi="Arial" w:cs="Arial"/>
            <w:noProof/>
            <w:webHidden/>
            <w:sz w:val="20"/>
            <w:szCs w:val="20"/>
          </w:rPr>
          <w:fldChar w:fldCharType="end"/>
        </w:r>
      </w:hyperlink>
    </w:p>
    <w:p w14:paraId="73E056CD" w14:textId="46F83F2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7"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28. </w:t>
        </w:r>
        <w:r w:rsidR="0040788E" w:rsidRPr="0040788E">
          <w:rPr>
            <w:rStyle w:val="Hipervnculo"/>
            <w:rFonts w:ascii="Arial" w:hAnsi="Arial" w:cs="Arial"/>
            <w:b/>
            <w:bCs/>
            <w:i/>
            <w:iCs/>
            <w:noProof/>
            <w:sz w:val="20"/>
            <w:szCs w:val="20"/>
            <w:lang w:val="es-ES_tradnl"/>
          </w:rPr>
          <w:t>Predios que serán adquiridos en su totalidad</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147</w:t>
        </w:r>
        <w:r w:rsidR="0040788E" w:rsidRPr="0040788E">
          <w:rPr>
            <w:rFonts w:ascii="Arial" w:hAnsi="Arial" w:cs="Arial"/>
            <w:noProof/>
            <w:webHidden/>
            <w:sz w:val="20"/>
            <w:szCs w:val="20"/>
          </w:rPr>
          <w:fldChar w:fldCharType="end"/>
        </w:r>
      </w:hyperlink>
    </w:p>
    <w:p w14:paraId="006EFCE6" w14:textId="2A70580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8"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29. </w:t>
        </w:r>
        <w:r w:rsidR="0040788E" w:rsidRPr="0040788E">
          <w:rPr>
            <w:rStyle w:val="Hipervnculo"/>
            <w:rFonts w:ascii="Arial" w:hAnsi="Arial" w:cs="Arial"/>
            <w:b/>
            <w:bCs/>
            <w:i/>
            <w:iCs/>
            <w:noProof/>
            <w:sz w:val="20"/>
            <w:szCs w:val="20"/>
            <w:lang w:val="es-ES_tradnl"/>
          </w:rPr>
          <w:t>Predios que serán adquiridos en su totalidad</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148</w:t>
        </w:r>
        <w:r w:rsidR="0040788E" w:rsidRPr="0040788E">
          <w:rPr>
            <w:rFonts w:ascii="Arial" w:hAnsi="Arial" w:cs="Arial"/>
            <w:noProof/>
            <w:webHidden/>
            <w:sz w:val="20"/>
            <w:szCs w:val="20"/>
          </w:rPr>
          <w:fldChar w:fldCharType="end"/>
        </w:r>
      </w:hyperlink>
    </w:p>
    <w:p w14:paraId="3CE8B1F0" w14:textId="4685056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49"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30. </w:t>
        </w:r>
        <w:r w:rsidR="0040788E" w:rsidRPr="0040788E">
          <w:rPr>
            <w:rStyle w:val="Hipervnculo"/>
            <w:rFonts w:ascii="Arial" w:hAnsi="Arial" w:cs="Arial"/>
            <w:b/>
            <w:bCs/>
            <w:i/>
            <w:iCs/>
            <w:noProof/>
            <w:sz w:val="20"/>
            <w:szCs w:val="20"/>
            <w:lang w:val="es-ES_tradnl"/>
          </w:rPr>
          <w:t>Redes de Acueducto y Alcantarillado Alternativa 1.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_Toc73972249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150</w:t>
        </w:r>
        <w:r w:rsidR="0040788E" w:rsidRPr="0040788E">
          <w:rPr>
            <w:rFonts w:ascii="Arial" w:hAnsi="Arial" w:cs="Arial"/>
            <w:noProof/>
            <w:webHidden/>
            <w:sz w:val="20"/>
            <w:szCs w:val="20"/>
          </w:rPr>
          <w:fldChar w:fldCharType="end"/>
        </w:r>
      </w:hyperlink>
    </w:p>
    <w:p w14:paraId="45FF0860" w14:textId="4CD1FA4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50"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31. </w:t>
        </w:r>
        <w:r w:rsidR="0040788E" w:rsidRPr="0040788E">
          <w:rPr>
            <w:rStyle w:val="Hipervnculo"/>
            <w:rFonts w:ascii="Arial" w:hAnsi="Arial" w:cs="Arial"/>
            <w:b/>
            <w:bCs/>
            <w:i/>
            <w:iCs/>
            <w:noProof/>
            <w:sz w:val="20"/>
            <w:szCs w:val="20"/>
            <w:lang w:val="es-ES_tradnl"/>
          </w:rPr>
          <w:t>Redes de Acueducto y Alcantarillado Alternativa 2 y 3.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_Toc73972250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150</w:t>
        </w:r>
        <w:r w:rsidR="0040788E" w:rsidRPr="0040788E">
          <w:rPr>
            <w:rFonts w:ascii="Arial" w:hAnsi="Arial" w:cs="Arial"/>
            <w:noProof/>
            <w:webHidden/>
            <w:sz w:val="20"/>
            <w:szCs w:val="20"/>
          </w:rPr>
          <w:fldChar w:fldCharType="end"/>
        </w:r>
      </w:hyperlink>
    </w:p>
    <w:p w14:paraId="63F1150D" w14:textId="2C73B30D"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51"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32. </w:t>
        </w:r>
        <w:r w:rsidR="0040788E" w:rsidRPr="0040788E">
          <w:rPr>
            <w:rStyle w:val="Hipervnculo"/>
            <w:rFonts w:ascii="Arial" w:hAnsi="Arial" w:cs="Arial"/>
            <w:b/>
            <w:bCs/>
            <w:i/>
            <w:iCs/>
            <w:noProof/>
            <w:sz w:val="20"/>
            <w:szCs w:val="20"/>
            <w:lang w:val="es-ES_tradnl"/>
          </w:rPr>
          <w:t>Zonificación por remoción de masas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_Toc73972251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152</w:t>
        </w:r>
        <w:r w:rsidR="0040788E" w:rsidRPr="0040788E">
          <w:rPr>
            <w:rFonts w:ascii="Arial" w:hAnsi="Arial" w:cs="Arial"/>
            <w:noProof/>
            <w:webHidden/>
            <w:sz w:val="20"/>
            <w:szCs w:val="20"/>
          </w:rPr>
          <w:fldChar w:fldCharType="end"/>
        </w:r>
      </w:hyperlink>
    </w:p>
    <w:p w14:paraId="32C18D2F" w14:textId="7E9B661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52" w:history="1">
        <w:r w:rsidR="0040788E" w:rsidRPr="0040788E">
          <w:rPr>
            <w:rStyle w:val="Hipervnculo"/>
            <w:rFonts w:ascii="Arial" w:hAnsi="Arial" w:cs="Arial"/>
            <w:bCs/>
            <w:i/>
            <w:iCs/>
            <w:noProof/>
            <w:sz w:val="20"/>
            <w:szCs w:val="20"/>
            <w:lang w:val="es-ES_tradnl"/>
          </w:rPr>
          <w:t>Figura 6</w:t>
        </w:r>
        <w:r w:rsidR="0040788E" w:rsidRPr="0040788E">
          <w:rPr>
            <w:rStyle w:val="Hipervnculo"/>
            <w:rFonts w:ascii="Arial" w:hAnsi="Arial" w:cs="Arial"/>
            <w:bCs/>
            <w:i/>
            <w:iCs/>
            <w:noProof/>
            <w:sz w:val="20"/>
            <w:szCs w:val="20"/>
            <w:lang w:val="es-ES_tradnl"/>
          </w:rPr>
          <w:noBreakHyphen/>
          <w:t xml:space="preserve">33. </w:t>
        </w:r>
        <w:r w:rsidR="0040788E" w:rsidRPr="0040788E">
          <w:rPr>
            <w:rStyle w:val="Hipervnculo"/>
            <w:rFonts w:ascii="Arial" w:hAnsi="Arial" w:cs="Arial"/>
            <w:b/>
            <w:bCs/>
            <w:i/>
            <w:iCs/>
            <w:noProof/>
            <w:sz w:val="20"/>
            <w:szCs w:val="20"/>
            <w:lang w:val="es-ES_tradnl"/>
          </w:rPr>
          <w:t>Ejemplo de implantación de la Estación y el entorno urbano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_Toc73972252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156</w:t>
        </w:r>
        <w:r w:rsidR="0040788E" w:rsidRPr="0040788E">
          <w:rPr>
            <w:rFonts w:ascii="Arial" w:hAnsi="Arial" w:cs="Arial"/>
            <w:noProof/>
            <w:webHidden/>
            <w:sz w:val="20"/>
            <w:szCs w:val="20"/>
          </w:rPr>
          <w:fldChar w:fldCharType="end"/>
        </w:r>
      </w:hyperlink>
    </w:p>
    <w:p w14:paraId="0C2BDFA5" w14:textId="46520869" w:rsidR="001C418A" w:rsidRDefault="001C418A" w:rsidP="006B0E28">
      <w:pPr>
        <w:rPr>
          <w:rFonts w:cs="Arial"/>
          <w:bCs/>
        </w:rPr>
      </w:pPr>
      <w:r w:rsidRPr="0040788E">
        <w:rPr>
          <w:rFonts w:cs="Arial"/>
          <w:bCs/>
          <w:sz w:val="20"/>
          <w:szCs w:val="20"/>
        </w:rPr>
        <w:fldChar w:fldCharType="end"/>
      </w:r>
    </w:p>
    <w:p w14:paraId="709240BE" w14:textId="7DF7BF56" w:rsidR="007A7407" w:rsidRDefault="007A7407">
      <w:pPr>
        <w:rPr>
          <w:rFonts w:cs="Arial"/>
          <w:bCs/>
        </w:rPr>
      </w:pPr>
      <w:r>
        <w:rPr>
          <w:rFonts w:cs="Arial"/>
          <w:bCs/>
        </w:rPr>
        <w:br w:type="page"/>
      </w:r>
    </w:p>
    <w:p w14:paraId="6D05B1F2" w14:textId="77777777" w:rsidR="001C418A" w:rsidRPr="00355CD5" w:rsidRDefault="001C418A" w:rsidP="007A7407">
      <w:pPr>
        <w:spacing w:beforeLines="60" w:before="144" w:afterLines="60" w:after="144"/>
        <w:jc w:val="center"/>
        <w:rPr>
          <w:rFonts w:cs="Arial"/>
          <w:b/>
          <w:sz w:val="24"/>
          <w:szCs w:val="24"/>
        </w:rPr>
      </w:pPr>
      <w:r w:rsidRPr="00355CD5">
        <w:rPr>
          <w:rFonts w:cs="Arial"/>
          <w:b/>
          <w:sz w:val="24"/>
          <w:szCs w:val="24"/>
        </w:rPr>
        <w:lastRenderedPageBreak/>
        <w:t>LISTA DE TABLAS</w:t>
      </w:r>
    </w:p>
    <w:p w14:paraId="0E887206" w14:textId="77777777" w:rsidR="001C418A" w:rsidRPr="0040788E" w:rsidRDefault="001C418A" w:rsidP="007A7407">
      <w:pPr>
        <w:spacing w:beforeLines="60" w:before="144" w:afterLines="60" w:after="144" w:line="240" w:lineRule="auto"/>
        <w:jc w:val="both"/>
        <w:rPr>
          <w:rFonts w:cs="Arial"/>
          <w:b/>
          <w:sz w:val="20"/>
          <w:szCs w:val="20"/>
        </w:rPr>
      </w:pPr>
    </w:p>
    <w:p w14:paraId="5F9F6023" w14:textId="7F9D1626" w:rsidR="0040788E" w:rsidRPr="0040788E" w:rsidRDefault="001C418A">
      <w:pPr>
        <w:pStyle w:val="Tabladeilustraciones"/>
        <w:tabs>
          <w:tab w:val="right" w:leader="dot" w:pos="8829"/>
        </w:tabs>
        <w:rPr>
          <w:rFonts w:ascii="Arial" w:eastAsiaTheme="minorEastAsia" w:hAnsi="Arial" w:cs="Arial"/>
          <w:noProof/>
          <w:sz w:val="20"/>
          <w:szCs w:val="20"/>
          <w:lang w:val="es-MX" w:eastAsia="es-MX"/>
        </w:rPr>
      </w:pPr>
      <w:r w:rsidRPr="0040788E">
        <w:rPr>
          <w:rFonts w:ascii="Arial" w:hAnsi="Arial" w:cs="Arial"/>
          <w:b/>
          <w:sz w:val="20"/>
          <w:szCs w:val="20"/>
        </w:rPr>
        <w:fldChar w:fldCharType="begin"/>
      </w:r>
      <w:r w:rsidRPr="0040788E">
        <w:rPr>
          <w:rFonts w:ascii="Arial" w:hAnsi="Arial" w:cs="Arial"/>
          <w:b/>
          <w:sz w:val="20"/>
          <w:szCs w:val="20"/>
        </w:rPr>
        <w:instrText xml:space="preserve"> TOC \h \z \c "Tabla" </w:instrText>
      </w:r>
      <w:r w:rsidRPr="0040788E">
        <w:rPr>
          <w:rFonts w:ascii="Arial" w:hAnsi="Arial" w:cs="Arial"/>
          <w:b/>
          <w:sz w:val="20"/>
          <w:szCs w:val="20"/>
        </w:rPr>
        <w:fldChar w:fldCharType="separate"/>
      </w:r>
      <w:hyperlink w:anchor="_Toc73972038"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1. </w:t>
        </w:r>
        <w:r w:rsidR="0040788E" w:rsidRPr="0040788E">
          <w:rPr>
            <w:rStyle w:val="Hipervnculo"/>
            <w:rFonts w:ascii="Arial" w:hAnsi="Arial" w:cs="Arial"/>
            <w:b/>
            <w:i/>
            <w:iCs/>
            <w:noProof/>
            <w:sz w:val="20"/>
            <w:szCs w:val="20"/>
          </w:rPr>
          <w:t>Ejemplo de escala de notación y conversión a una escala única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_Toc73972038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20</w:t>
        </w:r>
        <w:r w:rsidR="0040788E" w:rsidRPr="0040788E">
          <w:rPr>
            <w:rFonts w:ascii="Arial" w:hAnsi="Arial" w:cs="Arial"/>
            <w:noProof/>
            <w:webHidden/>
            <w:sz w:val="20"/>
            <w:szCs w:val="20"/>
          </w:rPr>
          <w:fldChar w:fldCharType="end"/>
        </w:r>
      </w:hyperlink>
    </w:p>
    <w:p w14:paraId="0037F9D5" w14:textId="4AAD478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39"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2. </w:t>
        </w:r>
        <w:r w:rsidR="0040788E" w:rsidRPr="0040788E">
          <w:rPr>
            <w:rStyle w:val="Hipervnculo"/>
            <w:rFonts w:ascii="Arial" w:hAnsi="Arial" w:cs="Arial"/>
            <w:b/>
            <w:i/>
            <w:iCs/>
            <w:noProof/>
            <w:sz w:val="20"/>
            <w:szCs w:val="20"/>
          </w:rPr>
          <w:t>Escala de valoración de Saaty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_Toc73972039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21</w:t>
        </w:r>
        <w:r w:rsidR="0040788E" w:rsidRPr="0040788E">
          <w:rPr>
            <w:rFonts w:ascii="Arial" w:hAnsi="Arial" w:cs="Arial"/>
            <w:noProof/>
            <w:webHidden/>
            <w:sz w:val="20"/>
            <w:szCs w:val="20"/>
          </w:rPr>
          <w:fldChar w:fldCharType="end"/>
        </w:r>
      </w:hyperlink>
    </w:p>
    <w:p w14:paraId="7E780F0E" w14:textId="4B5F984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0"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3. </w:t>
        </w:r>
        <w:r w:rsidR="0040788E" w:rsidRPr="0040788E">
          <w:rPr>
            <w:rStyle w:val="Hipervnculo"/>
            <w:rFonts w:ascii="Arial" w:hAnsi="Arial" w:cs="Arial"/>
            <w:b/>
            <w:i/>
            <w:iCs/>
            <w:noProof/>
            <w:sz w:val="20"/>
            <w:szCs w:val="20"/>
          </w:rPr>
          <w:t>Escala de preferencias según el Proceso de Análisis Jerárquico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29</w:t>
        </w:r>
        <w:r w:rsidR="0040788E" w:rsidRPr="0040788E">
          <w:rPr>
            <w:rFonts w:ascii="Arial" w:hAnsi="Arial" w:cs="Arial"/>
            <w:noProof/>
            <w:webHidden/>
            <w:sz w:val="20"/>
            <w:szCs w:val="20"/>
          </w:rPr>
          <w:fldChar w:fldCharType="end"/>
        </w:r>
      </w:hyperlink>
    </w:p>
    <w:p w14:paraId="5EE69282" w14:textId="26237C8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1"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4. </w:t>
        </w:r>
        <w:r w:rsidR="0040788E" w:rsidRPr="0040788E">
          <w:rPr>
            <w:rStyle w:val="Hipervnculo"/>
            <w:rFonts w:ascii="Arial" w:hAnsi="Arial" w:cs="Arial"/>
            <w:b/>
            <w:i/>
            <w:iCs/>
            <w:noProof/>
            <w:sz w:val="20"/>
            <w:szCs w:val="20"/>
          </w:rPr>
          <w:t>Índice aleatorio de consistencia (IA)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33</w:t>
        </w:r>
        <w:r w:rsidR="0040788E" w:rsidRPr="0040788E">
          <w:rPr>
            <w:rFonts w:ascii="Arial" w:hAnsi="Arial" w:cs="Arial"/>
            <w:noProof/>
            <w:webHidden/>
            <w:sz w:val="20"/>
            <w:szCs w:val="20"/>
          </w:rPr>
          <w:fldChar w:fldCharType="end"/>
        </w:r>
      </w:hyperlink>
    </w:p>
    <w:p w14:paraId="4E8F6835" w14:textId="7F66ADE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2"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5. </w:t>
        </w:r>
        <w:r w:rsidR="0040788E" w:rsidRPr="0040788E">
          <w:rPr>
            <w:rStyle w:val="Hipervnculo"/>
            <w:rFonts w:ascii="Arial" w:hAnsi="Arial" w:cs="Arial"/>
            <w:b/>
            <w:i/>
            <w:iCs/>
            <w:noProof/>
            <w:sz w:val="20"/>
            <w:szCs w:val="20"/>
          </w:rPr>
          <w:t>Listado de criterios utilizados en la evaluación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39</w:t>
        </w:r>
        <w:r w:rsidR="0040788E" w:rsidRPr="0040788E">
          <w:rPr>
            <w:rFonts w:ascii="Arial" w:hAnsi="Arial" w:cs="Arial"/>
            <w:noProof/>
            <w:webHidden/>
            <w:sz w:val="20"/>
            <w:szCs w:val="20"/>
          </w:rPr>
          <w:fldChar w:fldCharType="end"/>
        </w:r>
      </w:hyperlink>
    </w:p>
    <w:p w14:paraId="6E9D9111" w14:textId="0D415C7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3"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6. </w:t>
        </w:r>
        <w:r w:rsidR="0040788E" w:rsidRPr="0040788E">
          <w:rPr>
            <w:rStyle w:val="Hipervnculo"/>
            <w:rFonts w:ascii="Arial" w:hAnsi="Arial" w:cs="Arial"/>
            <w:b/>
            <w:i/>
            <w:iCs/>
            <w:noProof/>
            <w:sz w:val="20"/>
            <w:szCs w:val="20"/>
          </w:rPr>
          <w:t>Escala de preferencias según el Proceso de Análisis Jerárquico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42</w:t>
        </w:r>
        <w:r w:rsidR="0040788E" w:rsidRPr="0040788E">
          <w:rPr>
            <w:rFonts w:ascii="Arial" w:hAnsi="Arial" w:cs="Arial"/>
            <w:noProof/>
            <w:webHidden/>
            <w:sz w:val="20"/>
            <w:szCs w:val="20"/>
          </w:rPr>
          <w:fldChar w:fldCharType="end"/>
        </w:r>
      </w:hyperlink>
    </w:p>
    <w:p w14:paraId="2DD334E2" w14:textId="5F9D843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4"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7. </w:t>
        </w:r>
        <w:r w:rsidR="0040788E" w:rsidRPr="0040788E">
          <w:rPr>
            <w:rStyle w:val="Hipervnculo"/>
            <w:rFonts w:ascii="Arial" w:hAnsi="Arial" w:cs="Arial"/>
            <w:b/>
            <w:i/>
            <w:iCs/>
            <w:noProof/>
            <w:sz w:val="20"/>
            <w:szCs w:val="20"/>
          </w:rPr>
          <w:t>Ejemplo de calificación del criterio interferencia con la operación de buses del componente Tránsito y Movilidad del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43</w:t>
        </w:r>
        <w:r w:rsidR="0040788E" w:rsidRPr="0040788E">
          <w:rPr>
            <w:rFonts w:ascii="Arial" w:hAnsi="Arial" w:cs="Arial"/>
            <w:noProof/>
            <w:webHidden/>
            <w:sz w:val="20"/>
            <w:szCs w:val="20"/>
          </w:rPr>
          <w:fldChar w:fldCharType="end"/>
        </w:r>
      </w:hyperlink>
    </w:p>
    <w:p w14:paraId="1AA097BF" w14:textId="0716B54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5"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8. </w:t>
        </w:r>
        <w:r w:rsidR="0040788E" w:rsidRPr="0040788E">
          <w:rPr>
            <w:rStyle w:val="Hipervnculo"/>
            <w:rFonts w:ascii="Arial" w:hAnsi="Arial" w:cs="Arial"/>
            <w:b/>
            <w:i/>
            <w:iCs/>
            <w:noProof/>
            <w:sz w:val="20"/>
            <w:szCs w:val="20"/>
          </w:rPr>
          <w:t>Ejemplo de calificación de la matriz de comparación pareada para el criterio interferencia con la operación de buses del componente Tránsito y Movilidad del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43</w:t>
        </w:r>
        <w:r w:rsidR="0040788E" w:rsidRPr="0040788E">
          <w:rPr>
            <w:rFonts w:ascii="Arial" w:hAnsi="Arial" w:cs="Arial"/>
            <w:noProof/>
            <w:webHidden/>
            <w:sz w:val="20"/>
            <w:szCs w:val="20"/>
          </w:rPr>
          <w:fldChar w:fldCharType="end"/>
        </w:r>
      </w:hyperlink>
    </w:p>
    <w:p w14:paraId="1DEA4578" w14:textId="682AD91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6"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9. </w:t>
        </w:r>
        <w:r w:rsidR="0040788E" w:rsidRPr="0040788E">
          <w:rPr>
            <w:rStyle w:val="Hipervnculo"/>
            <w:rFonts w:ascii="Arial" w:hAnsi="Arial" w:cs="Arial"/>
            <w:b/>
            <w:i/>
            <w:iCs/>
            <w:noProof/>
            <w:sz w:val="20"/>
            <w:szCs w:val="20"/>
          </w:rPr>
          <w:t>Ejemplo de ranking por alternativa y criterio del componente Tránsito y Movilidad del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44</w:t>
        </w:r>
        <w:r w:rsidR="0040788E" w:rsidRPr="0040788E">
          <w:rPr>
            <w:rFonts w:ascii="Arial" w:hAnsi="Arial" w:cs="Arial"/>
            <w:noProof/>
            <w:webHidden/>
            <w:sz w:val="20"/>
            <w:szCs w:val="20"/>
          </w:rPr>
          <w:fldChar w:fldCharType="end"/>
        </w:r>
      </w:hyperlink>
    </w:p>
    <w:p w14:paraId="3F77C038" w14:textId="240EE0D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7" w:history="1">
        <w:r w:rsidR="0040788E" w:rsidRPr="0040788E">
          <w:rPr>
            <w:rStyle w:val="Hipervnculo"/>
            <w:rFonts w:ascii="Arial" w:hAnsi="Arial" w:cs="Arial"/>
            <w:i/>
            <w:iCs/>
            <w:noProof/>
            <w:sz w:val="20"/>
            <w:szCs w:val="20"/>
          </w:rPr>
          <w:t>Tabla 4</w:t>
        </w:r>
        <w:r w:rsidR="0040788E" w:rsidRPr="0040788E">
          <w:rPr>
            <w:rStyle w:val="Hipervnculo"/>
            <w:rFonts w:ascii="Arial" w:hAnsi="Arial" w:cs="Arial"/>
            <w:i/>
            <w:iCs/>
            <w:noProof/>
            <w:sz w:val="20"/>
            <w:szCs w:val="20"/>
          </w:rPr>
          <w:noBreakHyphen/>
          <w:t xml:space="preserve">10. </w:t>
        </w:r>
        <w:r w:rsidR="0040788E" w:rsidRPr="0040788E">
          <w:rPr>
            <w:rStyle w:val="Hipervnculo"/>
            <w:rFonts w:ascii="Arial" w:hAnsi="Arial" w:cs="Arial"/>
            <w:b/>
            <w:i/>
            <w:iCs/>
            <w:noProof/>
            <w:sz w:val="20"/>
            <w:szCs w:val="20"/>
          </w:rPr>
          <w:t>Ejemplo de ranking por alternativa y componente del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44</w:t>
        </w:r>
        <w:r w:rsidR="0040788E" w:rsidRPr="0040788E">
          <w:rPr>
            <w:rFonts w:ascii="Arial" w:hAnsi="Arial" w:cs="Arial"/>
            <w:noProof/>
            <w:webHidden/>
            <w:sz w:val="20"/>
            <w:szCs w:val="20"/>
          </w:rPr>
          <w:fldChar w:fldCharType="end"/>
        </w:r>
      </w:hyperlink>
    </w:p>
    <w:p w14:paraId="701603F3" w14:textId="1820EBB3"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8" w:history="1">
        <w:r w:rsidR="0040788E" w:rsidRPr="0040788E">
          <w:rPr>
            <w:rStyle w:val="Hipervnculo"/>
            <w:rFonts w:ascii="Arial" w:hAnsi="Arial" w:cs="Arial"/>
            <w:i/>
            <w:iCs/>
            <w:noProof/>
            <w:sz w:val="20"/>
            <w:szCs w:val="20"/>
          </w:rPr>
          <w:t>Tabla 5</w:t>
        </w:r>
        <w:r w:rsidR="0040788E" w:rsidRPr="0040788E">
          <w:rPr>
            <w:rStyle w:val="Hipervnculo"/>
            <w:rFonts w:ascii="Arial" w:hAnsi="Arial" w:cs="Arial"/>
            <w:i/>
            <w:iCs/>
            <w:noProof/>
            <w:sz w:val="20"/>
            <w:szCs w:val="20"/>
          </w:rPr>
          <w:noBreakHyphen/>
          <w:t xml:space="preserve">1. </w:t>
        </w:r>
        <w:r w:rsidR="0040788E" w:rsidRPr="0040788E">
          <w:rPr>
            <w:rStyle w:val="Hipervnculo"/>
            <w:rFonts w:ascii="Arial" w:hAnsi="Arial" w:cs="Arial"/>
            <w:b/>
            <w:bCs/>
            <w:i/>
            <w:iCs/>
            <w:noProof/>
            <w:sz w:val="20"/>
            <w:szCs w:val="20"/>
          </w:rPr>
          <w:t>Resultados de demanda</w:t>
        </w:r>
        <w:r w:rsidR="0040788E" w:rsidRPr="0040788E">
          <w:rPr>
            <w:rStyle w:val="Hipervnculo"/>
            <w:rFonts w:ascii="Arial" w:hAnsi="Arial" w:cs="Arial"/>
            <w:b/>
            <w:i/>
            <w:iCs/>
            <w:noProof/>
            <w:sz w:val="20"/>
            <w:szCs w:val="20"/>
          </w:rPr>
          <w:t xml:space="preserve"> potencial HDM por Zonas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51</w:t>
        </w:r>
        <w:r w:rsidR="0040788E" w:rsidRPr="0040788E">
          <w:rPr>
            <w:rFonts w:ascii="Arial" w:hAnsi="Arial" w:cs="Arial"/>
            <w:noProof/>
            <w:webHidden/>
            <w:sz w:val="20"/>
            <w:szCs w:val="20"/>
          </w:rPr>
          <w:fldChar w:fldCharType="end"/>
        </w:r>
      </w:hyperlink>
    </w:p>
    <w:p w14:paraId="17A278CA" w14:textId="6A91F93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4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 </w:t>
        </w:r>
        <w:r w:rsidR="0040788E" w:rsidRPr="0040788E">
          <w:rPr>
            <w:rStyle w:val="Hipervnculo"/>
            <w:rFonts w:ascii="Arial" w:hAnsi="Arial" w:cs="Arial"/>
            <w:b/>
            <w:i/>
            <w:iCs/>
            <w:noProof/>
            <w:sz w:val="20"/>
            <w:szCs w:val="20"/>
          </w:rPr>
          <w:t>Criterios para evaluación componente Transito y Movilidad</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_Toc73972049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57</w:t>
        </w:r>
        <w:r w:rsidR="0040788E" w:rsidRPr="0040788E">
          <w:rPr>
            <w:rFonts w:ascii="Arial" w:hAnsi="Arial" w:cs="Arial"/>
            <w:noProof/>
            <w:webHidden/>
            <w:sz w:val="20"/>
            <w:szCs w:val="20"/>
          </w:rPr>
          <w:fldChar w:fldCharType="end"/>
        </w:r>
      </w:hyperlink>
    </w:p>
    <w:p w14:paraId="4F00AC6E" w14:textId="4DE76C7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 </w:t>
        </w:r>
        <w:r w:rsidR="0040788E" w:rsidRPr="0040788E">
          <w:rPr>
            <w:rStyle w:val="Hipervnculo"/>
            <w:rFonts w:ascii="Arial" w:hAnsi="Arial" w:cs="Arial"/>
            <w:b/>
            <w:i/>
            <w:iCs/>
            <w:noProof/>
            <w:sz w:val="20"/>
            <w:szCs w:val="20"/>
          </w:rPr>
          <w:t>Calificación del criterio interferencia con la operación de buses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58</w:t>
        </w:r>
        <w:r w:rsidR="0040788E" w:rsidRPr="0040788E">
          <w:rPr>
            <w:rFonts w:ascii="Arial" w:hAnsi="Arial" w:cs="Arial"/>
            <w:noProof/>
            <w:webHidden/>
            <w:sz w:val="20"/>
            <w:szCs w:val="20"/>
          </w:rPr>
          <w:fldChar w:fldCharType="end"/>
        </w:r>
      </w:hyperlink>
    </w:p>
    <w:p w14:paraId="67E3EA00" w14:textId="3860A38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 </w:t>
        </w:r>
        <w:r w:rsidR="0040788E" w:rsidRPr="0040788E">
          <w:rPr>
            <w:rStyle w:val="Hipervnculo"/>
            <w:rFonts w:ascii="Arial" w:hAnsi="Arial" w:cs="Arial"/>
            <w:b/>
            <w:i/>
            <w:iCs/>
            <w:noProof/>
            <w:sz w:val="20"/>
            <w:szCs w:val="20"/>
          </w:rPr>
          <w:t>Calificación del criterio conflicto entre flujos peatonales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58</w:t>
        </w:r>
        <w:r w:rsidR="0040788E" w:rsidRPr="0040788E">
          <w:rPr>
            <w:rFonts w:ascii="Arial" w:hAnsi="Arial" w:cs="Arial"/>
            <w:noProof/>
            <w:webHidden/>
            <w:sz w:val="20"/>
            <w:szCs w:val="20"/>
          </w:rPr>
          <w:fldChar w:fldCharType="end"/>
        </w:r>
      </w:hyperlink>
    </w:p>
    <w:p w14:paraId="2D94ED60" w14:textId="09AC583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 </w:t>
        </w:r>
        <w:r w:rsidR="0040788E" w:rsidRPr="0040788E">
          <w:rPr>
            <w:rStyle w:val="Hipervnculo"/>
            <w:rFonts w:ascii="Arial" w:hAnsi="Arial" w:cs="Arial"/>
            <w:b/>
            <w:i/>
            <w:iCs/>
            <w:noProof/>
            <w:sz w:val="20"/>
            <w:szCs w:val="20"/>
          </w:rPr>
          <w:t>Calificación del criterio conflicto entre flujos peatonales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59</w:t>
        </w:r>
        <w:r w:rsidR="0040788E" w:rsidRPr="0040788E">
          <w:rPr>
            <w:rFonts w:ascii="Arial" w:hAnsi="Arial" w:cs="Arial"/>
            <w:noProof/>
            <w:webHidden/>
            <w:sz w:val="20"/>
            <w:szCs w:val="20"/>
          </w:rPr>
          <w:fldChar w:fldCharType="end"/>
        </w:r>
      </w:hyperlink>
    </w:p>
    <w:p w14:paraId="45633A84" w14:textId="6C60DD63"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 </w:t>
        </w:r>
        <w:r w:rsidR="0040788E" w:rsidRPr="0040788E">
          <w:rPr>
            <w:rStyle w:val="Hipervnculo"/>
            <w:rFonts w:ascii="Arial" w:hAnsi="Arial" w:cs="Arial"/>
            <w:b/>
            <w:i/>
            <w:iCs/>
            <w:noProof/>
            <w:sz w:val="20"/>
            <w:szCs w:val="20"/>
          </w:rPr>
          <w:t>Calificación del criterio Acceso Independiente</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60</w:t>
        </w:r>
        <w:r w:rsidR="0040788E" w:rsidRPr="0040788E">
          <w:rPr>
            <w:rFonts w:ascii="Arial" w:hAnsi="Arial" w:cs="Arial"/>
            <w:noProof/>
            <w:webHidden/>
            <w:sz w:val="20"/>
            <w:szCs w:val="20"/>
          </w:rPr>
          <w:fldChar w:fldCharType="end"/>
        </w:r>
      </w:hyperlink>
    </w:p>
    <w:p w14:paraId="0AC8AE1A" w14:textId="1383CDD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 </w:t>
        </w:r>
        <w:r w:rsidR="0040788E" w:rsidRPr="0040788E">
          <w:rPr>
            <w:rStyle w:val="Hipervnculo"/>
            <w:rFonts w:ascii="Arial" w:hAnsi="Arial" w:cs="Arial"/>
            <w:b/>
            <w:i/>
            <w:iCs/>
            <w:noProof/>
            <w:sz w:val="20"/>
            <w:szCs w:val="20"/>
          </w:rPr>
          <w:t>Calificación del criterio Afectación Plataforma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62</w:t>
        </w:r>
        <w:r w:rsidR="0040788E" w:rsidRPr="0040788E">
          <w:rPr>
            <w:rFonts w:ascii="Arial" w:hAnsi="Arial" w:cs="Arial"/>
            <w:noProof/>
            <w:webHidden/>
            <w:sz w:val="20"/>
            <w:szCs w:val="20"/>
          </w:rPr>
          <w:fldChar w:fldCharType="end"/>
        </w:r>
      </w:hyperlink>
    </w:p>
    <w:p w14:paraId="4FCBCE3F" w14:textId="6976AD9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 </w:t>
        </w:r>
        <w:r w:rsidR="0040788E" w:rsidRPr="0040788E">
          <w:rPr>
            <w:rStyle w:val="Hipervnculo"/>
            <w:rFonts w:ascii="Arial" w:hAnsi="Arial" w:cs="Arial"/>
            <w:b/>
            <w:i/>
            <w:iCs/>
            <w:noProof/>
            <w:sz w:val="20"/>
            <w:szCs w:val="20"/>
          </w:rPr>
          <w:t>Criterios para evaluación del Componente de Costos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62</w:t>
        </w:r>
        <w:r w:rsidR="0040788E" w:rsidRPr="0040788E">
          <w:rPr>
            <w:rFonts w:ascii="Arial" w:hAnsi="Arial" w:cs="Arial"/>
            <w:noProof/>
            <w:webHidden/>
            <w:sz w:val="20"/>
            <w:szCs w:val="20"/>
          </w:rPr>
          <w:fldChar w:fldCharType="end"/>
        </w:r>
      </w:hyperlink>
    </w:p>
    <w:p w14:paraId="58B42692" w14:textId="1D1E129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 </w:t>
        </w:r>
        <w:r w:rsidR="0040788E" w:rsidRPr="0040788E">
          <w:rPr>
            <w:rStyle w:val="Hipervnculo"/>
            <w:rFonts w:ascii="Arial" w:hAnsi="Arial" w:cs="Arial"/>
            <w:b/>
            <w:i/>
            <w:iCs/>
            <w:noProof/>
            <w:sz w:val="20"/>
            <w:szCs w:val="20"/>
          </w:rPr>
          <w:t>Calificación del criterio CAPEX</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63</w:t>
        </w:r>
        <w:r w:rsidR="0040788E" w:rsidRPr="0040788E">
          <w:rPr>
            <w:rFonts w:ascii="Arial" w:hAnsi="Arial" w:cs="Arial"/>
            <w:noProof/>
            <w:webHidden/>
            <w:sz w:val="20"/>
            <w:szCs w:val="20"/>
          </w:rPr>
          <w:fldChar w:fldCharType="end"/>
        </w:r>
      </w:hyperlink>
    </w:p>
    <w:p w14:paraId="12388728" w14:textId="54BA938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 </w:t>
        </w:r>
        <w:r w:rsidR="0040788E" w:rsidRPr="0040788E">
          <w:rPr>
            <w:rStyle w:val="Hipervnculo"/>
            <w:rFonts w:ascii="Arial" w:hAnsi="Arial" w:cs="Arial"/>
            <w:b/>
            <w:i/>
            <w:iCs/>
            <w:noProof/>
            <w:sz w:val="20"/>
            <w:szCs w:val="20"/>
          </w:rPr>
          <w:t>Calificación del criterio OPEX</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64</w:t>
        </w:r>
        <w:r w:rsidR="0040788E" w:rsidRPr="0040788E">
          <w:rPr>
            <w:rFonts w:ascii="Arial" w:hAnsi="Arial" w:cs="Arial"/>
            <w:noProof/>
            <w:webHidden/>
            <w:sz w:val="20"/>
            <w:szCs w:val="20"/>
          </w:rPr>
          <w:fldChar w:fldCharType="end"/>
        </w:r>
      </w:hyperlink>
    </w:p>
    <w:p w14:paraId="1DA5D463" w14:textId="6F0AA6E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10. </w:t>
        </w:r>
        <w:r w:rsidR="0040788E" w:rsidRPr="0040788E">
          <w:rPr>
            <w:rStyle w:val="Hipervnculo"/>
            <w:rFonts w:ascii="Arial" w:hAnsi="Arial" w:cs="Arial"/>
            <w:b/>
            <w:i/>
            <w:iCs/>
            <w:noProof/>
            <w:sz w:val="20"/>
            <w:szCs w:val="20"/>
          </w:rPr>
          <w:t>Calificación del criterio Costo predial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64</w:t>
        </w:r>
        <w:r w:rsidR="0040788E" w:rsidRPr="0040788E">
          <w:rPr>
            <w:rFonts w:ascii="Arial" w:hAnsi="Arial" w:cs="Arial"/>
            <w:noProof/>
            <w:webHidden/>
            <w:sz w:val="20"/>
            <w:szCs w:val="20"/>
          </w:rPr>
          <w:fldChar w:fldCharType="end"/>
        </w:r>
      </w:hyperlink>
    </w:p>
    <w:p w14:paraId="7DD19F0C" w14:textId="6385422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5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11. </w:t>
        </w:r>
        <w:r w:rsidR="0040788E" w:rsidRPr="0040788E">
          <w:rPr>
            <w:rStyle w:val="Hipervnculo"/>
            <w:rFonts w:ascii="Arial" w:hAnsi="Arial" w:cs="Arial"/>
            <w:b/>
            <w:i/>
            <w:iCs/>
            <w:noProof/>
            <w:sz w:val="20"/>
            <w:szCs w:val="20"/>
          </w:rPr>
          <w:t>Criterios para evaluación del Componente Sistema de Transporte Aéreo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_Toc73972059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65</w:t>
        </w:r>
        <w:r w:rsidR="0040788E" w:rsidRPr="0040788E">
          <w:rPr>
            <w:rFonts w:ascii="Arial" w:hAnsi="Arial" w:cs="Arial"/>
            <w:noProof/>
            <w:webHidden/>
            <w:sz w:val="20"/>
            <w:szCs w:val="20"/>
          </w:rPr>
          <w:fldChar w:fldCharType="end"/>
        </w:r>
      </w:hyperlink>
    </w:p>
    <w:p w14:paraId="6DCF7B54" w14:textId="14BF8D7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12. </w:t>
        </w:r>
        <w:r w:rsidR="0040788E" w:rsidRPr="0040788E">
          <w:rPr>
            <w:rStyle w:val="Hipervnculo"/>
            <w:rFonts w:ascii="Arial" w:hAnsi="Arial" w:cs="Arial"/>
            <w:b/>
            <w:i/>
            <w:iCs/>
            <w:noProof/>
            <w:sz w:val="20"/>
            <w:szCs w:val="20"/>
          </w:rPr>
          <w:t>Calificación del criterio Interferencia con Estaciones de servicio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66</w:t>
        </w:r>
        <w:r w:rsidR="0040788E" w:rsidRPr="0040788E">
          <w:rPr>
            <w:rFonts w:ascii="Arial" w:hAnsi="Arial" w:cs="Arial"/>
            <w:noProof/>
            <w:webHidden/>
            <w:sz w:val="20"/>
            <w:szCs w:val="20"/>
          </w:rPr>
          <w:fldChar w:fldCharType="end"/>
        </w:r>
      </w:hyperlink>
    </w:p>
    <w:p w14:paraId="4BBB3BFA" w14:textId="60482F7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13. </w:t>
        </w:r>
        <w:r w:rsidR="0040788E" w:rsidRPr="0040788E">
          <w:rPr>
            <w:rStyle w:val="Hipervnculo"/>
            <w:rFonts w:ascii="Arial" w:hAnsi="Arial" w:cs="Arial"/>
            <w:b/>
            <w:i/>
            <w:iCs/>
            <w:noProof/>
            <w:sz w:val="20"/>
            <w:szCs w:val="20"/>
          </w:rPr>
          <w:t>Calificación del criterio número de pilonas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67</w:t>
        </w:r>
        <w:r w:rsidR="0040788E" w:rsidRPr="0040788E">
          <w:rPr>
            <w:rFonts w:ascii="Arial" w:hAnsi="Arial" w:cs="Arial"/>
            <w:noProof/>
            <w:webHidden/>
            <w:sz w:val="20"/>
            <w:szCs w:val="20"/>
          </w:rPr>
          <w:fldChar w:fldCharType="end"/>
        </w:r>
      </w:hyperlink>
    </w:p>
    <w:p w14:paraId="68F8C667" w14:textId="08EDD62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14. </w:t>
        </w:r>
        <w:r w:rsidR="0040788E" w:rsidRPr="0040788E">
          <w:rPr>
            <w:rStyle w:val="Hipervnculo"/>
            <w:rFonts w:ascii="Arial" w:hAnsi="Arial" w:cs="Arial"/>
            <w:b/>
            <w:i/>
            <w:iCs/>
            <w:noProof/>
            <w:sz w:val="20"/>
            <w:szCs w:val="20"/>
          </w:rPr>
          <w:t>Calificación del criterio Longitud de Línea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68</w:t>
        </w:r>
        <w:r w:rsidR="0040788E" w:rsidRPr="0040788E">
          <w:rPr>
            <w:rFonts w:ascii="Arial" w:hAnsi="Arial" w:cs="Arial"/>
            <w:noProof/>
            <w:webHidden/>
            <w:sz w:val="20"/>
            <w:szCs w:val="20"/>
          </w:rPr>
          <w:fldChar w:fldCharType="end"/>
        </w:r>
      </w:hyperlink>
    </w:p>
    <w:p w14:paraId="2AE03C6E" w14:textId="6E62BFA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15. </w:t>
        </w:r>
        <w:r w:rsidR="0040788E" w:rsidRPr="0040788E">
          <w:rPr>
            <w:rStyle w:val="Hipervnculo"/>
            <w:rFonts w:ascii="Arial" w:hAnsi="Arial" w:cs="Arial"/>
            <w:b/>
            <w:i/>
            <w:iCs/>
            <w:noProof/>
            <w:sz w:val="20"/>
            <w:szCs w:val="20"/>
          </w:rPr>
          <w:t>Criterios para evaluación para el Componente Evaluación Técnica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68</w:t>
        </w:r>
        <w:r w:rsidR="0040788E" w:rsidRPr="0040788E">
          <w:rPr>
            <w:rFonts w:ascii="Arial" w:hAnsi="Arial" w:cs="Arial"/>
            <w:noProof/>
            <w:webHidden/>
            <w:sz w:val="20"/>
            <w:szCs w:val="20"/>
          </w:rPr>
          <w:fldChar w:fldCharType="end"/>
        </w:r>
      </w:hyperlink>
    </w:p>
    <w:p w14:paraId="777B07B9" w14:textId="0BC4281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16. </w:t>
        </w:r>
        <w:r w:rsidR="0040788E" w:rsidRPr="0040788E">
          <w:rPr>
            <w:rStyle w:val="Hipervnculo"/>
            <w:rFonts w:ascii="Arial" w:hAnsi="Arial" w:cs="Arial"/>
            <w:b/>
            <w:i/>
            <w:iCs/>
            <w:noProof/>
            <w:sz w:val="20"/>
            <w:szCs w:val="20"/>
          </w:rPr>
          <w:t>Calificación del criterio Afectación por riesgos de inestabilidad.</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69</w:t>
        </w:r>
        <w:r w:rsidR="0040788E" w:rsidRPr="0040788E">
          <w:rPr>
            <w:rFonts w:ascii="Arial" w:hAnsi="Arial" w:cs="Arial"/>
            <w:noProof/>
            <w:webHidden/>
            <w:sz w:val="20"/>
            <w:szCs w:val="20"/>
          </w:rPr>
          <w:fldChar w:fldCharType="end"/>
        </w:r>
      </w:hyperlink>
    </w:p>
    <w:p w14:paraId="45E43426" w14:textId="36CF72B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17. </w:t>
        </w:r>
        <w:r w:rsidR="0040788E" w:rsidRPr="0040788E">
          <w:rPr>
            <w:rStyle w:val="Hipervnculo"/>
            <w:rFonts w:ascii="Arial" w:hAnsi="Arial" w:cs="Arial"/>
            <w:b/>
            <w:i/>
            <w:iCs/>
            <w:noProof/>
            <w:sz w:val="20"/>
            <w:szCs w:val="20"/>
          </w:rPr>
          <w:t>Calificación del criterio Tiempo Estimado de Construcción.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70</w:t>
        </w:r>
        <w:r w:rsidR="0040788E" w:rsidRPr="0040788E">
          <w:rPr>
            <w:rFonts w:ascii="Arial" w:hAnsi="Arial" w:cs="Arial"/>
            <w:noProof/>
            <w:webHidden/>
            <w:sz w:val="20"/>
            <w:szCs w:val="20"/>
          </w:rPr>
          <w:fldChar w:fldCharType="end"/>
        </w:r>
      </w:hyperlink>
    </w:p>
    <w:p w14:paraId="5EB17E07" w14:textId="220BF98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18. </w:t>
        </w:r>
        <w:r w:rsidR="0040788E" w:rsidRPr="0040788E">
          <w:rPr>
            <w:rStyle w:val="Hipervnculo"/>
            <w:rFonts w:ascii="Arial" w:hAnsi="Arial" w:cs="Arial"/>
            <w:b/>
            <w:i/>
            <w:iCs/>
            <w:noProof/>
            <w:sz w:val="20"/>
            <w:szCs w:val="20"/>
          </w:rPr>
          <w:t>Calificación del criterio Complejidad constructiva por difícil acceso.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71</w:t>
        </w:r>
        <w:r w:rsidR="0040788E" w:rsidRPr="0040788E">
          <w:rPr>
            <w:rFonts w:ascii="Arial" w:hAnsi="Arial" w:cs="Arial"/>
            <w:noProof/>
            <w:webHidden/>
            <w:sz w:val="20"/>
            <w:szCs w:val="20"/>
          </w:rPr>
          <w:fldChar w:fldCharType="end"/>
        </w:r>
      </w:hyperlink>
    </w:p>
    <w:p w14:paraId="5A3CC5C8" w14:textId="41790C4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19. </w:t>
        </w:r>
        <w:r w:rsidR="0040788E" w:rsidRPr="0040788E">
          <w:rPr>
            <w:rStyle w:val="Hipervnculo"/>
            <w:rFonts w:ascii="Arial" w:hAnsi="Arial" w:cs="Arial"/>
            <w:b/>
            <w:i/>
            <w:iCs/>
            <w:noProof/>
            <w:sz w:val="20"/>
            <w:szCs w:val="20"/>
          </w:rPr>
          <w:t>Calificación del criterio Afectación de estructuras existentes.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72</w:t>
        </w:r>
        <w:r w:rsidR="0040788E" w:rsidRPr="0040788E">
          <w:rPr>
            <w:rFonts w:ascii="Arial" w:hAnsi="Arial" w:cs="Arial"/>
            <w:noProof/>
            <w:webHidden/>
            <w:sz w:val="20"/>
            <w:szCs w:val="20"/>
          </w:rPr>
          <w:fldChar w:fldCharType="end"/>
        </w:r>
      </w:hyperlink>
    </w:p>
    <w:p w14:paraId="687C716E" w14:textId="2A3BA0D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20. </w:t>
        </w:r>
        <w:r w:rsidR="0040788E" w:rsidRPr="0040788E">
          <w:rPr>
            <w:rStyle w:val="Hipervnculo"/>
            <w:rFonts w:ascii="Arial" w:hAnsi="Arial" w:cs="Arial"/>
            <w:b/>
            <w:i/>
            <w:iCs/>
            <w:noProof/>
            <w:sz w:val="20"/>
            <w:szCs w:val="20"/>
          </w:rPr>
          <w:t>Calificación del criterio Interferencia en Redes.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72</w:t>
        </w:r>
        <w:r w:rsidR="0040788E" w:rsidRPr="0040788E">
          <w:rPr>
            <w:rFonts w:ascii="Arial" w:hAnsi="Arial" w:cs="Arial"/>
            <w:noProof/>
            <w:webHidden/>
            <w:sz w:val="20"/>
            <w:szCs w:val="20"/>
          </w:rPr>
          <w:fldChar w:fldCharType="end"/>
        </w:r>
      </w:hyperlink>
    </w:p>
    <w:p w14:paraId="091878C2" w14:textId="472CBFA3"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6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21. </w:t>
        </w:r>
        <w:r w:rsidR="0040788E" w:rsidRPr="0040788E">
          <w:rPr>
            <w:rStyle w:val="Hipervnculo"/>
            <w:rFonts w:ascii="Arial" w:hAnsi="Arial" w:cs="Arial"/>
            <w:b/>
            <w:i/>
            <w:iCs/>
            <w:noProof/>
            <w:sz w:val="20"/>
            <w:szCs w:val="20"/>
          </w:rPr>
          <w:t>Calificación del criterio Necesidad de Infraestructura de Conexión.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_Toc73972069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74</w:t>
        </w:r>
        <w:r w:rsidR="0040788E" w:rsidRPr="0040788E">
          <w:rPr>
            <w:rFonts w:ascii="Arial" w:hAnsi="Arial" w:cs="Arial"/>
            <w:noProof/>
            <w:webHidden/>
            <w:sz w:val="20"/>
            <w:szCs w:val="20"/>
          </w:rPr>
          <w:fldChar w:fldCharType="end"/>
        </w:r>
      </w:hyperlink>
    </w:p>
    <w:p w14:paraId="0ADD5E41" w14:textId="6A3204C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22. </w:t>
        </w:r>
        <w:r w:rsidR="0040788E" w:rsidRPr="0040788E">
          <w:rPr>
            <w:rStyle w:val="Hipervnculo"/>
            <w:rFonts w:ascii="Arial" w:hAnsi="Arial" w:cs="Arial"/>
            <w:b/>
            <w:i/>
            <w:iCs/>
            <w:noProof/>
            <w:sz w:val="20"/>
            <w:szCs w:val="20"/>
          </w:rPr>
          <w:t>Calificación del criterio Procesos Geotécnicos.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75</w:t>
        </w:r>
        <w:r w:rsidR="0040788E" w:rsidRPr="0040788E">
          <w:rPr>
            <w:rFonts w:ascii="Arial" w:hAnsi="Arial" w:cs="Arial"/>
            <w:noProof/>
            <w:webHidden/>
            <w:sz w:val="20"/>
            <w:szCs w:val="20"/>
          </w:rPr>
          <w:fldChar w:fldCharType="end"/>
        </w:r>
      </w:hyperlink>
    </w:p>
    <w:p w14:paraId="6975AACB" w14:textId="4CE3382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23. </w:t>
        </w:r>
        <w:r w:rsidR="0040788E" w:rsidRPr="0040788E">
          <w:rPr>
            <w:rStyle w:val="Hipervnculo"/>
            <w:rFonts w:ascii="Arial" w:hAnsi="Arial" w:cs="Arial"/>
            <w:b/>
            <w:i/>
            <w:iCs/>
            <w:noProof/>
            <w:sz w:val="20"/>
            <w:szCs w:val="20"/>
          </w:rPr>
          <w:t>Criterios para evaluación para el Componente Urbanismo y Arquitectura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77</w:t>
        </w:r>
        <w:r w:rsidR="0040788E" w:rsidRPr="0040788E">
          <w:rPr>
            <w:rFonts w:ascii="Arial" w:hAnsi="Arial" w:cs="Arial"/>
            <w:noProof/>
            <w:webHidden/>
            <w:sz w:val="20"/>
            <w:szCs w:val="20"/>
          </w:rPr>
          <w:fldChar w:fldCharType="end"/>
        </w:r>
      </w:hyperlink>
    </w:p>
    <w:p w14:paraId="62261D03" w14:textId="27D30F5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24. </w:t>
        </w:r>
        <w:r w:rsidR="0040788E" w:rsidRPr="0040788E">
          <w:rPr>
            <w:rStyle w:val="Hipervnculo"/>
            <w:rFonts w:ascii="Arial" w:hAnsi="Arial" w:cs="Arial"/>
            <w:b/>
            <w:i/>
            <w:iCs/>
            <w:noProof/>
            <w:sz w:val="20"/>
            <w:szCs w:val="20"/>
          </w:rPr>
          <w:t>Calificación del criterio menor afectación a Infraestructura existente.</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78</w:t>
        </w:r>
        <w:r w:rsidR="0040788E" w:rsidRPr="0040788E">
          <w:rPr>
            <w:rFonts w:ascii="Arial" w:hAnsi="Arial" w:cs="Arial"/>
            <w:noProof/>
            <w:webHidden/>
            <w:sz w:val="20"/>
            <w:szCs w:val="20"/>
          </w:rPr>
          <w:fldChar w:fldCharType="end"/>
        </w:r>
      </w:hyperlink>
    </w:p>
    <w:p w14:paraId="6B33F22D" w14:textId="3BD4CED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25. </w:t>
        </w:r>
        <w:r w:rsidR="0040788E" w:rsidRPr="0040788E">
          <w:rPr>
            <w:rStyle w:val="Hipervnculo"/>
            <w:rFonts w:ascii="Arial" w:hAnsi="Arial" w:cs="Arial"/>
            <w:b/>
            <w:i/>
            <w:iCs/>
            <w:noProof/>
            <w:sz w:val="20"/>
            <w:szCs w:val="20"/>
          </w:rPr>
          <w:t>Calificación del criterio menor distancia de recorrido.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79</w:t>
        </w:r>
        <w:r w:rsidR="0040788E" w:rsidRPr="0040788E">
          <w:rPr>
            <w:rFonts w:ascii="Arial" w:hAnsi="Arial" w:cs="Arial"/>
            <w:noProof/>
            <w:webHidden/>
            <w:sz w:val="20"/>
            <w:szCs w:val="20"/>
          </w:rPr>
          <w:fldChar w:fldCharType="end"/>
        </w:r>
      </w:hyperlink>
    </w:p>
    <w:p w14:paraId="42DE8C61" w14:textId="0C911D1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26. </w:t>
        </w:r>
        <w:r w:rsidR="0040788E" w:rsidRPr="0040788E">
          <w:rPr>
            <w:rStyle w:val="Hipervnculo"/>
            <w:rFonts w:ascii="Arial" w:hAnsi="Arial" w:cs="Arial"/>
            <w:b/>
            <w:i/>
            <w:iCs/>
            <w:noProof/>
            <w:sz w:val="20"/>
            <w:szCs w:val="20"/>
          </w:rPr>
          <w:t>Calificación del criterio eficacia de los recorridos.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79</w:t>
        </w:r>
        <w:r w:rsidR="0040788E" w:rsidRPr="0040788E">
          <w:rPr>
            <w:rFonts w:ascii="Arial" w:hAnsi="Arial" w:cs="Arial"/>
            <w:noProof/>
            <w:webHidden/>
            <w:sz w:val="20"/>
            <w:szCs w:val="20"/>
          </w:rPr>
          <w:fldChar w:fldCharType="end"/>
        </w:r>
      </w:hyperlink>
    </w:p>
    <w:p w14:paraId="6EBC2B98" w14:textId="7811FC5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27. </w:t>
        </w:r>
        <w:r w:rsidR="0040788E" w:rsidRPr="0040788E">
          <w:rPr>
            <w:rStyle w:val="Hipervnculo"/>
            <w:rFonts w:ascii="Arial" w:hAnsi="Arial" w:cs="Arial"/>
            <w:b/>
            <w:i/>
            <w:iCs/>
            <w:noProof/>
            <w:sz w:val="20"/>
            <w:szCs w:val="20"/>
          </w:rPr>
          <w:t>Calificación del criterio potencial para generación de espacio público.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82</w:t>
        </w:r>
        <w:r w:rsidR="0040788E" w:rsidRPr="0040788E">
          <w:rPr>
            <w:rFonts w:ascii="Arial" w:hAnsi="Arial" w:cs="Arial"/>
            <w:noProof/>
            <w:webHidden/>
            <w:sz w:val="20"/>
            <w:szCs w:val="20"/>
          </w:rPr>
          <w:fldChar w:fldCharType="end"/>
        </w:r>
      </w:hyperlink>
    </w:p>
    <w:p w14:paraId="43E15590" w14:textId="7D487F3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28. </w:t>
        </w:r>
        <w:r w:rsidR="0040788E" w:rsidRPr="0040788E">
          <w:rPr>
            <w:rStyle w:val="Hipervnculo"/>
            <w:rFonts w:ascii="Arial" w:hAnsi="Arial" w:cs="Arial"/>
            <w:b/>
            <w:i/>
            <w:iCs/>
            <w:noProof/>
            <w:sz w:val="20"/>
            <w:szCs w:val="20"/>
          </w:rPr>
          <w:t>Criterios para evaluación para el Componente Ambiental.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83</w:t>
        </w:r>
        <w:r w:rsidR="0040788E" w:rsidRPr="0040788E">
          <w:rPr>
            <w:rFonts w:ascii="Arial" w:hAnsi="Arial" w:cs="Arial"/>
            <w:noProof/>
            <w:webHidden/>
            <w:sz w:val="20"/>
            <w:szCs w:val="20"/>
          </w:rPr>
          <w:fldChar w:fldCharType="end"/>
        </w:r>
      </w:hyperlink>
    </w:p>
    <w:p w14:paraId="369C4C28" w14:textId="571CD4D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29. </w:t>
        </w:r>
        <w:r w:rsidR="0040788E" w:rsidRPr="0040788E">
          <w:rPr>
            <w:rStyle w:val="Hipervnculo"/>
            <w:rFonts w:ascii="Arial" w:hAnsi="Arial" w:cs="Arial"/>
            <w:b/>
            <w:i/>
            <w:iCs/>
            <w:noProof/>
            <w:sz w:val="20"/>
            <w:szCs w:val="20"/>
          </w:rPr>
          <w:t>Calificación del criterio afectación de elementos EPP.</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84</w:t>
        </w:r>
        <w:r w:rsidR="0040788E" w:rsidRPr="0040788E">
          <w:rPr>
            <w:rFonts w:ascii="Arial" w:hAnsi="Arial" w:cs="Arial"/>
            <w:noProof/>
            <w:webHidden/>
            <w:sz w:val="20"/>
            <w:szCs w:val="20"/>
          </w:rPr>
          <w:fldChar w:fldCharType="end"/>
        </w:r>
      </w:hyperlink>
    </w:p>
    <w:p w14:paraId="25226204" w14:textId="6C6374C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30. </w:t>
        </w:r>
        <w:r w:rsidR="0040788E" w:rsidRPr="0040788E">
          <w:rPr>
            <w:rStyle w:val="Hipervnculo"/>
            <w:rFonts w:ascii="Arial" w:hAnsi="Arial" w:cs="Arial"/>
            <w:b/>
            <w:i/>
            <w:iCs/>
            <w:noProof/>
            <w:sz w:val="20"/>
            <w:szCs w:val="20"/>
          </w:rPr>
          <w:t>Calificación del criterio afectación arbolado urbano.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84</w:t>
        </w:r>
        <w:r w:rsidR="0040788E" w:rsidRPr="0040788E">
          <w:rPr>
            <w:rFonts w:ascii="Arial" w:hAnsi="Arial" w:cs="Arial"/>
            <w:noProof/>
            <w:webHidden/>
            <w:sz w:val="20"/>
            <w:szCs w:val="20"/>
          </w:rPr>
          <w:fldChar w:fldCharType="end"/>
        </w:r>
      </w:hyperlink>
    </w:p>
    <w:p w14:paraId="3316F1DF" w14:textId="6BAD689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7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31. </w:t>
        </w:r>
        <w:r w:rsidR="0040788E" w:rsidRPr="0040788E">
          <w:rPr>
            <w:rStyle w:val="Hipervnculo"/>
            <w:rFonts w:ascii="Arial" w:hAnsi="Arial" w:cs="Arial"/>
            <w:b/>
            <w:i/>
            <w:iCs/>
            <w:noProof/>
            <w:sz w:val="20"/>
            <w:szCs w:val="20"/>
          </w:rPr>
          <w:t>Calificación del criterio afectación zonas verdes.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_Toc73972079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85</w:t>
        </w:r>
        <w:r w:rsidR="0040788E" w:rsidRPr="0040788E">
          <w:rPr>
            <w:rFonts w:ascii="Arial" w:hAnsi="Arial" w:cs="Arial"/>
            <w:noProof/>
            <w:webHidden/>
            <w:sz w:val="20"/>
            <w:szCs w:val="20"/>
          </w:rPr>
          <w:fldChar w:fldCharType="end"/>
        </w:r>
      </w:hyperlink>
    </w:p>
    <w:p w14:paraId="1249B741" w14:textId="79CF9E3D"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32. </w:t>
        </w:r>
        <w:r w:rsidR="0040788E" w:rsidRPr="0040788E">
          <w:rPr>
            <w:rStyle w:val="Hipervnculo"/>
            <w:rFonts w:ascii="Arial" w:hAnsi="Arial" w:cs="Arial"/>
            <w:b/>
            <w:i/>
            <w:iCs/>
            <w:noProof/>
            <w:sz w:val="20"/>
            <w:szCs w:val="20"/>
          </w:rPr>
          <w:t>Calificación del criterio cambios a las comunidades faunísticas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86</w:t>
        </w:r>
        <w:r w:rsidR="0040788E" w:rsidRPr="0040788E">
          <w:rPr>
            <w:rFonts w:ascii="Arial" w:hAnsi="Arial" w:cs="Arial"/>
            <w:noProof/>
            <w:webHidden/>
            <w:sz w:val="20"/>
            <w:szCs w:val="20"/>
          </w:rPr>
          <w:fldChar w:fldCharType="end"/>
        </w:r>
      </w:hyperlink>
    </w:p>
    <w:p w14:paraId="3107F7C7" w14:textId="063B852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33. </w:t>
        </w:r>
        <w:r w:rsidR="0040788E" w:rsidRPr="0040788E">
          <w:rPr>
            <w:rStyle w:val="Hipervnculo"/>
            <w:rFonts w:ascii="Arial" w:hAnsi="Arial" w:cs="Arial"/>
            <w:b/>
            <w:i/>
            <w:iCs/>
            <w:noProof/>
            <w:sz w:val="20"/>
            <w:szCs w:val="20"/>
          </w:rPr>
          <w:t>Calificación del criterio Generación de Residuos de Construcción y Demolición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87</w:t>
        </w:r>
        <w:r w:rsidR="0040788E" w:rsidRPr="0040788E">
          <w:rPr>
            <w:rFonts w:ascii="Arial" w:hAnsi="Arial" w:cs="Arial"/>
            <w:noProof/>
            <w:webHidden/>
            <w:sz w:val="20"/>
            <w:szCs w:val="20"/>
          </w:rPr>
          <w:fldChar w:fldCharType="end"/>
        </w:r>
      </w:hyperlink>
    </w:p>
    <w:p w14:paraId="19B96BDB" w14:textId="4E828C9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34. </w:t>
        </w:r>
        <w:r w:rsidR="0040788E" w:rsidRPr="0040788E">
          <w:rPr>
            <w:rStyle w:val="Hipervnculo"/>
            <w:rFonts w:ascii="Arial" w:hAnsi="Arial" w:cs="Arial"/>
            <w:b/>
            <w:i/>
            <w:iCs/>
            <w:noProof/>
            <w:sz w:val="20"/>
            <w:szCs w:val="20"/>
          </w:rPr>
          <w:t>Criterios para evaluación para el Componente Social.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87</w:t>
        </w:r>
        <w:r w:rsidR="0040788E" w:rsidRPr="0040788E">
          <w:rPr>
            <w:rFonts w:ascii="Arial" w:hAnsi="Arial" w:cs="Arial"/>
            <w:noProof/>
            <w:webHidden/>
            <w:sz w:val="20"/>
            <w:szCs w:val="20"/>
          </w:rPr>
          <w:fldChar w:fldCharType="end"/>
        </w:r>
      </w:hyperlink>
    </w:p>
    <w:p w14:paraId="796B6CDF" w14:textId="32313CC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35. </w:t>
        </w:r>
        <w:r w:rsidR="0040788E" w:rsidRPr="0040788E">
          <w:rPr>
            <w:rStyle w:val="Hipervnculo"/>
            <w:rFonts w:ascii="Arial" w:hAnsi="Arial" w:cs="Arial"/>
            <w:b/>
            <w:i/>
            <w:iCs/>
            <w:noProof/>
            <w:sz w:val="20"/>
            <w:szCs w:val="20"/>
          </w:rPr>
          <w:t>Calificación del criterio Afectación equipamiento o infraestructuras comunitarias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88</w:t>
        </w:r>
        <w:r w:rsidR="0040788E" w:rsidRPr="0040788E">
          <w:rPr>
            <w:rFonts w:ascii="Arial" w:hAnsi="Arial" w:cs="Arial"/>
            <w:noProof/>
            <w:webHidden/>
            <w:sz w:val="20"/>
            <w:szCs w:val="20"/>
          </w:rPr>
          <w:fldChar w:fldCharType="end"/>
        </w:r>
      </w:hyperlink>
    </w:p>
    <w:p w14:paraId="293CAFAF" w14:textId="718565A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36. </w:t>
        </w:r>
        <w:r w:rsidR="0040788E" w:rsidRPr="0040788E">
          <w:rPr>
            <w:rStyle w:val="Hipervnculo"/>
            <w:rFonts w:ascii="Arial" w:hAnsi="Arial" w:cs="Arial"/>
            <w:b/>
            <w:i/>
            <w:iCs/>
            <w:noProof/>
            <w:sz w:val="20"/>
            <w:szCs w:val="20"/>
          </w:rPr>
          <w:t>Calificación del criterio desplazamiento involuntario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89</w:t>
        </w:r>
        <w:r w:rsidR="0040788E" w:rsidRPr="0040788E">
          <w:rPr>
            <w:rFonts w:ascii="Arial" w:hAnsi="Arial" w:cs="Arial"/>
            <w:noProof/>
            <w:webHidden/>
            <w:sz w:val="20"/>
            <w:szCs w:val="20"/>
          </w:rPr>
          <w:fldChar w:fldCharType="end"/>
        </w:r>
      </w:hyperlink>
    </w:p>
    <w:p w14:paraId="182C8C0B" w14:textId="3DBFD48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37. </w:t>
        </w:r>
        <w:r w:rsidR="0040788E" w:rsidRPr="0040788E">
          <w:rPr>
            <w:rStyle w:val="Hipervnculo"/>
            <w:rFonts w:ascii="Arial" w:hAnsi="Arial" w:cs="Arial"/>
            <w:b/>
            <w:i/>
            <w:iCs/>
            <w:noProof/>
            <w:sz w:val="20"/>
            <w:szCs w:val="20"/>
          </w:rPr>
          <w:t>Calificación del criterio afluencia de población.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89</w:t>
        </w:r>
        <w:r w:rsidR="0040788E" w:rsidRPr="0040788E">
          <w:rPr>
            <w:rFonts w:ascii="Arial" w:hAnsi="Arial" w:cs="Arial"/>
            <w:noProof/>
            <w:webHidden/>
            <w:sz w:val="20"/>
            <w:szCs w:val="20"/>
          </w:rPr>
          <w:fldChar w:fldCharType="end"/>
        </w:r>
      </w:hyperlink>
    </w:p>
    <w:p w14:paraId="00052FB5" w14:textId="2C26046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38. </w:t>
        </w:r>
        <w:r w:rsidR="0040788E" w:rsidRPr="0040788E">
          <w:rPr>
            <w:rStyle w:val="Hipervnculo"/>
            <w:rFonts w:ascii="Arial" w:hAnsi="Arial" w:cs="Arial"/>
            <w:b/>
            <w:i/>
            <w:iCs/>
            <w:noProof/>
            <w:sz w:val="20"/>
            <w:szCs w:val="20"/>
          </w:rPr>
          <w:t>Criterios para evaluación componente Transito y Movilidad</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90</w:t>
        </w:r>
        <w:r w:rsidR="0040788E" w:rsidRPr="0040788E">
          <w:rPr>
            <w:rFonts w:ascii="Arial" w:hAnsi="Arial" w:cs="Arial"/>
            <w:noProof/>
            <w:webHidden/>
            <w:sz w:val="20"/>
            <w:szCs w:val="20"/>
          </w:rPr>
          <w:fldChar w:fldCharType="end"/>
        </w:r>
      </w:hyperlink>
    </w:p>
    <w:p w14:paraId="6203DE96" w14:textId="52A098A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39. </w:t>
        </w:r>
        <w:r w:rsidR="0040788E" w:rsidRPr="0040788E">
          <w:rPr>
            <w:rStyle w:val="Hipervnculo"/>
            <w:rFonts w:ascii="Arial" w:hAnsi="Arial" w:cs="Arial"/>
            <w:b/>
            <w:i/>
            <w:iCs/>
            <w:noProof/>
            <w:sz w:val="20"/>
            <w:szCs w:val="20"/>
          </w:rPr>
          <w:t>Calificación del criterio demanda captada.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91</w:t>
        </w:r>
        <w:r w:rsidR="0040788E" w:rsidRPr="0040788E">
          <w:rPr>
            <w:rFonts w:ascii="Arial" w:hAnsi="Arial" w:cs="Arial"/>
            <w:noProof/>
            <w:webHidden/>
            <w:sz w:val="20"/>
            <w:szCs w:val="20"/>
          </w:rPr>
          <w:fldChar w:fldCharType="end"/>
        </w:r>
      </w:hyperlink>
    </w:p>
    <w:p w14:paraId="497F044C" w14:textId="78791CE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40. </w:t>
        </w:r>
        <w:r w:rsidR="0040788E" w:rsidRPr="0040788E">
          <w:rPr>
            <w:rStyle w:val="Hipervnculo"/>
            <w:rFonts w:ascii="Arial" w:hAnsi="Arial" w:cs="Arial"/>
            <w:b/>
            <w:i/>
            <w:iCs/>
            <w:noProof/>
            <w:sz w:val="20"/>
            <w:szCs w:val="20"/>
          </w:rPr>
          <w:t>Calificación del criterio ahorro en tiempo de viajes por longitud de Línea.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92</w:t>
        </w:r>
        <w:r w:rsidR="0040788E" w:rsidRPr="0040788E">
          <w:rPr>
            <w:rFonts w:ascii="Arial" w:hAnsi="Arial" w:cs="Arial"/>
            <w:noProof/>
            <w:webHidden/>
            <w:sz w:val="20"/>
            <w:szCs w:val="20"/>
          </w:rPr>
          <w:fldChar w:fldCharType="end"/>
        </w:r>
      </w:hyperlink>
    </w:p>
    <w:p w14:paraId="28D4BD37" w14:textId="066BE8F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8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41. </w:t>
        </w:r>
        <w:r w:rsidR="0040788E" w:rsidRPr="0040788E">
          <w:rPr>
            <w:rStyle w:val="Hipervnculo"/>
            <w:rFonts w:ascii="Arial" w:hAnsi="Arial" w:cs="Arial"/>
            <w:b/>
            <w:i/>
            <w:iCs/>
            <w:noProof/>
            <w:sz w:val="20"/>
            <w:szCs w:val="20"/>
          </w:rPr>
          <w:t>Calificación del criterio Accesibilidad a Estaciones.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_Toc73972089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92</w:t>
        </w:r>
        <w:r w:rsidR="0040788E" w:rsidRPr="0040788E">
          <w:rPr>
            <w:rFonts w:ascii="Arial" w:hAnsi="Arial" w:cs="Arial"/>
            <w:noProof/>
            <w:webHidden/>
            <w:sz w:val="20"/>
            <w:szCs w:val="20"/>
          </w:rPr>
          <w:fldChar w:fldCharType="end"/>
        </w:r>
      </w:hyperlink>
    </w:p>
    <w:p w14:paraId="046BA626" w14:textId="45E0486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42. </w:t>
        </w:r>
        <w:r w:rsidR="0040788E" w:rsidRPr="0040788E">
          <w:rPr>
            <w:rStyle w:val="Hipervnculo"/>
            <w:rFonts w:ascii="Arial" w:hAnsi="Arial" w:cs="Arial"/>
            <w:b/>
            <w:i/>
            <w:iCs/>
            <w:noProof/>
            <w:sz w:val="20"/>
            <w:szCs w:val="20"/>
          </w:rPr>
          <w:t>Calificación del criterio Capacidad del Sistema.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93</w:t>
        </w:r>
        <w:r w:rsidR="0040788E" w:rsidRPr="0040788E">
          <w:rPr>
            <w:rFonts w:ascii="Arial" w:hAnsi="Arial" w:cs="Arial"/>
            <w:noProof/>
            <w:webHidden/>
            <w:sz w:val="20"/>
            <w:szCs w:val="20"/>
          </w:rPr>
          <w:fldChar w:fldCharType="end"/>
        </w:r>
      </w:hyperlink>
    </w:p>
    <w:p w14:paraId="30D1B801" w14:textId="7B3EA14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43. </w:t>
        </w:r>
        <w:r w:rsidR="0040788E" w:rsidRPr="0040788E">
          <w:rPr>
            <w:rStyle w:val="Hipervnculo"/>
            <w:rFonts w:ascii="Arial" w:hAnsi="Arial" w:cs="Arial"/>
            <w:b/>
            <w:i/>
            <w:iCs/>
            <w:noProof/>
            <w:sz w:val="20"/>
            <w:szCs w:val="20"/>
          </w:rPr>
          <w:t>Calificación del criterio conectividad con infraestructura otros modos.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94</w:t>
        </w:r>
        <w:r w:rsidR="0040788E" w:rsidRPr="0040788E">
          <w:rPr>
            <w:rFonts w:ascii="Arial" w:hAnsi="Arial" w:cs="Arial"/>
            <w:noProof/>
            <w:webHidden/>
            <w:sz w:val="20"/>
            <w:szCs w:val="20"/>
          </w:rPr>
          <w:fldChar w:fldCharType="end"/>
        </w:r>
      </w:hyperlink>
    </w:p>
    <w:p w14:paraId="788CBAAD" w14:textId="2CF514A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44. </w:t>
        </w:r>
        <w:r w:rsidR="0040788E" w:rsidRPr="0040788E">
          <w:rPr>
            <w:rStyle w:val="Hipervnculo"/>
            <w:rFonts w:ascii="Arial" w:hAnsi="Arial" w:cs="Arial"/>
            <w:b/>
            <w:i/>
            <w:iCs/>
            <w:noProof/>
            <w:sz w:val="20"/>
            <w:szCs w:val="20"/>
          </w:rPr>
          <w:t>Calificación del criterio proximidad a equipamientos atractores de viaje.</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95</w:t>
        </w:r>
        <w:r w:rsidR="0040788E" w:rsidRPr="0040788E">
          <w:rPr>
            <w:rFonts w:ascii="Arial" w:hAnsi="Arial" w:cs="Arial"/>
            <w:noProof/>
            <w:webHidden/>
            <w:sz w:val="20"/>
            <w:szCs w:val="20"/>
          </w:rPr>
          <w:fldChar w:fldCharType="end"/>
        </w:r>
      </w:hyperlink>
    </w:p>
    <w:p w14:paraId="49E28784" w14:textId="4BAA72C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45. </w:t>
        </w:r>
        <w:r w:rsidR="0040788E" w:rsidRPr="0040788E">
          <w:rPr>
            <w:rStyle w:val="Hipervnculo"/>
            <w:rFonts w:ascii="Arial" w:hAnsi="Arial" w:cs="Arial"/>
            <w:b/>
            <w:i/>
            <w:iCs/>
            <w:noProof/>
            <w:sz w:val="20"/>
            <w:szCs w:val="20"/>
          </w:rPr>
          <w:t>Calificación del criterio espacio disponible para la integración.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96</w:t>
        </w:r>
        <w:r w:rsidR="0040788E" w:rsidRPr="0040788E">
          <w:rPr>
            <w:rFonts w:ascii="Arial" w:hAnsi="Arial" w:cs="Arial"/>
            <w:noProof/>
            <w:webHidden/>
            <w:sz w:val="20"/>
            <w:szCs w:val="20"/>
          </w:rPr>
          <w:fldChar w:fldCharType="end"/>
        </w:r>
      </w:hyperlink>
    </w:p>
    <w:p w14:paraId="1275B8C9" w14:textId="1033D0F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46. </w:t>
        </w:r>
        <w:r w:rsidR="0040788E" w:rsidRPr="0040788E">
          <w:rPr>
            <w:rStyle w:val="Hipervnculo"/>
            <w:rFonts w:ascii="Arial" w:hAnsi="Arial" w:cs="Arial"/>
            <w:b/>
            <w:i/>
            <w:iCs/>
            <w:noProof/>
            <w:sz w:val="20"/>
            <w:szCs w:val="20"/>
          </w:rPr>
          <w:t>Criterios para evaluación del Componente de Costos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98</w:t>
        </w:r>
        <w:r w:rsidR="0040788E" w:rsidRPr="0040788E">
          <w:rPr>
            <w:rFonts w:ascii="Arial" w:hAnsi="Arial" w:cs="Arial"/>
            <w:noProof/>
            <w:webHidden/>
            <w:sz w:val="20"/>
            <w:szCs w:val="20"/>
          </w:rPr>
          <w:fldChar w:fldCharType="end"/>
        </w:r>
      </w:hyperlink>
    </w:p>
    <w:p w14:paraId="493EA4BA" w14:textId="21D8738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47. </w:t>
        </w:r>
        <w:r w:rsidR="0040788E" w:rsidRPr="0040788E">
          <w:rPr>
            <w:rStyle w:val="Hipervnculo"/>
            <w:rFonts w:ascii="Arial" w:hAnsi="Arial" w:cs="Arial"/>
            <w:b/>
            <w:i/>
            <w:iCs/>
            <w:noProof/>
            <w:sz w:val="20"/>
            <w:szCs w:val="20"/>
          </w:rPr>
          <w:t>Calificación del criterio CAPEX</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99</w:t>
        </w:r>
        <w:r w:rsidR="0040788E" w:rsidRPr="0040788E">
          <w:rPr>
            <w:rFonts w:ascii="Arial" w:hAnsi="Arial" w:cs="Arial"/>
            <w:noProof/>
            <w:webHidden/>
            <w:sz w:val="20"/>
            <w:szCs w:val="20"/>
          </w:rPr>
          <w:fldChar w:fldCharType="end"/>
        </w:r>
      </w:hyperlink>
    </w:p>
    <w:p w14:paraId="034245C5" w14:textId="16A0A49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48. </w:t>
        </w:r>
        <w:r w:rsidR="0040788E" w:rsidRPr="0040788E">
          <w:rPr>
            <w:rStyle w:val="Hipervnculo"/>
            <w:rFonts w:ascii="Arial" w:hAnsi="Arial" w:cs="Arial"/>
            <w:b/>
            <w:i/>
            <w:iCs/>
            <w:noProof/>
            <w:sz w:val="20"/>
            <w:szCs w:val="20"/>
          </w:rPr>
          <w:t>Calificación del criterio OPEX</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99</w:t>
        </w:r>
        <w:r w:rsidR="0040788E" w:rsidRPr="0040788E">
          <w:rPr>
            <w:rFonts w:ascii="Arial" w:hAnsi="Arial" w:cs="Arial"/>
            <w:noProof/>
            <w:webHidden/>
            <w:sz w:val="20"/>
            <w:szCs w:val="20"/>
          </w:rPr>
          <w:fldChar w:fldCharType="end"/>
        </w:r>
      </w:hyperlink>
    </w:p>
    <w:p w14:paraId="207B5403" w14:textId="491826A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49. </w:t>
        </w:r>
        <w:r w:rsidR="0040788E" w:rsidRPr="0040788E">
          <w:rPr>
            <w:rStyle w:val="Hipervnculo"/>
            <w:rFonts w:ascii="Arial" w:hAnsi="Arial" w:cs="Arial"/>
            <w:b/>
            <w:i/>
            <w:iCs/>
            <w:noProof/>
            <w:sz w:val="20"/>
            <w:szCs w:val="20"/>
          </w:rPr>
          <w:t>Calificación del criterio Costo predial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100</w:t>
        </w:r>
        <w:r w:rsidR="0040788E" w:rsidRPr="0040788E">
          <w:rPr>
            <w:rFonts w:ascii="Arial" w:hAnsi="Arial" w:cs="Arial"/>
            <w:noProof/>
            <w:webHidden/>
            <w:sz w:val="20"/>
            <w:szCs w:val="20"/>
          </w:rPr>
          <w:fldChar w:fldCharType="end"/>
        </w:r>
      </w:hyperlink>
    </w:p>
    <w:p w14:paraId="3652A879" w14:textId="05FE77D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50. </w:t>
        </w:r>
        <w:r w:rsidR="0040788E" w:rsidRPr="0040788E">
          <w:rPr>
            <w:rStyle w:val="Hipervnculo"/>
            <w:rFonts w:ascii="Arial" w:hAnsi="Arial" w:cs="Arial"/>
            <w:b/>
            <w:i/>
            <w:iCs/>
            <w:noProof/>
            <w:sz w:val="20"/>
            <w:szCs w:val="20"/>
          </w:rPr>
          <w:t>Criterios para evaluación del Componente de Sistema de Transporte Aéreo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101</w:t>
        </w:r>
        <w:r w:rsidR="0040788E" w:rsidRPr="0040788E">
          <w:rPr>
            <w:rFonts w:ascii="Arial" w:hAnsi="Arial" w:cs="Arial"/>
            <w:noProof/>
            <w:webHidden/>
            <w:sz w:val="20"/>
            <w:szCs w:val="20"/>
          </w:rPr>
          <w:fldChar w:fldCharType="end"/>
        </w:r>
      </w:hyperlink>
    </w:p>
    <w:p w14:paraId="1C15E8F9" w14:textId="661E494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09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51. </w:t>
        </w:r>
        <w:r w:rsidR="0040788E" w:rsidRPr="0040788E">
          <w:rPr>
            <w:rStyle w:val="Hipervnculo"/>
            <w:rFonts w:ascii="Arial" w:hAnsi="Arial" w:cs="Arial"/>
            <w:b/>
            <w:i/>
            <w:iCs/>
            <w:noProof/>
            <w:sz w:val="20"/>
            <w:szCs w:val="20"/>
          </w:rPr>
          <w:t>Calificación del criterio Interferencia con Estaciones de servicio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_Toc73972099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102</w:t>
        </w:r>
        <w:r w:rsidR="0040788E" w:rsidRPr="0040788E">
          <w:rPr>
            <w:rFonts w:ascii="Arial" w:hAnsi="Arial" w:cs="Arial"/>
            <w:noProof/>
            <w:webHidden/>
            <w:sz w:val="20"/>
            <w:szCs w:val="20"/>
          </w:rPr>
          <w:fldChar w:fldCharType="end"/>
        </w:r>
      </w:hyperlink>
    </w:p>
    <w:p w14:paraId="0F976915" w14:textId="702FAF4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52. </w:t>
        </w:r>
        <w:r w:rsidR="0040788E" w:rsidRPr="0040788E">
          <w:rPr>
            <w:rStyle w:val="Hipervnculo"/>
            <w:rFonts w:ascii="Arial" w:hAnsi="Arial" w:cs="Arial"/>
            <w:b/>
            <w:i/>
            <w:iCs/>
            <w:noProof/>
            <w:sz w:val="20"/>
            <w:szCs w:val="20"/>
          </w:rPr>
          <w:t>Calificación del criterio Numero de pilonas de Línea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103</w:t>
        </w:r>
        <w:r w:rsidR="0040788E" w:rsidRPr="0040788E">
          <w:rPr>
            <w:rFonts w:ascii="Arial" w:hAnsi="Arial" w:cs="Arial"/>
            <w:noProof/>
            <w:webHidden/>
            <w:sz w:val="20"/>
            <w:szCs w:val="20"/>
          </w:rPr>
          <w:fldChar w:fldCharType="end"/>
        </w:r>
      </w:hyperlink>
    </w:p>
    <w:p w14:paraId="3EA70F30" w14:textId="5CDBADF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53. </w:t>
        </w:r>
        <w:r w:rsidR="0040788E" w:rsidRPr="0040788E">
          <w:rPr>
            <w:rStyle w:val="Hipervnculo"/>
            <w:rFonts w:ascii="Arial" w:hAnsi="Arial" w:cs="Arial"/>
            <w:b/>
            <w:i/>
            <w:iCs/>
            <w:noProof/>
            <w:sz w:val="20"/>
            <w:szCs w:val="20"/>
          </w:rPr>
          <w:t>Calificación del criterio Longitud de Línea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104</w:t>
        </w:r>
        <w:r w:rsidR="0040788E" w:rsidRPr="0040788E">
          <w:rPr>
            <w:rFonts w:ascii="Arial" w:hAnsi="Arial" w:cs="Arial"/>
            <w:noProof/>
            <w:webHidden/>
            <w:sz w:val="20"/>
            <w:szCs w:val="20"/>
          </w:rPr>
          <w:fldChar w:fldCharType="end"/>
        </w:r>
      </w:hyperlink>
    </w:p>
    <w:p w14:paraId="29FE85FF" w14:textId="284B994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54. </w:t>
        </w:r>
        <w:r w:rsidR="0040788E" w:rsidRPr="0040788E">
          <w:rPr>
            <w:rStyle w:val="Hipervnculo"/>
            <w:rFonts w:ascii="Arial" w:hAnsi="Arial" w:cs="Arial"/>
            <w:b/>
            <w:i/>
            <w:iCs/>
            <w:noProof/>
            <w:sz w:val="20"/>
            <w:szCs w:val="20"/>
          </w:rPr>
          <w:t>Criterios para evaluación del Componente Evaluación Técnica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105</w:t>
        </w:r>
        <w:r w:rsidR="0040788E" w:rsidRPr="0040788E">
          <w:rPr>
            <w:rFonts w:ascii="Arial" w:hAnsi="Arial" w:cs="Arial"/>
            <w:noProof/>
            <w:webHidden/>
            <w:sz w:val="20"/>
            <w:szCs w:val="20"/>
          </w:rPr>
          <w:fldChar w:fldCharType="end"/>
        </w:r>
      </w:hyperlink>
    </w:p>
    <w:p w14:paraId="24674E25" w14:textId="2262047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55. </w:t>
        </w:r>
        <w:r w:rsidR="0040788E" w:rsidRPr="0040788E">
          <w:rPr>
            <w:rStyle w:val="Hipervnculo"/>
            <w:rFonts w:ascii="Arial" w:hAnsi="Arial" w:cs="Arial"/>
            <w:b/>
            <w:i/>
            <w:iCs/>
            <w:noProof/>
            <w:sz w:val="20"/>
            <w:szCs w:val="20"/>
          </w:rPr>
          <w:t>Calificación del criterio corte y obras de estabilización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106</w:t>
        </w:r>
        <w:r w:rsidR="0040788E" w:rsidRPr="0040788E">
          <w:rPr>
            <w:rFonts w:ascii="Arial" w:hAnsi="Arial" w:cs="Arial"/>
            <w:noProof/>
            <w:webHidden/>
            <w:sz w:val="20"/>
            <w:szCs w:val="20"/>
          </w:rPr>
          <w:fldChar w:fldCharType="end"/>
        </w:r>
      </w:hyperlink>
    </w:p>
    <w:p w14:paraId="2A2DB85C" w14:textId="4C00E90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56. </w:t>
        </w:r>
        <w:r w:rsidR="0040788E" w:rsidRPr="0040788E">
          <w:rPr>
            <w:rStyle w:val="Hipervnculo"/>
            <w:rFonts w:ascii="Arial" w:hAnsi="Arial" w:cs="Arial"/>
            <w:b/>
            <w:i/>
            <w:iCs/>
            <w:noProof/>
            <w:sz w:val="20"/>
            <w:szCs w:val="20"/>
          </w:rPr>
          <w:t>Calificación del criterio Afectación por riesgos de inestabilidad.</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106</w:t>
        </w:r>
        <w:r w:rsidR="0040788E" w:rsidRPr="0040788E">
          <w:rPr>
            <w:rFonts w:ascii="Arial" w:hAnsi="Arial" w:cs="Arial"/>
            <w:noProof/>
            <w:webHidden/>
            <w:sz w:val="20"/>
            <w:szCs w:val="20"/>
          </w:rPr>
          <w:fldChar w:fldCharType="end"/>
        </w:r>
      </w:hyperlink>
    </w:p>
    <w:p w14:paraId="37066FDF" w14:textId="2B5EEA6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57. </w:t>
        </w:r>
        <w:r w:rsidR="0040788E" w:rsidRPr="0040788E">
          <w:rPr>
            <w:rStyle w:val="Hipervnculo"/>
            <w:rFonts w:ascii="Arial" w:hAnsi="Arial" w:cs="Arial"/>
            <w:b/>
            <w:i/>
            <w:iCs/>
            <w:noProof/>
            <w:sz w:val="20"/>
            <w:szCs w:val="20"/>
          </w:rPr>
          <w:t>Calificación del criterio Interferencia en Redes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109</w:t>
        </w:r>
        <w:r w:rsidR="0040788E" w:rsidRPr="0040788E">
          <w:rPr>
            <w:rFonts w:ascii="Arial" w:hAnsi="Arial" w:cs="Arial"/>
            <w:noProof/>
            <w:webHidden/>
            <w:sz w:val="20"/>
            <w:szCs w:val="20"/>
          </w:rPr>
          <w:fldChar w:fldCharType="end"/>
        </w:r>
      </w:hyperlink>
    </w:p>
    <w:p w14:paraId="0CFE9EAC" w14:textId="0B84626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58. </w:t>
        </w:r>
        <w:r w:rsidR="0040788E" w:rsidRPr="0040788E">
          <w:rPr>
            <w:rStyle w:val="Hipervnculo"/>
            <w:rFonts w:ascii="Arial" w:hAnsi="Arial" w:cs="Arial"/>
            <w:b/>
            <w:i/>
            <w:iCs/>
            <w:noProof/>
            <w:sz w:val="20"/>
            <w:szCs w:val="20"/>
          </w:rPr>
          <w:t>Calificación del criterio Procesos Geotécnicos.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112</w:t>
        </w:r>
        <w:r w:rsidR="0040788E" w:rsidRPr="0040788E">
          <w:rPr>
            <w:rFonts w:ascii="Arial" w:hAnsi="Arial" w:cs="Arial"/>
            <w:noProof/>
            <w:webHidden/>
            <w:sz w:val="20"/>
            <w:szCs w:val="20"/>
          </w:rPr>
          <w:fldChar w:fldCharType="end"/>
        </w:r>
      </w:hyperlink>
    </w:p>
    <w:p w14:paraId="1F19EC1A" w14:textId="1B3982F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59. </w:t>
        </w:r>
        <w:r w:rsidR="0040788E" w:rsidRPr="0040788E">
          <w:rPr>
            <w:rStyle w:val="Hipervnculo"/>
            <w:rFonts w:ascii="Arial" w:hAnsi="Arial" w:cs="Arial"/>
            <w:b/>
            <w:i/>
            <w:iCs/>
            <w:noProof/>
            <w:sz w:val="20"/>
            <w:szCs w:val="20"/>
          </w:rPr>
          <w:t>Criterios para evaluación del Componente Urbanismo y Arquitectura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114</w:t>
        </w:r>
        <w:r w:rsidR="0040788E" w:rsidRPr="0040788E">
          <w:rPr>
            <w:rFonts w:ascii="Arial" w:hAnsi="Arial" w:cs="Arial"/>
            <w:noProof/>
            <w:webHidden/>
            <w:sz w:val="20"/>
            <w:szCs w:val="20"/>
          </w:rPr>
          <w:fldChar w:fldCharType="end"/>
        </w:r>
      </w:hyperlink>
    </w:p>
    <w:p w14:paraId="40835D17" w14:textId="41FF05A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60. </w:t>
        </w:r>
        <w:r w:rsidR="0040788E" w:rsidRPr="0040788E">
          <w:rPr>
            <w:rStyle w:val="Hipervnculo"/>
            <w:rFonts w:ascii="Arial" w:hAnsi="Arial" w:cs="Arial"/>
            <w:b/>
            <w:i/>
            <w:iCs/>
            <w:noProof/>
            <w:sz w:val="20"/>
            <w:szCs w:val="20"/>
          </w:rPr>
          <w:t>Calificación del criterio Numero de predios afectados.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115</w:t>
        </w:r>
        <w:r w:rsidR="0040788E" w:rsidRPr="0040788E">
          <w:rPr>
            <w:rFonts w:ascii="Arial" w:hAnsi="Arial" w:cs="Arial"/>
            <w:noProof/>
            <w:webHidden/>
            <w:sz w:val="20"/>
            <w:szCs w:val="20"/>
          </w:rPr>
          <w:fldChar w:fldCharType="end"/>
        </w:r>
      </w:hyperlink>
    </w:p>
    <w:p w14:paraId="0A970550" w14:textId="757156C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0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61. </w:t>
        </w:r>
        <w:r w:rsidR="0040788E" w:rsidRPr="0040788E">
          <w:rPr>
            <w:rStyle w:val="Hipervnculo"/>
            <w:rFonts w:ascii="Arial" w:hAnsi="Arial" w:cs="Arial"/>
            <w:b/>
            <w:i/>
            <w:iCs/>
            <w:noProof/>
            <w:sz w:val="20"/>
            <w:szCs w:val="20"/>
          </w:rPr>
          <w:t>Calificación del criterio Área terreno de predios.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_Toc73972109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115</w:t>
        </w:r>
        <w:r w:rsidR="0040788E" w:rsidRPr="0040788E">
          <w:rPr>
            <w:rFonts w:ascii="Arial" w:hAnsi="Arial" w:cs="Arial"/>
            <w:noProof/>
            <w:webHidden/>
            <w:sz w:val="20"/>
            <w:szCs w:val="20"/>
          </w:rPr>
          <w:fldChar w:fldCharType="end"/>
        </w:r>
      </w:hyperlink>
    </w:p>
    <w:p w14:paraId="5EB38C40" w14:textId="44F1F0D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62. </w:t>
        </w:r>
        <w:r w:rsidR="0040788E" w:rsidRPr="0040788E">
          <w:rPr>
            <w:rStyle w:val="Hipervnculo"/>
            <w:rFonts w:ascii="Arial" w:hAnsi="Arial" w:cs="Arial"/>
            <w:b/>
            <w:i/>
            <w:iCs/>
            <w:noProof/>
            <w:sz w:val="20"/>
            <w:szCs w:val="20"/>
          </w:rPr>
          <w:t>Calificación del criterio Área construida.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116</w:t>
        </w:r>
        <w:r w:rsidR="0040788E" w:rsidRPr="0040788E">
          <w:rPr>
            <w:rFonts w:ascii="Arial" w:hAnsi="Arial" w:cs="Arial"/>
            <w:noProof/>
            <w:webHidden/>
            <w:sz w:val="20"/>
            <w:szCs w:val="20"/>
          </w:rPr>
          <w:fldChar w:fldCharType="end"/>
        </w:r>
      </w:hyperlink>
    </w:p>
    <w:p w14:paraId="29186A50" w14:textId="5CF32F6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63. </w:t>
        </w:r>
        <w:r w:rsidR="0040788E" w:rsidRPr="0040788E">
          <w:rPr>
            <w:rStyle w:val="Hipervnculo"/>
            <w:rFonts w:ascii="Arial" w:hAnsi="Arial" w:cs="Arial"/>
            <w:b/>
            <w:i/>
            <w:iCs/>
            <w:noProof/>
            <w:sz w:val="20"/>
            <w:szCs w:val="20"/>
          </w:rPr>
          <w:t>Calificación del criterio potencial para generación de espacio público.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118</w:t>
        </w:r>
        <w:r w:rsidR="0040788E" w:rsidRPr="0040788E">
          <w:rPr>
            <w:rFonts w:ascii="Arial" w:hAnsi="Arial" w:cs="Arial"/>
            <w:noProof/>
            <w:webHidden/>
            <w:sz w:val="20"/>
            <w:szCs w:val="20"/>
          </w:rPr>
          <w:fldChar w:fldCharType="end"/>
        </w:r>
      </w:hyperlink>
    </w:p>
    <w:p w14:paraId="28B34A98" w14:textId="18A5A27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64. </w:t>
        </w:r>
        <w:r w:rsidR="0040788E" w:rsidRPr="0040788E">
          <w:rPr>
            <w:rStyle w:val="Hipervnculo"/>
            <w:rFonts w:ascii="Arial" w:hAnsi="Arial" w:cs="Arial"/>
            <w:b/>
            <w:i/>
            <w:iCs/>
            <w:noProof/>
            <w:sz w:val="20"/>
            <w:szCs w:val="20"/>
          </w:rPr>
          <w:t>Criterios para evaluación para el Componente Ambiental.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119</w:t>
        </w:r>
        <w:r w:rsidR="0040788E" w:rsidRPr="0040788E">
          <w:rPr>
            <w:rFonts w:ascii="Arial" w:hAnsi="Arial" w:cs="Arial"/>
            <w:noProof/>
            <w:webHidden/>
            <w:sz w:val="20"/>
            <w:szCs w:val="20"/>
          </w:rPr>
          <w:fldChar w:fldCharType="end"/>
        </w:r>
      </w:hyperlink>
    </w:p>
    <w:p w14:paraId="0141604C" w14:textId="050BBB3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65. </w:t>
        </w:r>
        <w:r w:rsidR="0040788E" w:rsidRPr="0040788E">
          <w:rPr>
            <w:rStyle w:val="Hipervnculo"/>
            <w:rFonts w:ascii="Arial" w:hAnsi="Arial" w:cs="Arial"/>
            <w:b/>
            <w:i/>
            <w:iCs/>
            <w:noProof/>
            <w:sz w:val="20"/>
            <w:szCs w:val="20"/>
          </w:rPr>
          <w:t>Calificación del criterio afectación de elementos EPP.</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120</w:t>
        </w:r>
        <w:r w:rsidR="0040788E" w:rsidRPr="0040788E">
          <w:rPr>
            <w:rFonts w:ascii="Arial" w:hAnsi="Arial" w:cs="Arial"/>
            <w:noProof/>
            <w:webHidden/>
            <w:sz w:val="20"/>
            <w:szCs w:val="20"/>
          </w:rPr>
          <w:fldChar w:fldCharType="end"/>
        </w:r>
      </w:hyperlink>
    </w:p>
    <w:p w14:paraId="4417E421" w14:textId="61FBCED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66. </w:t>
        </w:r>
        <w:r w:rsidR="0040788E" w:rsidRPr="0040788E">
          <w:rPr>
            <w:rStyle w:val="Hipervnculo"/>
            <w:rFonts w:ascii="Arial" w:hAnsi="Arial" w:cs="Arial"/>
            <w:b/>
            <w:i/>
            <w:iCs/>
            <w:noProof/>
            <w:sz w:val="20"/>
            <w:szCs w:val="20"/>
          </w:rPr>
          <w:t>Calificación del criterio afectación Arbolado urbano.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120</w:t>
        </w:r>
        <w:r w:rsidR="0040788E" w:rsidRPr="0040788E">
          <w:rPr>
            <w:rFonts w:ascii="Arial" w:hAnsi="Arial" w:cs="Arial"/>
            <w:noProof/>
            <w:webHidden/>
            <w:sz w:val="20"/>
            <w:szCs w:val="20"/>
          </w:rPr>
          <w:fldChar w:fldCharType="end"/>
        </w:r>
      </w:hyperlink>
    </w:p>
    <w:p w14:paraId="63979962" w14:textId="42824C9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67. </w:t>
        </w:r>
        <w:r w:rsidR="0040788E" w:rsidRPr="0040788E">
          <w:rPr>
            <w:rStyle w:val="Hipervnculo"/>
            <w:rFonts w:ascii="Arial" w:hAnsi="Arial" w:cs="Arial"/>
            <w:b/>
            <w:i/>
            <w:iCs/>
            <w:noProof/>
            <w:sz w:val="20"/>
            <w:szCs w:val="20"/>
          </w:rPr>
          <w:t>Calificación del criterio afectación zonas verdes.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121</w:t>
        </w:r>
        <w:r w:rsidR="0040788E" w:rsidRPr="0040788E">
          <w:rPr>
            <w:rFonts w:ascii="Arial" w:hAnsi="Arial" w:cs="Arial"/>
            <w:noProof/>
            <w:webHidden/>
            <w:sz w:val="20"/>
            <w:szCs w:val="20"/>
          </w:rPr>
          <w:fldChar w:fldCharType="end"/>
        </w:r>
      </w:hyperlink>
    </w:p>
    <w:p w14:paraId="49E43046" w14:textId="33F2ED9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68. </w:t>
        </w:r>
        <w:r w:rsidR="0040788E" w:rsidRPr="0040788E">
          <w:rPr>
            <w:rStyle w:val="Hipervnculo"/>
            <w:rFonts w:ascii="Arial" w:hAnsi="Arial" w:cs="Arial"/>
            <w:b/>
            <w:i/>
            <w:iCs/>
            <w:noProof/>
            <w:sz w:val="20"/>
            <w:szCs w:val="20"/>
          </w:rPr>
          <w:t>Calificación del criterio cambios a las comunidades faunísticas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122</w:t>
        </w:r>
        <w:r w:rsidR="0040788E" w:rsidRPr="0040788E">
          <w:rPr>
            <w:rFonts w:ascii="Arial" w:hAnsi="Arial" w:cs="Arial"/>
            <w:noProof/>
            <w:webHidden/>
            <w:sz w:val="20"/>
            <w:szCs w:val="20"/>
          </w:rPr>
          <w:fldChar w:fldCharType="end"/>
        </w:r>
      </w:hyperlink>
    </w:p>
    <w:p w14:paraId="521CC7F1" w14:textId="1EC235D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69. </w:t>
        </w:r>
        <w:r w:rsidR="0040788E" w:rsidRPr="0040788E">
          <w:rPr>
            <w:rStyle w:val="Hipervnculo"/>
            <w:rFonts w:ascii="Arial" w:hAnsi="Arial" w:cs="Arial"/>
            <w:b/>
            <w:i/>
            <w:iCs/>
            <w:noProof/>
            <w:sz w:val="20"/>
            <w:szCs w:val="20"/>
          </w:rPr>
          <w:t>Calificación del criterio Generación de Residuos de Construcción y Demolición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122</w:t>
        </w:r>
        <w:r w:rsidR="0040788E" w:rsidRPr="0040788E">
          <w:rPr>
            <w:rFonts w:ascii="Arial" w:hAnsi="Arial" w:cs="Arial"/>
            <w:noProof/>
            <w:webHidden/>
            <w:sz w:val="20"/>
            <w:szCs w:val="20"/>
          </w:rPr>
          <w:fldChar w:fldCharType="end"/>
        </w:r>
      </w:hyperlink>
    </w:p>
    <w:p w14:paraId="352F5293" w14:textId="1095273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70. </w:t>
        </w:r>
        <w:r w:rsidR="0040788E" w:rsidRPr="0040788E">
          <w:rPr>
            <w:rStyle w:val="Hipervnculo"/>
            <w:rFonts w:ascii="Arial" w:hAnsi="Arial" w:cs="Arial"/>
            <w:b/>
            <w:i/>
            <w:iCs/>
            <w:noProof/>
            <w:sz w:val="20"/>
            <w:szCs w:val="20"/>
          </w:rPr>
          <w:t>Criterios para evaluación para el Componente Social.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123</w:t>
        </w:r>
        <w:r w:rsidR="0040788E" w:rsidRPr="0040788E">
          <w:rPr>
            <w:rFonts w:ascii="Arial" w:hAnsi="Arial" w:cs="Arial"/>
            <w:noProof/>
            <w:webHidden/>
            <w:sz w:val="20"/>
            <w:szCs w:val="20"/>
          </w:rPr>
          <w:fldChar w:fldCharType="end"/>
        </w:r>
      </w:hyperlink>
    </w:p>
    <w:p w14:paraId="737FAC10" w14:textId="52A71B9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1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71. </w:t>
        </w:r>
        <w:r w:rsidR="0040788E" w:rsidRPr="0040788E">
          <w:rPr>
            <w:rStyle w:val="Hipervnculo"/>
            <w:rFonts w:ascii="Arial" w:hAnsi="Arial" w:cs="Arial"/>
            <w:b/>
            <w:i/>
            <w:iCs/>
            <w:noProof/>
            <w:sz w:val="20"/>
            <w:szCs w:val="20"/>
          </w:rPr>
          <w:t>Calificación del criterio Afectación a la actividad económica.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_Toc73972119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124</w:t>
        </w:r>
        <w:r w:rsidR="0040788E" w:rsidRPr="0040788E">
          <w:rPr>
            <w:rFonts w:ascii="Arial" w:hAnsi="Arial" w:cs="Arial"/>
            <w:noProof/>
            <w:webHidden/>
            <w:sz w:val="20"/>
            <w:szCs w:val="20"/>
          </w:rPr>
          <w:fldChar w:fldCharType="end"/>
        </w:r>
      </w:hyperlink>
    </w:p>
    <w:p w14:paraId="03F8D9C7" w14:textId="43C058F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72. </w:t>
        </w:r>
        <w:r w:rsidR="0040788E" w:rsidRPr="0040788E">
          <w:rPr>
            <w:rStyle w:val="Hipervnculo"/>
            <w:rFonts w:ascii="Arial" w:hAnsi="Arial" w:cs="Arial"/>
            <w:b/>
            <w:i/>
            <w:iCs/>
            <w:noProof/>
            <w:sz w:val="20"/>
            <w:szCs w:val="20"/>
          </w:rPr>
          <w:t>Calificación del criterio Afectación equipamiento o infraestructuras comunitarias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125</w:t>
        </w:r>
        <w:r w:rsidR="0040788E" w:rsidRPr="0040788E">
          <w:rPr>
            <w:rFonts w:ascii="Arial" w:hAnsi="Arial" w:cs="Arial"/>
            <w:noProof/>
            <w:webHidden/>
            <w:sz w:val="20"/>
            <w:szCs w:val="20"/>
          </w:rPr>
          <w:fldChar w:fldCharType="end"/>
        </w:r>
      </w:hyperlink>
    </w:p>
    <w:p w14:paraId="7CC7536C" w14:textId="3DFF943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73. </w:t>
        </w:r>
        <w:r w:rsidR="0040788E" w:rsidRPr="0040788E">
          <w:rPr>
            <w:rStyle w:val="Hipervnculo"/>
            <w:rFonts w:ascii="Arial" w:hAnsi="Arial" w:cs="Arial"/>
            <w:b/>
            <w:i/>
            <w:iCs/>
            <w:noProof/>
            <w:sz w:val="20"/>
            <w:szCs w:val="20"/>
          </w:rPr>
          <w:t>Calificación del criterio desplazamiento involuntario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125</w:t>
        </w:r>
        <w:r w:rsidR="0040788E" w:rsidRPr="0040788E">
          <w:rPr>
            <w:rFonts w:ascii="Arial" w:hAnsi="Arial" w:cs="Arial"/>
            <w:noProof/>
            <w:webHidden/>
            <w:sz w:val="20"/>
            <w:szCs w:val="20"/>
          </w:rPr>
          <w:fldChar w:fldCharType="end"/>
        </w:r>
      </w:hyperlink>
    </w:p>
    <w:p w14:paraId="05D855EB" w14:textId="70D536A3"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74. </w:t>
        </w:r>
        <w:r w:rsidR="0040788E" w:rsidRPr="0040788E">
          <w:rPr>
            <w:rStyle w:val="Hipervnculo"/>
            <w:rFonts w:ascii="Arial" w:hAnsi="Arial" w:cs="Arial"/>
            <w:b/>
            <w:i/>
            <w:iCs/>
            <w:noProof/>
            <w:sz w:val="20"/>
            <w:szCs w:val="20"/>
          </w:rPr>
          <w:t>Calificación del criterio Afluencia de población.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126</w:t>
        </w:r>
        <w:r w:rsidR="0040788E" w:rsidRPr="0040788E">
          <w:rPr>
            <w:rFonts w:ascii="Arial" w:hAnsi="Arial" w:cs="Arial"/>
            <w:noProof/>
            <w:webHidden/>
            <w:sz w:val="20"/>
            <w:szCs w:val="20"/>
          </w:rPr>
          <w:fldChar w:fldCharType="end"/>
        </w:r>
      </w:hyperlink>
    </w:p>
    <w:p w14:paraId="5764B943" w14:textId="5028D99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75. </w:t>
        </w:r>
        <w:r w:rsidR="0040788E" w:rsidRPr="0040788E">
          <w:rPr>
            <w:rStyle w:val="Hipervnculo"/>
            <w:rFonts w:ascii="Arial" w:hAnsi="Arial" w:cs="Arial"/>
            <w:b/>
            <w:i/>
            <w:iCs/>
            <w:noProof/>
            <w:sz w:val="20"/>
            <w:szCs w:val="20"/>
          </w:rPr>
          <w:t>Calificación del criterio seguridad ciudadana.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127</w:t>
        </w:r>
        <w:r w:rsidR="0040788E" w:rsidRPr="0040788E">
          <w:rPr>
            <w:rFonts w:ascii="Arial" w:hAnsi="Arial" w:cs="Arial"/>
            <w:noProof/>
            <w:webHidden/>
            <w:sz w:val="20"/>
            <w:szCs w:val="20"/>
          </w:rPr>
          <w:fldChar w:fldCharType="end"/>
        </w:r>
      </w:hyperlink>
    </w:p>
    <w:p w14:paraId="4E243593" w14:textId="63A6769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76. </w:t>
        </w:r>
        <w:r w:rsidR="0040788E" w:rsidRPr="0040788E">
          <w:rPr>
            <w:rStyle w:val="Hipervnculo"/>
            <w:rFonts w:ascii="Arial" w:hAnsi="Arial" w:cs="Arial"/>
            <w:b/>
            <w:i/>
            <w:iCs/>
            <w:noProof/>
            <w:sz w:val="20"/>
            <w:szCs w:val="20"/>
          </w:rPr>
          <w:t>Criterios para evaluación componente Transito y Movilidad</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128</w:t>
        </w:r>
        <w:r w:rsidR="0040788E" w:rsidRPr="0040788E">
          <w:rPr>
            <w:rFonts w:ascii="Arial" w:hAnsi="Arial" w:cs="Arial"/>
            <w:noProof/>
            <w:webHidden/>
            <w:sz w:val="20"/>
            <w:szCs w:val="20"/>
          </w:rPr>
          <w:fldChar w:fldCharType="end"/>
        </w:r>
      </w:hyperlink>
    </w:p>
    <w:p w14:paraId="5E283A5E" w14:textId="5A69F26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77. </w:t>
        </w:r>
        <w:r w:rsidR="0040788E" w:rsidRPr="0040788E">
          <w:rPr>
            <w:rStyle w:val="Hipervnculo"/>
            <w:rFonts w:ascii="Arial" w:hAnsi="Arial" w:cs="Arial"/>
            <w:b/>
            <w:bCs/>
            <w:i/>
            <w:iCs/>
            <w:noProof/>
            <w:sz w:val="20"/>
            <w:szCs w:val="20"/>
          </w:rPr>
          <w:t>Resultados de demanda</w:t>
        </w:r>
        <w:r w:rsidR="0040788E" w:rsidRPr="0040788E">
          <w:rPr>
            <w:rStyle w:val="Hipervnculo"/>
            <w:rFonts w:ascii="Arial" w:hAnsi="Arial" w:cs="Arial"/>
            <w:b/>
            <w:i/>
            <w:iCs/>
            <w:noProof/>
            <w:sz w:val="20"/>
            <w:szCs w:val="20"/>
          </w:rPr>
          <w:t xml:space="preserve"> potencial HDM por zonas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129</w:t>
        </w:r>
        <w:r w:rsidR="0040788E" w:rsidRPr="0040788E">
          <w:rPr>
            <w:rFonts w:ascii="Arial" w:hAnsi="Arial" w:cs="Arial"/>
            <w:noProof/>
            <w:webHidden/>
            <w:sz w:val="20"/>
            <w:szCs w:val="20"/>
          </w:rPr>
          <w:fldChar w:fldCharType="end"/>
        </w:r>
      </w:hyperlink>
    </w:p>
    <w:p w14:paraId="48540C8D" w14:textId="1601E25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78. </w:t>
        </w:r>
        <w:r w:rsidR="0040788E" w:rsidRPr="0040788E">
          <w:rPr>
            <w:rStyle w:val="Hipervnculo"/>
            <w:rFonts w:ascii="Arial" w:hAnsi="Arial" w:cs="Arial"/>
            <w:b/>
            <w:i/>
            <w:iCs/>
            <w:noProof/>
            <w:sz w:val="20"/>
            <w:szCs w:val="20"/>
          </w:rPr>
          <w:t>Calificación del criterio ahorro en tiempo de viajes por longitud de Línea.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131</w:t>
        </w:r>
        <w:r w:rsidR="0040788E" w:rsidRPr="0040788E">
          <w:rPr>
            <w:rFonts w:ascii="Arial" w:hAnsi="Arial" w:cs="Arial"/>
            <w:noProof/>
            <w:webHidden/>
            <w:sz w:val="20"/>
            <w:szCs w:val="20"/>
          </w:rPr>
          <w:fldChar w:fldCharType="end"/>
        </w:r>
      </w:hyperlink>
    </w:p>
    <w:p w14:paraId="5B726658" w14:textId="114755B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79. </w:t>
        </w:r>
        <w:r w:rsidR="0040788E" w:rsidRPr="0040788E">
          <w:rPr>
            <w:rStyle w:val="Hipervnculo"/>
            <w:rFonts w:ascii="Arial" w:hAnsi="Arial" w:cs="Arial"/>
            <w:b/>
            <w:i/>
            <w:iCs/>
            <w:noProof/>
            <w:sz w:val="20"/>
            <w:szCs w:val="20"/>
          </w:rPr>
          <w:t>Calificación del criterio Capacidad del Sistema.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133</w:t>
        </w:r>
        <w:r w:rsidR="0040788E" w:rsidRPr="0040788E">
          <w:rPr>
            <w:rFonts w:ascii="Arial" w:hAnsi="Arial" w:cs="Arial"/>
            <w:noProof/>
            <w:webHidden/>
            <w:sz w:val="20"/>
            <w:szCs w:val="20"/>
          </w:rPr>
          <w:fldChar w:fldCharType="end"/>
        </w:r>
      </w:hyperlink>
    </w:p>
    <w:p w14:paraId="4ECD381A" w14:textId="200E13D3"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80. </w:t>
        </w:r>
        <w:r w:rsidR="0040788E" w:rsidRPr="0040788E">
          <w:rPr>
            <w:rStyle w:val="Hipervnculo"/>
            <w:rFonts w:ascii="Arial" w:hAnsi="Arial" w:cs="Arial"/>
            <w:b/>
            <w:i/>
            <w:iCs/>
            <w:noProof/>
            <w:sz w:val="20"/>
            <w:szCs w:val="20"/>
          </w:rPr>
          <w:t>Calificación del criterio espacio disponible para la integración.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136</w:t>
        </w:r>
        <w:r w:rsidR="0040788E" w:rsidRPr="0040788E">
          <w:rPr>
            <w:rFonts w:ascii="Arial" w:hAnsi="Arial" w:cs="Arial"/>
            <w:noProof/>
            <w:webHidden/>
            <w:sz w:val="20"/>
            <w:szCs w:val="20"/>
          </w:rPr>
          <w:fldChar w:fldCharType="end"/>
        </w:r>
      </w:hyperlink>
    </w:p>
    <w:p w14:paraId="31EE1A22" w14:textId="4C6B21A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2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81. </w:t>
        </w:r>
        <w:r w:rsidR="0040788E" w:rsidRPr="0040788E">
          <w:rPr>
            <w:rStyle w:val="Hipervnculo"/>
            <w:rFonts w:ascii="Arial" w:hAnsi="Arial" w:cs="Arial"/>
            <w:b/>
            <w:i/>
            <w:iCs/>
            <w:noProof/>
            <w:sz w:val="20"/>
            <w:szCs w:val="20"/>
          </w:rPr>
          <w:t>Criterios para evaluación del Componente de Costos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_Toc73972129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137</w:t>
        </w:r>
        <w:r w:rsidR="0040788E" w:rsidRPr="0040788E">
          <w:rPr>
            <w:rFonts w:ascii="Arial" w:hAnsi="Arial" w:cs="Arial"/>
            <w:noProof/>
            <w:webHidden/>
            <w:sz w:val="20"/>
            <w:szCs w:val="20"/>
          </w:rPr>
          <w:fldChar w:fldCharType="end"/>
        </w:r>
      </w:hyperlink>
    </w:p>
    <w:p w14:paraId="166D5848" w14:textId="3B99E55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82. </w:t>
        </w:r>
        <w:r w:rsidR="0040788E" w:rsidRPr="0040788E">
          <w:rPr>
            <w:rStyle w:val="Hipervnculo"/>
            <w:rFonts w:ascii="Arial" w:hAnsi="Arial" w:cs="Arial"/>
            <w:b/>
            <w:i/>
            <w:iCs/>
            <w:noProof/>
            <w:sz w:val="20"/>
            <w:szCs w:val="20"/>
          </w:rPr>
          <w:t>Calificación del criterio CAPEX</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138</w:t>
        </w:r>
        <w:r w:rsidR="0040788E" w:rsidRPr="0040788E">
          <w:rPr>
            <w:rFonts w:ascii="Arial" w:hAnsi="Arial" w:cs="Arial"/>
            <w:noProof/>
            <w:webHidden/>
            <w:sz w:val="20"/>
            <w:szCs w:val="20"/>
          </w:rPr>
          <w:fldChar w:fldCharType="end"/>
        </w:r>
      </w:hyperlink>
    </w:p>
    <w:p w14:paraId="7BE07208" w14:textId="0C0C99E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83. </w:t>
        </w:r>
        <w:r w:rsidR="0040788E" w:rsidRPr="0040788E">
          <w:rPr>
            <w:rStyle w:val="Hipervnculo"/>
            <w:rFonts w:ascii="Arial" w:hAnsi="Arial" w:cs="Arial"/>
            <w:b/>
            <w:i/>
            <w:iCs/>
            <w:noProof/>
            <w:sz w:val="20"/>
            <w:szCs w:val="20"/>
          </w:rPr>
          <w:t>Calificación del criterio OPEX</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139</w:t>
        </w:r>
        <w:r w:rsidR="0040788E" w:rsidRPr="0040788E">
          <w:rPr>
            <w:rFonts w:ascii="Arial" w:hAnsi="Arial" w:cs="Arial"/>
            <w:noProof/>
            <w:webHidden/>
            <w:sz w:val="20"/>
            <w:szCs w:val="20"/>
          </w:rPr>
          <w:fldChar w:fldCharType="end"/>
        </w:r>
      </w:hyperlink>
    </w:p>
    <w:p w14:paraId="6C839FBB" w14:textId="7033486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84. </w:t>
        </w:r>
        <w:r w:rsidR="0040788E" w:rsidRPr="0040788E">
          <w:rPr>
            <w:rStyle w:val="Hipervnculo"/>
            <w:rFonts w:ascii="Arial" w:hAnsi="Arial" w:cs="Arial"/>
            <w:b/>
            <w:i/>
            <w:iCs/>
            <w:noProof/>
            <w:sz w:val="20"/>
            <w:szCs w:val="20"/>
          </w:rPr>
          <w:t>Calificación del criterio Costo predial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140</w:t>
        </w:r>
        <w:r w:rsidR="0040788E" w:rsidRPr="0040788E">
          <w:rPr>
            <w:rFonts w:ascii="Arial" w:hAnsi="Arial" w:cs="Arial"/>
            <w:noProof/>
            <w:webHidden/>
            <w:sz w:val="20"/>
            <w:szCs w:val="20"/>
          </w:rPr>
          <w:fldChar w:fldCharType="end"/>
        </w:r>
      </w:hyperlink>
    </w:p>
    <w:p w14:paraId="1093A878" w14:textId="7553FE7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85. </w:t>
        </w:r>
        <w:r w:rsidR="0040788E" w:rsidRPr="0040788E">
          <w:rPr>
            <w:rStyle w:val="Hipervnculo"/>
            <w:rFonts w:ascii="Arial" w:hAnsi="Arial" w:cs="Arial"/>
            <w:b/>
            <w:i/>
            <w:iCs/>
            <w:noProof/>
            <w:sz w:val="20"/>
            <w:szCs w:val="20"/>
          </w:rPr>
          <w:t>Criterios para evaluación del Componente de Sistema de Transporte Aéreo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140</w:t>
        </w:r>
        <w:r w:rsidR="0040788E" w:rsidRPr="0040788E">
          <w:rPr>
            <w:rFonts w:ascii="Arial" w:hAnsi="Arial" w:cs="Arial"/>
            <w:noProof/>
            <w:webHidden/>
            <w:sz w:val="20"/>
            <w:szCs w:val="20"/>
          </w:rPr>
          <w:fldChar w:fldCharType="end"/>
        </w:r>
      </w:hyperlink>
    </w:p>
    <w:p w14:paraId="0BB2CDDA" w14:textId="475FCC6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86. </w:t>
        </w:r>
        <w:r w:rsidR="0040788E" w:rsidRPr="0040788E">
          <w:rPr>
            <w:rStyle w:val="Hipervnculo"/>
            <w:rFonts w:ascii="Arial" w:hAnsi="Arial" w:cs="Arial"/>
            <w:b/>
            <w:i/>
            <w:iCs/>
            <w:noProof/>
            <w:sz w:val="20"/>
            <w:szCs w:val="20"/>
          </w:rPr>
          <w:t>Calificación del criterio No. de vehículos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141</w:t>
        </w:r>
        <w:r w:rsidR="0040788E" w:rsidRPr="0040788E">
          <w:rPr>
            <w:rFonts w:ascii="Arial" w:hAnsi="Arial" w:cs="Arial"/>
            <w:noProof/>
            <w:webHidden/>
            <w:sz w:val="20"/>
            <w:szCs w:val="20"/>
          </w:rPr>
          <w:fldChar w:fldCharType="end"/>
        </w:r>
      </w:hyperlink>
    </w:p>
    <w:p w14:paraId="658FD7E5" w14:textId="48166DB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87. </w:t>
        </w:r>
        <w:r w:rsidR="0040788E" w:rsidRPr="0040788E">
          <w:rPr>
            <w:rStyle w:val="Hipervnculo"/>
            <w:rFonts w:ascii="Arial" w:hAnsi="Arial" w:cs="Arial"/>
            <w:b/>
            <w:i/>
            <w:iCs/>
            <w:noProof/>
            <w:sz w:val="20"/>
            <w:szCs w:val="20"/>
          </w:rPr>
          <w:t>Calificación del criterio Numero de pilonas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143</w:t>
        </w:r>
        <w:r w:rsidR="0040788E" w:rsidRPr="0040788E">
          <w:rPr>
            <w:rFonts w:ascii="Arial" w:hAnsi="Arial" w:cs="Arial"/>
            <w:noProof/>
            <w:webHidden/>
            <w:sz w:val="20"/>
            <w:szCs w:val="20"/>
          </w:rPr>
          <w:fldChar w:fldCharType="end"/>
        </w:r>
      </w:hyperlink>
    </w:p>
    <w:p w14:paraId="5A5A52C4" w14:textId="5DCB7B6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88. </w:t>
        </w:r>
        <w:r w:rsidR="0040788E" w:rsidRPr="0040788E">
          <w:rPr>
            <w:rStyle w:val="Hipervnculo"/>
            <w:rFonts w:ascii="Arial" w:hAnsi="Arial" w:cs="Arial"/>
            <w:b/>
            <w:i/>
            <w:iCs/>
            <w:noProof/>
            <w:sz w:val="20"/>
            <w:szCs w:val="20"/>
          </w:rPr>
          <w:t>Calificación del criterio Longitud e Línea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144</w:t>
        </w:r>
        <w:r w:rsidR="0040788E" w:rsidRPr="0040788E">
          <w:rPr>
            <w:rFonts w:ascii="Arial" w:hAnsi="Arial" w:cs="Arial"/>
            <w:noProof/>
            <w:webHidden/>
            <w:sz w:val="20"/>
            <w:szCs w:val="20"/>
          </w:rPr>
          <w:fldChar w:fldCharType="end"/>
        </w:r>
      </w:hyperlink>
    </w:p>
    <w:p w14:paraId="56261C97" w14:textId="5020EFF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89. </w:t>
        </w:r>
        <w:r w:rsidR="0040788E" w:rsidRPr="0040788E">
          <w:rPr>
            <w:rStyle w:val="Hipervnculo"/>
            <w:rFonts w:ascii="Arial" w:hAnsi="Arial" w:cs="Arial"/>
            <w:b/>
            <w:i/>
            <w:iCs/>
            <w:noProof/>
            <w:sz w:val="20"/>
            <w:szCs w:val="20"/>
          </w:rPr>
          <w:t>Criterios para evaluación del Componente Evaluación Técnica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144</w:t>
        </w:r>
        <w:r w:rsidR="0040788E" w:rsidRPr="0040788E">
          <w:rPr>
            <w:rFonts w:ascii="Arial" w:hAnsi="Arial" w:cs="Arial"/>
            <w:noProof/>
            <w:webHidden/>
            <w:sz w:val="20"/>
            <w:szCs w:val="20"/>
          </w:rPr>
          <w:fldChar w:fldCharType="end"/>
        </w:r>
      </w:hyperlink>
    </w:p>
    <w:p w14:paraId="0F23C292" w14:textId="672A159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90. </w:t>
        </w:r>
        <w:r w:rsidR="0040788E" w:rsidRPr="0040788E">
          <w:rPr>
            <w:rStyle w:val="Hipervnculo"/>
            <w:rFonts w:ascii="Arial" w:hAnsi="Arial" w:cs="Arial"/>
            <w:b/>
            <w:i/>
            <w:iCs/>
            <w:noProof/>
            <w:sz w:val="20"/>
            <w:szCs w:val="20"/>
          </w:rPr>
          <w:t>Calificación del criterio corte y obras de estabilización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145</w:t>
        </w:r>
        <w:r w:rsidR="0040788E" w:rsidRPr="0040788E">
          <w:rPr>
            <w:rFonts w:ascii="Arial" w:hAnsi="Arial" w:cs="Arial"/>
            <w:noProof/>
            <w:webHidden/>
            <w:sz w:val="20"/>
            <w:szCs w:val="20"/>
          </w:rPr>
          <w:fldChar w:fldCharType="end"/>
        </w:r>
      </w:hyperlink>
    </w:p>
    <w:p w14:paraId="69EC1C39" w14:textId="138DEC7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3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91. </w:t>
        </w:r>
        <w:r w:rsidR="0040788E" w:rsidRPr="0040788E">
          <w:rPr>
            <w:rStyle w:val="Hipervnculo"/>
            <w:rFonts w:ascii="Arial" w:hAnsi="Arial" w:cs="Arial"/>
            <w:b/>
            <w:i/>
            <w:iCs/>
            <w:noProof/>
            <w:sz w:val="20"/>
            <w:szCs w:val="20"/>
          </w:rPr>
          <w:t>Calificación del criterio Afectación por riesgos de inestabilidad.</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_Toc73972139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146</w:t>
        </w:r>
        <w:r w:rsidR="0040788E" w:rsidRPr="0040788E">
          <w:rPr>
            <w:rFonts w:ascii="Arial" w:hAnsi="Arial" w:cs="Arial"/>
            <w:noProof/>
            <w:webHidden/>
            <w:sz w:val="20"/>
            <w:szCs w:val="20"/>
          </w:rPr>
          <w:fldChar w:fldCharType="end"/>
        </w:r>
      </w:hyperlink>
    </w:p>
    <w:p w14:paraId="2203B7F6" w14:textId="4CD31D2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92. </w:t>
        </w:r>
        <w:r w:rsidR="0040788E" w:rsidRPr="0040788E">
          <w:rPr>
            <w:rStyle w:val="Hipervnculo"/>
            <w:rFonts w:ascii="Arial" w:hAnsi="Arial" w:cs="Arial"/>
            <w:b/>
            <w:i/>
            <w:iCs/>
            <w:noProof/>
            <w:sz w:val="20"/>
            <w:szCs w:val="20"/>
          </w:rPr>
          <w:t>Calificación del criterio Interferencia con redes.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149</w:t>
        </w:r>
        <w:r w:rsidR="0040788E" w:rsidRPr="0040788E">
          <w:rPr>
            <w:rFonts w:ascii="Arial" w:hAnsi="Arial" w:cs="Arial"/>
            <w:noProof/>
            <w:webHidden/>
            <w:sz w:val="20"/>
            <w:szCs w:val="20"/>
          </w:rPr>
          <w:fldChar w:fldCharType="end"/>
        </w:r>
      </w:hyperlink>
    </w:p>
    <w:p w14:paraId="03B51883" w14:textId="7685BBA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93. </w:t>
        </w:r>
        <w:r w:rsidR="0040788E" w:rsidRPr="0040788E">
          <w:rPr>
            <w:rStyle w:val="Hipervnculo"/>
            <w:rFonts w:ascii="Arial" w:hAnsi="Arial" w:cs="Arial"/>
            <w:b/>
            <w:i/>
            <w:iCs/>
            <w:noProof/>
            <w:sz w:val="20"/>
            <w:szCs w:val="20"/>
          </w:rPr>
          <w:t>Calificación del criterio Procesos Geotécnicos.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151</w:t>
        </w:r>
        <w:r w:rsidR="0040788E" w:rsidRPr="0040788E">
          <w:rPr>
            <w:rFonts w:ascii="Arial" w:hAnsi="Arial" w:cs="Arial"/>
            <w:noProof/>
            <w:webHidden/>
            <w:sz w:val="20"/>
            <w:szCs w:val="20"/>
          </w:rPr>
          <w:fldChar w:fldCharType="end"/>
        </w:r>
      </w:hyperlink>
    </w:p>
    <w:p w14:paraId="5579F949" w14:textId="04D03F6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94. </w:t>
        </w:r>
        <w:r w:rsidR="0040788E" w:rsidRPr="0040788E">
          <w:rPr>
            <w:rStyle w:val="Hipervnculo"/>
            <w:rFonts w:ascii="Arial" w:hAnsi="Arial" w:cs="Arial"/>
            <w:b/>
            <w:i/>
            <w:iCs/>
            <w:noProof/>
            <w:sz w:val="20"/>
            <w:szCs w:val="20"/>
          </w:rPr>
          <w:t>Criterios para evaluación del Componente Urbanismo y Arquitectura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153</w:t>
        </w:r>
        <w:r w:rsidR="0040788E" w:rsidRPr="0040788E">
          <w:rPr>
            <w:rFonts w:ascii="Arial" w:hAnsi="Arial" w:cs="Arial"/>
            <w:noProof/>
            <w:webHidden/>
            <w:sz w:val="20"/>
            <w:szCs w:val="20"/>
          </w:rPr>
          <w:fldChar w:fldCharType="end"/>
        </w:r>
      </w:hyperlink>
    </w:p>
    <w:p w14:paraId="435D38FD" w14:textId="085805D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95. </w:t>
        </w:r>
        <w:r w:rsidR="0040788E" w:rsidRPr="0040788E">
          <w:rPr>
            <w:rStyle w:val="Hipervnculo"/>
            <w:rFonts w:ascii="Arial" w:hAnsi="Arial" w:cs="Arial"/>
            <w:b/>
            <w:i/>
            <w:iCs/>
            <w:noProof/>
            <w:sz w:val="20"/>
            <w:szCs w:val="20"/>
          </w:rPr>
          <w:t>Calificación del criterio Numero de predios afectados.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154</w:t>
        </w:r>
        <w:r w:rsidR="0040788E" w:rsidRPr="0040788E">
          <w:rPr>
            <w:rFonts w:ascii="Arial" w:hAnsi="Arial" w:cs="Arial"/>
            <w:noProof/>
            <w:webHidden/>
            <w:sz w:val="20"/>
            <w:szCs w:val="20"/>
          </w:rPr>
          <w:fldChar w:fldCharType="end"/>
        </w:r>
      </w:hyperlink>
    </w:p>
    <w:p w14:paraId="6A602916" w14:textId="133BECF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96. </w:t>
        </w:r>
        <w:r w:rsidR="0040788E" w:rsidRPr="0040788E">
          <w:rPr>
            <w:rStyle w:val="Hipervnculo"/>
            <w:rFonts w:ascii="Arial" w:hAnsi="Arial" w:cs="Arial"/>
            <w:b/>
            <w:i/>
            <w:iCs/>
            <w:noProof/>
            <w:sz w:val="20"/>
            <w:szCs w:val="20"/>
          </w:rPr>
          <w:t>Calificación del criterio Área terreno de predios.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154</w:t>
        </w:r>
        <w:r w:rsidR="0040788E" w:rsidRPr="0040788E">
          <w:rPr>
            <w:rFonts w:ascii="Arial" w:hAnsi="Arial" w:cs="Arial"/>
            <w:noProof/>
            <w:webHidden/>
            <w:sz w:val="20"/>
            <w:szCs w:val="20"/>
          </w:rPr>
          <w:fldChar w:fldCharType="end"/>
        </w:r>
      </w:hyperlink>
    </w:p>
    <w:p w14:paraId="06150F68" w14:textId="445ADAA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97. </w:t>
        </w:r>
        <w:r w:rsidR="0040788E" w:rsidRPr="0040788E">
          <w:rPr>
            <w:rStyle w:val="Hipervnculo"/>
            <w:rFonts w:ascii="Arial" w:hAnsi="Arial" w:cs="Arial"/>
            <w:b/>
            <w:i/>
            <w:iCs/>
            <w:noProof/>
            <w:sz w:val="20"/>
            <w:szCs w:val="20"/>
          </w:rPr>
          <w:t>Calificación del criterio Área construida.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155</w:t>
        </w:r>
        <w:r w:rsidR="0040788E" w:rsidRPr="0040788E">
          <w:rPr>
            <w:rFonts w:ascii="Arial" w:hAnsi="Arial" w:cs="Arial"/>
            <w:noProof/>
            <w:webHidden/>
            <w:sz w:val="20"/>
            <w:szCs w:val="20"/>
          </w:rPr>
          <w:fldChar w:fldCharType="end"/>
        </w:r>
      </w:hyperlink>
    </w:p>
    <w:p w14:paraId="70FCB729" w14:textId="2676A71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6"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98. </w:t>
        </w:r>
        <w:r w:rsidR="0040788E" w:rsidRPr="0040788E">
          <w:rPr>
            <w:rStyle w:val="Hipervnculo"/>
            <w:rFonts w:ascii="Arial" w:hAnsi="Arial" w:cs="Arial"/>
            <w:b/>
            <w:i/>
            <w:iCs/>
            <w:noProof/>
            <w:sz w:val="20"/>
            <w:szCs w:val="20"/>
          </w:rPr>
          <w:t>Calificación del criterio potencial para generación de espacio público.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156</w:t>
        </w:r>
        <w:r w:rsidR="0040788E" w:rsidRPr="0040788E">
          <w:rPr>
            <w:rFonts w:ascii="Arial" w:hAnsi="Arial" w:cs="Arial"/>
            <w:noProof/>
            <w:webHidden/>
            <w:sz w:val="20"/>
            <w:szCs w:val="20"/>
          </w:rPr>
          <w:fldChar w:fldCharType="end"/>
        </w:r>
      </w:hyperlink>
    </w:p>
    <w:p w14:paraId="2A0B8A72" w14:textId="1941518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7"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99. </w:t>
        </w:r>
        <w:r w:rsidR="0040788E" w:rsidRPr="0040788E">
          <w:rPr>
            <w:rStyle w:val="Hipervnculo"/>
            <w:rFonts w:ascii="Arial" w:hAnsi="Arial" w:cs="Arial"/>
            <w:b/>
            <w:i/>
            <w:iCs/>
            <w:noProof/>
            <w:sz w:val="20"/>
            <w:szCs w:val="20"/>
          </w:rPr>
          <w:t>Criterios para evaluación para el Componente Ambiental.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157</w:t>
        </w:r>
        <w:r w:rsidR="0040788E" w:rsidRPr="0040788E">
          <w:rPr>
            <w:rFonts w:ascii="Arial" w:hAnsi="Arial" w:cs="Arial"/>
            <w:noProof/>
            <w:webHidden/>
            <w:sz w:val="20"/>
            <w:szCs w:val="20"/>
          </w:rPr>
          <w:fldChar w:fldCharType="end"/>
        </w:r>
      </w:hyperlink>
    </w:p>
    <w:p w14:paraId="17CAF648" w14:textId="762D96A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8"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100. </w:t>
        </w:r>
        <w:r w:rsidR="0040788E" w:rsidRPr="0040788E">
          <w:rPr>
            <w:rStyle w:val="Hipervnculo"/>
            <w:rFonts w:ascii="Arial" w:hAnsi="Arial" w:cs="Arial"/>
            <w:b/>
            <w:i/>
            <w:iCs/>
            <w:noProof/>
            <w:sz w:val="20"/>
            <w:szCs w:val="20"/>
          </w:rPr>
          <w:t>Calificación del criterio afectación Arbolado urbano.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158</w:t>
        </w:r>
        <w:r w:rsidR="0040788E" w:rsidRPr="0040788E">
          <w:rPr>
            <w:rFonts w:ascii="Arial" w:hAnsi="Arial" w:cs="Arial"/>
            <w:noProof/>
            <w:webHidden/>
            <w:sz w:val="20"/>
            <w:szCs w:val="20"/>
          </w:rPr>
          <w:fldChar w:fldCharType="end"/>
        </w:r>
      </w:hyperlink>
    </w:p>
    <w:p w14:paraId="6056EAD7" w14:textId="6F2A9B5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49"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101. </w:t>
        </w:r>
        <w:r w:rsidR="0040788E" w:rsidRPr="0040788E">
          <w:rPr>
            <w:rStyle w:val="Hipervnculo"/>
            <w:rFonts w:ascii="Arial" w:hAnsi="Arial" w:cs="Arial"/>
            <w:b/>
            <w:i/>
            <w:iCs/>
            <w:noProof/>
            <w:sz w:val="20"/>
            <w:szCs w:val="20"/>
          </w:rPr>
          <w:t>Calificación del criterio afectación zonas verdes.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_Toc73972149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159</w:t>
        </w:r>
        <w:r w:rsidR="0040788E" w:rsidRPr="0040788E">
          <w:rPr>
            <w:rFonts w:ascii="Arial" w:hAnsi="Arial" w:cs="Arial"/>
            <w:noProof/>
            <w:webHidden/>
            <w:sz w:val="20"/>
            <w:szCs w:val="20"/>
          </w:rPr>
          <w:fldChar w:fldCharType="end"/>
        </w:r>
      </w:hyperlink>
    </w:p>
    <w:p w14:paraId="017C2D46" w14:textId="144C4EE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0"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102. </w:t>
        </w:r>
        <w:r w:rsidR="0040788E" w:rsidRPr="0040788E">
          <w:rPr>
            <w:rStyle w:val="Hipervnculo"/>
            <w:rFonts w:ascii="Arial" w:hAnsi="Arial" w:cs="Arial"/>
            <w:b/>
            <w:i/>
            <w:iCs/>
            <w:noProof/>
            <w:sz w:val="20"/>
            <w:szCs w:val="20"/>
          </w:rPr>
          <w:t>Calificación del criterio cambios a las comunidades faunísticas</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159</w:t>
        </w:r>
        <w:r w:rsidR="0040788E" w:rsidRPr="0040788E">
          <w:rPr>
            <w:rFonts w:ascii="Arial" w:hAnsi="Arial" w:cs="Arial"/>
            <w:noProof/>
            <w:webHidden/>
            <w:sz w:val="20"/>
            <w:szCs w:val="20"/>
          </w:rPr>
          <w:fldChar w:fldCharType="end"/>
        </w:r>
      </w:hyperlink>
    </w:p>
    <w:p w14:paraId="13E190E0" w14:textId="13880BB3"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1"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103. </w:t>
        </w:r>
        <w:r w:rsidR="0040788E" w:rsidRPr="0040788E">
          <w:rPr>
            <w:rStyle w:val="Hipervnculo"/>
            <w:rFonts w:ascii="Arial" w:hAnsi="Arial" w:cs="Arial"/>
            <w:b/>
            <w:i/>
            <w:iCs/>
            <w:noProof/>
            <w:sz w:val="20"/>
            <w:szCs w:val="20"/>
          </w:rPr>
          <w:t>Calificación del criterio Generación de Residuos de Construcción y Demolición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160</w:t>
        </w:r>
        <w:r w:rsidR="0040788E" w:rsidRPr="0040788E">
          <w:rPr>
            <w:rFonts w:ascii="Arial" w:hAnsi="Arial" w:cs="Arial"/>
            <w:noProof/>
            <w:webHidden/>
            <w:sz w:val="20"/>
            <w:szCs w:val="20"/>
          </w:rPr>
          <w:fldChar w:fldCharType="end"/>
        </w:r>
      </w:hyperlink>
    </w:p>
    <w:p w14:paraId="4F7FAEED" w14:textId="53CABAF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2"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104. </w:t>
        </w:r>
        <w:r w:rsidR="0040788E" w:rsidRPr="0040788E">
          <w:rPr>
            <w:rStyle w:val="Hipervnculo"/>
            <w:rFonts w:ascii="Arial" w:hAnsi="Arial" w:cs="Arial"/>
            <w:b/>
            <w:i/>
            <w:iCs/>
            <w:noProof/>
            <w:sz w:val="20"/>
            <w:szCs w:val="20"/>
          </w:rPr>
          <w:t>Criterios para evaluación para el Componente Social.</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161</w:t>
        </w:r>
        <w:r w:rsidR="0040788E" w:rsidRPr="0040788E">
          <w:rPr>
            <w:rFonts w:ascii="Arial" w:hAnsi="Arial" w:cs="Arial"/>
            <w:noProof/>
            <w:webHidden/>
            <w:sz w:val="20"/>
            <w:szCs w:val="20"/>
          </w:rPr>
          <w:fldChar w:fldCharType="end"/>
        </w:r>
      </w:hyperlink>
    </w:p>
    <w:p w14:paraId="70669F5C" w14:textId="0EB9DBEF"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3"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105. </w:t>
        </w:r>
        <w:r w:rsidR="0040788E" w:rsidRPr="0040788E">
          <w:rPr>
            <w:rStyle w:val="Hipervnculo"/>
            <w:rFonts w:ascii="Arial" w:hAnsi="Arial" w:cs="Arial"/>
            <w:b/>
            <w:i/>
            <w:iCs/>
            <w:noProof/>
            <w:sz w:val="20"/>
            <w:szCs w:val="20"/>
          </w:rPr>
          <w:t>Calificación del criterio desplazamiento involuntario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163</w:t>
        </w:r>
        <w:r w:rsidR="0040788E" w:rsidRPr="0040788E">
          <w:rPr>
            <w:rFonts w:ascii="Arial" w:hAnsi="Arial" w:cs="Arial"/>
            <w:noProof/>
            <w:webHidden/>
            <w:sz w:val="20"/>
            <w:szCs w:val="20"/>
          </w:rPr>
          <w:fldChar w:fldCharType="end"/>
        </w:r>
      </w:hyperlink>
    </w:p>
    <w:p w14:paraId="2BFC8C1A" w14:textId="5CE90BC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4"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106. </w:t>
        </w:r>
        <w:r w:rsidR="0040788E" w:rsidRPr="0040788E">
          <w:rPr>
            <w:rStyle w:val="Hipervnculo"/>
            <w:rFonts w:ascii="Arial" w:hAnsi="Arial" w:cs="Arial"/>
            <w:b/>
            <w:i/>
            <w:iCs/>
            <w:noProof/>
            <w:sz w:val="20"/>
            <w:szCs w:val="20"/>
          </w:rPr>
          <w:t>Calificación del criterio Afluencia de población.</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163</w:t>
        </w:r>
        <w:r w:rsidR="0040788E" w:rsidRPr="0040788E">
          <w:rPr>
            <w:rFonts w:ascii="Arial" w:hAnsi="Arial" w:cs="Arial"/>
            <w:noProof/>
            <w:webHidden/>
            <w:sz w:val="20"/>
            <w:szCs w:val="20"/>
          </w:rPr>
          <w:fldChar w:fldCharType="end"/>
        </w:r>
      </w:hyperlink>
    </w:p>
    <w:p w14:paraId="129788B5" w14:textId="618F37F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5" w:history="1">
        <w:r w:rsidR="0040788E" w:rsidRPr="0040788E">
          <w:rPr>
            <w:rStyle w:val="Hipervnculo"/>
            <w:rFonts w:ascii="Arial" w:hAnsi="Arial" w:cs="Arial"/>
            <w:i/>
            <w:iCs/>
            <w:noProof/>
            <w:sz w:val="20"/>
            <w:szCs w:val="20"/>
          </w:rPr>
          <w:t>Tabla 6</w:t>
        </w:r>
        <w:r w:rsidR="0040788E" w:rsidRPr="0040788E">
          <w:rPr>
            <w:rStyle w:val="Hipervnculo"/>
            <w:rFonts w:ascii="Arial" w:hAnsi="Arial" w:cs="Arial"/>
            <w:i/>
            <w:iCs/>
            <w:noProof/>
            <w:sz w:val="20"/>
            <w:szCs w:val="20"/>
          </w:rPr>
          <w:noBreakHyphen/>
          <w:t xml:space="preserve">107. </w:t>
        </w:r>
        <w:r w:rsidR="0040788E" w:rsidRPr="0040788E">
          <w:rPr>
            <w:rStyle w:val="Hipervnculo"/>
            <w:rFonts w:ascii="Arial" w:hAnsi="Arial" w:cs="Arial"/>
            <w:b/>
            <w:i/>
            <w:iCs/>
            <w:noProof/>
            <w:sz w:val="20"/>
            <w:szCs w:val="20"/>
          </w:rPr>
          <w:t>Calificación del criterio seguridad ciudadana.</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164</w:t>
        </w:r>
        <w:r w:rsidR="0040788E" w:rsidRPr="0040788E">
          <w:rPr>
            <w:rFonts w:ascii="Arial" w:hAnsi="Arial" w:cs="Arial"/>
            <w:noProof/>
            <w:webHidden/>
            <w:sz w:val="20"/>
            <w:szCs w:val="20"/>
          </w:rPr>
          <w:fldChar w:fldCharType="end"/>
        </w:r>
      </w:hyperlink>
    </w:p>
    <w:p w14:paraId="5A643143" w14:textId="6B92819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6"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 </w:t>
        </w:r>
        <w:r w:rsidR="0040788E" w:rsidRPr="0040788E">
          <w:rPr>
            <w:rStyle w:val="Hipervnculo"/>
            <w:rFonts w:ascii="Arial" w:hAnsi="Arial" w:cs="Arial"/>
            <w:b/>
            <w:i/>
            <w:iCs/>
            <w:noProof/>
            <w:sz w:val="20"/>
            <w:szCs w:val="20"/>
          </w:rPr>
          <w:t>Escala de preferencias según el Proceso de Análisis Jerárquico</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165</w:t>
        </w:r>
        <w:r w:rsidR="0040788E" w:rsidRPr="0040788E">
          <w:rPr>
            <w:rFonts w:ascii="Arial" w:hAnsi="Arial" w:cs="Arial"/>
            <w:noProof/>
            <w:webHidden/>
            <w:sz w:val="20"/>
            <w:szCs w:val="20"/>
          </w:rPr>
          <w:fldChar w:fldCharType="end"/>
        </w:r>
      </w:hyperlink>
    </w:p>
    <w:p w14:paraId="50C2C94E" w14:textId="290C656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7"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 </w:t>
        </w:r>
        <w:r w:rsidR="0040788E" w:rsidRPr="0040788E">
          <w:rPr>
            <w:rStyle w:val="Hipervnculo"/>
            <w:rFonts w:ascii="Arial" w:hAnsi="Arial" w:cs="Arial"/>
            <w:b/>
            <w:i/>
            <w:iCs/>
            <w:noProof/>
            <w:sz w:val="20"/>
            <w:szCs w:val="20"/>
          </w:rPr>
          <w:t>Ponderación de los componentes adoptados para la evaluación del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165</w:t>
        </w:r>
        <w:r w:rsidR="0040788E" w:rsidRPr="0040788E">
          <w:rPr>
            <w:rFonts w:ascii="Arial" w:hAnsi="Arial" w:cs="Arial"/>
            <w:noProof/>
            <w:webHidden/>
            <w:sz w:val="20"/>
            <w:szCs w:val="20"/>
          </w:rPr>
          <w:fldChar w:fldCharType="end"/>
        </w:r>
      </w:hyperlink>
    </w:p>
    <w:p w14:paraId="5BB199BD" w14:textId="502F661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8"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 </w:t>
        </w:r>
        <w:r w:rsidR="0040788E" w:rsidRPr="0040788E">
          <w:rPr>
            <w:rStyle w:val="Hipervnculo"/>
            <w:rFonts w:ascii="Arial" w:hAnsi="Arial" w:cs="Arial"/>
            <w:b/>
            <w:i/>
            <w:iCs/>
            <w:noProof/>
            <w:sz w:val="20"/>
            <w:szCs w:val="20"/>
          </w:rPr>
          <w:t>Ponderación de los criterios del componente Transito y Movilidad,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166</w:t>
        </w:r>
        <w:r w:rsidR="0040788E" w:rsidRPr="0040788E">
          <w:rPr>
            <w:rFonts w:ascii="Arial" w:hAnsi="Arial" w:cs="Arial"/>
            <w:noProof/>
            <w:webHidden/>
            <w:sz w:val="20"/>
            <w:szCs w:val="20"/>
          </w:rPr>
          <w:fldChar w:fldCharType="end"/>
        </w:r>
      </w:hyperlink>
    </w:p>
    <w:p w14:paraId="4763D0C9" w14:textId="6762D22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59"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 </w:t>
        </w:r>
        <w:r w:rsidR="0040788E" w:rsidRPr="0040788E">
          <w:rPr>
            <w:rStyle w:val="Hipervnculo"/>
            <w:rFonts w:ascii="Arial" w:hAnsi="Arial" w:cs="Arial"/>
            <w:b/>
            <w:i/>
            <w:iCs/>
            <w:noProof/>
            <w:sz w:val="20"/>
            <w:szCs w:val="20"/>
          </w:rPr>
          <w:t>Resultados de la Evaluación de los criterios del componente Transito y Movilidad, Tramo</w:t>
        </w:r>
        <w:r w:rsidR="0040788E" w:rsidRPr="0040788E">
          <w:rPr>
            <w:rStyle w:val="Hipervnculo"/>
            <w:rFonts w:ascii="Arial" w:hAnsi="Arial" w:cs="Arial"/>
            <w:noProof/>
            <w:sz w:val="20"/>
            <w:szCs w:val="20"/>
          </w:rPr>
          <w:t xml:space="preserve"> </w:t>
        </w:r>
        <w:r w:rsidR="0040788E" w:rsidRPr="0040788E">
          <w:rPr>
            <w:rStyle w:val="Hipervnculo"/>
            <w:rFonts w:ascii="Arial" w:hAnsi="Arial" w:cs="Arial"/>
            <w:b/>
            <w:i/>
            <w:iCs/>
            <w:noProof/>
            <w:sz w:val="20"/>
            <w:szCs w:val="20"/>
          </w:rPr>
          <w:t>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_Toc73972159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166</w:t>
        </w:r>
        <w:r w:rsidR="0040788E" w:rsidRPr="0040788E">
          <w:rPr>
            <w:rFonts w:ascii="Arial" w:hAnsi="Arial" w:cs="Arial"/>
            <w:noProof/>
            <w:webHidden/>
            <w:sz w:val="20"/>
            <w:szCs w:val="20"/>
          </w:rPr>
          <w:fldChar w:fldCharType="end"/>
        </w:r>
      </w:hyperlink>
    </w:p>
    <w:p w14:paraId="5B4D82CA" w14:textId="6768950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0"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5. </w:t>
        </w:r>
        <w:r w:rsidR="0040788E" w:rsidRPr="0040788E">
          <w:rPr>
            <w:rStyle w:val="Hipervnculo"/>
            <w:rFonts w:ascii="Arial" w:hAnsi="Arial" w:cs="Arial"/>
            <w:b/>
            <w:i/>
            <w:iCs/>
            <w:noProof/>
            <w:sz w:val="20"/>
            <w:szCs w:val="20"/>
          </w:rPr>
          <w:t>Ponderación de los criterios del componente costos y presupuesto,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167</w:t>
        </w:r>
        <w:r w:rsidR="0040788E" w:rsidRPr="0040788E">
          <w:rPr>
            <w:rFonts w:ascii="Arial" w:hAnsi="Arial" w:cs="Arial"/>
            <w:noProof/>
            <w:webHidden/>
            <w:sz w:val="20"/>
            <w:szCs w:val="20"/>
          </w:rPr>
          <w:fldChar w:fldCharType="end"/>
        </w:r>
      </w:hyperlink>
    </w:p>
    <w:p w14:paraId="479F5C12" w14:textId="128F3F1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1"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6. </w:t>
        </w:r>
        <w:r w:rsidR="0040788E" w:rsidRPr="0040788E">
          <w:rPr>
            <w:rStyle w:val="Hipervnculo"/>
            <w:rFonts w:ascii="Arial" w:hAnsi="Arial" w:cs="Arial"/>
            <w:b/>
            <w:i/>
            <w:iCs/>
            <w:noProof/>
            <w:sz w:val="20"/>
            <w:szCs w:val="20"/>
          </w:rPr>
          <w:t>Resultados de la Evaluación de los criterios del componente costos y presupuesto,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167</w:t>
        </w:r>
        <w:r w:rsidR="0040788E" w:rsidRPr="0040788E">
          <w:rPr>
            <w:rFonts w:ascii="Arial" w:hAnsi="Arial" w:cs="Arial"/>
            <w:noProof/>
            <w:webHidden/>
            <w:sz w:val="20"/>
            <w:szCs w:val="20"/>
          </w:rPr>
          <w:fldChar w:fldCharType="end"/>
        </w:r>
      </w:hyperlink>
    </w:p>
    <w:p w14:paraId="479BEC77" w14:textId="24F1E533"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2"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7. </w:t>
        </w:r>
        <w:r w:rsidR="0040788E" w:rsidRPr="0040788E">
          <w:rPr>
            <w:rStyle w:val="Hipervnculo"/>
            <w:rFonts w:ascii="Arial" w:hAnsi="Arial" w:cs="Arial"/>
            <w:b/>
            <w:i/>
            <w:iCs/>
            <w:noProof/>
            <w:sz w:val="20"/>
            <w:szCs w:val="20"/>
          </w:rPr>
          <w:t>Ponderación de los criterios del componente Sistema de Transporte por Cable,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168</w:t>
        </w:r>
        <w:r w:rsidR="0040788E" w:rsidRPr="0040788E">
          <w:rPr>
            <w:rFonts w:ascii="Arial" w:hAnsi="Arial" w:cs="Arial"/>
            <w:noProof/>
            <w:webHidden/>
            <w:sz w:val="20"/>
            <w:szCs w:val="20"/>
          </w:rPr>
          <w:fldChar w:fldCharType="end"/>
        </w:r>
      </w:hyperlink>
    </w:p>
    <w:p w14:paraId="43CB6779" w14:textId="6B0B6B3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3"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8. </w:t>
        </w:r>
        <w:r w:rsidR="0040788E" w:rsidRPr="0040788E">
          <w:rPr>
            <w:rStyle w:val="Hipervnculo"/>
            <w:rFonts w:ascii="Arial" w:hAnsi="Arial" w:cs="Arial"/>
            <w:b/>
            <w:i/>
            <w:iCs/>
            <w:noProof/>
            <w:sz w:val="20"/>
            <w:szCs w:val="20"/>
          </w:rPr>
          <w:t>Resultados de la Evaluación de los criterios del componente sistema de transporte por cable,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168</w:t>
        </w:r>
        <w:r w:rsidR="0040788E" w:rsidRPr="0040788E">
          <w:rPr>
            <w:rFonts w:ascii="Arial" w:hAnsi="Arial" w:cs="Arial"/>
            <w:noProof/>
            <w:webHidden/>
            <w:sz w:val="20"/>
            <w:szCs w:val="20"/>
          </w:rPr>
          <w:fldChar w:fldCharType="end"/>
        </w:r>
      </w:hyperlink>
    </w:p>
    <w:p w14:paraId="6D4D696B" w14:textId="3AE8ECAD"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4"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9. </w:t>
        </w:r>
        <w:r w:rsidR="0040788E" w:rsidRPr="0040788E">
          <w:rPr>
            <w:rStyle w:val="Hipervnculo"/>
            <w:rFonts w:ascii="Arial" w:hAnsi="Arial" w:cs="Arial"/>
            <w:b/>
            <w:i/>
            <w:iCs/>
            <w:noProof/>
            <w:sz w:val="20"/>
            <w:szCs w:val="20"/>
          </w:rPr>
          <w:t>Ponderación de los criterios del componente Sistema de Transporte por Cable,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169</w:t>
        </w:r>
        <w:r w:rsidR="0040788E" w:rsidRPr="0040788E">
          <w:rPr>
            <w:rFonts w:ascii="Arial" w:hAnsi="Arial" w:cs="Arial"/>
            <w:noProof/>
            <w:webHidden/>
            <w:sz w:val="20"/>
            <w:szCs w:val="20"/>
          </w:rPr>
          <w:fldChar w:fldCharType="end"/>
        </w:r>
      </w:hyperlink>
    </w:p>
    <w:p w14:paraId="4DD20D41" w14:textId="059601E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5"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10. </w:t>
        </w:r>
        <w:r w:rsidR="0040788E" w:rsidRPr="0040788E">
          <w:rPr>
            <w:rStyle w:val="Hipervnculo"/>
            <w:rFonts w:ascii="Arial" w:hAnsi="Arial" w:cs="Arial"/>
            <w:b/>
            <w:i/>
            <w:iCs/>
            <w:noProof/>
            <w:sz w:val="20"/>
            <w:szCs w:val="20"/>
          </w:rPr>
          <w:t>Resultados de la Evaluación de los criterios del componente evaluación técnica,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169</w:t>
        </w:r>
        <w:r w:rsidR="0040788E" w:rsidRPr="0040788E">
          <w:rPr>
            <w:rFonts w:ascii="Arial" w:hAnsi="Arial" w:cs="Arial"/>
            <w:noProof/>
            <w:webHidden/>
            <w:sz w:val="20"/>
            <w:szCs w:val="20"/>
          </w:rPr>
          <w:fldChar w:fldCharType="end"/>
        </w:r>
      </w:hyperlink>
    </w:p>
    <w:p w14:paraId="0E53594C" w14:textId="72B0C83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6"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11. </w:t>
        </w:r>
        <w:r w:rsidR="0040788E" w:rsidRPr="0040788E">
          <w:rPr>
            <w:rStyle w:val="Hipervnculo"/>
            <w:rFonts w:ascii="Arial" w:hAnsi="Arial" w:cs="Arial"/>
            <w:b/>
            <w:i/>
            <w:iCs/>
            <w:noProof/>
            <w:sz w:val="20"/>
            <w:szCs w:val="20"/>
          </w:rPr>
          <w:t>Ponderación de los criterios del componente urbanismo y arquitectura,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170</w:t>
        </w:r>
        <w:r w:rsidR="0040788E" w:rsidRPr="0040788E">
          <w:rPr>
            <w:rFonts w:ascii="Arial" w:hAnsi="Arial" w:cs="Arial"/>
            <w:noProof/>
            <w:webHidden/>
            <w:sz w:val="20"/>
            <w:szCs w:val="20"/>
          </w:rPr>
          <w:fldChar w:fldCharType="end"/>
        </w:r>
      </w:hyperlink>
    </w:p>
    <w:p w14:paraId="2E95748E" w14:textId="083FCC1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7"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12. </w:t>
        </w:r>
        <w:r w:rsidR="0040788E" w:rsidRPr="0040788E">
          <w:rPr>
            <w:rStyle w:val="Hipervnculo"/>
            <w:rFonts w:ascii="Arial" w:hAnsi="Arial" w:cs="Arial"/>
            <w:b/>
            <w:i/>
            <w:iCs/>
            <w:noProof/>
            <w:sz w:val="20"/>
            <w:szCs w:val="20"/>
          </w:rPr>
          <w:t>Resultados de la Evaluación de los criterios del componente urbanismo y arquitectura,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170</w:t>
        </w:r>
        <w:r w:rsidR="0040788E" w:rsidRPr="0040788E">
          <w:rPr>
            <w:rFonts w:ascii="Arial" w:hAnsi="Arial" w:cs="Arial"/>
            <w:noProof/>
            <w:webHidden/>
            <w:sz w:val="20"/>
            <w:szCs w:val="20"/>
          </w:rPr>
          <w:fldChar w:fldCharType="end"/>
        </w:r>
      </w:hyperlink>
    </w:p>
    <w:p w14:paraId="36A52B0D" w14:textId="0D2FC9D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8"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13. </w:t>
        </w:r>
        <w:r w:rsidR="0040788E" w:rsidRPr="0040788E">
          <w:rPr>
            <w:rStyle w:val="Hipervnculo"/>
            <w:rFonts w:ascii="Arial" w:hAnsi="Arial" w:cs="Arial"/>
            <w:b/>
            <w:i/>
            <w:iCs/>
            <w:noProof/>
            <w:sz w:val="20"/>
            <w:szCs w:val="20"/>
          </w:rPr>
          <w:t>Ponderación de los criterios del componente ambiental,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171</w:t>
        </w:r>
        <w:r w:rsidR="0040788E" w:rsidRPr="0040788E">
          <w:rPr>
            <w:rFonts w:ascii="Arial" w:hAnsi="Arial" w:cs="Arial"/>
            <w:noProof/>
            <w:webHidden/>
            <w:sz w:val="20"/>
            <w:szCs w:val="20"/>
          </w:rPr>
          <w:fldChar w:fldCharType="end"/>
        </w:r>
      </w:hyperlink>
    </w:p>
    <w:p w14:paraId="797165CA" w14:textId="5471C63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69"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14. </w:t>
        </w:r>
        <w:r w:rsidR="0040788E" w:rsidRPr="0040788E">
          <w:rPr>
            <w:rStyle w:val="Hipervnculo"/>
            <w:rFonts w:ascii="Arial" w:hAnsi="Arial" w:cs="Arial"/>
            <w:b/>
            <w:i/>
            <w:iCs/>
            <w:noProof/>
            <w:sz w:val="20"/>
            <w:szCs w:val="20"/>
          </w:rPr>
          <w:t>Resultados de la Evaluación de los criterios del componente ambiental,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_Toc73972169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172</w:t>
        </w:r>
        <w:r w:rsidR="0040788E" w:rsidRPr="0040788E">
          <w:rPr>
            <w:rFonts w:ascii="Arial" w:hAnsi="Arial" w:cs="Arial"/>
            <w:noProof/>
            <w:webHidden/>
            <w:sz w:val="20"/>
            <w:szCs w:val="20"/>
          </w:rPr>
          <w:fldChar w:fldCharType="end"/>
        </w:r>
      </w:hyperlink>
    </w:p>
    <w:p w14:paraId="0E5AEEF2" w14:textId="7280DF1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0"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15. </w:t>
        </w:r>
        <w:r w:rsidR="0040788E" w:rsidRPr="0040788E">
          <w:rPr>
            <w:rStyle w:val="Hipervnculo"/>
            <w:rFonts w:ascii="Arial" w:hAnsi="Arial" w:cs="Arial"/>
            <w:b/>
            <w:i/>
            <w:iCs/>
            <w:noProof/>
            <w:sz w:val="20"/>
            <w:szCs w:val="20"/>
          </w:rPr>
          <w:t>Ponderación de los criterios del componente social,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172</w:t>
        </w:r>
        <w:r w:rsidR="0040788E" w:rsidRPr="0040788E">
          <w:rPr>
            <w:rFonts w:ascii="Arial" w:hAnsi="Arial" w:cs="Arial"/>
            <w:noProof/>
            <w:webHidden/>
            <w:sz w:val="20"/>
            <w:szCs w:val="20"/>
          </w:rPr>
          <w:fldChar w:fldCharType="end"/>
        </w:r>
      </w:hyperlink>
    </w:p>
    <w:p w14:paraId="518D776E" w14:textId="3FAE23E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1"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16. </w:t>
        </w:r>
        <w:r w:rsidR="0040788E" w:rsidRPr="0040788E">
          <w:rPr>
            <w:rStyle w:val="Hipervnculo"/>
            <w:rFonts w:ascii="Arial" w:hAnsi="Arial" w:cs="Arial"/>
            <w:b/>
            <w:i/>
            <w:iCs/>
            <w:noProof/>
            <w:sz w:val="20"/>
            <w:szCs w:val="20"/>
          </w:rPr>
          <w:t>Resultados de la Evaluación de los criterios del componente social,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173</w:t>
        </w:r>
        <w:r w:rsidR="0040788E" w:rsidRPr="0040788E">
          <w:rPr>
            <w:rFonts w:ascii="Arial" w:hAnsi="Arial" w:cs="Arial"/>
            <w:noProof/>
            <w:webHidden/>
            <w:sz w:val="20"/>
            <w:szCs w:val="20"/>
          </w:rPr>
          <w:fldChar w:fldCharType="end"/>
        </w:r>
      </w:hyperlink>
    </w:p>
    <w:p w14:paraId="3B2B95AC" w14:textId="37DE496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2"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17. </w:t>
        </w:r>
        <w:r w:rsidR="0040788E" w:rsidRPr="0040788E">
          <w:rPr>
            <w:rStyle w:val="Hipervnculo"/>
            <w:rFonts w:ascii="Arial" w:hAnsi="Arial" w:cs="Arial"/>
            <w:b/>
            <w:i/>
            <w:iCs/>
            <w:noProof/>
            <w:sz w:val="20"/>
            <w:szCs w:val="20"/>
          </w:rPr>
          <w:t>Resultados de preferencia por componente,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173</w:t>
        </w:r>
        <w:r w:rsidR="0040788E" w:rsidRPr="0040788E">
          <w:rPr>
            <w:rFonts w:ascii="Arial" w:hAnsi="Arial" w:cs="Arial"/>
            <w:noProof/>
            <w:webHidden/>
            <w:sz w:val="20"/>
            <w:szCs w:val="20"/>
          </w:rPr>
          <w:fldChar w:fldCharType="end"/>
        </w:r>
      </w:hyperlink>
    </w:p>
    <w:p w14:paraId="1219B1BE" w14:textId="0931D1D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3"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18. </w:t>
        </w:r>
        <w:r w:rsidR="0040788E" w:rsidRPr="0040788E">
          <w:rPr>
            <w:rStyle w:val="Hipervnculo"/>
            <w:rFonts w:ascii="Arial" w:hAnsi="Arial" w:cs="Arial"/>
            <w:b/>
            <w:i/>
            <w:iCs/>
            <w:noProof/>
            <w:sz w:val="20"/>
            <w:szCs w:val="20"/>
          </w:rPr>
          <w:t>Ponderación de los componentes adoptados para la evaluación del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175</w:t>
        </w:r>
        <w:r w:rsidR="0040788E" w:rsidRPr="0040788E">
          <w:rPr>
            <w:rFonts w:ascii="Arial" w:hAnsi="Arial" w:cs="Arial"/>
            <w:noProof/>
            <w:webHidden/>
            <w:sz w:val="20"/>
            <w:szCs w:val="20"/>
          </w:rPr>
          <w:fldChar w:fldCharType="end"/>
        </w:r>
      </w:hyperlink>
    </w:p>
    <w:p w14:paraId="7EC479B8" w14:textId="0E263E56"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4"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19. </w:t>
        </w:r>
        <w:r w:rsidR="0040788E" w:rsidRPr="0040788E">
          <w:rPr>
            <w:rStyle w:val="Hipervnculo"/>
            <w:rFonts w:ascii="Arial" w:hAnsi="Arial" w:cs="Arial"/>
            <w:b/>
            <w:i/>
            <w:iCs/>
            <w:noProof/>
            <w:sz w:val="20"/>
            <w:szCs w:val="20"/>
          </w:rPr>
          <w:t>Ponderación de los criterios del componente de Transito y Movilidad,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175</w:t>
        </w:r>
        <w:r w:rsidR="0040788E" w:rsidRPr="0040788E">
          <w:rPr>
            <w:rFonts w:ascii="Arial" w:hAnsi="Arial" w:cs="Arial"/>
            <w:noProof/>
            <w:webHidden/>
            <w:sz w:val="20"/>
            <w:szCs w:val="20"/>
          </w:rPr>
          <w:fldChar w:fldCharType="end"/>
        </w:r>
      </w:hyperlink>
    </w:p>
    <w:p w14:paraId="527E94C8" w14:textId="5CEB895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5"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20. </w:t>
        </w:r>
        <w:r w:rsidR="0040788E" w:rsidRPr="0040788E">
          <w:rPr>
            <w:rStyle w:val="Hipervnculo"/>
            <w:rFonts w:ascii="Arial" w:hAnsi="Arial" w:cs="Arial"/>
            <w:b/>
            <w:i/>
            <w:iCs/>
            <w:noProof/>
            <w:sz w:val="20"/>
            <w:szCs w:val="20"/>
          </w:rPr>
          <w:t>Resultados de la Evaluación de los criterios del componente tránsito y movilidad,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176</w:t>
        </w:r>
        <w:r w:rsidR="0040788E" w:rsidRPr="0040788E">
          <w:rPr>
            <w:rFonts w:ascii="Arial" w:hAnsi="Arial" w:cs="Arial"/>
            <w:noProof/>
            <w:webHidden/>
            <w:sz w:val="20"/>
            <w:szCs w:val="20"/>
          </w:rPr>
          <w:fldChar w:fldCharType="end"/>
        </w:r>
      </w:hyperlink>
    </w:p>
    <w:p w14:paraId="5D1EB01F" w14:textId="4C95588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6"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21. </w:t>
        </w:r>
        <w:r w:rsidR="0040788E" w:rsidRPr="0040788E">
          <w:rPr>
            <w:rStyle w:val="Hipervnculo"/>
            <w:rFonts w:ascii="Arial" w:hAnsi="Arial" w:cs="Arial"/>
            <w:b/>
            <w:i/>
            <w:iCs/>
            <w:noProof/>
            <w:sz w:val="20"/>
            <w:szCs w:val="20"/>
          </w:rPr>
          <w:t>Ponderación de los criterios del componente Costos y Presupuesto,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176</w:t>
        </w:r>
        <w:r w:rsidR="0040788E" w:rsidRPr="0040788E">
          <w:rPr>
            <w:rFonts w:ascii="Arial" w:hAnsi="Arial" w:cs="Arial"/>
            <w:noProof/>
            <w:webHidden/>
            <w:sz w:val="20"/>
            <w:szCs w:val="20"/>
          </w:rPr>
          <w:fldChar w:fldCharType="end"/>
        </w:r>
      </w:hyperlink>
    </w:p>
    <w:p w14:paraId="7D576B93" w14:textId="463D2C3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7"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22. </w:t>
        </w:r>
        <w:r w:rsidR="0040788E" w:rsidRPr="0040788E">
          <w:rPr>
            <w:rStyle w:val="Hipervnculo"/>
            <w:rFonts w:ascii="Arial" w:hAnsi="Arial" w:cs="Arial"/>
            <w:b/>
            <w:i/>
            <w:iCs/>
            <w:noProof/>
            <w:sz w:val="20"/>
            <w:szCs w:val="20"/>
          </w:rPr>
          <w:t>Resultados de la Evaluación de los criterios del componente costos y presupuesto,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177</w:t>
        </w:r>
        <w:r w:rsidR="0040788E" w:rsidRPr="0040788E">
          <w:rPr>
            <w:rFonts w:ascii="Arial" w:hAnsi="Arial" w:cs="Arial"/>
            <w:noProof/>
            <w:webHidden/>
            <w:sz w:val="20"/>
            <w:szCs w:val="20"/>
          </w:rPr>
          <w:fldChar w:fldCharType="end"/>
        </w:r>
      </w:hyperlink>
    </w:p>
    <w:p w14:paraId="1DC6F033" w14:textId="24DD3F1C"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8"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23. </w:t>
        </w:r>
        <w:r w:rsidR="0040788E" w:rsidRPr="0040788E">
          <w:rPr>
            <w:rStyle w:val="Hipervnculo"/>
            <w:rFonts w:ascii="Arial" w:hAnsi="Arial" w:cs="Arial"/>
            <w:b/>
            <w:i/>
            <w:iCs/>
            <w:noProof/>
            <w:sz w:val="20"/>
            <w:szCs w:val="20"/>
          </w:rPr>
          <w:t>Ponderación de criterios del componente sistema de transporte aéreo,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177</w:t>
        </w:r>
        <w:r w:rsidR="0040788E" w:rsidRPr="0040788E">
          <w:rPr>
            <w:rFonts w:ascii="Arial" w:hAnsi="Arial" w:cs="Arial"/>
            <w:noProof/>
            <w:webHidden/>
            <w:sz w:val="20"/>
            <w:szCs w:val="20"/>
          </w:rPr>
          <w:fldChar w:fldCharType="end"/>
        </w:r>
      </w:hyperlink>
    </w:p>
    <w:p w14:paraId="73F98980" w14:textId="3DC24B7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79"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24. </w:t>
        </w:r>
        <w:r w:rsidR="0040788E" w:rsidRPr="0040788E">
          <w:rPr>
            <w:rStyle w:val="Hipervnculo"/>
            <w:rFonts w:ascii="Arial" w:hAnsi="Arial" w:cs="Arial"/>
            <w:b/>
            <w:i/>
            <w:iCs/>
            <w:noProof/>
            <w:sz w:val="20"/>
            <w:szCs w:val="20"/>
          </w:rPr>
          <w:t>Resultados de la Evaluación de los criterios del componente sistema de transporte aéreo,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_Toc73972179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178</w:t>
        </w:r>
        <w:r w:rsidR="0040788E" w:rsidRPr="0040788E">
          <w:rPr>
            <w:rFonts w:ascii="Arial" w:hAnsi="Arial" w:cs="Arial"/>
            <w:noProof/>
            <w:webHidden/>
            <w:sz w:val="20"/>
            <w:szCs w:val="20"/>
          </w:rPr>
          <w:fldChar w:fldCharType="end"/>
        </w:r>
      </w:hyperlink>
    </w:p>
    <w:p w14:paraId="471CDD73" w14:textId="0F19ED8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0"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25. </w:t>
        </w:r>
        <w:r w:rsidR="0040788E" w:rsidRPr="0040788E">
          <w:rPr>
            <w:rStyle w:val="Hipervnculo"/>
            <w:rFonts w:ascii="Arial" w:hAnsi="Arial" w:cs="Arial"/>
            <w:b/>
            <w:i/>
            <w:iCs/>
            <w:noProof/>
            <w:sz w:val="20"/>
            <w:szCs w:val="20"/>
          </w:rPr>
          <w:t>Ponderación de los criterios del componente evaluación técnica,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178</w:t>
        </w:r>
        <w:r w:rsidR="0040788E" w:rsidRPr="0040788E">
          <w:rPr>
            <w:rFonts w:ascii="Arial" w:hAnsi="Arial" w:cs="Arial"/>
            <w:noProof/>
            <w:webHidden/>
            <w:sz w:val="20"/>
            <w:szCs w:val="20"/>
          </w:rPr>
          <w:fldChar w:fldCharType="end"/>
        </w:r>
      </w:hyperlink>
    </w:p>
    <w:p w14:paraId="3968589F" w14:textId="5602E43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1"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26. </w:t>
        </w:r>
        <w:r w:rsidR="0040788E" w:rsidRPr="0040788E">
          <w:rPr>
            <w:rStyle w:val="Hipervnculo"/>
            <w:rFonts w:ascii="Arial" w:hAnsi="Arial" w:cs="Arial"/>
            <w:b/>
            <w:i/>
            <w:iCs/>
            <w:noProof/>
            <w:sz w:val="20"/>
            <w:szCs w:val="20"/>
          </w:rPr>
          <w:t>Resultados de la Evaluación de los criterios del componente evaluación técnica,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179</w:t>
        </w:r>
        <w:r w:rsidR="0040788E" w:rsidRPr="0040788E">
          <w:rPr>
            <w:rFonts w:ascii="Arial" w:hAnsi="Arial" w:cs="Arial"/>
            <w:noProof/>
            <w:webHidden/>
            <w:sz w:val="20"/>
            <w:szCs w:val="20"/>
          </w:rPr>
          <w:fldChar w:fldCharType="end"/>
        </w:r>
      </w:hyperlink>
    </w:p>
    <w:p w14:paraId="731CAF6A" w14:textId="4C5F442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2"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27. </w:t>
        </w:r>
        <w:r w:rsidR="0040788E" w:rsidRPr="0040788E">
          <w:rPr>
            <w:rStyle w:val="Hipervnculo"/>
            <w:rFonts w:ascii="Arial" w:hAnsi="Arial" w:cs="Arial"/>
            <w:b/>
            <w:i/>
            <w:iCs/>
            <w:noProof/>
            <w:sz w:val="20"/>
            <w:szCs w:val="20"/>
          </w:rPr>
          <w:t>Ponderación de los criterios del componente Urbanismo y arquitectura,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179</w:t>
        </w:r>
        <w:r w:rsidR="0040788E" w:rsidRPr="0040788E">
          <w:rPr>
            <w:rFonts w:ascii="Arial" w:hAnsi="Arial" w:cs="Arial"/>
            <w:noProof/>
            <w:webHidden/>
            <w:sz w:val="20"/>
            <w:szCs w:val="20"/>
          </w:rPr>
          <w:fldChar w:fldCharType="end"/>
        </w:r>
      </w:hyperlink>
    </w:p>
    <w:p w14:paraId="2E8265AD" w14:textId="3EA8F36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3"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28. </w:t>
        </w:r>
        <w:r w:rsidR="0040788E" w:rsidRPr="0040788E">
          <w:rPr>
            <w:rStyle w:val="Hipervnculo"/>
            <w:rFonts w:ascii="Arial" w:hAnsi="Arial" w:cs="Arial"/>
            <w:b/>
            <w:i/>
            <w:iCs/>
            <w:noProof/>
            <w:sz w:val="20"/>
            <w:szCs w:val="20"/>
          </w:rPr>
          <w:t>Resultados de la Evaluación de los criterios del componente urbanismo y arquitectura,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180</w:t>
        </w:r>
        <w:r w:rsidR="0040788E" w:rsidRPr="0040788E">
          <w:rPr>
            <w:rFonts w:ascii="Arial" w:hAnsi="Arial" w:cs="Arial"/>
            <w:noProof/>
            <w:webHidden/>
            <w:sz w:val="20"/>
            <w:szCs w:val="20"/>
          </w:rPr>
          <w:fldChar w:fldCharType="end"/>
        </w:r>
      </w:hyperlink>
    </w:p>
    <w:p w14:paraId="5B83748A" w14:textId="444BDEB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4"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29. </w:t>
        </w:r>
        <w:r w:rsidR="0040788E" w:rsidRPr="0040788E">
          <w:rPr>
            <w:rStyle w:val="Hipervnculo"/>
            <w:rFonts w:ascii="Arial" w:hAnsi="Arial" w:cs="Arial"/>
            <w:b/>
            <w:i/>
            <w:iCs/>
            <w:noProof/>
            <w:sz w:val="20"/>
            <w:szCs w:val="20"/>
          </w:rPr>
          <w:t>Ponderación de los criterios del componente Social,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180</w:t>
        </w:r>
        <w:r w:rsidR="0040788E" w:rsidRPr="0040788E">
          <w:rPr>
            <w:rFonts w:ascii="Arial" w:hAnsi="Arial" w:cs="Arial"/>
            <w:noProof/>
            <w:webHidden/>
            <w:sz w:val="20"/>
            <w:szCs w:val="20"/>
          </w:rPr>
          <w:fldChar w:fldCharType="end"/>
        </w:r>
      </w:hyperlink>
    </w:p>
    <w:p w14:paraId="5D1AB20A" w14:textId="12C17FA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5"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30. </w:t>
        </w:r>
        <w:r w:rsidR="0040788E" w:rsidRPr="0040788E">
          <w:rPr>
            <w:rStyle w:val="Hipervnculo"/>
            <w:rFonts w:ascii="Arial" w:hAnsi="Arial" w:cs="Arial"/>
            <w:b/>
            <w:i/>
            <w:iCs/>
            <w:noProof/>
            <w:sz w:val="20"/>
            <w:szCs w:val="20"/>
          </w:rPr>
          <w:t>Resultados de la Evaluación de los criterios del componente ambiental,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181</w:t>
        </w:r>
        <w:r w:rsidR="0040788E" w:rsidRPr="0040788E">
          <w:rPr>
            <w:rFonts w:ascii="Arial" w:hAnsi="Arial" w:cs="Arial"/>
            <w:noProof/>
            <w:webHidden/>
            <w:sz w:val="20"/>
            <w:szCs w:val="20"/>
          </w:rPr>
          <w:fldChar w:fldCharType="end"/>
        </w:r>
      </w:hyperlink>
    </w:p>
    <w:p w14:paraId="642D16A7" w14:textId="68FB502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6"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31. </w:t>
        </w:r>
        <w:r w:rsidR="0040788E" w:rsidRPr="0040788E">
          <w:rPr>
            <w:rStyle w:val="Hipervnculo"/>
            <w:rFonts w:ascii="Arial" w:hAnsi="Arial" w:cs="Arial"/>
            <w:b/>
            <w:i/>
            <w:iCs/>
            <w:noProof/>
            <w:sz w:val="20"/>
            <w:szCs w:val="20"/>
          </w:rPr>
          <w:t>Ponderación de los criterios del componente social,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182</w:t>
        </w:r>
        <w:r w:rsidR="0040788E" w:rsidRPr="0040788E">
          <w:rPr>
            <w:rFonts w:ascii="Arial" w:hAnsi="Arial" w:cs="Arial"/>
            <w:noProof/>
            <w:webHidden/>
            <w:sz w:val="20"/>
            <w:szCs w:val="20"/>
          </w:rPr>
          <w:fldChar w:fldCharType="end"/>
        </w:r>
      </w:hyperlink>
    </w:p>
    <w:p w14:paraId="30CAE986" w14:textId="3A94B7C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7"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32. </w:t>
        </w:r>
        <w:r w:rsidR="0040788E" w:rsidRPr="0040788E">
          <w:rPr>
            <w:rStyle w:val="Hipervnculo"/>
            <w:rFonts w:ascii="Arial" w:hAnsi="Arial" w:cs="Arial"/>
            <w:b/>
            <w:i/>
            <w:iCs/>
            <w:noProof/>
            <w:sz w:val="20"/>
            <w:szCs w:val="20"/>
          </w:rPr>
          <w:t>Resultados de la Evaluación de los criterios del componente social,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182</w:t>
        </w:r>
        <w:r w:rsidR="0040788E" w:rsidRPr="0040788E">
          <w:rPr>
            <w:rFonts w:ascii="Arial" w:hAnsi="Arial" w:cs="Arial"/>
            <w:noProof/>
            <w:webHidden/>
            <w:sz w:val="20"/>
            <w:szCs w:val="20"/>
          </w:rPr>
          <w:fldChar w:fldCharType="end"/>
        </w:r>
      </w:hyperlink>
    </w:p>
    <w:p w14:paraId="736D7FE2" w14:textId="39204A5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8"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33. </w:t>
        </w:r>
        <w:r w:rsidR="0040788E" w:rsidRPr="0040788E">
          <w:rPr>
            <w:rStyle w:val="Hipervnculo"/>
            <w:rFonts w:ascii="Arial" w:hAnsi="Arial" w:cs="Arial"/>
            <w:b/>
            <w:i/>
            <w:iCs/>
            <w:noProof/>
            <w:sz w:val="20"/>
            <w:szCs w:val="20"/>
          </w:rPr>
          <w:t>Resultados de preferencia por componente,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183</w:t>
        </w:r>
        <w:r w:rsidR="0040788E" w:rsidRPr="0040788E">
          <w:rPr>
            <w:rFonts w:ascii="Arial" w:hAnsi="Arial" w:cs="Arial"/>
            <w:noProof/>
            <w:webHidden/>
            <w:sz w:val="20"/>
            <w:szCs w:val="20"/>
          </w:rPr>
          <w:fldChar w:fldCharType="end"/>
        </w:r>
      </w:hyperlink>
    </w:p>
    <w:p w14:paraId="4AD008DF" w14:textId="463B915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89"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34. </w:t>
        </w:r>
        <w:r w:rsidR="0040788E" w:rsidRPr="0040788E">
          <w:rPr>
            <w:rStyle w:val="Hipervnculo"/>
            <w:rFonts w:ascii="Arial" w:hAnsi="Arial" w:cs="Arial"/>
            <w:b/>
            <w:i/>
            <w:iCs/>
            <w:noProof/>
            <w:sz w:val="20"/>
            <w:szCs w:val="20"/>
          </w:rPr>
          <w:t>Ponderación de los componentes adoptados para la evaluación del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_Toc73972189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184</w:t>
        </w:r>
        <w:r w:rsidR="0040788E" w:rsidRPr="0040788E">
          <w:rPr>
            <w:rFonts w:ascii="Arial" w:hAnsi="Arial" w:cs="Arial"/>
            <w:noProof/>
            <w:webHidden/>
            <w:sz w:val="20"/>
            <w:szCs w:val="20"/>
          </w:rPr>
          <w:fldChar w:fldCharType="end"/>
        </w:r>
      </w:hyperlink>
    </w:p>
    <w:p w14:paraId="29F131F3" w14:textId="43471090"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0"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35. </w:t>
        </w:r>
        <w:r w:rsidR="0040788E" w:rsidRPr="0040788E">
          <w:rPr>
            <w:rStyle w:val="Hipervnculo"/>
            <w:rFonts w:ascii="Arial" w:hAnsi="Arial" w:cs="Arial"/>
            <w:b/>
            <w:i/>
            <w:iCs/>
            <w:noProof/>
            <w:sz w:val="20"/>
            <w:szCs w:val="20"/>
          </w:rPr>
          <w:t>Ponderación de los criterios del componente Transito y Movilidad,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184</w:t>
        </w:r>
        <w:r w:rsidR="0040788E" w:rsidRPr="0040788E">
          <w:rPr>
            <w:rFonts w:ascii="Arial" w:hAnsi="Arial" w:cs="Arial"/>
            <w:noProof/>
            <w:webHidden/>
            <w:sz w:val="20"/>
            <w:szCs w:val="20"/>
          </w:rPr>
          <w:fldChar w:fldCharType="end"/>
        </w:r>
      </w:hyperlink>
    </w:p>
    <w:p w14:paraId="2515F013" w14:textId="4BC0B8A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1"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36. </w:t>
        </w:r>
        <w:r w:rsidR="0040788E" w:rsidRPr="0040788E">
          <w:rPr>
            <w:rStyle w:val="Hipervnculo"/>
            <w:rFonts w:ascii="Arial" w:hAnsi="Arial" w:cs="Arial"/>
            <w:b/>
            <w:i/>
            <w:iCs/>
            <w:noProof/>
            <w:sz w:val="20"/>
            <w:szCs w:val="20"/>
          </w:rPr>
          <w:t>Resultados de la Evaluación de los criterios del componente tránsito y movilidad,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184</w:t>
        </w:r>
        <w:r w:rsidR="0040788E" w:rsidRPr="0040788E">
          <w:rPr>
            <w:rFonts w:ascii="Arial" w:hAnsi="Arial" w:cs="Arial"/>
            <w:noProof/>
            <w:webHidden/>
            <w:sz w:val="20"/>
            <w:szCs w:val="20"/>
          </w:rPr>
          <w:fldChar w:fldCharType="end"/>
        </w:r>
      </w:hyperlink>
    </w:p>
    <w:p w14:paraId="55A7D69A" w14:textId="063B9C9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2"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37. </w:t>
        </w:r>
        <w:r w:rsidR="0040788E" w:rsidRPr="0040788E">
          <w:rPr>
            <w:rStyle w:val="Hipervnculo"/>
            <w:rFonts w:ascii="Arial" w:hAnsi="Arial" w:cs="Arial"/>
            <w:b/>
            <w:i/>
            <w:iCs/>
            <w:noProof/>
            <w:sz w:val="20"/>
            <w:szCs w:val="20"/>
          </w:rPr>
          <w:t>Ponderación de los criterios del componente costos y presupuesto,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185</w:t>
        </w:r>
        <w:r w:rsidR="0040788E" w:rsidRPr="0040788E">
          <w:rPr>
            <w:rFonts w:ascii="Arial" w:hAnsi="Arial" w:cs="Arial"/>
            <w:noProof/>
            <w:webHidden/>
            <w:sz w:val="20"/>
            <w:szCs w:val="20"/>
          </w:rPr>
          <w:fldChar w:fldCharType="end"/>
        </w:r>
      </w:hyperlink>
    </w:p>
    <w:p w14:paraId="22E0B9A6" w14:textId="6E695D7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3"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38. </w:t>
        </w:r>
        <w:r w:rsidR="0040788E" w:rsidRPr="0040788E">
          <w:rPr>
            <w:rStyle w:val="Hipervnculo"/>
            <w:rFonts w:ascii="Arial" w:hAnsi="Arial" w:cs="Arial"/>
            <w:b/>
            <w:i/>
            <w:iCs/>
            <w:noProof/>
            <w:sz w:val="20"/>
            <w:szCs w:val="20"/>
          </w:rPr>
          <w:t>Resultados de la Evaluación de los criterios del componente costos y presupuesto,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185</w:t>
        </w:r>
        <w:r w:rsidR="0040788E" w:rsidRPr="0040788E">
          <w:rPr>
            <w:rFonts w:ascii="Arial" w:hAnsi="Arial" w:cs="Arial"/>
            <w:noProof/>
            <w:webHidden/>
            <w:sz w:val="20"/>
            <w:szCs w:val="20"/>
          </w:rPr>
          <w:fldChar w:fldCharType="end"/>
        </w:r>
      </w:hyperlink>
    </w:p>
    <w:p w14:paraId="223ED7C5" w14:textId="6B4860E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4"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39. </w:t>
        </w:r>
        <w:r w:rsidR="0040788E" w:rsidRPr="0040788E">
          <w:rPr>
            <w:rStyle w:val="Hipervnculo"/>
            <w:rFonts w:ascii="Arial" w:hAnsi="Arial" w:cs="Arial"/>
            <w:b/>
            <w:i/>
            <w:iCs/>
            <w:noProof/>
            <w:sz w:val="20"/>
            <w:szCs w:val="20"/>
          </w:rPr>
          <w:t>Ponderación de los criterios del componente sistema de transporte aéreo,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186</w:t>
        </w:r>
        <w:r w:rsidR="0040788E" w:rsidRPr="0040788E">
          <w:rPr>
            <w:rFonts w:ascii="Arial" w:hAnsi="Arial" w:cs="Arial"/>
            <w:noProof/>
            <w:webHidden/>
            <w:sz w:val="20"/>
            <w:szCs w:val="20"/>
          </w:rPr>
          <w:fldChar w:fldCharType="end"/>
        </w:r>
      </w:hyperlink>
    </w:p>
    <w:p w14:paraId="5FE85876" w14:textId="5B7BEF4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5"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40. </w:t>
        </w:r>
        <w:r w:rsidR="0040788E" w:rsidRPr="0040788E">
          <w:rPr>
            <w:rStyle w:val="Hipervnculo"/>
            <w:rFonts w:ascii="Arial" w:hAnsi="Arial" w:cs="Arial"/>
            <w:b/>
            <w:i/>
            <w:iCs/>
            <w:noProof/>
            <w:sz w:val="20"/>
            <w:szCs w:val="20"/>
          </w:rPr>
          <w:t>Resultados de la Evaluación de los criterios del componente sistema de transporte aéreo,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186</w:t>
        </w:r>
        <w:r w:rsidR="0040788E" w:rsidRPr="0040788E">
          <w:rPr>
            <w:rFonts w:ascii="Arial" w:hAnsi="Arial" w:cs="Arial"/>
            <w:noProof/>
            <w:webHidden/>
            <w:sz w:val="20"/>
            <w:szCs w:val="20"/>
          </w:rPr>
          <w:fldChar w:fldCharType="end"/>
        </w:r>
      </w:hyperlink>
    </w:p>
    <w:p w14:paraId="6F969409" w14:textId="1A2181C9"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6"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41. </w:t>
        </w:r>
        <w:r w:rsidR="0040788E" w:rsidRPr="0040788E">
          <w:rPr>
            <w:rStyle w:val="Hipervnculo"/>
            <w:rFonts w:ascii="Arial" w:hAnsi="Arial" w:cs="Arial"/>
            <w:b/>
            <w:i/>
            <w:iCs/>
            <w:noProof/>
            <w:sz w:val="20"/>
            <w:szCs w:val="20"/>
          </w:rPr>
          <w:t>Ponderación de los criterios del componente evaluación técnica,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187</w:t>
        </w:r>
        <w:r w:rsidR="0040788E" w:rsidRPr="0040788E">
          <w:rPr>
            <w:rFonts w:ascii="Arial" w:hAnsi="Arial" w:cs="Arial"/>
            <w:noProof/>
            <w:webHidden/>
            <w:sz w:val="20"/>
            <w:szCs w:val="20"/>
          </w:rPr>
          <w:fldChar w:fldCharType="end"/>
        </w:r>
      </w:hyperlink>
    </w:p>
    <w:p w14:paraId="7EBA100E" w14:textId="55B5BDAD"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7"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42. </w:t>
        </w:r>
        <w:r w:rsidR="0040788E" w:rsidRPr="0040788E">
          <w:rPr>
            <w:rStyle w:val="Hipervnculo"/>
            <w:rFonts w:ascii="Arial" w:hAnsi="Arial" w:cs="Arial"/>
            <w:b/>
            <w:i/>
            <w:iCs/>
            <w:noProof/>
            <w:sz w:val="20"/>
            <w:szCs w:val="20"/>
          </w:rPr>
          <w:t>Resultados de la Evaluación de los criterios del componente evaluación técnica,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188</w:t>
        </w:r>
        <w:r w:rsidR="0040788E" w:rsidRPr="0040788E">
          <w:rPr>
            <w:rFonts w:ascii="Arial" w:hAnsi="Arial" w:cs="Arial"/>
            <w:noProof/>
            <w:webHidden/>
            <w:sz w:val="20"/>
            <w:szCs w:val="20"/>
          </w:rPr>
          <w:fldChar w:fldCharType="end"/>
        </w:r>
      </w:hyperlink>
    </w:p>
    <w:p w14:paraId="4306F3C7" w14:textId="374588CE"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8"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43. </w:t>
        </w:r>
        <w:r w:rsidR="0040788E" w:rsidRPr="0040788E">
          <w:rPr>
            <w:rStyle w:val="Hipervnculo"/>
            <w:rFonts w:ascii="Arial" w:hAnsi="Arial" w:cs="Arial"/>
            <w:b/>
            <w:i/>
            <w:iCs/>
            <w:noProof/>
            <w:sz w:val="20"/>
            <w:szCs w:val="20"/>
          </w:rPr>
          <w:t>Ponderación de los criterios del componente Urbanismo y Arquitectura,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_Toc73972198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188</w:t>
        </w:r>
        <w:r w:rsidR="0040788E" w:rsidRPr="0040788E">
          <w:rPr>
            <w:rFonts w:ascii="Arial" w:hAnsi="Arial" w:cs="Arial"/>
            <w:noProof/>
            <w:webHidden/>
            <w:sz w:val="20"/>
            <w:szCs w:val="20"/>
          </w:rPr>
          <w:fldChar w:fldCharType="end"/>
        </w:r>
      </w:hyperlink>
    </w:p>
    <w:p w14:paraId="7CC2FB85" w14:textId="29BA45A2"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199"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44. </w:t>
        </w:r>
        <w:r w:rsidR="0040788E" w:rsidRPr="0040788E">
          <w:rPr>
            <w:rStyle w:val="Hipervnculo"/>
            <w:rFonts w:ascii="Arial" w:hAnsi="Arial" w:cs="Arial"/>
            <w:b/>
            <w:i/>
            <w:iCs/>
            <w:noProof/>
            <w:sz w:val="20"/>
            <w:szCs w:val="20"/>
          </w:rPr>
          <w:t>Resultados de la Evaluación de los criterios del componente urbanismo y arquitectura,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_Toc73972199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188</w:t>
        </w:r>
        <w:r w:rsidR="0040788E" w:rsidRPr="0040788E">
          <w:rPr>
            <w:rFonts w:ascii="Arial" w:hAnsi="Arial" w:cs="Arial"/>
            <w:noProof/>
            <w:webHidden/>
            <w:sz w:val="20"/>
            <w:szCs w:val="20"/>
          </w:rPr>
          <w:fldChar w:fldCharType="end"/>
        </w:r>
      </w:hyperlink>
    </w:p>
    <w:p w14:paraId="5F38228A" w14:textId="3CFCD754"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00"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45. </w:t>
        </w:r>
        <w:r w:rsidR="0040788E" w:rsidRPr="0040788E">
          <w:rPr>
            <w:rStyle w:val="Hipervnculo"/>
            <w:rFonts w:ascii="Arial" w:hAnsi="Arial" w:cs="Arial"/>
            <w:b/>
            <w:i/>
            <w:iCs/>
            <w:noProof/>
            <w:sz w:val="20"/>
            <w:szCs w:val="20"/>
          </w:rPr>
          <w:t>Ponderación de los criterios del componente ambiental,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_Toc73972200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189</w:t>
        </w:r>
        <w:r w:rsidR="0040788E" w:rsidRPr="0040788E">
          <w:rPr>
            <w:rFonts w:ascii="Arial" w:hAnsi="Arial" w:cs="Arial"/>
            <w:noProof/>
            <w:webHidden/>
            <w:sz w:val="20"/>
            <w:szCs w:val="20"/>
          </w:rPr>
          <w:fldChar w:fldCharType="end"/>
        </w:r>
      </w:hyperlink>
    </w:p>
    <w:p w14:paraId="0791E07A" w14:textId="3096CF77"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01"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46. </w:t>
        </w:r>
        <w:r w:rsidR="0040788E" w:rsidRPr="0040788E">
          <w:rPr>
            <w:rStyle w:val="Hipervnculo"/>
            <w:rFonts w:ascii="Arial" w:hAnsi="Arial" w:cs="Arial"/>
            <w:b/>
            <w:i/>
            <w:iCs/>
            <w:noProof/>
            <w:sz w:val="20"/>
            <w:szCs w:val="20"/>
          </w:rPr>
          <w:t>Resultados de la Evaluación de los criterios del componente ambiental,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_Toc73972201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190</w:t>
        </w:r>
        <w:r w:rsidR="0040788E" w:rsidRPr="0040788E">
          <w:rPr>
            <w:rFonts w:ascii="Arial" w:hAnsi="Arial" w:cs="Arial"/>
            <w:noProof/>
            <w:webHidden/>
            <w:sz w:val="20"/>
            <w:szCs w:val="20"/>
          </w:rPr>
          <w:fldChar w:fldCharType="end"/>
        </w:r>
      </w:hyperlink>
    </w:p>
    <w:p w14:paraId="025D61B8" w14:textId="6E376311"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02"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47. </w:t>
        </w:r>
        <w:r w:rsidR="0040788E" w:rsidRPr="0040788E">
          <w:rPr>
            <w:rStyle w:val="Hipervnculo"/>
            <w:rFonts w:ascii="Arial" w:hAnsi="Arial" w:cs="Arial"/>
            <w:b/>
            <w:i/>
            <w:iCs/>
            <w:noProof/>
            <w:sz w:val="20"/>
            <w:szCs w:val="20"/>
          </w:rPr>
          <w:t>Ponderación de los criterios del componente social,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_Toc73972202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191</w:t>
        </w:r>
        <w:r w:rsidR="0040788E" w:rsidRPr="0040788E">
          <w:rPr>
            <w:rFonts w:ascii="Arial" w:hAnsi="Arial" w:cs="Arial"/>
            <w:noProof/>
            <w:webHidden/>
            <w:sz w:val="20"/>
            <w:szCs w:val="20"/>
          </w:rPr>
          <w:fldChar w:fldCharType="end"/>
        </w:r>
      </w:hyperlink>
    </w:p>
    <w:p w14:paraId="537A8890" w14:textId="06D56C2B"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03"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48. </w:t>
        </w:r>
        <w:r w:rsidR="0040788E" w:rsidRPr="0040788E">
          <w:rPr>
            <w:rStyle w:val="Hipervnculo"/>
            <w:rFonts w:ascii="Arial" w:hAnsi="Arial" w:cs="Arial"/>
            <w:b/>
            <w:i/>
            <w:iCs/>
            <w:noProof/>
            <w:sz w:val="20"/>
            <w:szCs w:val="20"/>
          </w:rPr>
          <w:t>Resultados de la Evaluación de los criterios del componente social,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_Toc73972203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191</w:t>
        </w:r>
        <w:r w:rsidR="0040788E" w:rsidRPr="0040788E">
          <w:rPr>
            <w:rFonts w:ascii="Arial" w:hAnsi="Arial" w:cs="Arial"/>
            <w:noProof/>
            <w:webHidden/>
            <w:sz w:val="20"/>
            <w:szCs w:val="20"/>
          </w:rPr>
          <w:fldChar w:fldCharType="end"/>
        </w:r>
      </w:hyperlink>
    </w:p>
    <w:p w14:paraId="1ED5E96A" w14:textId="49A2FB55"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04" w:history="1">
        <w:r w:rsidR="0040788E" w:rsidRPr="0040788E">
          <w:rPr>
            <w:rStyle w:val="Hipervnculo"/>
            <w:rFonts w:ascii="Arial" w:hAnsi="Arial" w:cs="Arial"/>
            <w:i/>
            <w:iCs/>
            <w:noProof/>
            <w:sz w:val="20"/>
            <w:szCs w:val="20"/>
          </w:rPr>
          <w:t>Tabla 7</w:t>
        </w:r>
        <w:r w:rsidR="0040788E" w:rsidRPr="0040788E">
          <w:rPr>
            <w:rStyle w:val="Hipervnculo"/>
            <w:rFonts w:ascii="Arial" w:hAnsi="Arial" w:cs="Arial"/>
            <w:i/>
            <w:iCs/>
            <w:noProof/>
            <w:sz w:val="20"/>
            <w:szCs w:val="20"/>
          </w:rPr>
          <w:noBreakHyphen/>
          <w:t xml:space="preserve">49. </w:t>
        </w:r>
        <w:r w:rsidR="0040788E" w:rsidRPr="0040788E">
          <w:rPr>
            <w:rStyle w:val="Hipervnculo"/>
            <w:rFonts w:ascii="Arial" w:hAnsi="Arial" w:cs="Arial"/>
            <w:b/>
            <w:i/>
            <w:iCs/>
            <w:noProof/>
            <w:sz w:val="20"/>
            <w:szCs w:val="20"/>
          </w:rPr>
          <w:t>Resultados de preferencia por componente, Tramo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_Toc73972204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192</w:t>
        </w:r>
        <w:r w:rsidR="0040788E" w:rsidRPr="0040788E">
          <w:rPr>
            <w:rFonts w:ascii="Arial" w:hAnsi="Arial" w:cs="Arial"/>
            <w:noProof/>
            <w:webHidden/>
            <w:sz w:val="20"/>
            <w:szCs w:val="20"/>
          </w:rPr>
          <w:fldChar w:fldCharType="end"/>
        </w:r>
      </w:hyperlink>
    </w:p>
    <w:p w14:paraId="0F683D9C" w14:textId="2A87C3CD"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05" w:history="1">
        <w:r w:rsidR="0040788E" w:rsidRPr="0040788E">
          <w:rPr>
            <w:rStyle w:val="Hipervnculo"/>
            <w:rFonts w:ascii="Arial" w:hAnsi="Arial" w:cs="Arial"/>
            <w:i/>
            <w:iCs/>
            <w:noProof/>
            <w:sz w:val="20"/>
            <w:szCs w:val="20"/>
          </w:rPr>
          <w:t>Tabla 8</w:t>
        </w:r>
        <w:r w:rsidR="0040788E" w:rsidRPr="0040788E">
          <w:rPr>
            <w:rStyle w:val="Hipervnculo"/>
            <w:rFonts w:ascii="Arial" w:hAnsi="Arial" w:cs="Arial"/>
            <w:i/>
            <w:iCs/>
            <w:noProof/>
            <w:sz w:val="20"/>
            <w:szCs w:val="20"/>
          </w:rPr>
          <w:noBreakHyphen/>
          <w:t xml:space="preserve">1. </w:t>
        </w:r>
        <w:r w:rsidR="0040788E" w:rsidRPr="0040788E">
          <w:rPr>
            <w:rStyle w:val="Hipervnculo"/>
            <w:rFonts w:ascii="Arial" w:hAnsi="Arial" w:cs="Arial"/>
            <w:b/>
            <w:i/>
            <w:iCs/>
            <w:noProof/>
            <w:sz w:val="20"/>
            <w:szCs w:val="20"/>
          </w:rPr>
          <w:t>Ponderación de las Alternativas del Tramo 1</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_Toc73972205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193</w:t>
        </w:r>
        <w:r w:rsidR="0040788E" w:rsidRPr="0040788E">
          <w:rPr>
            <w:rFonts w:ascii="Arial" w:hAnsi="Arial" w:cs="Arial"/>
            <w:noProof/>
            <w:webHidden/>
            <w:sz w:val="20"/>
            <w:szCs w:val="20"/>
          </w:rPr>
          <w:fldChar w:fldCharType="end"/>
        </w:r>
      </w:hyperlink>
    </w:p>
    <w:p w14:paraId="2D1042B2" w14:textId="09F7C3FA"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06" w:history="1">
        <w:r w:rsidR="0040788E" w:rsidRPr="0040788E">
          <w:rPr>
            <w:rStyle w:val="Hipervnculo"/>
            <w:rFonts w:ascii="Arial" w:hAnsi="Arial" w:cs="Arial"/>
            <w:i/>
            <w:iCs/>
            <w:noProof/>
            <w:sz w:val="20"/>
            <w:szCs w:val="20"/>
          </w:rPr>
          <w:t>Tabla 8</w:t>
        </w:r>
        <w:r w:rsidR="0040788E" w:rsidRPr="0040788E">
          <w:rPr>
            <w:rStyle w:val="Hipervnculo"/>
            <w:rFonts w:ascii="Arial" w:hAnsi="Arial" w:cs="Arial"/>
            <w:i/>
            <w:iCs/>
            <w:noProof/>
            <w:sz w:val="20"/>
            <w:szCs w:val="20"/>
          </w:rPr>
          <w:noBreakHyphen/>
          <w:t xml:space="preserve">2. </w:t>
        </w:r>
        <w:r w:rsidR="0040788E" w:rsidRPr="0040788E">
          <w:rPr>
            <w:rStyle w:val="Hipervnculo"/>
            <w:rFonts w:ascii="Arial" w:hAnsi="Arial" w:cs="Arial"/>
            <w:b/>
            <w:i/>
            <w:iCs/>
            <w:noProof/>
            <w:sz w:val="20"/>
            <w:szCs w:val="20"/>
          </w:rPr>
          <w:t>Ponderación de las Alternativas del Tramo 2</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_Toc73972206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194</w:t>
        </w:r>
        <w:r w:rsidR="0040788E" w:rsidRPr="0040788E">
          <w:rPr>
            <w:rFonts w:ascii="Arial" w:hAnsi="Arial" w:cs="Arial"/>
            <w:noProof/>
            <w:webHidden/>
            <w:sz w:val="20"/>
            <w:szCs w:val="20"/>
          </w:rPr>
          <w:fldChar w:fldCharType="end"/>
        </w:r>
      </w:hyperlink>
    </w:p>
    <w:p w14:paraId="63DB62E8" w14:textId="2A5FEE88" w:rsidR="0040788E" w:rsidRPr="0040788E" w:rsidRDefault="00B30537">
      <w:pPr>
        <w:pStyle w:val="Tabladeilustraciones"/>
        <w:tabs>
          <w:tab w:val="right" w:leader="dot" w:pos="8829"/>
        </w:tabs>
        <w:rPr>
          <w:rFonts w:ascii="Arial" w:eastAsiaTheme="minorEastAsia" w:hAnsi="Arial" w:cs="Arial"/>
          <w:noProof/>
          <w:sz w:val="20"/>
          <w:szCs w:val="20"/>
          <w:lang w:val="es-MX" w:eastAsia="es-MX"/>
        </w:rPr>
      </w:pPr>
      <w:hyperlink w:anchor="_Toc73972207" w:history="1">
        <w:r w:rsidR="0040788E" w:rsidRPr="0040788E">
          <w:rPr>
            <w:rStyle w:val="Hipervnculo"/>
            <w:rFonts w:ascii="Arial" w:hAnsi="Arial" w:cs="Arial"/>
            <w:i/>
            <w:iCs/>
            <w:noProof/>
            <w:sz w:val="20"/>
            <w:szCs w:val="20"/>
          </w:rPr>
          <w:t>Tabla 8</w:t>
        </w:r>
        <w:r w:rsidR="0040788E" w:rsidRPr="0040788E">
          <w:rPr>
            <w:rStyle w:val="Hipervnculo"/>
            <w:rFonts w:ascii="Arial" w:hAnsi="Arial" w:cs="Arial"/>
            <w:i/>
            <w:iCs/>
            <w:noProof/>
            <w:sz w:val="20"/>
            <w:szCs w:val="20"/>
          </w:rPr>
          <w:noBreakHyphen/>
          <w:t xml:space="preserve">3. </w:t>
        </w:r>
        <w:r w:rsidR="0040788E" w:rsidRPr="0040788E">
          <w:rPr>
            <w:rStyle w:val="Hipervnculo"/>
            <w:rFonts w:ascii="Arial" w:hAnsi="Arial" w:cs="Arial"/>
            <w:b/>
            <w:i/>
            <w:iCs/>
            <w:noProof/>
            <w:sz w:val="20"/>
            <w:szCs w:val="20"/>
          </w:rPr>
          <w:t>Ponderación de las Alternativas del Tramo 3 (Ramal a Juan Rey)</w:t>
        </w:r>
        <w:r w:rsidR="0040788E" w:rsidRPr="0040788E">
          <w:rPr>
            <w:rFonts w:ascii="Arial" w:hAnsi="Arial" w:cs="Arial"/>
            <w:noProof/>
            <w:webHidden/>
            <w:sz w:val="20"/>
            <w:szCs w:val="20"/>
          </w:rPr>
          <w:tab/>
        </w:r>
        <w:r w:rsidR="0040788E" w:rsidRPr="0040788E">
          <w:rPr>
            <w:rFonts w:ascii="Arial" w:hAnsi="Arial" w:cs="Arial"/>
            <w:noProof/>
            <w:webHidden/>
            <w:sz w:val="20"/>
            <w:szCs w:val="20"/>
          </w:rPr>
          <w:fldChar w:fldCharType="begin"/>
        </w:r>
        <w:r w:rsidR="0040788E" w:rsidRPr="0040788E">
          <w:rPr>
            <w:rFonts w:ascii="Arial" w:hAnsi="Arial" w:cs="Arial"/>
            <w:noProof/>
            <w:webHidden/>
            <w:sz w:val="20"/>
            <w:szCs w:val="20"/>
          </w:rPr>
          <w:instrText xml:space="preserve"> PAGEREF _Toc73972207 \h </w:instrText>
        </w:r>
        <w:r w:rsidR="0040788E" w:rsidRPr="0040788E">
          <w:rPr>
            <w:rFonts w:ascii="Arial" w:hAnsi="Arial" w:cs="Arial"/>
            <w:noProof/>
            <w:webHidden/>
            <w:sz w:val="20"/>
            <w:szCs w:val="20"/>
          </w:rPr>
        </w:r>
        <w:r w:rsidR="0040788E" w:rsidRPr="0040788E">
          <w:rPr>
            <w:rFonts w:ascii="Arial" w:hAnsi="Arial" w:cs="Arial"/>
            <w:noProof/>
            <w:webHidden/>
            <w:sz w:val="20"/>
            <w:szCs w:val="20"/>
          </w:rPr>
          <w:fldChar w:fldCharType="separate"/>
        </w:r>
        <w:r w:rsidR="00E55A36">
          <w:rPr>
            <w:rFonts w:ascii="Arial" w:hAnsi="Arial" w:cs="Arial"/>
            <w:noProof/>
            <w:webHidden/>
            <w:sz w:val="20"/>
            <w:szCs w:val="20"/>
          </w:rPr>
          <w:t>195</w:t>
        </w:r>
        <w:r w:rsidR="0040788E" w:rsidRPr="0040788E">
          <w:rPr>
            <w:rFonts w:ascii="Arial" w:hAnsi="Arial" w:cs="Arial"/>
            <w:noProof/>
            <w:webHidden/>
            <w:sz w:val="20"/>
            <w:szCs w:val="20"/>
          </w:rPr>
          <w:fldChar w:fldCharType="end"/>
        </w:r>
      </w:hyperlink>
    </w:p>
    <w:p w14:paraId="3B594D07" w14:textId="726E399E" w:rsidR="001C418A" w:rsidRDefault="001C418A" w:rsidP="007A7407">
      <w:pPr>
        <w:jc w:val="both"/>
        <w:rPr>
          <w:bCs/>
        </w:rPr>
      </w:pPr>
      <w:r w:rsidRPr="0040788E">
        <w:rPr>
          <w:rFonts w:cs="Arial"/>
          <w:b/>
          <w:sz w:val="20"/>
          <w:szCs w:val="20"/>
        </w:rPr>
        <w:fldChar w:fldCharType="end"/>
      </w:r>
    </w:p>
    <w:p w14:paraId="7136EDA3" w14:textId="77777777" w:rsidR="001C418A" w:rsidRDefault="001C418A">
      <w:pPr>
        <w:rPr>
          <w:bCs/>
        </w:rPr>
      </w:pPr>
      <w:r>
        <w:rPr>
          <w:bCs/>
        </w:rPr>
        <w:br w:type="page"/>
      </w:r>
    </w:p>
    <w:p w14:paraId="3BA8312C" w14:textId="71EBF354" w:rsidR="005A09ED" w:rsidRPr="009752D8" w:rsidRDefault="005A09ED" w:rsidP="00CD690D">
      <w:pPr>
        <w:pStyle w:val="Ttulo1"/>
        <w:numPr>
          <w:ilvl w:val="0"/>
          <w:numId w:val="2"/>
        </w:numPr>
        <w:spacing w:before="160" w:after="160"/>
        <w:ind w:hanging="720"/>
        <w:jc w:val="left"/>
        <w:rPr>
          <w:rFonts w:ascii="Arial" w:hAnsi="Arial" w:cs="Arial"/>
          <w:bCs/>
          <w:color w:val="auto"/>
          <w:szCs w:val="24"/>
        </w:rPr>
      </w:pPr>
      <w:bookmarkStart w:id="7" w:name="_Toc9241502"/>
      <w:bookmarkStart w:id="8" w:name="_Toc62035161"/>
      <w:bookmarkStart w:id="9" w:name="_Toc63243753"/>
      <w:bookmarkStart w:id="10" w:name="_Toc73977423"/>
      <w:r w:rsidRPr="009752D8">
        <w:rPr>
          <w:rFonts w:ascii="Arial" w:hAnsi="Arial" w:cs="Arial"/>
          <w:bCs/>
          <w:color w:val="auto"/>
          <w:szCs w:val="24"/>
        </w:rPr>
        <w:lastRenderedPageBreak/>
        <w:t>INTRODUCCIÓN</w:t>
      </w:r>
      <w:bookmarkEnd w:id="7"/>
      <w:bookmarkEnd w:id="8"/>
      <w:bookmarkEnd w:id="9"/>
      <w:bookmarkEnd w:id="10"/>
    </w:p>
    <w:p w14:paraId="3E734B43" w14:textId="22CEB483" w:rsidR="005A09ED" w:rsidRPr="00BB1DBA" w:rsidRDefault="005A09ED" w:rsidP="005A09ED">
      <w:pPr>
        <w:jc w:val="both"/>
        <w:rPr>
          <w:rFonts w:cs="Arial"/>
          <w:bCs/>
        </w:rPr>
      </w:pPr>
    </w:p>
    <w:p w14:paraId="77A4FA15" w14:textId="77777777" w:rsidR="00C9380E" w:rsidRDefault="00C9380E" w:rsidP="00C9380E">
      <w:pPr>
        <w:jc w:val="both"/>
      </w:pPr>
      <w:r>
        <w:t>En el marco del Contrato de Consultoría No. 1630 de 2020 del</w:t>
      </w:r>
      <w:r w:rsidRPr="005F7BF6">
        <w:t xml:space="preserve"> </w:t>
      </w:r>
      <w:r>
        <w:t xml:space="preserve">Instituto de Desarrollo Urbano - IDU, cuyo objeto es “Actualización, Ajustes y Complementación de la Factibilidad y los Estudios y Diseños del Cable Aéreo en San Cristóbal, en la ciudad de Bogotá D.C.” el Consorcio CS se permite entregar a la Interventoría el presente documento que contiene un subproducto de la Fase 2 – FACTIBILIDAD, denominado: </w:t>
      </w:r>
      <w:r w:rsidRPr="00DC65DA">
        <w:t>ANÁLISIS DE ALTERNATIVAS PARA LA DEFINICIÓN DE LA LOCALIZACIÓN ESTACIONES CABLE SAN CRISTÓBAL – MATRIZ MULTICRITERIO</w:t>
      </w:r>
      <w:r>
        <w:t>.</w:t>
      </w:r>
    </w:p>
    <w:p w14:paraId="0F1AF955" w14:textId="6C8C8D8B" w:rsidR="00C9380E" w:rsidRDefault="00C9380E" w:rsidP="00C9380E">
      <w:pPr>
        <w:jc w:val="both"/>
      </w:pPr>
      <w:r>
        <w:t xml:space="preserve">El presente informe, corresponde a lo requerido en el Anexo Técnico del Proyecto, donde en uno de sus apartes </w:t>
      </w:r>
      <w:r w:rsidR="00465099">
        <w:t>manifiesta</w:t>
      </w:r>
      <w:r>
        <w:t xml:space="preserve"> que “</w:t>
      </w:r>
      <w:r w:rsidRPr="00AB3A89">
        <w:rPr>
          <w:i/>
          <w:iCs/>
        </w:rPr>
        <w:t>El Contratista deberá presentar un informe con la presentación de las alternativas, calificación de la matriz multicriterio del componente de tránsito y selección de la mejor con criterios de seguridad vial y parámetros de ingeniería de tránsito, con base en la información secundaria recopilada</w:t>
      </w:r>
      <w:r w:rsidRPr="00580809">
        <w:t>.</w:t>
      </w:r>
      <w:r>
        <w:t xml:space="preserve">”  De igual forma, el análisis realizado en el presente </w:t>
      </w:r>
      <w:proofErr w:type="gramStart"/>
      <w:r>
        <w:t>informe,</w:t>
      </w:r>
      <w:proofErr w:type="gramEnd"/>
      <w:r>
        <w:t xml:space="preserve"> involucra otras especialidades que fueron importantes al momento de presentar los criterios que fueron tenidos en cuenta para la formulación de la Matriz Multicriterio y así seleccionar la alternativa de trazado del cable más conveniente.</w:t>
      </w:r>
    </w:p>
    <w:p w14:paraId="18DBF58B" w14:textId="671F0D06" w:rsidR="00C9380E" w:rsidRDefault="00C9380E" w:rsidP="00C9380E">
      <w:pPr>
        <w:jc w:val="both"/>
      </w:pPr>
      <w:r>
        <w:t>Por lo tanto</w:t>
      </w:r>
      <w:r w:rsidR="00465099">
        <w:t>,</w:t>
      </w:r>
      <w:r>
        <w:t xml:space="preserve"> para esta etapa del Proyecto, se establece que el C</w:t>
      </w:r>
      <w:r w:rsidRPr="00555241">
        <w:t xml:space="preserve">onsultor deberá diseñar una matriz multicriterio que será validada por la </w:t>
      </w:r>
      <w:r>
        <w:t>entidad contratante</w:t>
      </w:r>
      <w:r w:rsidRPr="00555241">
        <w:t xml:space="preserve"> y la Interventoría, en la que se incluyan l</w:t>
      </w:r>
      <w:r>
        <w:t>o</w:t>
      </w:r>
      <w:r w:rsidRPr="00555241">
        <w:t xml:space="preserve">s principales </w:t>
      </w:r>
      <w:r>
        <w:t>criterios</w:t>
      </w:r>
      <w:r w:rsidRPr="00555241">
        <w:t xml:space="preserve"> que permitan comparar </w:t>
      </w:r>
      <w:r>
        <w:t>las alternativas de localización de las estaciones del sistema cable, que fueron seleccionadas en una etapa anterior a esta.</w:t>
      </w:r>
    </w:p>
    <w:p w14:paraId="496789CC" w14:textId="77777777" w:rsidR="00C9380E" w:rsidRDefault="00C9380E" w:rsidP="00C9380E">
      <w:pPr>
        <w:jc w:val="both"/>
      </w:pPr>
      <w:r>
        <w:t>El diseño de la matriz multicriterio requiere para su elaboración la definición y análisis de diferentes criterios de evaluación por especialidad,</w:t>
      </w:r>
      <w:r w:rsidRPr="00DB0849">
        <w:t xml:space="preserve"> </w:t>
      </w:r>
      <w:r w:rsidRPr="00BA308F">
        <w:t>propios de cada una de las alternativas consideradas en este estudio</w:t>
      </w:r>
      <w:r>
        <w:t xml:space="preserve">, para ser sometidas a una </w:t>
      </w:r>
      <w:r w:rsidRPr="00BA308F">
        <w:t>evaluación multiobjetivo y multicriterio</w:t>
      </w:r>
      <w:r>
        <w:t xml:space="preserve">, de acuerdo con la metodología propuesta, para </w:t>
      </w:r>
      <w:r w:rsidRPr="00BA308F">
        <w:t xml:space="preserve">establecer de manera objetiva cuál de todas las alternativas </w:t>
      </w:r>
      <w:r>
        <w:t xml:space="preserve">de localización por estación </w:t>
      </w:r>
      <w:r w:rsidRPr="00BA308F">
        <w:t>es la más conveniente</w:t>
      </w:r>
      <w:r>
        <w:t>.</w:t>
      </w:r>
    </w:p>
    <w:p w14:paraId="241E28B5" w14:textId="720290EB" w:rsidR="00C9380E" w:rsidRDefault="00C9380E" w:rsidP="00C9380E">
      <w:pPr>
        <w:jc w:val="both"/>
      </w:pPr>
      <w:r>
        <w:t xml:space="preserve">La </w:t>
      </w:r>
      <w:r w:rsidRPr="00DB0849">
        <w:t>selección de</w:t>
      </w:r>
      <w:r>
        <w:t xml:space="preserve"> la A</w:t>
      </w:r>
      <w:r w:rsidRPr="00DB0849">
        <w:t>lternativa</w:t>
      </w:r>
      <w:r>
        <w:t xml:space="preserve"> más conveniente para el proyecto tendrá como insumo principal los resultados presentados en el documento INF-TRA--CASC-045-21 “DETERMINACIÓN DE LAS ALTERNATIVAS A EVALUAR PARA LA SELECCIÓN DEFINITIVA DEL TRAZADO CABLE SAN CRISTÓBAL”, así como los criterios de demanda estimada para el proyecto y las </w:t>
      </w:r>
      <w:r w:rsidRPr="0006487D">
        <w:t xml:space="preserve">condiciones </w:t>
      </w:r>
      <w:r w:rsidR="00465099">
        <w:t>arquitectónicas</w:t>
      </w:r>
      <w:r>
        <w:t xml:space="preserve"> y </w:t>
      </w:r>
      <w:r w:rsidR="00465099">
        <w:t>urbanísticas</w:t>
      </w:r>
      <w:r w:rsidRPr="0006487D">
        <w:t xml:space="preserve">, </w:t>
      </w:r>
      <w:r>
        <w:t xml:space="preserve">funcionamiento electromecánico, redes húmedas y secas, condiciones </w:t>
      </w:r>
      <w:r w:rsidRPr="0006487D">
        <w:t>geológicas y geotécnicas,</w:t>
      </w:r>
      <w:r>
        <w:t xml:space="preserve"> aspectos sociales, ambientales, estructurales, proceso constructivo</w:t>
      </w:r>
      <w:r w:rsidRPr="0006487D">
        <w:t>, prediales</w:t>
      </w:r>
      <w:r>
        <w:t>, costos</w:t>
      </w:r>
      <w:r w:rsidRPr="0006487D">
        <w:t xml:space="preserve"> y de riesgos. </w:t>
      </w:r>
      <w:r>
        <w:t xml:space="preserve"> </w:t>
      </w:r>
    </w:p>
    <w:p w14:paraId="340C7A2D" w14:textId="77777777" w:rsidR="00C9380E" w:rsidRDefault="00C9380E" w:rsidP="00C9380E">
      <w:pPr>
        <w:jc w:val="both"/>
      </w:pPr>
      <w:r>
        <w:t>Los resultados obtenidos en este análisis y a través de la metodología propuesta para este estudio, darán como resultado el trazado definitivo del cable.</w:t>
      </w:r>
    </w:p>
    <w:p w14:paraId="710A335A" w14:textId="7865E1CC" w:rsidR="005A09ED" w:rsidRDefault="005A09ED" w:rsidP="005A09ED">
      <w:pPr>
        <w:jc w:val="both"/>
        <w:rPr>
          <w:rFonts w:cs="Arial"/>
          <w:bCs/>
        </w:rPr>
      </w:pPr>
    </w:p>
    <w:p w14:paraId="77944FD5" w14:textId="77777777" w:rsidR="00CD690D" w:rsidRDefault="00CD690D" w:rsidP="005A09ED">
      <w:pPr>
        <w:jc w:val="both"/>
        <w:rPr>
          <w:rFonts w:cs="Arial"/>
          <w:bCs/>
        </w:rPr>
      </w:pPr>
    </w:p>
    <w:p w14:paraId="37556683" w14:textId="3E3D8353" w:rsidR="005A09ED" w:rsidRDefault="005A09ED" w:rsidP="00CD690D">
      <w:pPr>
        <w:pStyle w:val="Ttulo1"/>
        <w:numPr>
          <w:ilvl w:val="0"/>
          <w:numId w:val="2"/>
        </w:numPr>
        <w:spacing w:before="160" w:after="160"/>
        <w:ind w:hanging="720"/>
        <w:jc w:val="left"/>
        <w:rPr>
          <w:rFonts w:ascii="Arial" w:hAnsi="Arial" w:cs="Arial"/>
          <w:bCs/>
          <w:color w:val="auto"/>
          <w:szCs w:val="24"/>
        </w:rPr>
      </w:pPr>
      <w:bookmarkStart w:id="11" w:name="_Toc73977424"/>
      <w:r w:rsidRPr="004A5D5A">
        <w:rPr>
          <w:rFonts w:ascii="Arial" w:hAnsi="Arial" w:cs="Arial"/>
          <w:bCs/>
          <w:color w:val="auto"/>
          <w:szCs w:val="24"/>
        </w:rPr>
        <w:lastRenderedPageBreak/>
        <w:t>OBJETIVO</w:t>
      </w:r>
      <w:r w:rsidR="00C9380E">
        <w:rPr>
          <w:rFonts w:ascii="Arial" w:hAnsi="Arial" w:cs="Arial"/>
          <w:bCs/>
          <w:color w:val="auto"/>
          <w:szCs w:val="24"/>
        </w:rPr>
        <w:t>S</w:t>
      </w:r>
      <w:bookmarkEnd w:id="11"/>
    </w:p>
    <w:p w14:paraId="1BFDF5F7" w14:textId="79C9F74B" w:rsidR="005A09ED" w:rsidRDefault="00C9380E" w:rsidP="007F310E">
      <w:pPr>
        <w:pStyle w:val="Ttulo2"/>
        <w:numPr>
          <w:ilvl w:val="1"/>
          <w:numId w:val="2"/>
        </w:numPr>
        <w:spacing w:before="120" w:after="120"/>
        <w:ind w:left="709" w:hanging="709"/>
        <w:jc w:val="left"/>
        <w:rPr>
          <w:rFonts w:ascii="Arial" w:hAnsi="Arial" w:cs="Arial"/>
          <w:bCs/>
          <w:i/>
          <w:iCs/>
          <w:szCs w:val="24"/>
        </w:rPr>
      </w:pPr>
      <w:bookmarkStart w:id="12" w:name="_Toc73977425"/>
      <w:r>
        <w:rPr>
          <w:rFonts w:ascii="Arial" w:hAnsi="Arial" w:cs="Arial"/>
          <w:bCs/>
          <w:i/>
          <w:iCs/>
          <w:szCs w:val="24"/>
        </w:rPr>
        <w:t>OBJETI</w:t>
      </w:r>
      <w:r w:rsidR="003345E0">
        <w:rPr>
          <w:rFonts w:ascii="Arial" w:hAnsi="Arial" w:cs="Arial"/>
          <w:bCs/>
          <w:i/>
          <w:iCs/>
          <w:szCs w:val="24"/>
        </w:rPr>
        <w:t>VO GENERAL</w:t>
      </w:r>
      <w:bookmarkEnd w:id="12"/>
    </w:p>
    <w:p w14:paraId="2AA8ECAB" w14:textId="7F51757A" w:rsidR="007F310E" w:rsidRDefault="007F310E" w:rsidP="007F310E">
      <w:pPr>
        <w:spacing w:after="60"/>
        <w:jc w:val="both"/>
        <w:rPr>
          <w:rFonts w:cs="Arial"/>
          <w:bCs/>
        </w:rPr>
      </w:pPr>
      <w:r w:rsidRPr="00DE46DE">
        <w:rPr>
          <w:rFonts w:cs="Arial"/>
          <w:bCs/>
        </w:rPr>
        <w:t xml:space="preserve">Se plantearon seis (6) alternativas en la etapa de factibilidad, de las cuales se estudiaron </w:t>
      </w:r>
      <w:r w:rsidRPr="007F310E">
        <w:rPr>
          <w:rFonts w:cs="Arial"/>
          <w:bCs/>
        </w:rPr>
        <w:t>tres propuestas, que en el presente documento serán evaluadas por medio de criterios tanto cualitativos y cuantitativos, en su mayoría, para poder lograr la selección de la mejor alternativa del trazado final cuya ubicación se muestra en las siguientes figuras:</w:t>
      </w:r>
    </w:p>
    <w:p w14:paraId="5A412808" w14:textId="2D8C2E8B" w:rsidR="004B2A50" w:rsidRDefault="004B2A50" w:rsidP="007F310E">
      <w:pPr>
        <w:spacing w:after="0"/>
        <w:jc w:val="both"/>
        <w:rPr>
          <w:rFonts w:cs="Arial"/>
          <w:bCs/>
        </w:rPr>
      </w:pPr>
    </w:p>
    <w:p w14:paraId="189D0D66" w14:textId="5C53E29B" w:rsidR="00CB68BA" w:rsidRDefault="003345E0" w:rsidP="007F310E">
      <w:pPr>
        <w:pStyle w:val="Ttulo2"/>
        <w:numPr>
          <w:ilvl w:val="1"/>
          <w:numId w:val="2"/>
        </w:numPr>
        <w:spacing w:before="120" w:after="120"/>
        <w:ind w:left="709" w:hanging="709"/>
        <w:jc w:val="left"/>
        <w:rPr>
          <w:rFonts w:ascii="Arial" w:hAnsi="Arial" w:cs="Arial"/>
          <w:bCs/>
          <w:i/>
          <w:iCs/>
          <w:szCs w:val="24"/>
        </w:rPr>
      </w:pPr>
      <w:bookmarkStart w:id="13" w:name="_Toc73977426"/>
      <w:r>
        <w:rPr>
          <w:rFonts w:ascii="Arial" w:hAnsi="Arial" w:cs="Arial"/>
          <w:bCs/>
          <w:i/>
          <w:iCs/>
          <w:szCs w:val="24"/>
        </w:rPr>
        <w:t>OBJETIVOS ESPECÍFICOS</w:t>
      </w:r>
      <w:bookmarkEnd w:id="13"/>
    </w:p>
    <w:p w14:paraId="7DC13587" w14:textId="77777777" w:rsidR="003345E0" w:rsidRPr="003345E0" w:rsidRDefault="003345E0" w:rsidP="00CD690D">
      <w:pPr>
        <w:numPr>
          <w:ilvl w:val="0"/>
          <w:numId w:val="4"/>
        </w:numPr>
        <w:ind w:left="357" w:hanging="357"/>
        <w:jc w:val="both"/>
        <w:rPr>
          <w:rFonts w:cs="Arial"/>
        </w:rPr>
      </w:pPr>
      <w:r w:rsidRPr="003345E0">
        <w:rPr>
          <w:rFonts w:cs="Arial"/>
        </w:rPr>
        <w:t>Presentar los resultados que se obtuvieron en la evaluación de alternativas de localización de la Estación de Retorno para el Tronco Principal del proyecto Estación transferencia Portal 20 de Julio – Estación intermedia La Victoria – Estación de Retorno zona Altamira, definidas en el análisis de propuestas hecho previamente por la actual consultoría.</w:t>
      </w:r>
    </w:p>
    <w:p w14:paraId="4F6B1DE5" w14:textId="77777777" w:rsidR="003345E0" w:rsidRPr="003345E0" w:rsidRDefault="003345E0" w:rsidP="00CD690D">
      <w:pPr>
        <w:numPr>
          <w:ilvl w:val="0"/>
          <w:numId w:val="4"/>
        </w:numPr>
        <w:ind w:left="357" w:hanging="357"/>
        <w:jc w:val="both"/>
        <w:rPr>
          <w:rFonts w:cs="Arial"/>
        </w:rPr>
      </w:pPr>
      <w:r w:rsidRPr="003345E0">
        <w:rPr>
          <w:rFonts w:cs="Arial"/>
        </w:rPr>
        <w:t>Proponer criterios técnicos, desde las diferentes especialidades para la formulación y evaluación de alternativas, a través de una Matriz Multipropósito, para evaluar las diferentes ventajas y conveniencias para definir la ubicación de las estaciones y por ende, el trazado más conveniente para la selección del trazado definitivo del cable San Cristóbal.</w:t>
      </w:r>
    </w:p>
    <w:p w14:paraId="0D3532AB" w14:textId="77777777" w:rsidR="003345E0" w:rsidRPr="003345E0" w:rsidRDefault="003345E0" w:rsidP="00D63F1F">
      <w:pPr>
        <w:numPr>
          <w:ilvl w:val="0"/>
          <w:numId w:val="4"/>
        </w:numPr>
        <w:ind w:left="360"/>
        <w:jc w:val="both"/>
        <w:rPr>
          <w:rFonts w:cs="Arial"/>
        </w:rPr>
      </w:pPr>
      <w:r w:rsidRPr="003345E0">
        <w:rPr>
          <w:rFonts w:cs="Arial"/>
        </w:rPr>
        <w:t xml:space="preserve">Aplicar la metodología multicriterio a nivel de tramos </w:t>
      </w:r>
    </w:p>
    <w:p w14:paraId="1D2C8FF1" w14:textId="77777777" w:rsidR="003345E0" w:rsidRPr="003345E0" w:rsidRDefault="003345E0" w:rsidP="00D63F1F">
      <w:pPr>
        <w:numPr>
          <w:ilvl w:val="0"/>
          <w:numId w:val="4"/>
        </w:numPr>
        <w:ind w:left="1068"/>
        <w:jc w:val="both"/>
        <w:rPr>
          <w:rFonts w:cs="Arial"/>
        </w:rPr>
      </w:pPr>
      <w:r w:rsidRPr="003345E0">
        <w:rPr>
          <w:rFonts w:cs="Arial"/>
          <w:lang w:val="es-CO"/>
        </w:rPr>
        <w:t xml:space="preserve">Tramo 1: Estación de Transferencia - Estación La Victoria (inclusive); </w:t>
      </w:r>
    </w:p>
    <w:p w14:paraId="3DEE1DB5" w14:textId="77777777" w:rsidR="003345E0" w:rsidRPr="003345E0" w:rsidRDefault="003345E0" w:rsidP="00D63F1F">
      <w:pPr>
        <w:numPr>
          <w:ilvl w:val="0"/>
          <w:numId w:val="4"/>
        </w:numPr>
        <w:ind w:left="1068"/>
        <w:jc w:val="both"/>
        <w:rPr>
          <w:rFonts w:cs="Arial"/>
        </w:rPr>
      </w:pPr>
      <w:r w:rsidRPr="003345E0">
        <w:rPr>
          <w:rFonts w:cs="Arial"/>
          <w:lang w:val="es-CO"/>
        </w:rPr>
        <w:t xml:space="preserve">Tramo 2: Estación La Victoria - Estación Retorno - </w:t>
      </w:r>
    </w:p>
    <w:p w14:paraId="7824BA0F" w14:textId="3EF4013E" w:rsidR="003345E0" w:rsidRPr="003345E0" w:rsidRDefault="003345E0" w:rsidP="007F310E">
      <w:pPr>
        <w:numPr>
          <w:ilvl w:val="0"/>
          <w:numId w:val="4"/>
        </w:numPr>
        <w:spacing w:after="60"/>
        <w:ind w:left="1066" w:hanging="357"/>
        <w:jc w:val="both"/>
        <w:rPr>
          <w:rFonts w:cs="Arial"/>
        </w:rPr>
      </w:pPr>
      <w:r w:rsidRPr="003345E0">
        <w:rPr>
          <w:rFonts w:cs="Arial"/>
          <w:lang w:val="es-CO"/>
        </w:rPr>
        <w:t>Tramo 3: Estación La Victori</w:t>
      </w:r>
      <w:r w:rsidR="008B1873">
        <w:rPr>
          <w:rFonts w:cs="Arial"/>
          <w:lang w:val="es-CO"/>
        </w:rPr>
        <w:t>a - Estación retorno Juan Rey</w:t>
      </w:r>
    </w:p>
    <w:p w14:paraId="3402B960" w14:textId="77777777" w:rsidR="003345E0" w:rsidRPr="007F310E" w:rsidRDefault="003345E0" w:rsidP="007F310E">
      <w:pPr>
        <w:spacing w:after="0"/>
        <w:jc w:val="both"/>
        <w:rPr>
          <w:rFonts w:cs="Arial"/>
          <w:bCs/>
        </w:rPr>
      </w:pPr>
    </w:p>
    <w:p w14:paraId="79C6B9BD" w14:textId="6CE72D23" w:rsidR="006C2DA5" w:rsidRDefault="003345E0" w:rsidP="00CD690D">
      <w:pPr>
        <w:pStyle w:val="Ttulo1"/>
        <w:numPr>
          <w:ilvl w:val="0"/>
          <w:numId w:val="2"/>
        </w:numPr>
        <w:spacing w:before="160" w:after="160"/>
        <w:ind w:hanging="720"/>
        <w:jc w:val="left"/>
        <w:rPr>
          <w:rFonts w:ascii="Arial" w:hAnsi="Arial" w:cs="Arial"/>
          <w:bCs/>
          <w:color w:val="auto"/>
          <w:szCs w:val="24"/>
        </w:rPr>
      </w:pPr>
      <w:bookmarkStart w:id="14" w:name="_Toc73977427"/>
      <w:r>
        <w:rPr>
          <w:rFonts w:ascii="Arial" w:hAnsi="Arial" w:cs="Arial"/>
          <w:bCs/>
          <w:color w:val="auto"/>
          <w:szCs w:val="24"/>
        </w:rPr>
        <w:t>ANTECEDENTES</w:t>
      </w:r>
      <w:bookmarkEnd w:id="14"/>
    </w:p>
    <w:p w14:paraId="2D9327DA" w14:textId="0B992C6D" w:rsidR="003345E0" w:rsidRDefault="003345E0" w:rsidP="00CD690D">
      <w:pPr>
        <w:jc w:val="both"/>
      </w:pPr>
      <w:r>
        <w:t xml:space="preserve">Mediante el Contrato Interadministrativo de Consultoría No. 2012.1531 de noviembre de 2012, suscrito entre la Secretaría Distrital de Movilidad de Bogotá y la Empresa de Transporte Masivo del Valle de Aburrá Ltda (ETMVA), se incluyó entre otros alcances del mencionado Contrato, el desarrollo de los Estudios de Factibilidad del futuro proyecto de Cable Aéreo para la Localidad de San </w:t>
      </w:r>
      <w:r w:rsidR="008B1873">
        <w:t>Cristóbal</w:t>
      </w:r>
      <w:r>
        <w:t xml:space="preserve"> en la ciudad de Bogotá D.C.</w:t>
      </w:r>
    </w:p>
    <w:p w14:paraId="3DEFC5E1" w14:textId="00499506" w:rsidR="003345E0" w:rsidRDefault="003345E0" w:rsidP="00CD690D">
      <w:pPr>
        <w:jc w:val="both"/>
      </w:pPr>
      <w:r>
        <w:t xml:space="preserve">El Consultor del Estudio de la época, para dar cumplimiento a su obligación contractual, presentó en el Estudio de Localización del Corredor una descripción general del territorio donde se tiene prevista la implantación del nuevo sistema de transporte,  los parámetros determinantes en la localización del trazado, un estudio de alternativas, una evaluación técnica de cada una de ellas; adicionalmente consideró analizar las condiciones ambientales y sociales de los sectores a utilizar para la implementación de las estaciones y finalmente, concluyó sobre los aspectos a considerar </w:t>
      </w:r>
      <w:r w:rsidRPr="004E5ADF">
        <w:t xml:space="preserve">para </w:t>
      </w:r>
      <w:r>
        <w:t>el trazado a tener en cuenta en esta localidad.</w:t>
      </w:r>
    </w:p>
    <w:p w14:paraId="0346BBED" w14:textId="5A004A4A" w:rsidR="003345E0" w:rsidRDefault="003345E0" w:rsidP="00CD690D">
      <w:pPr>
        <w:jc w:val="both"/>
      </w:pPr>
      <w:r>
        <w:lastRenderedPageBreak/>
        <w:t xml:space="preserve">Por otro </w:t>
      </w:r>
      <w:r w:rsidR="007E245C">
        <w:t>lado,</w:t>
      </w:r>
      <w:r>
        <w:t xml:space="preserve"> y como lo establece el Anexo Técnico del Contrato 1630 / 2020, una de las </w:t>
      </w:r>
      <w:r w:rsidR="007E245C">
        <w:t>primeras consideraciones</w:t>
      </w:r>
      <w:r>
        <w:t xml:space="preserve"> a evaluar corresponde a la localización de la estación de transferencia; que, a su vez, es el punto de integración con el Sistema TransMilenio en el Portal 20 de Julio.  Para dicha estación, el estudio de factibilidad del 2012 definió como mejor opción de localización la losa de parqueo y maniobra de buses del patio taller del Portal 20 de Julio. Dicha localización se convierte en el punto de partida para el </w:t>
      </w:r>
      <w:r w:rsidR="00702149">
        <w:t>análisis</w:t>
      </w:r>
      <w:r>
        <w:t xml:space="preserve"> de alternativas de localización de la estación de transferencia a la cual se le hace el análisis multicriterio que se presenta en este documento. </w:t>
      </w:r>
    </w:p>
    <w:p w14:paraId="72D60DAB" w14:textId="77777777" w:rsidR="003345E0" w:rsidRPr="003B2C5F" w:rsidRDefault="003345E0" w:rsidP="00CD690D">
      <w:pPr>
        <w:jc w:val="both"/>
      </w:pPr>
      <w:r>
        <w:t xml:space="preserve">Después de haber surtido un proceso de análisis de seis (6) propuestas de localización para la estación de transferencia (tres (3) de ellas presentadas en el estudio de factibilidad del 2012) se seleccionaron tres (3) alternativas, donde una de ellas corresponde a la elegida en el estudio de factibilidad del 2012. Las otras dos (2) opciones corresponden a las alternativas que ofrecen mejores condiciones con relación a causar menor afectación en la operación de buses al interior del portal.   Otro aspecto relevante considerado en la definición de alternativas para la estación de </w:t>
      </w:r>
      <w:proofErr w:type="gramStart"/>
      <w:r>
        <w:t>transferencia,</w:t>
      </w:r>
      <w:proofErr w:type="gramEnd"/>
      <w:r>
        <w:t xml:space="preserve"> fue mejorar la conectividad peatonal, buscando que las alternativas permitieran recorridos cortos y directos, evitando en lo posible el entrecruzamiento de usuarios en las diferentes plataformas (alimentadores y troncales) que funcionan dentro del portal.</w:t>
      </w:r>
    </w:p>
    <w:p w14:paraId="18EC5281" w14:textId="77777777" w:rsidR="003345E0" w:rsidRPr="003B2C5F" w:rsidRDefault="003345E0" w:rsidP="00CD690D">
      <w:pPr>
        <w:jc w:val="both"/>
      </w:pPr>
      <w:r w:rsidRPr="003B2C5F">
        <w:t xml:space="preserve">Teniendo en cuenta los requerimientos del Anexo Técnico, donde se solicita realizar análisis y consideraciones adicionales a la ubicación de la Estación en el Portal 20 de Julio, con el objeto de mitigar la afectación a la operación del Portal por la Implantación de la Estación, </w:t>
      </w:r>
      <w:r>
        <w:t>e</w:t>
      </w:r>
      <w:r w:rsidRPr="003B2C5F">
        <w:t>sta Consultora realiza los análisis solicitados y los incorpora dentro de los criterios de la Matriz Multicriterio, para lograr unas mejores condiciones de implantación, a las logradas por el Estud</w:t>
      </w:r>
      <w:r>
        <w:t>i</w:t>
      </w:r>
      <w:r w:rsidRPr="003B2C5F">
        <w:t>o del año 2012.</w:t>
      </w:r>
    </w:p>
    <w:p w14:paraId="71FCE301" w14:textId="77777777" w:rsidR="003345E0" w:rsidRDefault="003345E0" w:rsidP="00CD690D">
      <w:pPr>
        <w:jc w:val="both"/>
      </w:pPr>
      <w:r>
        <w:t xml:space="preserve">Otro aspecto fundamental y que fue tratado de forma tangencial en el estudio de factibilidad del año 2012, corresponde a la ubicación de la zona de almacenamiento de las cabinas, el cual se planteó dentro de la estación de transferencia sobre la actual losa de maniobra de los buses de TransMilenio. Dicho espacio de maniobra es utilizado para el parqueo de los buses biarticulados de TransMilenio y por las </w:t>
      </w:r>
      <w:r w:rsidRPr="00344B76">
        <w:t>existentes</w:t>
      </w:r>
      <w:r w:rsidRPr="00797818">
        <w:rPr>
          <w:color w:val="FF0000"/>
        </w:rPr>
        <w:t xml:space="preserve"> </w:t>
      </w:r>
      <w:r>
        <w:t xml:space="preserve">condiciones de operación del Sistema de Transporte Masivo, la flota troncal se ha incrementado y el patio está operando al máximo de su capacidad, incluso existe un déficit de las áreas de parqueo de buses del Sistema TransMilenio, por lo que actualmente los buses que deben atender la operación en las primeras horas de la jornada operación, se encuentran estacionados en vía pública, desde las últimas horas de la jornada anterior. </w:t>
      </w:r>
    </w:p>
    <w:p w14:paraId="6FF2552E" w14:textId="77777777" w:rsidR="003345E0" w:rsidRDefault="003345E0" w:rsidP="00CD690D">
      <w:pPr>
        <w:jc w:val="both"/>
      </w:pPr>
      <w:r>
        <w:t>Por lo tanto, como parte de los análisis realizados por la consultoría y producto de la evaluación de propuestas que precede este documento, las nuevas alternativas de localización analizadas plantean sacar el estacionamiento de cabinas, ya sea hacia la estación intermedia o hacia la estación de retorno, decisión que se definirá con el análisis multicriterio y que además, sin importar donde quede dicha localización, la operación electromecánica no se verá afectada.</w:t>
      </w:r>
    </w:p>
    <w:p w14:paraId="1C61A9B0" w14:textId="77777777" w:rsidR="003345E0" w:rsidRDefault="003345E0" w:rsidP="00CD690D">
      <w:pPr>
        <w:jc w:val="both"/>
      </w:pPr>
      <w:r>
        <w:lastRenderedPageBreak/>
        <w:t>Para el caso de la definición de alternativas para la Estación Retorno del tronco principal del Cable, el Estudio de Factibilidad de 2012, estableció dos (2) alternativas en los sectores de Moralba y Altamira, de los cuales recomendó seleccionar el sector de Altamira. La actual consultoría hizo previamente el análisis de las dos (2) propuestas de factibilidad y adicionalmente analizó tres (3) nuevas propuestas para un total de cinco (5). De las cinco (5) opciones evaluadas mediante un análisis entre especialidades, se seleccionaron tres (3) que serán evaluadas mediante el análisis multicriterio. La selección de estas tres (3) alternativas incluye la alternativa recomendada en factibilidad y las otras dos corresponden a aquellas localizaciones que ofrecían una mayor captación de demanda y que por su localización dentro de la zona de estudio, presentaban mejores condiciones de conectividad con la infraestructura de modos de transporte existente en la zona especialmente con la Avenida del Cerro, así como con los hitos más relevantes del sector (hospitales, colegios, jardines infantiles, centros de salud, iglesias supermercados, entre otros).</w:t>
      </w:r>
    </w:p>
    <w:p w14:paraId="417BCAAF" w14:textId="77777777" w:rsidR="003345E0" w:rsidRDefault="003345E0" w:rsidP="00CD690D">
      <w:pPr>
        <w:jc w:val="both"/>
      </w:pPr>
      <w:r>
        <w:t>Para el análisis de las alternativas de la estación de retorno en el sector a Juan Rey, se tuvieron en cuenta las mismas consideraciones que para la estación de retorno en el tronco principal, tomando como principales ejes conectores la Transversal 15 Este y la Carrera 11 Este, pero además se incluyó un criterio que evaluaba el potencial desarrollo urbano y de vivienda que la estación podría traer a la zona.</w:t>
      </w:r>
    </w:p>
    <w:p w14:paraId="5A2136ED" w14:textId="6AFF6483" w:rsidR="003345E0" w:rsidRDefault="003345E0" w:rsidP="003345E0">
      <w:pPr>
        <w:jc w:val="both"/>
      </w:pPr>
      <w:r>
        <w:t xml:space="preserve">Otro aspecto relevante para tener en cuenta en el análisis multicriterio que se presentará en este </w:t>
      </w:r>
      <w:proofErr w:type="gramStart"/>
      <w:r>
        <w:t>documento,</w:t>
      </w:r>
      <w:proofErr w:type="gramEnd"/>
      <w:r>
        <w:t xml:space="preserve"> corresponde a la afectación predial en que se incurrirá en la implantación de cada estación. Las alternativas de localización tanto de la estación de retorno del tronco principal como del ramal a Juan Rey tendrán unos requerimientos de área que deben asegurar además del espacio para el almacenamiento de cabinas y operación del cable, el espacio para acumulación de usuarios que esperen abordar o que bajen de las cabinas especialmente en las horas de máxima demanda.</w:t>
      </w:r>
    </w:p>
    <w:p w14:paraId="1002B1D3" w14:textId="77777777" w:rsidR="00955176" w:rsidRPr="007C73A7" w:rsidRDefault="00955176" w:rsidP="007C73A7">
      <w:pPr>
        <w:jc w:val="both"/>
        <w:rPr>
          <w:rFonts w:cs="Arial"/>
        </w:rPr>
      </w:pPr>
    </w:p>
    <w:p w14:paraId="526CB6E1" w14:textId="2398B7C8" w:rsidR="00955176" w:rsidRDefault="003345E0" w:rsidP="00CD690D">
      <w:pPr>
        <w:pStyle w:val="Ttulo1"/>
        <w:numPr>
          <w:ilvl w:val="0"/>
          <w:numId w:val="2"/>
        </w:numPr>
        <w:spacing w:before="160" w:after="160"/>
        <w:ind w:hanging="720"/>
        <w:jc w:val="left"/>
        <w:rPr>
          <w:rFonts w:ascii="Arial" w:hAnsi="Arial" w:cs="Arial"/>
          <w:bCs/>
          <w:color w:val="auto"/>
          <w:szCs w:val="24"/>
        </w:rPr>
      </w:pPr>
      <w:bookmarkStart w:id="15" w:name="_Toc73977428"/>
      <w:r w:rsidRPr="003345E0">
        <w:rPr>
          <w:rFonts w:ascii="Arial" w:hAnsi="Arial" w:cs="Arial"/>
          <w:bCs/>
          <w:color w:val="auto"/>
          <w:szCs w:val="24"/>
        </w:rPr>
        <w:t>METODOLOGÍA PARA LA SELECCIÓN DEL TRAZADO DEFINITIVO</w:t>
      </w:r>
      <w:bookmarkEnd w:id="15"/>
    </w:p>
    <w:p w14:paraId="12B22E0E" w14:textId="589D7B84" w:rsidR="00B83EA0" w:rsidRDefault="00B83EA0" w:rsidP="00B83EA0"/>
    <w:p w14:paraId="28935484" w14:textId="77777777" w:rsidR="003345E0" w:rsidRPr="004A04C1" w:rsidRDefault="003345E0" w:rsidP="003345E0">
      <w:pPr>
        <w:jc w:val="both"/>
      </w:pPr>
      <w:r w:rsidRPr="004A04C1">
        <w:t>De acuerdo con el Anexo Técnico del Contrato de Consultoría, el objeto de la FASE 2: “FACTIBILIDAD” es revisar, actualizar, ajustar y complementar el trazado definido en el Estudio de Factibilidad, con el fin de reconocer las condiciones actuales de las zonas por donde fueron inicialmente previstos, validar los trazados y en caso de ser requerido, plantear los ajustes o alternativas necesarios.</w:t>
      </w:r>
    </w:p>
    <w:p w14:paraId="371E0C64" w14:textId="77777777" w:rsidR="003345E0" w:rsidRPr="004A04C1" w:rsidRDefault="003345E0" w:rsidP="003345E0">
      <w:pPr>
        <w:jc w:val="both"/>
      </w:pPr>
      <w:r w:rsidRPr="004A04C1">
        <w:t>Lo anterior, considerando que a la fecha han pasado nueve (9) años desde que se realizaron los estudios de factibilidad (año 2012), por lo cual es preciso hacer una revisión integral del Proyecto, actualizando los estudios basados en la situación actual, contemplando modificaciones en la normatividad, cambios en el entorno urbano, crecimiento de las redes de servicios públicos, entre otros, lo cual podría generar ajustes o modificaciones al trazado.</w:t>
      </w:r>
    </w:p>
    <w:p w14:paraId="16CE3A43" w14:textId="77777777" w:rsidR="003345E0" w:rsidRPr="004A04C1" w:rsidRDefault="003345E0" w:rsidP="003345E0">
      <w:pPr>
        <w:jc w:val="both"/>
      </w:pPr>
      <w:r w:rsidRPr="004A04C1">
        <w:lastRenderedPageBreak/>
        <w:t xml:space="preserve">En cumplimiento de lo anterior, el Equipo Consultor ha formulado la siguiente metodología de trabajo, en el marco de lo señalado en los términos de referencia del Contrato, la cual permitirá - a partir de una evaluación preliminar de todos los aspectos técnicos, legales, ambientales, sociales, patrimoniales arqueológicos, económicos, administrativos y prediales que puedan afectar o impedir el normal desarrollo del Proyecto - definir la alternativa de localización </w:t>
      </w:r>
      <w:r w:rsidRPr="003B2C5F">
        <w:t>y trazado que a este nivel satisface en mayor medida los requisitos técnicos y financieros para cada uno de los tramos que serán objeto de esta evaluación y de acuerdo a los criterios requeridos, según el caso</w:t>
      </w:r>
      <w:r>
        <w:t>.</w:t>
      </w:r>
    </w:p>
    <w:p w14:paraId="20850C64" w14:textId="77777777" w:rsidR="007E245C" w:rsidRPr="00F638D6" w:rsidRDefault="007E245C" w:rsidP="007E245C">
      <w:pPr>
        <w:pStyle w:val="Prrafodelista"/>
        <w:numPr>
          <w:ilvl w:val="0"/>
          <w:numId w:val="39"/>
        </w:numPr>
        <w:jc w:val="both"/>
        <w:rPr>
          <w:rFonts w:ascii="Arial" w:hAnsi="Arial" w:cs="Arial"/>
          <w:sz w:val="22"/>
          <w:szCs w:val="22"/>
        </w:rPr>
      </w:pPr>
      <w:r w:rsidRPr="00F638D6">
        <w:rPr>
          <w:rFonts w:ascii="Arial" w:hAnsi="Arial" w:cs="Arial"/>
          <w:sz w:val="22"/>
          <w:szCs w:val="22"/>
        </w:rPr>
        <w:t>Lista de escenarios / alternativas a estudiar. En primer lugar, se preparó una lista de alternativas de trazado que se consideran factibles e interesantes a considerar como solución potencial.</w:t>
      </w:r>
    </w:p>
    <w:p w14:paraId="2B391F83" w14:textId="77777777" w:rsidR="007E245C" w:rsidRPr="00F638D6" w:rsidRDefault="007E245C" w:rsidP="007E245C">
      <w:pPr>
        <w:pStyle w:val="Prrafodelista"/>
        <w:ind w:left="720"/>
        <w:jc w:val="both"/>
        <w:rPr>
          <w:rFonts w:ascii="Arial" w:hAnsi="Arial" w:cs="Arial"/>
          <w:sz w:val="22"/>
          <w:szCs w:val="22"/>
        </w:rPr>
      </w:pPr>
    </w:p>
    <w:p w14:paraId="497AAD7F" w14:textId="77777777" w:rsidR="007E245C" w:rsidRPr="00F638D6" w:rsidRDefault="007E245C" w:rsidP="007E245C">
      <w:pPr>
        <w:pStyle w:val="Prrafodelista"/>
        <w:numPr>
          <w:ilvl w:val="0"/>
          <w:numId w:val="39"/>
        </w:numPr>
        <w:jc w:val="both"/>
        <w:rPr>
          <w:rFonts w:ascii="Arial" w:hAnsi="Arial" w:cs="Arial"/>
          <w:sz w:val="22"/>
          <w:szCs w:val="22"/>
        </w:rPr>
      </w:pPr>
      <w:r w:rsidRPr="00F638D6">
        <w:rPr>
          <w:rFonts w:ascii="Arial" w:hAnsi="Arial" w:cs="Arial"/>
          <w:sz w:val="22"/>
          <w:szCs w:val="22"/>
        </w:rPr>
        <w:t>Lista de criterios y subcriterios a evaluar. En paralelo se identificaron cuáles son los criterios más convenientes para analizar. Para cada criterio se propuso un método de evaluación que se consideró como más apropiado, que puede ser cuantitativo, a partir de mediciones de un indicador, o cualitativo, según una escala de evaluación a definir.</w:t>
      </w:r>
    </w:p>
    <w:p w14:paraId="025EB0DD" w14:textId="77777777" w:rsidR="007E245C" w:rsidRPr="00F638D6" w:rsidRDefault="007E245C" w:rsidP="007E245C">
      <w:pPr>
        <w:pStyle w:val="Prrafodelista"/>
        <w:ind w:left="720"/>
        <w:jc w:val="both"/>
        <w:rPr>
          <w:rFonts w:ascii="Arial" w:hAnsi="Arial" w:cs="Arial"/>
          <w:sz w:val="22"/>
          <w:szCs w:val="22"/>
        </w:rPr>
      </w:pPr>
    </w:p>
    <w:p w14:paraId="05B3CBF4" w14:textId="77777777" w:rsidR="007E245C" w:rsidRPr="00F638D6" w:rsidRDefault="007E245C" w:rsidP="007E245C">
      <w:pPr>
        <w:pStyle w:val="Prrafodelista"/>
        <w:numPr>
          <w:ilvl w:val="0"/>
          <w:numId w:val="39"/>
        </w:numPr>
        <w:jc w:val="both"/>
        <w:rPr>
          <w:rFonts w:ascii="Arial" w:hAnsi="Arial" w:cs="Arial"/>
          <w:sz w:val="22"/>
          <w:szCs w:val="22"/>
        </w:rPr>
      </w:pPr>
      <w:r w:rsidRPr="00F638D6">
        <w:rPr>
          <w:rFonts w:ascii="Arial" w:hAnsi="Arial" w:cs="Arial"/>
          <w:sz w:val="22"/>
          <w:szCs w:val="22"/>
        </w:rPr>
        <w:t>Jerarquización / ponderación de los criterios Esta etapa puede variar según el método utilizado, pero fundamentalmente consiste en estructurar los criterios seleccionados (por grupos o temáticas) y en decidir la importancia relativa que tendrá cada criterio o subcriterio en el proceso de comparación.</w:t>
      </w:r>
    </w:p>
    <w:p w14:paraId="5DA415ED" w14:textId="77777777" w:rsidR="007E245C" w:rsidRPr="00F638D6" w:rsidRDefault="007E245C" w:rsidP="007E245C">
      <w:pPr>
        <w:pStyle w:val="Prrafodelista"/>
        <w:ind w:left="720"/>
        <w:jc w:val="both"/>
        <w:rPr>
          <w:rFonts w:ascii="Arial" w:hAnsi="Arial" w:cs="Arial"/>
          <w:sz w:val="22"/>
          <w:szCs w:val="22"/>
        </w:rPr>
      </w:pPr>
    </w:p>
    <w:p w14:paraId="7AE9FE1A" w14:textId="77777777" w:rsidR="007E245C" w:rsidRPr="00F638D6" w:rsidRDefault="007E245C" w:rsidP="007E245C">
      <w:pPr>
        <w:pStyle w:val="Prrafodelista"/>
        <w:numPr>
          <w:ilvl w:val="0"/>
          <w:numId w:val="39"/>
        </w:numPr>
        <w:jc w:val="both"/>
        <w:rPr>
          <w:rFonts w:ascii="Arial" w:hAnsi="Arial" w:cs="Arial"/>
          <w:sz w:val="22"/>
          <w:szCs w:val="22"/>
        </w:rPr>
      </w:pPr>
      <w:r w:rsidRPr="00F638D6">
        <w:rPr>
          <w:rFonts w:ascii="Arial" w:hAnsi="Arial" w:cs="Arial"/>
          <w:sz w:val="22"/>
          <w:szCs w:val="22"/>
        </w:rPr>
        <w:t>Evaluación de las alternativas para cada criterio. Una vez definidas las alternativas que se estudian y los criterios que se consideran, se procedió a una evaluación, criterio por criterio e indicador por indicador, de cada alternativa según el método de evaluación propuesto para cada criterio.</w:t>
      </w:r>
    </w:p>
    <w:p w14:paraId="7DC61444" w14:textId="77777777" w:rsidR="007E245C" w:rsidRPr="00F638D6" w:rsidRDefault="007E245C" w:rsidP="007E245C">
      <w:pPr>
        <w:pStyle w:val="Prrafodelista"/>
        <w:numPr>
          <w:ilvl w:val="0"/>
          <w:numId w:val="39"/>
        </w:numPr>
        <w:jc w:val="both"/>
        <w:rPr>
          <w:rFonts w:ascii="Arial" w:hAnsi="Arial" w:cs="Arial"/>
          <w:sz w:val="22"/>
          <w:szCs w:val="22"/>
        </w:rPr>
      </w:pPr>
      <w:r w:rsidRPr="00F638D6">
        <w:rPr>
          <w:rFonts w:ascii="Arial" w:hAnsi="Arial" w:cs="Arial"/>
          <w:sz w:val="22"/>
          <w:szCs w:val="22"/>
        </w:rPr>
        <w:t>Normalización de las escalas de evaluación. Esta etapa, de carácter más técnico, varía en función del método utilizado. En algunos casos, se trata de un algoritmo a implementar, previsto en la metodología general, previo a la comparación global de las alternativas. En otros casos, es un requisito necesario precisamente para poder obtener una calificación global de cada alternativa, y que dependerá de los métodos utilizados previamente para cada criterio.</w:t>
      </w:r>
      <w:r w:rsidRPr="00F638D6">
        <w:rPr>
          <w:rFonts w:ascii="Arial" w:hAnsi="Arial" w:cs="Arial"/>
          <w:sz w:val="22"/>
          <w:szCs w:val="22"/>
        </w:rPr>
        <w:cr/>
      </w:r>
    </w:p>
    <w:p w14:paraId="33047967" w14:textId="77777777" w:rsidR="007E245C" w:rsidRDefault="007E245C" w:rsidP="007E245C">
      <w:pPr>
        <w:pStyle w:val="Prrafodelista"/>
        <w:numPr>
          <w:ilvl w:val="0"/>
          <w:numId w:val="39"/>
        </w:numPr>
        <w:jc w:val="both"/>
        <w:rPr>
          <w:rFonts w:ascii="Arial" w:hAnsi="Arial" w:cs="Arial"/>
          <w:sz w:val="22"/>
          <w:szCs w:val="22"/>
        </w:rPr>
      </w:pPr>
      <w:r w:rsidRPr="00F638D6">
        <w:rPr>
          <w:rFonts w:ascii="Arial" w:hAnsi="Arial" w:cs="Arial"/>
          <w:sz w:val="22"/>
          <w:szCs w:val="22"/>
        </w:rPr>
        <w:t>Comparación de alternativas</w:t>
      </w:r>
      <w:r>
        <w:rPr>
          <w:rFonts w:ascii="Arial" w:hAnsi="Arial" w:cs="Arial"/>
          <w:sz w:val="22"/>
          <w:szCs w:val="22"/>
        </w:rPr>
        <w:t>.</w:t>
      </w:r>
      <w:r w:rsidRPr="00F638D6">
        <w:rPr>
          <w:rFonts w:ascii="Arial" w:hAnsi="Arial" w:cs="Arial"/>
          <w:sz w:val="22"/>
          <w:szCs w:val="22"/>
        </w:rPr>
        <w:t xml:space="preserve"> Esta etapa varía también en función de los métodos, pero consiste en comparar las alternativas entre sí a partir de los resultados obtenidos previamente para cada criterio. Algunos métodos conducen a una nota global para cada alternativa, lo que facilita la comparación de todas las alternativas de una sola vez; en otros casos, el método de comparación es más complejo y requiere una comparación dos a dos de las alternativas o la utilización de requisitos adicionales. </w:t>
      </w:r>
    </w:p>
    <w:p w14:paraId="4DB23245" w14:textId="77777777" w:rsidR="007E245C" w:rsidRDefault="007E245C" w:rsidP="007E245C">
      <w:pPr>
        <w:pStyle w:val="Prrafodelista"/>
        <w:ind w:left="720"/>
        <w:jc w:val="both"/>
        <w:rPr>
          <w:rFonts w:ascii="Arial" w:hAnsi="Arial" w:cs="Arial"/>
          <w:sz w:val="22"/>
          <w:szCs w:val="22"/>
        </w:rPr>
      </w:pPr>
    </w:p>
    <w:p w14:paraId="483F5057" w14:textId="77777777" w:rsidR="007E245C" w:rsidRDefault="007E245C" w:rsidP="007E245C">
      <w:pPr>
        <w:pStyle w:val="Prrafodelista"/>
        <w:numPr>
          <w:ilvl w:val="0"/>
          <w:numId w:val="39"/>
        </w:numPr>
        <w:jc w:val="both"/>
        <w:rPr>
          <w:rFonts w:ascii="Arial" w:hAnsi="Arial" w:cs="Arial"/>
          <w:sz w:val="22"/>
          <w:szCs w:val="22"/>
        </w:rPr>
      </w:pPr>
      <w:r w:rsidRPr="00F638D6">
        <w:rPr>
          <w:rFonts w:ascii="Arial" w:hAnsi="Arial" w:cs="Arial"/>
          <w:sz w:val="22"/>
          <w:szCs w:val="22"/>
        </w:rPr>
        <w:t>Selección de la solución óptima</w:t>
      </w:r>
      <w:r>
        <w:rPr>
          <w:rFonts w:ascii="Arial" w:hAnsi="Arial" w:cs="Arial"/>
          <w:sz w:val="22"/>
          <w:szCs w:val="22"/>
        </w:rPr>
        <w:t>.</w:t>
      </w:r>
      <w:r w:rsidRPr="00F638D6">
        <w:rPr>
          <w:rFonts w:ascii="Arial" w:hAnsi="Arial" w:cs="Arial"/>
          <w:sz w:val="22"/>
          <w:szCs w:val="22"/>
        </w:rPr>
        <w:t xml:space="preserve"> La etapa de comparación debe permitir la selección de una (o varias) alternativas que se considere óptima. En este caso, la etapa 3 del proyecto prevé el estudio de la factibilidad técnica de una única alternativa, por lo que se recomienda un método que permite obtener una única solución óptima. </w:t>
      </w:r>
    </w:p>
    <w:p w14:paraId="73FFE272" w14:textId="77777777" w:rsidR="007E245C" w:rsidRPr="00F638D6" w:rsidRDefault="007E245C" w:rsidP="007E245C">
      <w:pPr>
        <w:pStyle w:val="Prrafodelista"/>
        <w:numPr>
          <w:ilvl w:val="0"/>
          <w:numId w:val="39"/>
        </w:numPr>
        <w:jc w:val="both"/>
        <w:rPr>
          <w:rFonts w:ascii="Arial" w:hAnsi="Arial" w:cs="Arial"/>
          <w:sz w:val="22"/>
          <w:szCs w:val="22"/>
        </w:rPr>
      </w:pPr>
      <w:r w:rsidRPr="00F638D6">
        <w:rPr>
          <w:rFonts w:ascii="Arial" w:hAnsi="Arial" w:cs="Arial"/>
          <w:sz w:val="22"/>
          <w:szCs w:val="22"/>
        </w:rPr>
        <w:lastRenderedPageBreak/>
        <w:t>Análisis de sensibilidad Con el objetivo de confirmar la alternativa escogida tras el proceso de selección, puede ser conveniente realizar un análisis de sensibilidad, que consiste en cambiar algunos parámetros (principalmente los pesos relativos de los criterios) y observar si la solución a la que se llegaría sería la misma o bien una distinta.</w:t>
      </w:r>
    </w:p>
    <w:p w14:paraId="18727C1F" w14:textId="77777777" w:rsidR="006F1249" w:rsidRPr="008B1873" w:rsidRDefault="006F1249" w:rsidP="007E245C">
      <w:pPr>
        <w:spacing w:after="60" w:line="240" w:lineRule="auto"/>
      </w:pPr>
    </w:p>
    <w:p w14:paraId="392B54E1" w14:textId="77777777" w:rsidR="007E245C" w:rsidRDefault="007E245C" w:rsidP="007E245C">
      <w:pPr>
        <w:pStyle w:val="Ttulo2"/>
        <w:numPr>
          <w:ilvl w:val="1"/>
          <w:numId w:val="2"/>
        </w:numPr>
        <w:spacing w:before="120" w:after="120"/>
        <w:ind w:left="709" w:hanging="709"/>
        <w:jc w:val="left"/>
        <w:rPr>
          <w:rFonts w:ascii="Arial" w:hAnsi="Arial" w:cs="Arial"/>
          <w:bCs/>
          <w:i/>
          <w:iCs/>
          <w:szCs w:val="24"/>
        </w:rPr>
      </w:pPr>
      <w:bookmarkStart w:id="16" w:name="_Toc73977429"/>
      <w:r w:rsidRPr="007377F3">
        <w:rPr>
          <w:rFonts w:ascii="Arial" w:hAnsi="Arial" w:cs="Arial"/>
          <w:bCs/>
          <w:i/>
          <w:iCs/>
          <w:szCs w:val="24"/>
        </w:rPr>
        <w:t>Presentación de metodologías posibles</w:t>
      </w:r>
      <w:bookmarkEnd w:id="16"/>
    </w:p>
    <w:p w14:paraId="4E640D7C" w14:textId="77777777" w:rsidR="007E245C" w:rsidRDefault="007E245C" w:rsidP="007E245C">
      <w:pPr>
        <w:spacing w:after="60" w:line="240" w:lineRule="auto"/>
      </w:pPr>
    </w:p>
    <w:p w14:paraId="6F662E67" w14:textId="77777777" w:rsidR="007E245C" w:rsidRPr="007377F3" w:rsidRDefault="007E245C" w:rsidP="007E245C">
      <w:pPr>
        <w:pStyle w:val="Ttulo2"/>
        <w:numPr>
          <w:ilvl w:val="2"/>
          <w:numId w:val="2"/>
        </w:numPr>
        <w:spacing w:before="120" w:after="120"/>
        <w:jc w:val="left"/>
        <w:rPr>
          <w:rFonts w:ascii="Arial" w:hAnsi="Arial" w:cs="Arial"/>
          <w:bCs/>
          <w:i/>
          <w:iCs/>
          <w:sz w:val="22"/>
          <w:szCs w:val="22"/>
        </w:rPr>
      </w:pPr>
      <w:bookmarkStart w:id="17" w:name="_Toc73977430"/>
      <w:r w:rsidRPr="007377F3">
        <w:rPr>
          <w:rFonts w:ascii="Arial" w:hAnsi="Arial" w:cs="Arial"/>
          <w:bCs/>
          <w:i/>
          <w:iCs/>
          <w:sz w:val="22"/>
          <w:szCs w:val="22"/>
        </w:rPr>
        <w:t>Método clásico: agregación total con ponderación</w:t>
      </w:r>
      <w:bookmarkEnd w:id="17"/>
    </w:p>
    <w:p w14:paraId="63C771AA" w14:textId="77777777" w:rsidR="007E245C" w:rsidRDefault="007E245C" w:rsidP="007E245C">
      <w:pPr>
        <w:jc w:val="both"/>
      </w:pPr>
      <w:r>
        <w:t>Este método es de lejos el más utilizado para el análisis multicriterio, en particular en el caso de la selección de trazado para un sistema de transporte, por su facilidad para su puesta en práctica y para la interpretación de sus resultados.</w:t>
      </w:r>
    </w:p>
    <w:p w14:paraId="75607C8B" w14:textId="77777777" w:rsidR="007E245C" w:rsidRDefault="007E245C" w:rsidP="007E245C">
      <w:pPr>
        <w:jc w:val="both"/>
      </w:pPr>
      <w:r>
        <w:t>Para su implementación se siguen básicamente las etapas anteriormente expuestas, con algunas particularidades que se describen a continuación:</w:t>
      </w:r>
    </w:p>
    <w:p w14:paraId="1196CF05" w14:textId="77777777" w:rsidR="007E245C" w:rsidRPr="007377F3" w:rsidRDefault="007E245C" w:rsidP="007E245C">
      <w:pPr>
        <w:pStyle w:val="Prrafodelista"/>
        <w:numPr>
          <w:ilvl w:val="0"/>
          <w:numId w:val="40"/>
        </w:numPr>
        <w:rPr>
          <w:rFonts w:ascii="Arial" w:hAnsi="Arial" w:cs="Arial"/>
          <w:sz w:val="22"/>
          <w:szCs w:val="22"/>
        </w:rPr>
      </w:pPr>
      <w:r w:rsidRPr="007377F3">
        <w:rPr>
          <w:rFonts w:ascii="Arial" w:hAnsi="Arial" w:cs="Arial"/>
          <w:sz w:val="22"/>
          <w:szCs w:val="22"/>
        </w:rPr>
        <w:t>Jerarquización / ponderación de los criterios</w:t>
      </w:r>
    </w:p>
    <w:p w14:paraId="6190A34B" w14:textId="77777777" w:rsidR="007E245C" w:rsidRDefault="007E245C" w:rsidP="007E245C">
      <w:pPr>
        <w:spacing w:after="60" w:line="240" w:lineRule="auto"/>
      </w:pPr>
    </w:p>
    <w:p w14:paraId="04D56218" w14:textId="77777777" w:rsidR="007E245C" w:rsidRDefault="007E245C" w:rsidP="007E245C">
      <w:pPr>
        <w:jc w:val="both"/>
      </w:pPr>
      <w:r>
        <w:t>En función del número de criterios, puede ser útil estructurarlos en grupos de manera a tener unos criterios globales (por temática) englobando un cierto número de subcriterios. A continuación, se asigna un cierto peso específico a cada uno de los criterios y subcriterios, de manera que la suma global de estos sea igual a uno.</w:t>
      </w:r>
    </w:p>
    <w:p w14:paraId="0920F123" w14:textId="77777777" w:rsidR="007E245C" w:rsidRDefault="007E245C" w:rsidP="007E245C">
      <w:pPr>
        <w:jc w:val="both"/>
      </w:pPr>
      <w:r>
        <w:t>Esta etapa es crítica para el resultado final, por eso es importante alcanzar un consenso entre todos los actores implicados para dotar mayor legitimidad al resultado final. En todo caso, se puede completar el proceso con un análisis de sensibilidades complementario que permita verificar la robustez del resultado.</w:t>
      </w:r>
    </w:p>
    <w:p w14:paraId="4FCF8AF4" w14:textId="77777777" w:rsidR="007E245C" w:rsidRPr="007377F3" w:rsidRDefault="007E245C" w:rsidP="007E245C">
      <w:pPr>
        <w:pStyle w:val="Prrafodelista"/>
        <w:numPr>
          <w:ilvl w:val="0"/>
          <w:numId w:val="40"/>
        </w:numPr>
        <w:rPr>
          <w:rFonts w:ascii="Arial" w:hAnsi="Arial" w:cs="Arial"/>
          <w:sz w:val="22"/>
          <w:szCs w:val="22"/>
        </w:rPr>
      </w:pPr>
      <w:r w:rsidRPr="007377F3">
        <w:rPr>
          <w:rFonts w:ascii="Arial" w:hAnsi="Arial" w:cs="Arial"/>
          <w:sz w:val="22"/>
          <w:szCs w:val="22"/>
        </w:rPr>
        <w:t>Evaluación de las alternativas / Normalización de las escalas</w:t>
      </w:r>
    </w:p>
    <w:p w14:paraId="6812982B" w14:textId="77777777" w:rsidR="007E245C" w:rsidRDefault="007E245C" w:rsidP="007E245C">
      <w:pPr>
        <w:spacing w:after="60" w:line="240" w:lineRule="auto"/>
      </w:pPr>
    </w:p>
    <w:p w14:paraId="2C64882F" w14:textId="77777777" w:rsidR="007E245C" w:rsidRDefault="007E245C" w:rsidP="007E245C">
      <w:pPr>
        <w:jc w:val="both"/>
      </w:pPr>
      <w:r>
        <w:t>Para cada criterio, se define una única escala de notación (cualitativa o cuantitativa) y se asigna una nota a cada alternativa según esta escala.</w:t>
      </w:r>
    </w:p>
    <w:p w14:paraId="27C92F65" w14:textId="77777777" w:rsidR="007E245C" w:rsidRDefault="007E245C" w:rsidP="007E245C">
      <w:pPr>
        <w:jc w:val="both"/>
      </w:pPr>
      <w:r>
        <w:t xml:space="preserve">Antes de pasar a la etapa de comparación de alternativas, hay que asegurarse que los diferentes criterios son comparables entre sí, lo que implica definir una escala única para todos los criterios y un método de conversión de las escalas utilizadas para cada criterio hacia esta escala única. </w:t>
      </w:r>
    </w:p>
    <w:p w14:paraId="6C2BF1A2" w14:textId="3A529EA7" w:rsidR="007E245C" w:rsidRPr="00C04937" w:rsidRDefault="007E245C" w:rsidP="007E245C">
      <w:pPr>
        <w:spacing w:after="200" w:line="240" w:lineRule="auto"/>
        <w:jc w:val="center"/>
        <w:rPr>
          <w:b/>
          <w:bCs/>
          <w:i/>
          <w:iCs/>
          <w:sz w:val="20"/>
          <w:szCs w:val="20"/>
        </w:rPr>
      </w:pPr>
      <w:bookmarkStart w:id="18" w:name="_Toc7397203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w:t>
      </w:r>
      <w:r w:rsidRPr="00C04937">
        <w:rPr>
          <w:i/>
          <w:iCs/>
          <w:sz w:val="20"/>
          <w:szCs w:val="20"/>
        </w:rPr>
        <w:fldChar w:fldCharType="end"/>
      </w:r>
      <w:r w:rsidRPr="00C04937">
        <w:rPr>
          <w:i/>
          <w:iCs/>
          <w:sz w:val="20"/>
          <w:szCs w:val="20"/>
        </w:rPr>
        <w:t xml:space="preserve">. </w:t>
      </w:r>
      <w:r w:rsidRPr="007377F3">
        <w:rPr>
          <w:b/>
          <w:i/>
          <w:iCs/>
          <w:sz w:val="20"/>
          <w:szCs w:val="20"/>
        </w:rPr>
        <w:t>Ejemplo de escala de notación y conversión a una escala única</w:t>
      </w:r>
      <w:bookmarkEnd w:id="18"/>
    </w:p>
    <w:p w14:paraId="6CE1B9AD" w14:textId="77777777" w:rsidR="007E245C" w:rsidRDefault="007E245C" w:rsidP="007E245C">
      <w:pPr>
        <w:jc w:val="center"/>
      </w:pPr>
      <w:r>
        <w:rPr>
          <w:noProof/>
        </w:rPr>
        <w:drawing>
          <wp:inline distT="0" distB="0" distL="0" distR="0" wp14:anchorId="58B7AA36" wp14:editId="1909C691">
            <wp:extent cx="2600325" cy="6191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a:ext>
                      </a:extLst>
                    </a:blip>
                    <a:stretch>
                      <a:fillRect/>
                    </a:stretch>
                  </pic:blipFill>
                  <pic:spPr>
                    <a:xfrm>
                      <a:off x="0" y="0"/>
                      <a:ext cx="2600325" cy="619125"/>
                    </a:xfrm>
                    <a:prstGeom prst="rect">
                      <a:avLst/>
                    </a:prstGeom>
                  </pic:spPr>
                </pic:pic>
              </a:graphicData>
            </a:graphic>
          </wp:inline>
        </w:drawing>
      </w:r>
    </w:p>
    <w:p w14:paraId="2A9D1C5B" w14:textId="77777777" w:rsidR="007E245C" w:rsidRDefault="007E245C" w:rsidP="007E245C">
      <w:pPr>
        <w:pStyle w:val="Prrafodelista"/>
        <w:numPr>
          <w:ilvl w:val="0"/>
          <w:numId w:val="40"/>
        </w:numPr>
        <w:rPr>
          <w:rFonts w:ascii="Arial" w:hAnsi="Arial" w:cs="Arial"/>
          <w:sz w:val="22"/>
          <w:szCs w:val="22"/>
        </w:rPr>
      </w:pPr>
      <w:r w:rsidRPr="007377F3">
        <w:rPr>
          <w:rFonts w:ascii="Arial" w:hAnsi="Arial" w:cs="Arial"/>
          <w:sz w:val="22"/>
          <w:szCs w:val="22"/>
        </w:rPr>
        <w:t xml:space="preserve">Comparación de alternativas / Selección de la solución óptima </w:t>
      </w:r>
    </w:p>
    <w:p w14:paraId="39265243" w14:textId="77777777" w:rsidR="007E245C" w:rsidRDefault="007E245C" w:rsidP="007E245C">
      <w:pPr>
        <w:jc w:val="both"/>
      </w:pPr>
      <w:r>
        <w:lastRenderedPageBreak/>
        <w:t xml:space="preserve">La mayor ventaja de este método, una vez evaluados los criterios para cada alternativa, es que se puede obtener fácilmente una nota global para cada alternativa, lo que permite comparar todas las alternativas de una sola vez y escoger aquella que obtiene la mejor nota global. </w:t>
      </w:r>
    </w:p>
    <w:p w14:paraId="0E2EA856" w14:textId="77777777" w:rsidR="007E245C" w:rsidRDefault="007E245C" w:rsidP="007E245C">
      <w:pPr>
        <w:jc w:val="both"/>
      </w:pPr>
      <w:r>
        <w:t>Este método no solo permite elegir la mejor alternativa, teniendo en cuenta las hipótesis fijadas, sino también tener una visión global de los resultados de cada alternativa, que pueden ser analizados en profundidad observando los puntos fuertes y débiles de cada una de ellas.</w:t>
      </w:r>
    </w:p>
    <w:p w14:paraId="2EFCB679" w14:textId="77777777" w:rsidR="007E245C" w:rsidRPr="007377F3" w:rsidRDefault="007E245C" w:rsidP="007E245C">
      <w:pPr>
        <w:pStyle w:val="Ttulo2"/>
        <w:numPr>
          <w:ilvl w:val="2"/>
          <w:numId w:val="2"/>
        </w:numPr>
        <w:spacing w:before="120" w:after="120"/>
        <w:jc w:val="left"/>
        <w:rPr>
          <w:rFonts w:ascii="Arial" w:hAnsi="Arial" w:cs="Arial"/>
          <w:bCs/>
          <w:i/>
          <w:iCs/>
          <w:sz w:val="22"/>
          <w:szCs w:val="22"/>
        </w:rPr>
      </w:pPr>
      <w:bookmarkStart w:id="19" w:name="_Toc73977431"/>
      <w:r w:rsidRPr="007377F3">
        <w:rPr>
          <w:rFonts w:ascii="Arial" w:hAnsi="Arial" w:cs="Arial"/>
          <w:bCs/>
          <w:i/>
          <w:iCs/>
          <w:sz w:val="22"/>
          <w:szCs w:val="22"/>
        </w:rPr>
        <w:t>Método AHP (Proceso de análisis jerarquizado)</w:t>
      </w:r>
      <w:bookmarkEnd w:id="19"/>
      <w:r w:rsidRPr="007377F3">
        <w:rPr>
          <w:rFonts w:ascii="Arial" w:hAnsi="Arial" w:cs="Arial"/>
          <w:bCs/>
          <w:i/>
          <w:iCs/>
          <w:sz w:val="22"/>
          <w:szCs w:val="22"/>
        </w:rPr>
        <w:t xml:space="preserve"> </w:t>
      </w:r>
    </w:p>
    <w:p w14:paraId="2FF10185" w14:textId="77777777" w:rsidR="007E245C" w:rsidRDefault="007E245C" w:rsidP="007E245C">
      <w:pPr>
        <w:jc w:val="both"/>
      </w:pPr>
      <w:r>
        <w:t xml:space="preserve">Este método sigue una filosofía similar al método clásico, ya que el objetivo final también es la obtención de una nota global para cada alternativa que permita decidir cuál es la solución óptima. Sin embargo, este método difiere del anterior en la manera en cómo se expresan las preferencias. </w:t>
      </w:r>
    </w:p>
    <w:p w14:paraId="4BD422AF" w14:textId="77777777" w:rsidR="007E245C" w:rsidRDefault="007E245C" w:rsidP="007E245C">
      <w:pPr>
        <w:jc w:val="both"/>
      </w:pPr>
      <w:r>
        <w:t>Este parte de la premisa de que es complicado proponer una escala única para expresar las preferencias entre todas las alternativas, y por lo tanto preconiza la comparación dos a dos cada vez que se tenga que expresar una preferencia, según el grado de intensidad en la preferencia de una opción respecto a otra.</w:t>
      </w:r>
    </w:p>
    <w:p w14:paraId="48989AE3" w14:textId="77777777" w:rsidR="007E245C" w:rsidRDefault="007E245C" w:rsidP="007E245C">
      <w:pPr>
        <w:jc w:val="both"/>
      </w:pPr>
    </w:p>
    <w:p w14:paraId="217ADEB1" w14:textId="18FD6557" w:rsidR="007E245C" w:rsidRPr="00BC184E" w:rsidRDefault="007E245C" w:rsidP="007E245C">
      <w:pPr>
        <w:spacing w:after="200" w:line="240" w:lineRule="auto"/>
        <w:jc w:val="center"/>
        <w:rPr>
          <w:b/>
          <w:bCs/>
          <w:i/>
          <w:iCs/>
          <w:sz w:val="20"/>
          <w:szCs w:val="20"/>
        </w:rPr>
      </w:pPr>
      <w:bookmarkStart w:id="20" w:name="_Toc7397203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w:t>
      </w:r>
      <w:r w:rsidRPr="00C04937">
        <w:rPr>
          <w:i/>
          <w:iCs/>
          <w:sz w:val="20"/>
          <w:szCs w:val="20"/>
        </w:rPr>
        <w:fldChar w:fldCharType="end"/>
      </w:r>
      <w:r w:rsidRPr="00C04937">
        <w:rPr>
          <w:i/>
          <w:iCs/>
          <w:sz w:val="20"/>
          <w:szCs w:val="20"/>
        </w:rPr>
        <w:t xml:space="preserve">. </w:t>
      </w:r>
      <w:r w:rsidRPr="00BC184E">
        <w:rPr>
          <w:b/>
          <w:i/>
          <w:iCs/>
          <w:sz w:val="20"/>
          <w:szCs w:val="20"/>
        </w:rPr>
        <w:t>Escala de valoración de Saaty</w:t>
      </w:r>
      <w:bookmarkEnd w:id="20"/>
    </w:p>
    <w:p w14:paraId="01BDF92E" w14:textId="77777777" w:rsidR="007E245C" w:rsidRDefault="007E245C" w:rsidP="007E245C">
      <w:pPr>
        <w:jc w:val="center"/>
      </w:pPr>
      <w:r>
        <w:rPr>
          <w:noProof/>
        </w:rPr>
        <w:drawing>
          <wp:inline distT="0" distB="0" distL="0" distR="0" wp14:anchorId="27136033" wp14:editId="2D5E4EDC">
            <wp:extent cx="4345589" cy="93460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4375047" cy="940940"/>
                    </a:xfrm>
                    <a:prstGeom prst="rect">
                      <a:avLst/>
                    </a:prstGeom>
                  </pic:spPr>
                </pic:pic>
              </a:graphicData>
            </a:graphic>
          </wp:inline>
        </w:drawing>
      </w:r>
    </w:p>
    <w:p w14:paraId="700D1B1F" w14:textId="77777777" w:rsidR="007E245C" w:rsidRDefault="007E245C" w:rsidP="007E245C">
      <w:pPr>
        <w:pStyle w:val="Prrafodelista"/>
        <w:numPr>
          <w:ilvl w:val="0"/>
          <w:numId w:val="40"/>
        </w:numPr>
        <w:rPr>
          <w:rFonts w:ascii="Arial" w:hAnsi="Arial" w:cs="Arial"/>
          <w:sz w:val="22"/>
          <w:szCs w:val="22"/>
        </w:rPr>
      </w:pPr>
      <w:r w:rsidRPr="00BC184E">
        <w:rPr>
          <w:rFonts w:ascii="Arial" w:hAnsi="Arial" w:cs="Arial"/>
          <w:sz w:val="22"/>
          <w:szCs w:val="22"/>
        </w:rPr>
        <w:t xml:space="preserve">Jerarquización / ponderación de los criterios </w:t>
      </w:r>
    </w:p>
    <w:p w14:paraId="41D6640F" w14:textId="77777777" w:rsidR="007E245C" w:rsidRPr="00BC184E" w:rsidRDefault="007E245C" w:rsidP="007E245C">
      <w:pPr>
        <w:pStyle w:val="Prrafodelista"/>
        <w:ind w:left="720"/>
        <w:rPr>
          <w:rFonts w:ascii="Arial" w:hAnsi="Arial" w:cs="Arial"/>
          <w:sz w:val="22"/>
          <w:szCs w:val="22"/>
        </w:rPr>
      </w:pPr>
    </w:p>
    <w:p w14:paraId="58C95E4D" w14:textId="77777777" w:rsidR="007E245C" w:rsidRDefault="007E245C" w:rsidP="007E245C">
      <w:pPr>
        <w:jc w:val="both"/>
      </w:pPr>
      <w:r>
        <w:t>Este método insiste en una estructuración jerárquica de los criterios por temáticas (criterios y subcriterios).</w:t>
      </w:r>
    </w:p>
    <w:p w14:paraId="40339B6C" w14:textId="77777777" w:rsidR="007E245C" w:rsidRDefault="007E245C" w:rsidP="007E245C">
      <w:pPr>
        <w:jc w:val="both"/>
      </w:pPr>
      <w:r>
        <w:t xml:space="preserve">En cambio, la expresión de los pesos relativos no se hace de la misma forma que en el método clásico, sino que sigue la lógica expresada anteriormente de expresión de preferencias por comparación de criterios dos a dos. </w:t>
      </w:r>
    </w:p>
    <w:p w14:paraId="16DE43D8" w14:textId="77777777" w:rsidR="007E245C" w:rsidRDefault="007E245C" w:rsidP="007E245C">
      <w:pPr>
        <w:jc w:val="both"/>
      </w:pPr>
      <w:r>
        <w:t xml:space="preserve">Por tanto, para cada par de criterios (A, B) se expresa la preferencia de A respecto a B, tomando el valor inverso, recíprocamente, al comparar B con A. </w:t>
      </w:r>
    </w:p>
    <w:p w14:paraId="67DD857D" w14:textId="77777777" w:rsidR="007E245C" w:rsidRDefault="007E245C" w:rsidP="007E245C">
      <w:pPr>
        <w:jc w:val="both"/>
      </w:pPr>
      <w:r>
        <w:t>Esta comparación debe realizarse primero para cada par de criterios generales y, a continuación, para cada par de subcriterios al interior de un mismo criterio.</w:t>
      </w:r>
    </w:p>
    <w:p w14:paraId="38570C50" w14:textId="77777777" w:rsidR="007E245C" w:rsidRDefault="007E245C" w:rsidP="007E245C">
      <w:pPr>
        <w:pStyle w:val="Prrafodelista"/>
        <w:numPr>
          <w:ilvl w:val="0"/>
          <w:numId w:val="40"/>
        </w:numPr>
        <w:rPr>
          <w:rFonts w:ascii="Arial" w:hAnsi="Arial" w:cs="Arial"/>
          <w:sz w:val="22"/>
          <w:szCs w:val="22"/>
        </w:rPr>
      </w:pPr>
      <w:r w:rsidRPr="00BC184E">
        <w:rPr>
          <w:rFonts w:ascii="Arial" w:hAnsi="Arial" w:cs="Arial"/>
          <w:sz w:val="22"/>
          <w:szCs w:val="22"/>
        </w:rPr>
        <w:t xml:space="preserve">Evaluación de las alternativas / Normalización de las escalas </w:t>
      </w:r>
    </w:p>
    <w:p w14:paraId="7E803539" w14:textId="77777777" w:rsidR="007E245C" w:rsidRPr="00BC184E" w:rsidRDefault="007E245C" w:rsidP="007E245C">
      <w:pPr>
        <w:pStyle w:val="Prrafodelista"/>
        <w:ind w:left="720"/>
        <w:rPr>
          <w:rFonts w:ascii="Arial" w:hAnsi="Arial" w:cs="Arial"/>
          <w:sz w:val="22"/>
          <w:szCs w:val="22"/>
        </w:rPr>
      </w:pPr>
    </w:p>
    <w:p w14:paraId="1786B595" w14:textId="77777777" w:rsidR="007E245C" w:rsidRDefault="007E245C" w:rsidP="007E245C">
      <w:pPr>
        <w:jc w:val="both"/>
      </w:pPr>
      <w:r>
        <w:lastRenderedPageBreak/>
        <w:t xml:space="preserve">La misma filosofía de expresión de preferencias se aplica en el momento de la evaluación de las alternativas. En este caso, para cada criterio, se compara independientemente cada par de alternativas (A, B) dando un valor según la intensidad de preferencia que se quiera dar. </w:t>
      </w:r>
    </w:p>
    <w:p w14:paraId="25F0E1EF" w14:textId="77777777" w:rsidR="007E245C" w:rsidRDefault="007E245C" w:rsidP="007E245C">
      <w:pPr>
        <w:jc w:val="both"/>
      </w:pPr>
      <w:r>
        <w:t>Pero para asegurar la coherencia de las preferencias, es necesario calcular un indicador suplementario, denominado radio de inconsistencia. A partir de los valores obtenidos en las preferencias, se construye una matriz de comparación entre alternativas para cada criterio. A continuación, se aplica un algoritmo que permite obtener un grado de preferencia de cada alternativa para cada criterio, con valores ya normalizados.</w:t>
      </w:r>
    </w:p>
    <w:p w14:paraId="25184845" w14:textId="77777777" w:rsidR="007E245C" w:rsidRDefault="007E245C" w:rsidP="007E245C">
      <w:pPr>
        <w:pStyle w:val="Prrafodelista"/>
        <w:numPr>
          <w:ilvl w:val="0"/>
          <w:numId w:val="40"/>
        </w:numPr>
        <w:rPr>
          <w:rFonts w:ascii="Arial" w:hAnsi="Arial" w:cs="Arial"/>
          <w:sz w:val="22"/>
          <w:szCs w:val="22"/>
        </w:rPr>
      </w:pPr>
      <w:r w:rsidRPr="00BC184E">
        <w:rPr>
          <w:rFonts w:ascii="Arial" w:hAnsi="Arial" w:cs="Arial"/>
          <w:sz w:val="22"/>
          <w:szCs w:val="22"/>
        </w:rPr>
        <w:t xml:space="preserve">Comparación de alternativas / Selección de la solución óptima </w:t>
      </w:r>
    </w:p>
    <w:p w14:paraId="2F994C9E" w14:textId="77777777" w:rsidR="007E245C" w:rsidRPr="00BC184E" w:rsidRDefault="007E245C" w:rsidP="007E245C">
      <w:pPr>
        <w:pStyle w:val="Prrafodelista"/>
        <w:ind w:left="720"/>
        <w:rPr>
          <w:rFonts w:ascii="Arial" w:hAnsi="Arial" w:cs="Arial"/>
          <w:sz w:val="22"/>
          <w:szCs w:val="22"/>
        </w:rPr>
      </w:pPr>
    </w:p>
    <w:p w14:paraId="271D232A" w14:textId="52A9A243" w:rsidR="007E245C" w:rsidRDefault="007E245C" w:rsidP="007E245C">
      <w:pPr>
        <w:jc w:val="both"/>
      </w:pPr>
      <w:r>
        <w:t>A partir de los resultados de las alternativas para cada criterio, y los coeficientes de preferencia de los criterios utilizados, un nuevo algoritmo permite obtener una nota única global para cada alternativa, lo que facilita la selección de la alternativa óptima. Esta etapa es por lo tanto equivalente a la del método clásico.</w:t>
      </w:r>
    </w:p>
    <w:p w14:paraId="50C2CEF6" w14:textId="77777777" w:rsidR="007F310E" w:rsidRDefault="007F310E" w:rsidP="007E245C">
      <w:pPr>
        <w:jc w:val="both"/>
      </w:pPr>
    </w:p>
    <w:p w14:paraId="23DACCF7" w14:textId="77777777" w:rsidR="007E245C" w:rsidRDefault="007E245C" w:rsidP="007E245C">
      <w:pPr>
        <w:pStyle w:val="Ttulo2"/>
        <w:numPr>
          <w:ilvl w:val="2"/>
          <w:numId w:val="2"/>
        </w:numPr>
        <w:spacing w:before="120" w:after="120"/>
        <w:jc w:val="left"/>
        <w:rPr>
          <w:rFonts w:ascii="Arial" w:hAnsi="Arial" w:cs="Arial"/>
          <w:bCs/>
          <w:i/>
          <w:iCs/>
          <w:sz w:val="22"/>
          <w:szCs w:val="22"/>
        </w:rPr>
      </w:pPr>
      <w:bookmarkStart w:id="21" w:name="_Toc73977432"/>
      <w:r w:rsidRPr="00BC184E">
        <w:rPr>
          <w:rFonts w:ascii="Arial" w:hAnsi="Arial" w:cs="Arial"/>
          <w:bCs/>
          <w:i/>
          <w:iCs/>
          <w:sz w:val="22"/>
          <w:szCs w:val="22"/>
        </w:rPr>
        <w:t>Método ELECTRE (basado en relaciones de dominancia entre alternativas)</w:t>
      </w:r>
      <w:bookmarkEnd w:id="21"/>
      <w:r w:rsidRPr="00BC184E">
        <w:rPr>
          <w:rFonts w:ascii="Arial" w:hAnsi="Arial" w:cs="Arial"/>
          <w:bCs/>
          <w:i/>
          <w:iCs/>
          <w:sz w:val="22"/>
          <w:szCs w:val="22"/>
        </w:rPr>
        <w:t xml:space="preserve"> </w:t>
      </w:r>
    </w:p>
    <w:p w14:paraId="1BF5D6E1" w14:textId="77777777" w:rsidR="007E245C" w:rsidRDefault="007E245C" w:rsidP="007E245C">
      <w:pPr>
        <w:jc w:val="both"/>
      </w:pPr>
      <w:r>
        <w:t>Este método, concebido en Francia en los años 60, se basa en una filosofía distinta a las anteriores. Considera que no se pueden comparar todas las alternativas a la vez, sino que se deben comparar dos a dos, criterio por criterio, para decidir si una alternativa domina a la otra, o bien si no existe ninguna relación de dominancia entre ellas.</w:t>
      </w:r>
    </w:p>
    <w:p w14:paraId="41414397" w14:textId="77777777" w:rsidR="007E245C" w:rsidRDefault="007E245C" w:rsidP="007E245C">
      <w:pPr>
        <w:jc w:val="both"/>
      </w:pPr>
      <w:r>
        <w:t>El objetivo no es obtener una solución óptima, sino eliminar el máximo número de alternativas que son dominadas por alguna otra, para llegar a un conjunto de soluciones consideradas factibles y aceptables.</w:t>
      </w:r>
    </w:p>
    <w:p w14:paraId="7FCAC720" w14:textId="77777777" w:rsidR="007E245C" w:rsidRDefault="007E245C" w:rsidP="007E245C">
      <w:pPr>
        <w:pStyle w:val="Prrafodelista"/>
        <w:numPr>
          <w:ilvl w:val="0"/>
          <w:numId w:val="40"/>
        </w:numPr>
        <w:rPr>
          <w:rFonts w:ascii="Arial" w:hAnsi="Arial" w:cs="Arial"/>
          <w:sz w:val="22"/>
          <w:szCs w:val="22"/>
        </w:rPr>
      </w:pPr>
      <w:r w:rsidRPr="00BC184E">
        <w:rPr>
          <w:rFonts w:ascii="Arial" w:hAnsi="Arial" w:cs="Arial"/>
          <w:sz w:val="22"/>
          <w:szCs w:val="22"/>
        </w:rPr>
        <w:t xml:space="preserve">Jerarquización / ponderación de los criterios </w:t>
      </w:r>
    </w:p>
    <w:p w14:paraId="21461D93" w14:textId="77777777" w:rsidR="007E245C" w:rsidRPr="00BC184E" w:rsidRDefault="007E245C" w:rsidP="007E245C">
      <w:pPr>
        <w:pStyle w:val="Prrafodelista"/>
        <w:ind w:left="720"/>
        <w:rPr>
          <w:rFonts w:ascii="Arial" w:hAnsi="Arial" w:cs="Arial"/>
          <w:sz w:val="22"/>
          <w:szCs w:val="22"/>
        </w:rPr>
      </w:pPr>
    </w:p>
    <w:p w14:paraId="19E94920" w14:textId="77777777" w:rsidR="007E245C" w:rsidRDefault="007E245C" w:rsidP="007E245C">
      <w:pPr>
        <w:jc w:val="both"/>
      </w:pPr>
      <w:r>
        <w:t>Esta etapa es similar a la que se utiliza en el método clásico, que consiste en atribuir un peso relativo a cada criterio.</w:t>
      </w:r>
    </w:p>
    <w:p w14:paraId="25A7175C" w14:textId="77777777" w:rsidR="007E245C" w:rsidRDefault="007E245C" w:rsidP="007E245C">
      <w:pPr>
        <w:pStyle w:val="Prrafodelista"/>
        <w:numPr>
          <w:ilvl w:val="0"/>
          <w:numId w:val="40"/>
        </w:numPr>
        <w:rPr>
          <w:rFonts w:ascii="Arial" w:hAnsi="Arial" w:cs="Arial"/>
          <w:sz w:val="22"/>
          <w:szCs w:val="22"/>
        </w:rPr>
      </w:pPr>
      <w:r w:rsidRPr="00BC184E">
        <w:rPr>
          <w:rFonts w:ascii="Arial" w:hAnsi="Arial" w:cs="Arial"/>
          <w:sz w:val="22"/>
          <w:szCs w:val="22"/>
        </w:rPr>
        <w:t xml:space="preserve">Evaluación de las alternativas / Normalización de las escalas </w:t>
      </w:r>
    </w:p>
    <w:p w14:paraId="1637E9E2" w14:textId="77777777" w:rsidR="007E245C" w:rsidRPr="00BC184E" w:rsidRDefault="007E245C" w:rsidP="007E245C">
      <w:pPr>
        <w:pStyle w:val="Prrafodelista"/>
        <w:ind w:left="720"/>
        <w:rPr>
          <w:rFonts w:ascii="Arial" w:hAnsi="Arial" w:cs="Arial"/>
          <w:sz w:val="22"/>
          <w:szCs w:val="22"/>
        </w:rPr>
      </w:pPr>
    </w:p>
    <w:p w14:paraId="7A14452F" w14:textId="77777777" w:rsidR="007E245C" w:rsidRDefault="007E245C" w:rsidP="007E245C">
      <w:pPr>
        <w:jc w:val="both"/>
      </w:pPr>
      <w:r>
        <w:t xml:space="preserve">Como en el método clásico, se define una única escala de notación que se deberá normalizar y convertir en cuantitativa para poder aplicar después las reglas de comparación entre alternativas. </w:t>
      </w:r>
    </w:p>
    <w:p w14:paraId="76AF2437" w14:textId="77777777" w:rsidR="007E245C" w:rsidRDefault="007E245C" w:rsidP="007E245C">
      <w:pPr>
        <w:pStyle w:val="Prrafodelista"/>
        <w:numPr>
          <w:ilvl w:val="0"/>
          <w:numId w:val="40"/>
        </w:numPr>
        <w:rPr>
          <w:rFonts w:ascii="Arial" w:hAnsi="Arial" w:cs="Arial"/>
          <w:sz w:val="22"/>
          <w:szCs w:val="22"/>
        </w:rPr>
      </w:pPr>
      <w:r w:rsidRPr="00BC184E">
        <w:rPr>
          <w:rFonts w:ascii="Arial" w:hAnsi="Arial" w:cs="Arial"/>
          <w:sz w:val="22"/>
          <w:szCs w:val="22"/>
        </w:rPr>
        <w:t xml:space="preserve">Comparación de alternativas / Selección de la solución óptima </w:t>
      </w:r>
    </w:p>
    <w:p w14:paraId="380D53D5" w14:textId="77777777" w:rsidR="007E245C" w:rsidRPr="00BC184E" w:rsidRDefault="007E245C" w:rsidP="007E245C">
      <w:pPr>
        <w:pStyle w:val="Prrafodelista"/>
        <w:ind w:left="720"/>
        <w:rPr>
          <w:rFonts w:ascii="Arial" w:hAnsi="Arial" w:cs="Arial"/>
          <w:sz w:val="22"/>
          <w:szCs w:val="22"/>
        </w:rPr>
      </w:pPr>
    </w:p>
    <w:p w14:paraId="7255E3F9" w14:textId="77777777" w:rsidR="007E245C" w:rsidRDefault="007E245C" w:rsidP="007E245C">
      <w:pPr>
        <w:jc w:val="both"/>
      </w:pPr>
      <w:r>
        <w:t xml:space="preserve">En este punto, el método ELECTRE se distingue de los otros. Como indicado anteriormente, cada par de alternativas se comparan independientemente para decidir si una de ellas domina a la otra, o no. </w:t>
      </w:r>
    </w:p>
    <w:p w14:paraId="6417C03D" w14:textId="77777777" w:rsidR="007E245C" w:rsidRDefault="007E245C" w:rsidP="007E245C">
      <w:pPr>
        <w:jc w:val="both"/>
      </w:pPr>
      <w:r>
        <w:lastRenderedPageBreak/>
        <w:t xml:space="preserve">Para ello, es necesario definir una relación de dominancia, que se caracteriza por dos criterios a cumplir: valor de concordancia superior al umbral de concordancia fijado, y valor de discordancia inferior al umbral de concordancia fijado. </w:t>
      </w:r>
    </w:p>
    <w:p w14:paraId="7E36DCDE" w14:textId="77777777" w:rsidR="007E245C" w:rsidRDefault="007E245C" w:rsidP="007E245C">
      <w:pPr>
        <w:jc w:val="both"/>
      </w:pPr>
      <w:r>
        <w:t xml:space="preserve">Por un lado, el índice de concordancia de una alternativa A respecto a otra alternativa B se define como la suma de los pesos de los criterios en los que la alternativa A tiene mejor nota que B. </w:t>
      </w:r>
    </w:p>
    <w:p w14:paraId="19C42264" w14:textId="77777777" w:rsidR="007E245C" w:rsidRDefault="007E245C" w:rsidP="007E245C">
      <w:pPr>
        <w:jc w:val="both"/>
      </w:pPr>
      <w:r>
        <w:t xml:space="preserve">Por otro lado, el índice de discordancia de una alternativa A respecto a otra alternativa B se define como el máximo valor de la diferencia de notas de los criterios para los cuales B obtiene una mejor nota que A (ponderado por el peso relativo del criterio en cuestión). </w:t>
      </w:r>
    </w:p>
    <w:p w14:paraId="146825FB" w14:textId="5C8A9F6A" w:rsidR="007E245C" w:rsidRDefault="007E245C" w:rsidP="007E245C">
      <w:pPr>
        <w:jc w:val="both"/>
      </w:pPr>
      <w:r>
        <w:t>A partir de estas comparaciones se obtiene una matriz de dominancia agregada que indica todas las relaciones de dominancia identificadas, que permite realizar a continuación una ilustración de estas relaciones en forma de grafo. El resultado final es un conjunto de alternativas, no comparables entre sí, que contienen la solución óptima buscada.</w:t>
      </w:r>
    </w:p>
    <w:p w14:paraId="4D127C80" w14:textId="77777777" w:rsidR="007F310E" w:rsidRPr="007377F3" w:rsidRDefault="007F310E" w:rsidP="007E245C">
      <w:pPr>
        <w:jc w:val="both"/>
      </w:pPr>
    </w:p>
    <w:p w14:paraId="7A85C4E1" w14:textId="77777777" w:rsidR="007E245C" w:rsidRDefault="007E245C" w:rsidP="007E245C">
      <w:pPr>
        <w:pStyle w:val="Ttulo2"/>
        <w:numPr>
          <w:ilvl w:val="1"/>
          <w:numId w:val="2"/>
        </w:numPr>
        <w:spacing w:before="120" w:after="120"/>
        <w:ind w:left="709" w:hanging="709"/>
        <w:jc w:val="left"/>
        <w:rPr>
          <w:rFonts w:ascii="Arial" w:hAnsi="Arial" w:cs="Arial"/>
          <w:bCs/>
          <w:i/>
          <w:iCs/>
          <w:szCs w:val="24"/>
        </w:rPr>
      </w:pPr>
      <w:bookmarkStart w:id="22" w:name="_Toc73977433"/>
      <w:r>
        <w:rPr>
          <w:rFonts w:ascii="Arial" w:hAnsi="Arial" w:cs="Arial"/>
          <w:bCs/>
          <w:i/>
          <w:iCs/>
          <w:szCs w:val="24"/>
        </w:rPr>
        <w:t xml:space="preserve">Selección de la </w:t>
      </w:r>
      <w:r w:rsidRPr="00867717">
        <w:rPr>
          <w:rFonts w:ascii="Arial" w:hAnsi="Arial" w:cs="Arial"/>
          <w:bCs/>
          <w:i/>
          <w:iCs/>
          <w:szCs w:val="24"/>
        </w:rPr>
        <w:t>metodología multicriterio adoptada</w:t>
      </w:r>
      <w:bookmarkEnd w:id="22"/>
    </w:p>
    <w:p w14:paraId="78DEDC81" w14:textId="77777777" w:rsidR="007E245C" w:rsidRDefault="007E245C" w:rsidP="007E245C">
      <w:pPr>
        <w:jc w:val="both"/>
      </w:pPr>
      <w:r>
        <w:t>Para el desarrollo de cualquier metodología para evaluar este tipo de condiciones, se debe presentar y detallar las etapas necesarias para la elaboración de un análisis multicriterio, que son comunes a la mayoría de los métodos utilizados habitualmente. Se identifican tres (3) métodos para la elaboración del análisis multicriterio, focalizando en las etapas en las cuales se distinguen del resto, exponiendo las ventajas y desventajas para el estudio que se desarrolla.</w:t>
      </w:r>
    </w:p>
    <w:p w14:paraId="18BE28F1" w14:textId="77777777" w:rsidR="007E245C" w:rsidRDefault="007E245C" w:rsidP="007E245C">
      <w:pPr>
        <w:jc w:val="both"/>
      </w:pPr>
      <w:r>
        <w:t>Finalmente, tras una síntesis de las ventajas e inconvenientes de cada opción, se propone una metodología para el análisis multicriterio, justificando su idoneidad para el proyecto y las condiciones necesarias para que sea un éxito</w:t>
      </w:r>
    </w:p>
    <w:p w14:paraId="52356491" w14:textId="77777777" w:rsidR="007E245C" w:rsidRPr="004A04C1" w:rsidRDefault="007E245C" w:rsidP="007E245C">
      <w:pPr>
        <w:jc w:val="both"/>
      </w:pPr>
      <w:r w:rsidRPr="004A04C1">
        <w:t xml:space="preserve">La metodología que se presenta a </w:t>
      </w:r>
      <w:proofErr w:type="gramStart"/>
      <w:r w:rsidRPr="004A04C1">
        <w:t>continuación,</w:t>
      </w:r>
      <w:proofErr w:type="gramEnd"/>
      <w:r w:rsidRPr="004A04C1">
        <w:t xml:space="preserve"> garantizará </w:t>
      </w:r>
      <w:r>
        <w:t>la evaluación de las</w:t>
      </w:r>
      <w:r w:rsidRPr="004A04C1">
        <w:t xml:space="preserve"> diferentes </w:t>
      </w:r>
      <w:r>
        <w:t>alternativas</w:t>
      </w:r>
      <w:r w:rsidRPr="004A04C1">
        <w:t xml:space="preserve"> de trazado, buscando la óptima para atender las necesidades del Proyecto. El objetivo final, será seleccionar el trazado definitivo del Cable de San Cristóbal que genere un mayor impacto positivo para la comunidad, considerando beneficios sociales, superar barreas geográficas que dificultan la movilidad de pasajeros, condiciones financieras, mayores ingresos y menores costos de construcción, operación y mantenimiento en sus diferentes fases, desarrollando un sistema funcional, útil y factible técnicamente, que permita la mayor cobertura de usuarios, tanto a nivel peatonal como a través de la integración de los demás modos de transporte al Sistema.</w:t>
      </w:r>
    </w:p>
    <w:p w14:paraId="655FDF4C" w14:textId="77777777" w:rsidR="007E245C" w:rsidRPr="004A04C1" w:rsidRDefault="007E245C" w:rsidP="007E245C">
      <w:pPr>
        <w:jc w:val="both"/>
      </w:pPr>
      <w:r w:rsidRPr="004A04C1">
        <w:t>La</w:t>
      </w:r>
      <w:r>
        <w:t xml:space="preserve"> figura siguiente</w:t>
      </w:r>
      <w:r w:rsidRPr="004A04C1">
        <w:t xml:space="preserve"> ilustra el proceso que se </w:t>
      </w:r>
      <w:r>
        <w:t>definió para la selección del trazado final. Dicho proceso consta de</w:t>
      </w:r>
      <w:r w:rsidRPr="004A04C1">
        <w:t xml:space="preserve"> cuatro (4) </w:t>
      </w:r>
      <w:r>
        <w:t>pasos</w:t>
      </w:r>
      <w:r w:rsidRPr="004A04C1">
        <w:t>,</w:t>
      </w:r>
      <w:r>
        <w:t xml:space="preserve"> de los cuales los identificados como 1 y 2 ya fueron realizados y de donde se obtuvieron las alternativas de localización de las diferentes estaciones que conformarán el Cable San Cristóbal y que son evaluadas en los pasos 3 y 4,</w:t>
      </w:r>
      <w:r w:rsidRPr="004A04C1">
        <w:t xml:space="preserve"> </w:t>
      </w:r>
      <w:r>
        <w:t xml:space="preserve">que permitirán </w:t>
      </w:r>
      <w:r w:rsidRPr="004A04C1">
        <w:t xml:space="preserve">la selección del trazado definitivo del Cable al </w:t>
      </w:r>
      <w:r>
        <w:t>cual se</w:t>
      </w:r>
      <w:r w:rsidRPr="004A04C1">
        <w:t xml:space="preserve"> le realizarán los diseños de detalle durante la FASE 3 de la presente Consultoría.</w:t>
      </w:r>
    </w:p>
    <w:p w14:paraId="2A065189" w14:textId="77777777" w:rsidR="007E245C" w:rsidRPr="008B1873" w:rsidRDefault="007E245C" w:rsidP="007E245C">
      <w:pPr>
        <w:jc w:val="both"/>
      </w:pPr>
      <w:r w:rsidRPr="004A04C1">
        <w:lastRenderedPageBreak/>
        <w:t>Es importante mencionar que</w:t>
      </w:r>
      <w:r>
        <w:t>,</w:t>
      </w:r>
      <w:r w:rsidRPr="004A04C1">
        <w:t xml:space="preserve"> esta Fase del Proyecto permitirá dar a conocer las diferentes alternativas de implantación de estaciones y pilonas, así como conocer l</w:t>
      </w:r>
      <w:r>
        <w:t>a</w:t>
      </w:r>
      <w:r w:rsidRPr="004A04C1">
        <w:t>s diferentes condicionantes técnicas en cuanto a la tecnología que se podría aplicar. En ese mismo sentido, los estudios técnicos y los soportes a desarrollar permitirán definir la viabilidad del Proyecto.</w:t>
      </w:r>
    </w:p>
    <w:p w14:paraId="4F72AFF6" w14:textId="208F7DEA" w:rsidR="007E245C" w:rsidRDefault="007E245C" w:rsidP="007E245C">
      <w:pPr>
        <w:jc w:val="center"/>
        <w:rPr>
          <w:rFonts w:cs="Arial"/>
          <w:b/>
          <w:bCs/>
          <w:i/>
          <w:iCs/>
          <w:sz w:val="20"/>
          <w:szCs w:val="20"/>
          <w:lang w:val="es-ES_tradnl"/>
        </w:rPr>
      </w:pPr>
      <w:bookmarkStart w:id="23" w:name="_Toc73972208"/>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4</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w:t>
      </w:r>
      <w:r w:rsidRPr="006E110E">
        <w:rPr>
          <w:rFonts w:cs="Arial"/>
          <w:bCs/>
          <w:sz w:val="20"/>
          <w:szCs w:val="20"/>
        </w:rPr>
        <w:fldChar w:fldCharType="end"/>
      </w:r>
      <w:r>
        <w:rPr>
          <w:rFonts w:cs="Arial"/>
          <w:bCs/>
          <w:i/>
          <w:iCs/>
          <w:sz w:val="20"/>
          <w:szCs w:val="20"/>
          <w:lang w:val="es-ES_tradnl"/>
        </w:rPr>
        <w:t xml:space="preserve">. </w:t>
      </w:r>
      <w:r w:rsidRPr="003345E0">
        <w:rPr>
          <w:rFonts w:cs="Arial"/>
          <w:b/>
          <w:bCs/>
          <w:i/>
          <w:iCs/>
          <w:sz w:val="20"/>
          <w:szCs w:val="20"/>
          <w:lang w:val="es-ES_tradnl"/>
        </w:rPr>
        <w:t>Metodología para la selección del trazado definitivo Cable San Cristóbal</w:t>
      </w:r>
      <w:bookmarkEnd w:id="23"/>
    </w:p>
    <w:p w14:paraId="7DD55D3C" w14:textId="77777777" w:rsidR="007E245C" w:rsidRDefault="007E245C" w:rsidP="007E245C">
      <w:pPr>
        <w:jc w:val="center"/>
        <w:rPr>
          <w:rFonts w:cs="Arial"/>
          <w:b/>
          <w:bCs/>
          <w:i/>
          <w:iCs/>
          <w:sz w:val="20"/>
          <w:szCs w:val="20"/>
          <w:lang w:val="es-ES_tradnl"/>
        </w:rPr>
      </w:pPr>
      <w:r w:rsidRPr="004A04C1">
        <w:rPr>
          <w:noProof/>
          <w:lang w:val="es-MX" w:eastAsia="es-MX"/>
        </w:rPr>
        <w:drawing>
          <wp:inline distT="0" distB="0" distL="0" distR="0" wp14:anchorId="16040898" wp14:editId="7B874188">
            <wp:extent cx="4024731" cy="2556000"/>
            <wp:effectExtent l="0" t="38100" r="0" b="53975"/>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7D66C413" w14:textId="77777777" w:rsidR="007E245C" w:rsidRPr="004C670F" w:rsidRDefault="007E245C" w:rsidP="007E245C">
      <w:pPr>
        <w:jc w:val="center"/>
        <w:rPr>
          <w:rFonts w:cs="Arial"/>
          <w:b/>
          <w:bCs/>
          <w:i/>
          <w:iCs/>
          <w:sz w:val="20"/>
          <w:szCs w:val="20"/>
        </w:rPr>
      </w:pPr>
      <w:r w:rsidRPr="004C670F">
        <w:rPr>
          <w:rFonts w:cs="Arial"/>
          <w:b/>
          <w:bCs/>
          <w:i/>
          <w:iCs/>
          <w:sz w:val="20"/>
          <w:szCs w:val="20"/>
        </w:rPr>
        <w:t>Fuente: Elaboración propia.</w:t>
      </w:r>
    </w:p>
    <w:p w14:paraId="6A7D01B7" w14:textId="77777777" w:rsidR="007E245C" w:rsidRDefault="007E245C" w:rsidP="007E245C">
      <w:pPr>
        <w:spacing w:after="0"/>
        <w:jc w:val="both"/>
      </w:pPr>
      <w:r w:rsidRPr="004A04C1">
        <w:t>A continuación, se describe el proceso a adelantar</w:t>
      </w:r>
      <w:r>
        <w:t xml:space="preserve"> para los pasos 3 y 4.</w:t>
      </w:r>
    </w:p>
    <w:p w14:paraId="7AA0B822" w14:textId="1CB7F811" w:rsidR="002673A0" w:rsidRDefault="004C670F" w:rsidP="00231B62">
      <w:pPr>
        <w:pStyle w:val="Ttulo2"/>
        <w:numPr>
          <w:ilvl w:val="1"/>
          <w:numId w:val="2"/>
        </w:numPr>
        <w:spacing w:before="120" w:after="120"/>
        <w:ind w:left="709" w:hanging="709"/>
        <w:jc w:val="left"/>
        <w:rPr>
          <w:rFonts w:ascii="Arial" w:hAnsi="Arial" w:cs="Arial"/>
          <w:bCs/>
          <w:i/>
          <w:iCs/>
          <w:szCs w:val="24"/>
        </w:rPr>
      </w:pPr>
      <w:bookmarkStart w:id="24" w:name="_Toc73977434"/>
      <w:r>
        <w:rPr>
          <w:rFonts w:ascii="Arial" w:hAnsi="Arial" w:cs="Arial"/>
          <w:bCs/>
          <w:i/>
          <w:iCs/>
          <w:szCs w:val="24"/>
        </w:rPr>
        <w:t>E</w:t>
      </w:r>
      <w:r w:rsidRPr="003345E0">
        <w:rPr>
          <w:rFonts w:ascii="Arial" w:hAnsi="Arial" w:cs="Arial"/>
          <w:bCs/>
          <w:i/>
          <w:iCs/>
          <w:szCs w:val="24"/>
        </w:rPr>
        <w:t>valuación de las alternativas de mayor favorabilidad</w:t>
      </w:r>
      <w:bookmarkEnd w:id="24"/>
    </w:p>
    <w:p w14:paraId="5B6987C9" w14:textId="6D7A7479" w:rsidR="003345E0" w:rsidRDefault="003345E0" w:rsidP="003345E0">
      <w:pPr>
        <w:spacing w:after="0"/>
        <w:jc w:val="both"/>
      </w:pPr>
      <w:r w:rsidRPr="004A04C1">
        <w:t xml:space="preserve">Una vez adelantado el proceso de selección de aquellas alternativas que presentan una mayor favorabilidad para el desarrollo del Proyecto, </w:t>
      </w:r>
      <w:r w:rsidR="008B1873" w:rsidRPr="004A04C1">
        <w:t>limitando</w:t>
      </w:r>
      <w:r w:rsidRPr="004A04C1">
        <w:t xml:space="preserve"> su número a un máximo de dos (2) o tres (3) dependiendo de la complejidad de la situación a analizar, se procederá con la evaluación detallada de cada una de las alternativas identificadas, a partir de un análisis multicriterio que permitirá al Consultor recomendar la mejor alternativa de trazado para su fase de diseño. Con esta finalidad, por medio de criterios cualitativos y cuantitativos, se desarrollará una herramienta comparativa</w:t>
      </w:r>
      <w:r>
        <w:t>,</w:t>
      </w:r>
      <w:r w:rsidRPr="004A04C1">
        <w:t xml:space="preserve"> para definir como mejor alternativa la que obtenga la puntuación más alta.</w:t>
      </w:r>
    </w:p>
    <w:p w14:paraId="778E5257" w14:textId="14CE59E9" w:rsidR="003345E0" w:rsidRPr="008B1873" w:rsidRDefault="003345E0" w:rsidP="008B1873">
      <w:pPr>
        <w:spacing w:after="0" w:line="240" w:lineRule="auto"/>
        <w:jc w:val="both"/>
        <w:rPr>
          <w:lang w:val="es-MX"/>
        </w:rPr>
      </w:pPr>
    </w:p>
    <w:p w14:paraId="1CB9DA26" w14:textId="75FE3AA7" w:rsidR="005D054A" w:rsidRDefault="005D054A" w:rsidP="005D054A">
      <w:pPr>
        <w:pStyle w:val="Ttulo2"/>
        <w:numPr>
          <w:ilvl w:val="2"/>
          <w:numId w:val="2"/>
        </w:numPr>
        <w:spacing w:before="0"/>
        <w:ind w:left="709" w:hanging="709"/>
        <w:rPr>
          <w:rFonts w:ascii="Arial" w:hAnsi="Arial" w:cs="Arial"/>
          <w:bCs/>
          <w:i/>
          <w:iCs/>
          <w:szCs w:val="24"/>
        </w:rPr>
      </w:pPr>
      <w:bookmarkStart w:id="25" w:name="_Toc73977435"/>
      <w:r>
        <w:rPr>
          <w:rFonts w:ascii="Arial" w:hAnsi="Arial" w:cs="Arial"/>
          <w:bCs/>
          <w:i/>
          <w:iCs/>
          <w:szCs w:val="24"/>
        </w:rPr>
        <w:t>Marco Teórico</w:t>
      </w:r>
      <w:bookmarkEnd w:id="25"/>
    </w:p>
    <w:p w14:paraId="4B5BEDA6" w14:textId="20B8E760" w:rsidR="005D054A" w:rsidRPr="008B1873" w:rsidRDefault="005D054A" w:rsidP="008B1873">
      <w:pPr>
        <w:spacing w:after="0" w:line="240" w:lineRule="auto"/>
        <w:jc w:val="both"/>
        <w:rPr>
          <w:lang w:val="es-MX"/>
        </w:rPr>
      </w:pPr>
    </w:p>
    <w:p w14:paraId="06C8D34F" w14:textId="1D673A2B" w:rsidR="005D054A" w:rsidRDefault="005D054A" w:rsidP="005D054A">
      <w:pPr>
        <w:spacing w:after="0"/>
        <w:jc w:val="both"/>
      </w:pPr>
      <w:r>
        <w:t xml:space="preserve">Los métodos de </w:t>
      </w:r>
      <w:proofErr w:type="gramStart"/>
      <w:r>
        <w:t>decisión,</w:t>
      </w:r>
      <w:proofErr w:type="gramEnd"/>
      <w:r>
        <w:t xml:space="preserve"> son una herramienta que reduce la subjetividad en la toma de decisiones mediante la creación de una serie de filtros de selección y ayuda a la elección entre alternativas complejas. Pueden servir para un propósito diferente en cada etapa, en primer </w:t>
      </w:r>
      <w:r w:rsidR="00231B62">
        <w:t>lugar,</w:t>
      </w:r>
      <w:r>
        <w:t xml:space="preserve"> puede ayudar a analizar el problema, tarea u objetivo al descomponerlo en un número finito de requisitos y una vez establecido los requisitos ayuda a su ordenación por la importancia relativa o peso de cada criterio para cada alternativa.</w:t>
      </w:r>
    </w:p>
    <w:p w14:paraId="70912131" w14:textId="39CADFEC" w:rsidR="005D054A" w:rsidRDefault="005D054A" w:rsidP="005D054A">
      <w:pPr>
        <w:jc w:val="both"/>
      </w:pPr>
      <w:r>
        <w:lastRenderedPageBreak/>
        <w:t xml:space="preserve">Son numerosos los ejemplos que existen en la bibliografía de métodos de decisión multicriterio, varios de los cuales son </w:t>
      </w:r>
      <w:r w:rsidR="009A2DB4">
        <w:t xml:space="preserve">mencionados en el </w:t>
      </w:r>
      <w:r w:rsidR="009A2DB4" w:rsidRPr="001570F0">
        <w:rPr>
          <w:highlight w:val="yellow"/>
        </w:rPr>
        <w:t>presente informe</w:t>
      </w:r>
      <w:r>
        <w:t xml:space="preserve">, pero antes de ello, hay que indicar que todos ellos parten de una matriz de decisión y que no se puede olvidar </w:t>
      </w:r>
      <w:r w:rsidR="009A2DB4">
        <w:t>que,</w:t>
      </w:r>
      <w:r>
        <w:t xml:space="preserve"> en todos ellos, en mayor o menor medida, interviene la subjetividad del decisor.</w:t>
      </w:r>
    </w:p>
    <w:p w14:paraId="6EA75BD9" w14:textId="04E55C78" w:rsidR="003345E0" w:rsidRPr="004241E8" w:rsidRDefault="003345E0" w:rsidP="004241E8">
      <w:pPr>
        <w:spacing w:after="0" w:line="240" w:lineRule="auto"/>
        <w:jc w:val="both"/>
        <w:rPr>
          <w:lang w:val="es-MX"/>
        </w:rPr>
      </w:pPr>
    </w:p>
    <w:p w14:paraId="33DB778F" w14:textId="1CB58D5E" w:rsidR="005D054A" w:rsidRDefault="005D054A" w:rsidP="005D054A">
      <w:pPr>
        <w:pStyle w:val="Ttulo2"/>
        <w:numPr>
          <w:ilvl w:val="2"/>
          <w:numId w:val="2"/>
        </w:numPr>
        <w:spacing w:before="0"/>
        <w:ind w:left="709" w:hanging="709"/>
        <w:rPr>
          <w:rFonts w:ascii="Arial" w:hAnsi="Arial" w:cs="Arial"/>
          <w:bCs/>
          <w:i/>
          <w:iCs/>
          <w:szCs w:val="24"/>
        </w:rPr>
      </w:pPr>
      <w:bookmarkStart w:id="26" w:name="_Toc73977436"/>
      <w:r w:rsidRPr="005D054A">
        <w:rPr>
          <w:rFonts w:ascii="Arial" w:hAnsi="Arial" w:cs="Arial"/>
          <w:bCs/>
          <w:i/>
          <w:iCs/>
          <w:szCs w:val="24"/>
        </w:rPr>
        <w:t>Métodos de decisión multicriterio</w:t>
      </w:r>
      <w:bookmarkEnd w:id="26"/>
    </w:p>
    <w:p w14:paraId="6E192CE6" w14:textId="03E2E127" w:rsidR="003345E0" w:rsidRPr="004241E8" w:rsidRDefault="003345E0" w:rsidP="004241E8">
      <w:pPr>
        <w:spacing w:after="0" w:line="240" w:lineRule="auto"/>
        <w:jc w:val="both"/>
        <w:rPr>
          <w:lang w:val="es-MX"/>
        </w:rPr>
      </w:pPr>
    </w:p>
    <w:p w14:paraId="7BB9C7D0" w14:textId="77777777" w:rsidR="005D054A" w:rsidRDefault="005D054A" w:rsidP="00231B62">
      <w:pPr>
        <w:jc w:val="both"/>
      </w:pPr>
      <w:r w:rsidRPr="00632CA2">
        <w:t xml:space="preserve">La aparición hacia 1943 de los trabajos de V. Neumann-Morgenstern representa el punto de partida del tratamiento científico de los problemas de decisión individual </w:t>
      </w:r>
      <w:r>
        <w:t>(</w:t>
      </w:r>
      <w:r w:rsidRPr="000558CA">
        <w:t>Baumol</w:t>
      </w:r>
      <w:r>
        <w:t xml:space="preserve">, 1951) </w:t>
      </w:r>
      <w:r w:rsidRPr="00632CA2">
        <w:t xml:space="preserve">y también de las decisiones de concurrencia: juegos de estrategia, negociaciones, etc. Las investigaciones de Arrow son paralelamente, a partir de 1951, el origen del estudio de los problemas de las decisiones colectivas, fundamentales en la vida política de las sociedades modernas, </w:t>
      </w:r>
      <w:r>
        <w:t>(Sixto, 1998).</w:t>
      </w:r>
      <w:r w:rsidRPr="00632CA2">
        <w:t xml:space="preserve"> </w:t>
      </w:r>
    </w:p>
    <w:p w14:paraId="50263A84" w14:textId="7360F8FA" w:rsidR="005D054A" w:rsidRPr="00632CA2" w:rsidRDefault="005D054A" w:rsidP="00231B62">
      <w:pPr>
        <w:jc w:val="both"/>
      </w:pPr>
      <w:r w:rsidRPr="00632CA2">
        <w:t>Como</w:t>
      </w:r>
      <w:r>
        <w:t xml:space="preserve"> </w:t>
      </w:r>
      <w:r w:rsidRPr="00632CA2">
        <w:t xml:space="preserve">indica Ríos (1998), una percepción de la magnitud de la importancia del tema se tiene al considerar que al menos doce Premios Nobel: Arrow, Debreu, Koopmans, Allais, </w:t>
      </w:r>
      <w:r w:rsidR="00174216" w:rsidRPr="00632CA2">
        <w:t>Simón</w:t>
      </w:r>
      <w:r w:rsidRPr="00632CA2">
        <w:t>, Markowitz, Frisch, Nash, Selten, Harsanyi, Kantorovich, Lucas,</w:t>
      </w:r>
      <w:r>
        <w:t xml:space="preserve"> entre otros, </w:t>
      </w:r>
      <w:r w:rsidRPr="00632CA2">
        <w:t xml:space="preserve">han dedicado buena parte de sus investigaciones a la matematización de los problemas de las decisiones humanas, los cuales requieren aplicaciones de matemáticas, estadísticas, informáticas, y el apoyo de psicólogos, economistas, ingenieros, militares, médicos, abogados, politólogos, etc., para de esta forma poder desarrollar metodologías que cada vez son más ambiciosas, pero siempre insuficientes y abiertas a nuevos progresos científicos, </w:t>
      </w:r>
      <w:r>
        <w:t>(Medina y García, 2016)</w:t>
      </w:r>
      <w:r w:rsidRPr="00632CA2">
        <w:t>.</w:t>
      </w:r>
    </w:p>
    <w:p w14:paraId="3BE3975B" w14:textId="4A7E077F" w:rsidR="005D054A" w:rsidRPr="007850B4" w:rsidRDefault="005D054A" w:rsidP="00231B62">
      <w:pPr>
        <w:jc w:val="both"/>
      </w:pPr>
      <w:r w:rsidRPr="007850B4">
        <w:t xml:space="preserve">Es muy importante hacer una distinción entre casos, si tenemos un simple o múltiple criterio. Dentro de los problemas multicriterio </w:t>
      </w:r>
      <w:r>
        <w:t>se distinguen</w:t>
      </w:r>
      <w:r w:rsidRPr="007850B4">
        <w:t xml:space="preserve"> dos grupos diferenciados, por un </w:t>
      </w:r>
      <w:r w:rsidR="00174216" w:rsidRPr="007850B4">
        <w:t>lado,</w:t>
      </w:r>
      <w:r w:rsidRPr="007850B4">
        <w:t xml:space="preserve"> aquellos problemas de decisión en los que el conjunto de alternativas a considerar por parte del </w:t>
      </w:r>
      <w:r>
        <w:t>tomador de decisiones</w:t>
      </w:r>
      <w:r w:rsidRPr="007850B4">
        <w:t xml:space="preserve"> es infinito, tanto en el caso monocriterio como en el multicriterio, suelen denominarse problemas continuos dado el carácter matemáticamente continuo del conjunto de soluciones factibles. Por otra parte se encuentran los problemas de decisión de tipo discreto en los que el conjunto de alternativas a considerar por parte del </w:t>
      </w:r>
      <w:r>
        <w:t>tomador de decisiones</w:t>
      </w:r>
      <w:r w:rsidRPr="007850B4">
        <w:t xml:space="preserve"> es finito y normalmente no muy elevado</w:t>
      </w:r>
      <w:r>
        <w:t xml:space="preserve"> (</w:t>
      </w:r>
      <w:r w:rsidRPr="000558CA">
        <w:t>Fülöp, 2005)</w:t>
      </w:r>
      <w:r w:rsidRPr="007850B4">
        <w:t>.</w:t>
      </w:r>
      <w:r>
        <w:t xml:space="preserve"> </w:t>
      </w:r>
      <w:r w:rsidRPr="007850B4">
        <w:t xml:space="preserve"> El interés práctico de los problemas multicriterio discretos resulta evidente. Así pues existen multitud de contextos de decisión en los que un número reducido de alternativas o elecciones posibles deben evaluarse en base a varios criterios</w:t>
      </w:r>
      <w:r>
        <w:t xml:space="preserve"> y corresponde a la situación de análisis que se desarrolla en este informe.</w:t>
      </w:r>
    </w:p>
    <w:p w14:paraId="182EFB0C" w14:textId="1A284B38" w:rsidR="005D054A" w:rsidRDefault="005D054A" w:rsidP="00231B62">
      <w:pPr>
        <w:jc w:val="both"/>
      </w:pPr>
      <w:r w:rsidRPr="00232E7C">
        <w:t xml:space="preserve">Dentro de los Métodos de </w:t>
      </w:r>
      <w:r w:rsidR="00231B62" w:rsidRPr="00232E7C">
        <w:t>Decisión Multicriterio</w:t>
      </w:r>
      <w:r w:rsidRPr="00232E7C">
        <w:t xml:space="preserve"> (MCDM) se pueden distinguir dos grupos o familias principales, por una </w:t>
      </w:r>
      <w:r w:rsidR="00231B62" w:rsidRPr="00232E7C">
        <w:t>parte,</w:t>
      </w:r>
      <w:r w:rsidRPr="00232E7C">
        <w:t xml:space="preserve"> los métodos basados en la llamada Teoría de la Utilidad Multi-atributo (MAUT – Multi-attribute Utility Theory), propios de la Escuela Americana y por otro los métodos llamados de Superación o Sobreclasificación o Outranking, propios de la Escuela Europea, conocida hasta hace poco como Escuela Franco-Belga</w:t>
      </w:r>
      <w:r>
        <w:t xml:space="preserve"> (Medina y García, 2016)</w:t>
      </w:r>
      <w:r w:rsidRPr="00632CA2">
        <w:t>.</w:t>
      </w:r>
    </w:p>
    <w:p w14:paraId="0990E17E" w14:textId="5FF2749E" w:rsidR="005D054A" w:rsidRDefault="005D054A" w:rsidP="00231B62">
      <w:pPr>
        <w:jc w:val="both"/>
      </w:pPr>
      <w:r w:rsidRPr="008A1EE1">
        <w:lastRenderedPageBreak/>
        <w:t>La familia de los métodos de MAUT consiste en agregar los diferentes criterios a una función, la cual tiene que ser maximizada. El concepto de superación o sobreclasificación fue</w:t>
      </w:r>
      <w:r>
        <w:t xml:space="preserve"> </w:t>
      </w:r>
      <w:r w:rsidRPr="008A1EE1">
        <w:t>propuesto por Roy (1968). La idea básica es como sigue: la alternativa</w:t>
      </w:r>
      <w:r>
        <w:t xml:space="preserve"> </w:t>
      </w:r>
      <w:r w:rsidRPr="00F8182E">
        <w:rPr>
          <w:i/>
          <w:iCs/>
        </w:rPr>
        <w:t>Ai</w:t>
      </w:r>
      <w:r w:rsidRPr="008A1EE1">
        <w:t xml:space="preserve"> supera a la</w:t>
      </w:r>
      <w:r>
        <w:t xml:space="preserve"> </w:t>
      </w:r>
      <w:r w:rsidRPr="008A1EE1">
        <w:t>alternativa</w:t>
      </w:r>
      <w:r>
        <w:t xml:space="preserve"> </w:t>
      </w:r>
      <w:r w:rsidRPr="00F8182E">
        <w:rPr>
          <w:i/>
          <w:iCs/>
        </w:rPr>
        <w:t>Aj</w:t>
      </w:r>
      <w:r w:rsidRPr="008A1EE1">
        <w:t xml:space="preserve"> si para la mayor parte de los criterios</w:t>
      </w:r>
      <w:r>
        <w:t xml:space="preserve"> </w:t>
      </w:r>
      <w:r w:rsidRPr="00F8182E">
        <w:rPr>
          <w:i/>
          <w:iCs/>
        </w:rPr>
        <w:t>Ai</w:t>
      </w:r>
      <w:r w:rsidRPr="008A1EE1">
        <w:t xml:space="preserve"> es al menos igual de buena que </w:t>
      </w:r>
      <w:r w:rsidRPr="00F8182E">
        <w:rPr>
          <w:i/>
          <w:iCs/>
        </w:rPr>
        <w:t>Aj</w:t>
      </w:r>
      <w:r>
        <w:t xml:space="preserve"> </w:t>
      </w:r>
      <w:r w:rsidRPr="008A1EE1">
        <w:t>(condición de concordancia), mientras que no hay ningún criterio para el cual sea notoriamente inferior (condición de discordancia). Después de determinar para cada par de alternativas si una supera a otra, esta pareja debe ser combinada en un ranking parcial o completo. Contrariamente a los métodos MAUT, donde la alternativa con el mejor valor de la función agregada puede ser obtenida y considerada como la mejor alternativa, en un ranking parcial de un método de superación la mejor alternativa no se puede estimar como mejor alternativa directamente.</w:t>
      </w:r>
    </w:p>
    <w:p w14:paraId="162756AC" w14:textId="77777777" w:rsidR="005D054A" w:rsidRDefault="005D054A" w:rsidP="00231B62">
      <w:pPr>
        <w:jc w:val="both"/>
      </w:pPr>
      <w:r w:rsidRPr="00815F0D">
        <w:rPr>
          <w:noProof/>
        </w:rPr>
        <w:t>Dentro de los métodos MAUT, se encuadra el método Proceso Jerárquico de Análisis o método AHP, por sus siglas en inglés. E</w:t>
      </w:r>
      <w:r>
        <w:rPr>
          <w:noProof/>
        </w:rPr>
        <w:t>ste</w:t>
      </w:r>
      <w:r w:rsidRPr="00815F0D">
        <w:rPr>
          <w:noProof/>
        </w:rPr>
        <w:t xml:space="preserve"> Proceso Jerárquico de Análisis, fue desarrollado en la década de los 70, del pasado siglo XX, por el matemático Thomas L. Saaty para resolver el tratado de reducción de armamento estratégico entre los Estados Unidos y la antigua URSS. Este proceso es un sistema flexible de metodología de análisis </w:t>
      </w:r>
      <w:r w:rsidRPr="00815F0D">
        <w:t>de decisión multicriterio discreta (número finito de alternativas u opciones de elección).</w:t>
      </w:r>
    </w:p>
    <w:p w14:paraId="4A67C8AC" w14:textId="77777777" w:rsidR="005D054A" w:rsidRPr="004A04C1" w:rsidRDefault="005D054A" w:rsidP="005D054A">
      <w:pPr>
        <w:jc w:val="both"/>
      </w:pPr>
      <w:r w:rsidRPr="004A04C1">
        <w:t xml:space="preserve">La metodología que adelantará el equipo Consultor para llevar a cabo la evaluación de alternativas de trazado del tronco principal del Cable Aéreo de San </w:t>
      </w:r>
      <w:proofErr w:type="gramStart"/>
      <w:r w:rsidRPr="004A04C1">
        <w:t>Cristóbal</w:t>
      </w:r>
      <w:r>
        <w:t>,</w:t>
      </w:r>
      <w:proofErr w:type="gramEnd"/>
      <w:r w:rsidRPr="004A04C1">
        <w:t xml:space="preserve"> corresponde al Proceso de Análisis Jerárquico. El Proceso de Análisis Jerárquico AHP </w:t>
      </w:r>
      <w:r w:rsidRPr="004A04C1">
        <w:rPr>
          <w:szCs w:val="24"/>
          <w:lang w:eastAsia="es-CO"/>
        </w:rPr>
        <w:t xml:space="preserve">(por sus siglas en inglés Analytic Hierarchy Process), </w:t>
      </w:r>
      <w:r w:rsidRPr="004A04C1">
        <w:t xml:space="preserve">es un método que selecciona alternativas en función de una serie de criterios, normalmente jerarquizados, los cuales suelen entrar en conflicto. En esta estructura jerárquica, el objetivo final se encuentra en el nivel más elevado, y los criterios y subcriterios en los niveles inferiores. Para que el método sea eficaz, es fundamental elegir bien los criterios y subcriterios, deben ser relevantes y mutuamente excluyentes; es decir que sean independientes entre ellos. </w:t>
      </w:r>
    </w:p>
    <w:p w14:paraId="31E453F6" w14:textId="618659AF" w:rsidR="005D054A" w:rsidRDefault="005D054A" w:rsidP="005D054A">
      <w:pPr>
        <w:jc w:val="both"/>
      </w:pPr>
      <w:r w:rsidRPr="004A04C1">
        <w:t>Cuando se tiene que tomar una decisión teniendo en cuenta aspectos cualitativos que son difíciles de valorar, el método de análisis jerárquico, propuesto en la década de los 70, es un método multiatributo, nacido como respuesta a problemas concretos de toma de decisiones, método que usualmente se aplica para la priorización de proyectos, ámbitos empresariales, economía o la investigación de operaciones, entre otros muchos sectores.</w:t>
      </w:r>
    </w:p>
    <w:p w14:paraId="7A2B66FD" w14:textId="6E1ADEA2" w:rsidR="005D054A" w:rsidRPr="004241E8" w:rsidRDefault="005D054A" w:rsidP="004241E8">
      <w:pPr>
        <w:spacing w:after="0" w:line="240" w:lineRule="auto"/>
        <w:jc w:val="both"/>
        <w:rPr>
          <w:lang w:val="es-MX"/>
        </w:rPr>
      </w:pPr>
    </w:p>
    <w:p w14:paraId="4C413A28" w14:textId="6F094181" w:rsidR="005D054A" w:rsidRDefault="005D054A" w:rsidP="005D054A">
      <w:pPr>
        <w:pStyle w:val="Ttulo2"/>
        <w:numPr>
          <w:ilvl w:val="2"/>
          <w:numId w:val="2"/>
        </w:numPr>
        <w:spacing w:before="0"/>
        <w:ind w:left="709" w:hanging="709"/>
        <w:rPr>
          <w:rFonts w:ascii="Arial" w:hAnsi="Arial" w:cs="Arial"/>
          <w:bCs/>
          <w:i/>
          <w:iCs/>
          <w:szCs w:val="24"/>
        </w:rPr>
      </w:pPr>
      <w:bookmarkStart w:id="27" w:name="_Toc73977437"/>
      <w:r w:rsidRPr="005D054A">
        <w:rPr>
          <w:rFonts w:ascii="Arial" w:hAnsi="Arial" w:cs="Arial"/>
          <w:bCs/>
          <w:i/>
          <w:iCs/>
          <w:szCs w:val="24"/>
        </w:rPr>
        <w:t>Proceso de Análisis Jerárquico</w:t>
      </w:r>
      <w:bookmarkEnd w:id="27"/>
    </w:p>
    <w:p w14:paraId="17DBEE41" w14:textId="77777777" w:rsidR="005D054A" w:rsidRPr="004241E8" w:rsidRDefault="005D054A" w:rsidP="004241E8">
      <w:pPr>
        <w:spacing w:after="0" w:line="240" w:lineRule="auto"/>
        <w:jc w:val="both"/>
        <w:rPr>
          <w:lang w:val="es-MX"/>
        </w:rPr>
      </w:pPr>
    </w:p>
    <w:p w14:paraId="0356DCEB" w14:textId="2F1FA9B0" w:rsidR="005D054A" w:rsidRDefault="005D054A" w:rsidP="002673A0">
      <w:pPr>
        <w:jc w:val="both"/>
      </w:pPr>
      <w:r w:rsidRPr="004A04C1">
        <w:t>Este proceso, está diseñado para resolver problemas complejos de selección entre alternativas ante múltiples criterios de decisión y que posibilita tomar decisiones que incluyen factores cualitativos, facilitando incorporar aspectos que normalmente quedan por fuera de otro tipo de metodologías de análisis basadas únicamente en factores cuantitativos, además de desagregar una decisión compleja en un conjunto de comparaciones pareadas a diferentes niveles jerárquicos de decisión. La siguiente figura ilustra el objeto y las ventajas de esta aproximación metodológica.</w:t>
      </w:r>
    </w:p>
    <w:p w14:paraId="2CAE181E" w14:textId="311BCFC3" w:rsidR="006F1249" w:rsidRDefault="006F1249" w:rsidP="006F1249">
      <w:pPr>
        <w:jc w:val="center"/>
        <w:rPr>
          <w:rFonts w:cs="Arial"/>
          <w:bCs/>
        </w:rPr>
      </w:pPr>
      <w:bookmarkStart w:id="28" w:name="_Toc73972209"/>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4</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w:t>
      </w:r>
      <w:r w:rsidRPr="006E110E">
        <w:rPr>
          <w:rFonts w:cs="Arial"/>
          <w:bCs/>
          <w:sz w:val="20"/>
          <w:szCs w:val="20"/>
        </w:rPr>
        <w:fldChar w:fldCharType="end"/>
      </w:r>
      <w:r>
        <w:rPr>
          <w:rFonts w:cs="Arial"/>
          <w:bCs/>
          <w:i/>
          <w:iCs/>
          <w:sz w:val="20"/>
          <w:szCs w:val="20"/>
          <w:lang w:val="es-ES_tradnl"/>
        </w:rPr>
        <w:t xml:space="preserve">. </w:t>
      </w:r>
      <w:r w:rsidR="005D054A" w:rsidRPr="005D054A">
        <w:rPr>
          <w:rFonts w:cs="Arial"/>
          <w:b/>
          <w:bCs/>
          <w:i/>
          <w:iCs/>
          <w:sz w:val="20"/>
          <w:szCs w:val="20"/>
          <w:lang w:val="es-ES_tradnl"/>
        </w:rPr>
        <w:t>Objetivos y ventajas del proceso de análisis jerárquico</w:t>
      </w:r>
      <w:bookmarkEnd w:id="28"/>
    </w:p>
    <w:p w14:paraId="6799EE75" w14:textId="1021470F" w:rsidR="002673A0" w:rsidRDefault="005D054A" w:rsidP="001D7CF8">
      <w:pPr>
        <w:spacing w:after="0"/>
        <w:jc w:val="center"/>
        <w:rPr>
          <w:sz w:val="18"/>
          <w:szCs w:val="18"/>
          <w:lang w:val="es-MX"/>
        </w:rPr>
      </w:pPr>
      <w:r w:rsidRPr="00210E06">
        <w:rPr>
          <w:rFonts w:cs="Arial"/>
          <w:noProof/>
          <w:lang w:val="es-MX" w:eastAsia="es-MX"/>
        </w:rPr>
        <w:drawing>
          <wp:inline distT="0" distB="0" distL="0" distR="0" wp14:anchorId="67AFCCC2" wp14:editId="5E4F2529">
            <wp:extent cx="5212715" cy="3543300"/>
            <wp:effectExtent l="0" t="38100" r="0" b="38100"/>
            <wp:docPr id="449" name="Diagrama 449">
              <a:extLst xmlns:a="http://schemas.openxmlformats.org/drawingml/2006/main">
                <a:ext uri="{FF2B5EF4-FFF2-40B4-BE49-F238E27FC236}">
                  <a16:creationId xmlns:a16="http://schemas.microsoft.com/office/drawing/2014/main" id="{145654CB-F312-42F1-8876-FDB9363F934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4F8E8548" w14:textId="5EFF80AE" w:rsidR="006F1249" w:rsidRDefault="006F1249" w:rsidP="006F1249">
      <w:pPr>
        <w:jc w:val="center"/>
        <w:rPr>
          <w:rFonts w:cs="Arial"/>
          <w:b/>
          <w:bCs/>
          <w:i/>
          <w:iCs/>
          <w:sz w:val="20"/>
          <w:szCs w:val="20"/>
        </w:rPr>
      </w:pPr>
      <w:r w:rsidRPr="006E110E">
        <w:rPr>
          <w:rFonts w:cs="Arial"/>
          <w:b/>
          <w:bCs/>
          <w:i/>
          <w:iCs/>
          <w:sz w:val="20"/>
          <w:szCs w:val="20"/>
        </w:rPr>
        <w:t>Fuente: Elaboración propia.</w:t>
      </w:r>
    </w:p>
    <w:p w14:paraId="531EA708" w14:textId="77777777" w:rsidR="005D054A" w:rsidRPr="004A04C1" w:rsidRDefault="005D054A" w:rsidP="005D054A">
      <w:pPr>
        <w:jc w:val="both"/>
      </w:pPr>
      <w:r w:rsidRPr="004A04C1">
        <w:t>Así, el resultado final del análisis jerárquico es un ranking de alternativas o escenarios a los cuales se les asigna un porcentaje de preferencia entre 0% y 100%, tal que el total de porcentajes sumen 100% y que el cociente entre el porcentaje obtenido por cualesquiera dos alternativas expresa qué tanto se prefiere una con respecto a la otra (si una alternativa obtiene una ponderación de 40% y otra de 20%, se prefiere la primera dos veces con respecto a la segunda).</w:t>
      </w:r>
    </w:p>
    <w:p w14:paraId="59FAB379" w14:textId="38FE5D9B" w:rsidR="005D054A" w:rsidRPr="004A04C1" w:rsidRDefault="005D054A" w:rsidP="005D054A">
      <w:pPr>
        <w:jc w:val="both"/>
      </w:pPr>
      <w:r w:rsidRPr="004A04C1">
        <w:t>Para obtener el ranking de alternativas la metodología empleada consta de tres líneas de acción, listadas a continuación de mayor a menor jerarquía: i) calcular el ranking de criterios o disciplinas, ii) calcular el ranking de subcriterios por criterio y iii) calcular el ranking entre alternativas por subcriterio. Cada ranking sigue la misma lógica del ranking final de alternativas: a cada criterio, subcriterio o alternativa según corresponda se les asigna un porcentaje de preferencia entre 0% y 100%, de modo que el total de porcentajes sumen 100% y que el cociente entre el porcentaje obtenido de criterios, subcriterios o alternativas, expresa qué tanto se prefiere una con respecto a la otra en ese nivel de decisión. De esta manera, se procede con la normalización de las matrices de comparación de criterios para obtener un ranking de alternativas conforme a cada especialidad. Una vez obtenida la jerarquía de alternativas por especialidad, se ponderan los pesos globales de las alternativas y se genera un ranking de alternativas.</w:t>
      </w:r>
    </w:p>
    <w:p w14:paraId="0AF8857B" w14:textId="3B824D9A" w:rsidR="005D054A" w:rsidRDefault="005D054A" w:rsidP="005D054A">
      <w:r w:rsidRPr="004A04C1">
        <w:lastRenderedPageBreak/>
        <w:t xml:space="preserve">La </w:t>
      </w:r>
      <w:r>
        <w:t xml:space="preserve">figura siguiente </w:t>
      </w:r>
      <w:r w:rsidRPr="004A04C1">
        <w:t>ilustra las tres líneas de acción que se deben evaluar para obtener el ranking de alternativas y los pasos que las componen, destacando que la metodología se desarrolla de abajo hacia arriba: primero se definen los criterios y subcriterios de evaluación, luego se comparan de a dos elementos en cada línea de acción para obtener el ranking de criterios, el ranking de subcriterio por criterio y el ranking de alternativas por subcriterio.</w:t>
      </w:r>
    </w:p>
    <w:p w14:paraId="10E7E776" w14:textId="2BA75D87" w:rsidR="005D054A" w:rsidRDefault="005D054A" w:rsidP="005D054A"/>
    <w:p w14:paraId="7A3FA541" w14:textId="4F262E7D" w:rsidR="005D054A" w:rsidRDefault="005D054A" w:rsidP="005D054A">
      <w:pPr>
        <w:jc w:val="center"/>
        <w:rPr>
          <w:rFonts w:cs="Arial"/>
          <w:bCs/>
        </w:rPr>
      </w:pPr>
      <w:bookmarkStart w:id="29" w:name="_Toc73972210"/>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4</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3</w:t>
      </w:r>
      <w:r w:rsidRPr="006E110E">
        <w:rPr>
          <w:rFonts w:cs="Arial"/>
          <w:bCs/>
          <w:sz w:val="20"/>
          <w:szCs w:val="20"/>
        </w:rPr>
        <w:fldChar w:fldCharType="end"/>
      </w:r>
      <w:r>
        <w:rPr>
          <w:rFonts w:cs="Arial"/>
          <w:bCs/>
          <w:i/>
          <w:iCs/>
          <w:sz w:val="20"/>
          <w:szCs w:val="20"/>
          <w:lang w:val="es-ES_tradnl"/>
        </w:rPr>
        <w:t xml:space="preserve">. </w:t>
      </w:r>
      <w:r w:rsidRPr="005D054A">
        <w:rPr>
          <w:rFonts w:cs="Arial"/>
          <w:b/>
          <w:bCs/>
          <w:i/>
          <w:iCs/>
          <w:sz w:val="20"/>
          <w:szCs w:val="20"/>
          <w:lang w:val="es-ES_tradnl"/>
        </w:rPr>
        <w:t>Metodología general del Proceso de Análisis Jerárquico</w:t>
      </w:r>
      <w:bookmarkEnd w:id="29"/>
    </w:p>
    <w:p w14:paraId="4EBBDEB5" w14:textId="17BE42E6" w:rsidR="005D054A" w:rsidRDefault="005D054A" w:rsidP="005D054A">
      <w:r w:rsidRPr="00815F0D">
        <w:rPr>
          <w:rFonts w:eastAsia="Times New Roman" w:cs="Arial"/>
          <w:noProof/>
          <w:lang w:val="es-MX" w:eastAsia="es-MX"/>
        </w:rPr>
        <mc:AlternateContent>
          <mc:Choice Requires="wps">
            <w:drawing>
              <wp:anchor distT="0" distB="0" distL="114300" distR="114300" simplePos="0" relativeHeight="251658240" behindDoc="0" locked="0" layoutInCell="1" allowOverlap="1" wp14:anchorId="36AB1C05" wp14:editId="1D2B4A86">
                <wp:simplePos x="0" y="0"/>
                <wp:positionH relativeFrom="column">
                  <wp:posOffset>5470306</wp:posOffset>
                </wp:positionH>
                <wp:positionV relativeFrom="paragraph">
                  <wp:posOffset>19050</wp:posOffset>
                </wp:positionV>
                <wp:extent cx="277495" cy="2495550"/>
                <wp:effectExtent l="19050" t="19050" r="46355" b="19050"/>
                <wp:wrapNone/>
                <wp:docPr id="15" name="Flecha: hacia abajo 15"/>
                <wp:cNvGraphicFramePr/>
                <a:graphic xmlns:a="http://schemas.openxmlformats.org/drawingml/2006/main">
                  <a:graphicData uri="http://schemas.microsoft.com/office/word/2010/wordprocessingShape">
                    <wps:wsp>
                      <wps:cNvSpPr/>
                      <wps:spPr>
                        <a:xfrm flipH="1" flipV="1">
                          <a:off x="0" y="0"/>
                          <a:ext cx="277495" cy="2495550"/>
                        </a:xfrm>
                        <a:prstGeom prst="downArrow">
                          <a:avLst/>
                        </a:prstGeom>
                        <a:gradFill flip="none" rotWithShape="1">
                          <a:gsLst>
                            <a:gs pos="0">
                              <a:srgbClr val="44546A">
                                <a:lumMod val="20000"/>
                                <a:lumOff val="80000"/>
                                <a:shade val="30000"/>
                                <a:satMod val="115000"/>
                              </a:srgbClr>
                            </a:gs>
                            <a:gs pos="50000">
                              <a:srgbClr val="44546A">
                                <a:lumMod val="20000"/>
                                <a:lumOff val="80000"/>
                                <a:shade val="67500"/>
                                <a:satMod val="115000"/>
                              </a:srgbClr>
                            </a:gs>
                            <a:gs pos="100000">
                              <a:srgbClr val="44546A">
                                <a:lumMod val="20000"/>
                                <a:lumOff val="80000"/>
                                <a:shade val="100000"/>
                                <a:satMod val="115000"/>
                              </a:srgbClr>
                            </a:gs>
                          </a:gsLst>
                          <a:lin ang="18900000" scaled="1"/>
                          <a:tileRect/>
                        </a:gradFill>
                        <a:ln w="3175"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92C482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5" o:spid="_x0000_s1026" type="#_x0000_t67" style="position:absolute;margin-left:430.75pt;margin-top:1.5pt;width:21.85pt;height:196.5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" adj="20399" fillcolor="#7b8086" strokecolor="#0d0d0d" strokeweight=".25pt">
                <v:fill color2="#d5dce6" rotate="t" angle="135" colors="0 #7b8086;.5 #b3b9c1;1 #d5dce6" focus="100%" type="gradient"/>
              </v:shape>
            </w:pict>
          </mc:Fallback>
        </mc:AlternateContent>
      </w:r>
      <w:r w:rsidRPr="00210E06">
        <w:rPr>
          <w:rFonts w:cs="Arial"/>
          <w:noProof/>
          <w:lang w:val="es-MX" w:eastAsia="es-MX"/>
        </w:rPr>
        <w:drawing>
          <wp:inline distT="0" distB="0" distL="0" distR="0" wp14:anchorId="4EB2D09D" wp14:editId="20D6BF5D">
            <wp:extent cx="5351693" cy="2342493"/>
            <wp:effectExtent l="38100" t="38100" r="40005" b="39370"/>
            <wp:docPr id="23" name="Diagra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2423A344" w14:textId="79192028" w:rsidR="005D054A" w:rsidRPr="006D10C4" w:rsidRDefault="005D054A" w:rsidP="006D10C4">
      <w:pPr>
        <w:jc w:val="both"/>
      </w:pPr>
    </w:p>
    <w:p w14:paraId="4E376E3F" w14:textId="267B821D" w:rsidR="005D054A" w:rsidRPr="004C670F" w:rsidRDefault="004C670F" w:rsidP="004C670F">
      <w:pPr>
        <w:jc w:val="center"/>
        <w:rPr>
          <w:rFonts w:cs="Arial"/>
          <w:b/>
          <w:bCs/>
          <w:i/>
          <w:iCs/>
          <w:sz w:val="20"/>
          <w:szCs w:val="20"/>
        </w:rPr>
      </w:pPr>
      <w:r>
        <w:rPr>
          <w:rFonts w:cs="Arial"/>
          <w:b/>
          <w:bCs/>
          <w:i/>
          <w:iCs/>
          <w:sz w:val="20"/>
          <w:szCs w:val="20"/>
        </w:rPr>
        <w:t xml:space="preserve">Fuente: </w:t>
      </w:r>
      <w:r w:rsidR="005D054A" w:rsidRPr="004C670F">
        <w:rPr>
          <w:rFonts w:cs="Arial"/>
          <w:b/>
          <w:bCs/>
          <w:i/>
          <w:iCs/>
          <w:sz w:val="20"/>
          <w:szCs w:val="20"/>
        </w:rPr>
        <w:t>Elaboración propia.</w:t>
      </w:r>
    </w:p>
    <w:p w14:paraId="3F8D32F0" w14:textId="77777777" w:rsidR="005D054A" w:rsidRPr="004A04C1" w:rsidRDefault="005D054A" w:rsidP="005D054A">
      <w:pPr>
        <w:jc w:val="both"/>
      </w:pPr>
      <w:r w:rsidRPr="004A04C1">
        <w:t>Algunas de las ventajas del AHP frente a otros métodos de decisión multicriterio son:</w:t>
      </w:r>
    </w:p>
    <w:p w14:paraId="26E8090A" w14:textId="77777777" w:rsidR="005D054A" w:rsidRPr="004A04C1" w:rsidRDefault="005D054A" w:rsidP="00D63F1F">
      <w:pPr>
        <w:numPr>
          <w:ilvl w:val="0"/>
          <w:numId w:val="6"/>
        </w:numPr>
        <w:spacing w:before="120" w:after="120" w:line="240" w:lineRule="auto"/>
        <w:jc w:val="both"/>
        <w:rPr>
          <w:rFonts w:eastAsia="Times New Roman" w:cs="Times New Roman"/>
          <w:szCs w:val="24"/>
        </w:rPr>
      </w:pPr>
      <w:r w:rsidRPr="004A04C1">
        <w:rPr>
          <w:rFonts w:eastAsia="Times New Roman" w:cs="Times New Roman"/>
          <w:szCs w:val="24"/>
        </w:rPr>
        <w:t>Presenta un sustento matemático sólido.</w:t>
      </w:r>
    </w:p>
    <w:p w14:paraId="2EAF9508" w14:textId="77777777" w:rsidR="005D054A" w:rsidRPr="004A04C1" w:rsidRDefault="005D054A" w:rsidP="00D63F1F">
      <w:pPr>
        <w:numPr>
          <w:ilvl w:val="0"/>
          <w:numId w:val="6"/>
        </w:numPr>
        <w:spacing w:before="120" w:after="120" w:line="240" w:lineRule="auto"/>
        <w:jc w:val="both"/>
        <w:rPr>
          <w:rFonts w:eastAsia="Times New Roman" w:cs="Times New Roman"/>
          <w:szCs w:val="24"/>
        </w:rPr>
      </w:pPr>
      <w:r w:rsidRPr="004A04C1">
        <w:rPr>
          <w:rFonts w:eastAsia="Times New Roman" w:cs="Times New Roman"/>
          <w:szCs w:val="24"/>
        </w:rPr>
        <w:t>Permite desglosar y analizar un problema por partes.</w:t>
      </w:r>
    </w:p>
    <w:p w14:paraId="20F529ED" w14:textId="77777777" w:rsidR="005D054A" w:rsidRPr="004A04C1" w:rsidRDefault="005D054A" w:rsidP="00D63F1F">
      <w:pPr>
        <w:numPr>
          <w:ilvl w:val="0"/>
          <w:numId w:val="6"/>
        </w:numPr>
        <w:spacing w:before="120" w:after="120" w:line="240" w:lineRule="auto"/>
        <w:jc w:val="both"/>
        <w:rPr>
          <w:rFonts w:eastAsia="Times New Roman" w:cs="Times New Roman"/>
          <w:szCs w:val="24"/>
        </w:rPr>
      </w:pPr>
      <w:r w:rsidRPr="004A04C1">
        <w:rPr>
          <w:rFonts w:eastAsia="Times New Roman" w:cs="Times New Roman"/>
          <w:szCs w:val="24"/>
        </w:rPr>
        <w:t>Permite medir tanto criterios cuantitativos como cualitativos, mediante una escala común.</w:t>
      </w:r>
    </w:p>
    <w:p w14:paraId="785630A7" w14:textId="77777777" w:rsidR="005D054A" w:rsidRPr="004A04C1" w:rsidRDefault="005D054A" w:rsidP="00D63F1F">
      <w:pPr>
        <w:numPr>
          <w:ilvl w:val="0"/>
          <w:numId w:val="6"/>
        </w:numPr>
        <w:spacing w:before="120" w:after="120" w:line="240" w:lineRule="auto"/>
        <w:jc w:val="both"/>
        <w:rPr>
          <w:rFonts w:eastAsia="Times New Roman" w:cs="Times New Roman"/>
          <w:szCs w:val="24"/>
        </w:rPr>
      </w:pPr>
      <w:r w:rsidRPr="004A04C1">
        <w:rPr>
          <w:rFonts w:eastAsia="Times New Roman" w:cs="Times New Roman"/>
          <w:szCs w:val="24"/>
        </w:rPr>
        <w:t>Incluir la participación de diferentes personas o grupos de interés para realizar un consenso.</w:t>
      </w:r>
    </w:p>
    <w:p w14:paraId="1D95626B" w14:textId="77777777" w:rsidR="005D054A" w:rsidRPr="004A04C1" w:rsidRDefault="005D054A" w:rsidP="00D63F1F">
      <w:pPr>
        <w:numPr>
          <w:ilvl w:val="0"/>
          <w:numId w:val="6"/>
        </w:numPr>
        <w:spacing w:before="120" w:after="120" w:line="240" w:lineRule="auto"/>
        <w:jc w:val="both"/>
        <w:rPr>
          <w:rFonts w:eastAsia="Times New Roman" w:cs="Times New Roman"/>
          <w:szCs w:val="24"/>
        </w:rPr>
      </w:pPr>
      <w:r w:rsidRPr="004A04C1">
        <w:rPr>
          <w:rFonts w:eastAsia="Times New Roman" w:cs="Times New Roman"/>
          <w:szCs w:val="24"/>
        </w:rPr>
        <w:t>Permite verificar el índice de consistencia y hacer las correcciones, si es el caso.</w:t>
      </w:r>
    </w:p>
    <w:p w14:paraId="06ED5E25" w14:textId="77777777" w:rsidR="005D054A" w:rsidRPr="004A04C1" w:rsidRDefault="005D054A" w:rsidP="00D63F1F">
      <w:pPr>
        <w:numPr>
          <w:ilvl w:val="0"/>
          <w:numId w:val="6"/>
        </w:numPr>
        <w:spacing w:before="120" w:after="120" w:line="240" w:lineRule="auto"/>
        <w:jc w:val="both"/>
        <w:rPr>
          <w:rFonts w:eastAsia="Times New Roman" w:cs="Times New Roman"/>
          <w:szCs w:val="24"/>
        </w:rPr>
      </w:pPr>
      <w:r w:rsidRPr="004A04C1">
        <w:rPr>
          <w:rFonts w:eastAsia="Times New Roman" w:cs="Times New Roman"/>
          <w:szCs w:val="24"/>
        </w:rPr>
        <w:t>Generar una síntesis y dar la posibilidad de realizar análisis de sensibilidad.</w:t>
      </w:r>
    </w:p>
    <w:p w14:paraId="5B41588D" w14:textId="77777777" w:rsidR="005D054A" w:rsidRPr="004A04C1" w:rsidRDefault="005D054A" w:rsidP="00D63F1F">
      <w:pPr>
        <w:numPr>
          <w:ilvl w:val="0"/>
          <w:numId w:val="6"/>
        </w:numPr>
        <w:spacing w:before="120" w:after="120" w:line="240" w:lineRule="auto"/>
        <w:jc w:val="both"/>
        <w:rPr>
          <w:rFonts w:eastAsia="Times New Roman" w:cs="Times New Roman"/>
          <w:szCs w:val="24"/>
        </w:rPr>
      </w:pPr>
      <w:r w:rsidRPr="004A04C1">
        <w:rPr>
          <w:rFonts w:eastAsia="Times New Roman" w:cs="Times New Roman"/>
          <w:szCs w:val="24"/>
        </w:rPr>
        <w:t>Es de fácil uso.</w:t>
      </w:r>
    </w:p>
    <w:p w14:paraId="4C2874F1" w14:textId="77777777" w:rsidR="00174216" w:rsidRDefault="00174216" w:rsidP="005D054A">
      <w:pPr>
        <w:jc w:val="both"/>
      </w:pPr>
    </w:p>
    <w:p w14:paraId="74EF1261" w14:textId="65CB87DF" w:rsidR="005D054A" w:rsidRPr="004A04C1" w:rsidRDefault="005D054A" w:rsidP="005D054A">
      <w:pPr>
        <w:jc w:val="both"/>
      </w:pPr>
      <w:r w:rsidRPr="004A04C1">
        <w:t>En el siguiente numeral se presenta a detalle el fundamento matemático y conceptual de la metodología elegida.</w:t>
      </w:r>
    </w:p>
    <w:p w14:paraId="12A1086E" w14:textId="77777777" w:rsidR="005D054A" w:rsidRPr="004A04C1" w:rsidRDefault="005D054A" w:rsidP="005D054A">
      <w:pPr>
        <w:jc w:val="both"/>
      </w:pPr>
      <w:r w:rsidRPr="004A04C1">
        <w:lastRenderedPageBreak/>
        <w:t>El AHP, pide a quien toma las decisiones señalar una preferencia o prioridad con respecto a cada alternativa de decisión en términos de la medida en la que contribuya a cada criterio. Teniendo la información sobre la importancia relativa y las preferencias, se utiliza el proceso matemático denominado síntesis, para resumir la información y para proporcionar una jerarquización de prioridades de las alternativas, en términos de la preferencia global.</w:t>
      </w:r>
    </w:p>
    <w:p w14:paraId="46CD1ABC" w14:textId="77777777" w:rsidR="005D054A" w:rsidRPr="004A04C1" w:rsidRDefault="005D054A" w:rsidP="00D63F1F">
      <w:pPr>
        <w:numPr>
          <w:ilvl w:val="0"/>
          <w:numId w:val="7"/>
        </w:numPr>
        <w:spacing w:before="120" w:after="120" w:line="240" w:lineRule="auto"/>
        <w:jc w:val="both"/>
        <w:rPr>
          <w:rFonts w:eastAsia="Times New Roman" w:cs="Times New Roman"/>
          <w:szCs w:val="24"/>
          <w:lang w:eastAsia="es-ES"/>
        </w:rPr>
      </w:pPr>
      <w:r w:rsidRPr="004A04C1">
        <w:rPr>
          <w:rFonts w:eastAsia="Times New Roman" w:cs="Times New Roman"/>
          <w:szCs w:val="24"/>
          <w:lang w:eastAsia="es-ES"/>
        </w:rPr>
        <w:t>Comparaciones pareadas</w:t>
      </w:r>
    </w:p>
    <w:p w14:paraId="45876FAB" w14:textId="77777777" w:rsidR="005D054A" w:rsidRPr="004A04C1" w:rsidRDefault="005D054A" w:rsidP="005D054A">
      <w:pPr>
        <w:jc w:val="both"/>
      </w:pPr>
      <w:r w:rsidRPr="004A04C1">
        <w:t>Las comparaciones pareadas son bases fundamentales del AHP. El AHP utiliza una escala subyacente con valores de 1 a 9 para calificar las preferencias relativas de los dos elementos. Estas son las calificaciones numéricas que se recomiendan para las preferencias verbales expresadas por el decisor. Investigaciones anteriores han determinado que ésta es una escala razonable para distinguir las preferencias entre dos alternativas.</w:t>
      </w:r>
    </w:p>
    <w:p w14:paraId="53F39DFC" w14:textId="66B480F7" w:rsidR="005D054A" w:rsidRDefault="005D054A" w:rsidP="005D054A">
      <w:pPr>
        <w:rPr>
          <w:rFonts w:cs="Arial"/>
          <w:b/>
          <w:bCs/>
          <w:i/>
          <w:iCs/>
          <w:sz w:val="20"/>
          <w:szCs w:val="20"/>
        </w:rPr>
      </w:pPr>
    </w:p>
    <w:p w14:paraId="640893AB" w14:textId="4D8DEA5A" w:rsidR="005D054A" w:rsidRPr="00C04937" w:rsidRDefault="005D054A" w:rsidP="005D054A">
      <w:pPr>
        <w:spacing w:after="200" w:line="240" w:lineRule="auto"/>
        <w:jc w:val="center"/>
        <w:rPr>
          <w:b/>
          <w:bCs/>
          <w:i/>
          <w:iCs/>
          <w:sz w:val="20"/>
          <w:szCs w:val="20"/>
        </w:rPr>
      </w:pPr>
      <w:bookmarkStart w:id="30" w:name="_Toc7397204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w:t>
      </w:r>
      <w:r w:rsidRPr="00C04937">
        <w:rPr>
          <w:i/>
          <w:iCs/>
          <w:sz w:val="20"/>
          <w:szCs w:val="20"/>
        </w:rPr>
        <w:fldChar w:fldCharType="end"/>
      </w:r>
      <w:r w:rsidRPr="00C04937">
        <w:rPr>
          <w:i/>
          <w:iCs/>
          <w:sz w:val="20"/>
          <w:szCs w:val="20"/>
        </w:rPr>
        <w:t xml:space="preserve">. </w:t>
      </w:r>
      <w:r w:rsidRPr="005D054A">
        <w:rPr>
          <w:b/>
          <w:i/>
          <w:iCs/>
          <w:sz w:val="20"/>
          <w:szCs w:val="20"/>
        </w:rPr>
        <w:t>Escala de preferencias según el Proceso de Análisis Jerárquico</w:t>
      </w:r>
      <w:bookmarkEnd w:id="30"/>
    </w:p>
    <w:tbl>
      <w:tblPr>
        <w:tblStyle w:val="Tablaconcuadrcula5oscura-nfasis3"/>
        <w:tblW w:w="6529" w:type="dxa"/>
        <w:jc w:val="center"/>
        <w:tblLook w:val="04A0" w:firstRow="1" w:lastRow="0" w:firstColumn="1" w:lastColumn="0" w:noHBand="0" w:noVBand="1"/>
      </w:tblPr>
      <w:tblGrid>
        <w:gridCol w:w="4107"/>
        <w:gridCol w:w="2422"/>
      </w:tblGrid>
      <w:tr w:rsidR="005D054A" w:rsidRPr="00210E06" w14:paraId="69FC001A" w14:textId="77777777" w:rsidTr="004C670F">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3A53A3F" w14:textId="77777777" w:rsidR="005D054A" w:rsidRPr="00210E06" w:rsidRDefault="005D054A" w:rsidP="004C670F">
            <w:pPr>
              <w:jc w:val="center"/>
              <w:rPr>
                <w:rFonts w:cs="Arial"/>
                <w:sz w:val="20"/>
                <w:szCs w:val="20"/>
              </w:rPr>
            </w:pPr>
            <w:r w:rsidRPr="00210E06">
              <w:rPr>
                <w:rFonts w:cs="Arial"/>
                <w:sz w:val="20"/>
                <w:szCs w:val="20"/>
              </w:rPr>
              <w:t>Planteamiento verbal de la preferencia</w:t>
            </w:r>
          </w:p>
        </w:tc>
        <w:tc>
          <w:tcPr>
            <w:tcW w:w="0" w:type="auto"/>
            <w:hideMark/>
          </w:tcPr>
          <w:p w14:paraId="44B835FD"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Calificación numérica</w:t>
            </w:r>
          </w:p>
        </w:tc>
      </w:tr>
      <w:tr w:rsidR="005D054A" w:rsidRPr="00210E06" w14:paraId="6993E6C7" w14:textId="77777777" w:rsidTr="004C670F">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0" w:type="auto"/>
          </w:tcPr>
          <w:p w14:paraId="039CD372" w14:textId="77777777" w:rsidR="005D054A" w:rsidRPr="00210E06" w:rsidRDefault="005D054A" w:rsidP="004C670F">
            <w:pPr>
              <w:jc w:val="center"/>
              <w:rPr>
                <w:rFonts w:cs="Arial"/>
                <w:b w:val="0"/>
                <w:bCs w:val="0"/>
                <w:sz w:val="20"/>
                <w:szCs w:val="20"/>
              </w:rPr>
            </w:pPr>
            <w:r w:rsidRPr="00210E06">
              <w:rPr>
                <w:rFonts w:cs="Arial"/>
                <w:b w:val="0"/>
                <w:bCs w:val="0"/>
                <w:sz w:val="20"/>
                <w:szCs w:val="20"/>
                <w:lang w:eastAsia="es-CO"/>
              </w:rPr>
              <w:t>Extremadamente preferible</w:t>
            </w:r>
          </w:p>
        </w:tc>
        <w:tc>
          <w:tcPr>
            <w:tcW w:w="0" w:type="auto"/>
          </w:tcPr>
          <w:p w14:paraId="32686267"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9</w:t>
            </w:r>
          </w:p>
        </w:tc>
      </w:tr>
      <w:tr w:rsidR="005D054A" w:rsidRPr="00210E06" w14:paraId="7204F56B" w14:textId="77777777" w:rsidTr="004C670F">
        <w:trPr>
          <w:trHeight w:val="57"/>
          <w:jc w:val="center"/>
        </w:trPr>
        <w:tc>
          <w:tcPr>
            <w:cnfStyle w:val="001000000000" w:firstRow="0" w:lastRow="0" w:firstColumn="1" w:lastColumn="0" w:oddVBand="0" w:evenVBand="0" w:oddHBand="0" w:evenHBand="0" w:firstRowFirstColumn="0" w:firstRowLastColumn="0" w:lastRowFirstColumn="0" w:lastRowLastColumn="0"/>
            <w:tcW w:w="0" w:type="auto"/>
          </w:tcPr>
          <w:p w14:paraId="6A094691" w14:textId="77777777" w:rsidR="005D054A" w:rsidRPr="00210E06" w:rsidRDefault="005D054A" w:rsidP="004C670F">
            <w:pPr>
              <w:jc w:val="center"/>
              <w:rPr>
                <w:rFonts w:cs="Arial"/>
                <w:b w:val="0"/>
                <w:bCs w:val="0"/>
                <w:sz w:val="20"/>
                <w:szCs w:val="20"/>
              </w:rPr>
            </w:pPr>
            <w:r w:rsidRPr="00210E06">
              <w:rPr>
                <w:rFonts w:cs="Arial"/>
                <w:b w:val="0"/>
                <w:bCs w:val="0"/>
                <w:sz w:val="20"/>
                <w:szCs w:val="20"/>
                <w:lang w:eastAsia="es-CO"/>
              </w:rPr>
              <w:t>Muy fuertemente preferible</w:t>
            </w:r>
          </w:p>
        </w:tc>
        <w:tc>
          <w:tcPr>
            <w:tcW w:w="0" w:type="auto"/>
          </w:tcPr>
          <w:p w14:paraId="00E5268F" w14:textId="77777777" w:rsidR="005D054A" w:rsidRPr="00210E06" w:rsidRDefault="005D054A" w:rsidP="004C670F">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210E06">
              <w:rPr>
                <w:rFonts w:cs="Arial"/>
                <w:b/>
                <w:sz w:val="20"/>
                <w:szCs w:val="20"/>
              </w:rPr>
              <w:t>7</w:t>
            </w:r>
          </w:p>
        </w:tc>
      </w:tr>
      <w:tr w:rsidR="005D054A" w:rsidRPr="00210E06" w14:paraId="67BDCD08" w14:textId="77777777" w:rsidTr="004C670F">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0" w:type="auto"/>
          </w:tcPr>
          <w:p w14:paraId="4347EFED" w14:textId="77777777" w:rsidR="005D054A" w:rsidRPr="00210E06" w:rsidRDefault="005D054A" w:rsidP="004C670F">
            <w:pPr>
              <w:jc w:val="center"/>
              <w:rPr>
                <w:rFonts w:cs="Arial"/>
                <w:b w:val="0"/>
                <w:bCs w:val="0"/>
                <w:sz w:val="20"/>
                <w:szCs w:val="20"/>
              </w:rPr>
            </w:pPr>
            <w:r w:rsidRPr="00210E06">
              <w:rPr>
                <w:rFonts w:cs="Arial"/>
                <w:b w:val="0"/>
                <w:bCs w:val="0"/>
                <w:sz w:val="20"/>
                <w:szCs w:val="20"/>
                <w:lang w:eastAsia="es-CO"/>
              </w:rPr>
              <w:t>Fuertemente preferible</w:t>
            </w:r>
          </w:p>
        </w:tc>
        <w:tc>
          <w:tcPr>
            <w:tcW w:w="0" w:type="auto"/>
          </w:tcPr>
          <w:p w14:paraId="39CC2540"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5</w:t>
            </w:r>
          </w:p>
        </w:tc>
      </w:tr>
      <w:tr w:rsidR="005D054A" w:rsidRPr="00210E06" w14:paraId="03B59513" w14:textId="77777777" w:rsidTr="004C670F">
        <w:trPr>
          <w:trHeight w:val="57"/>
          <w:jc w:val="center"/>
        </w:trPr>
        <w:tc>
          <w:tcPr>
            <w:cnfStyle w:val="001000000000" w:firstRow="0" w:lastRow="0" w:firstColumn="1" w:lastColumn="0" w:oddVBand="0" w:evenVBand="0" w:oddHBand="0" w:evenHBand="0" w:firstRowFirstColumn="0" w:firstRowLastColumn="0" w:lastRowFirstColumn="0" w:lastRowLastColumn="0"/>
            <w:tcW w:w="0" w:type="auto"/>
          </w:tcPr>
          <w:p w14:paraId="776FA25D" w14:textId="77777777" w:rsidR="005D054A" w:rsidRPr="00210E06" w:rsidRDefault="005D054A" w:rsidP="004C670F">
            <w:pPr>
              <w:jc w:val="center"/>
              <w:rPr>
                <w:rFonts w:cs="Arial"/>
                <w:b w:val="0"/>
                <w:bCs w:val="0"/>
                <w:sz w:val="20"/>
                <w:szCs w:val="20"/>
              </w:rPr>
            </w:pPr>
            <w:r w:rsidRPr="00210E06">
              <w:rPr>
                <w:rFonts w:cs="Arial"/>
                <w:b w:val="0"/>
                <w:bCs w:val="0"/>
                <w:sz w:val="20"/>
                <w:szCs w:val="20"/>
                <w:lang w:eastAsia="es-CO"/>
              </w:rPr>
              <w:t>Moderadamente preferible</w:t>
            </w:r>
          </w:p>
        </w:tc>
        <w:tc>
          <w:tcPr>
            <w:tcW w:w="0" w:type="auto"/>
          </w:tcPr>
          <w:p w14:paraId="10B4D0A9" w14:textId="77777777" w:rsidR="005D054A" w:rsidRPr="00210E06" w:rsidRDefault="005D054A" w:rsidP="004C670F">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210E06">
              <w:rPr>
                <w:rFonts w:cs="Arial"/>
                <w:b/>
                <w:sz w:val="20"/>
                <w:szCs w:val="20"/>
              </w:rPr>
              <w:t>3</w:t>
            </w:r>
          </w:p>
        </w:tc>
      </w:tr>
      <w:tr w:rsidR="005D054A" w:rsidRPr="00210E06" w14:paraId="453CE117" w14:textId="77777777" w:rsidTr="004C670F">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0" w:type="auto"/>
          </w:tcPr>
          <w:p w14:paraId="6824BDC9" w14:textId="77777777" w:rsidR="005D054A" w:rsidRPr="00210E06" w:rsidRDefault="005D054A" w:rsidP="004C670F">
            <w:pPr>
              <w:jc w:val="center"/>
              <w:rPr>
                <w:rFonts w:cs="Arial"/>
                <w:b w:val="0"/>
                <w:bCs w:val="0"/>
                <w:sz w:val="20"/>
                <w:szCs w:val="20"/>
              </w:rPr>
            </w:pPr>
            <w:r w:rsidRPr="00210E06">
              <w:rPr>
                <w:rFonts w:cs="Arial"/>
                <w:b w:val="0"/>
                <w:bCs w:val="0"/>
                <w:sz w:val="20"/>
                <w:szCs w:val="20"/>
                <w:lang w:eastAsia="es-CO"/>
              </w:rPr>
              <w:t>Igualmente preferible</w:t>
            </w:r>
          </w:p>
        </w:tc>
        <w:tc>
          <w:tcPr>
            <w:tcW w:w="0" w:type="auto"/>
          </w:tcPr>
          <w:p w14:paraId="6491B796"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w:t>
            </w:r>
          </w:p>
        </w:tc>
      </w:tr>
    </w:tbl>
    <w:p w14:paraId="1BC96596" w14:textId="34F09740" w:rsidR="005D054A" w:rsidRPr="004C670F" w:rsidRDefault="004C670F" w:rsidP="004C670F">
      <w:pPr>
        <w:jc w:val="center"/>
        <w:rPr>
          <w:rFonts w:cs="Arial"/>
          <w:b/>
          <w:bCs/>
          <w:i/>
          <w:iCs/>
          <w:sz w:val="20"/>
          <w:szCs w:val="20"/>
        </w:rPr>
      </w:pPr>
      <w:r>
        <w:rPr>
          <w:rFonts w:cs="Arial"/>
          <w:b/>
          <w:bCs/>
          <w:i/>
          <w:iCs/>
          <w:sz w:val="20"/>
          <w:szCs w:val="20"/>
        </w:rPr>
        <w:t xml:space="preserve">Fuente: </w:t>
      </w:r>
      <w:r w:rsidR="005D054A" w:rsidRPr="004C670F">
        <w:rPr>
          <w:rFonts w:cs="Arial"/>
          <w:b/>
          <w:bCs/>
          <w:i/>
          <w:iCs/>
          <w:sz w:val="20"/>
          <w:szCs w:val="20"/>
        </w:rPr>
        <w:t>Toskano, G., 2005</w:t>
      </w:r>
    </w:p>
    <w:p w14:paraId="184AF47A" w14:textId="77777777" w:rsidR="005D054A" w:rsidRPr="004A04C1" w:rsidRDefault="005D054A" w:rsidP="00D63F1F">
      <w:pPr>
        <w:numPr>
          <w:ilvl w:val="0"/>
          <w:numId w:val="7"/>
        </w:numPr>
        <w:spacing w:before="120" w:after="120" w:line="240" w:lineRule="auto"/>
        <w:jc w:val="both"/>
        <w:rPr>
          <w:rFonts w:eastAsia="Times New Roman" w:cs="Times New Roman"/>
          <w:szCs w:val="24"/>
          <w:lang w:eastAsia="es-ES"/>
        </w:rPr>
      </w:pPr>
      <w:r w:rsidRPr="004A04C1">
        <w:rPr>
          <w:rFonts w:eastAsia="Times New Roman" w:cs="Times New Roman"/>
          <w:szCs w:val="24"/>
          <w:lang w:eastAsia="es-ES"/>
        </w:rPr>
        <w:t>Matriz de comparaciones pareadas</w:t>
      </w:r>
    </w:p>
    <w:p w14:paraId="0E919CA7" w14:textId="77777777" w:rsidR="005D054A" w:rsidRPr="004A04C1" w:rsidRDefault="005D054A" w:rsidP="005D054A">
      <w:pPr>
        <w:jc w:val="both"/>
      </w:pPr>
      <w:r w:rsidRPr="004A04C1">
        <w:t>Es una matriz cuadrada que contiene comparaciones pareadas de alternativas o criterios.</w:t>
      </w:r>
    </w:p>
    <w:p w14:paraId="03336C38" w14:textId="77777777" w:rsidR="005D054A" w:rsidRPr="004A04C1" w:rsidRDefault="005D054A" w:rsidP="005D054A">
      <w:pPr>
        <w:jc w:val="both"/>
      </w:pPr>
      <w:r w:rsidRPr="004A04C1">
        <w:t xml:space="preserve">Sea A una matriz nxn, donde n ª Z+. Sea aij el elemento (i, j) de A, para i = 1, </w:t>
      </w:r>
      <w:proofErr w:type="gramStart"/>
      <w:r w:rsidRPr="004A04C1">
        <w:t>2,…</w:t>
      </w:r>
      <w:proofErr w:type="gramEnd"/>
      <w:r w:rsidRPr="004A04C1">
        <w:t>n, y, j = 1, 2,…n. Se dice que A es una matriz de comparaciones pareadas de n alternativas, si aij es la medida de la preferencia de la alternativa en el renglón i cuando se le compara con la alternativa de la columna j. Cuando i = j, el valor de aij será igual a 1, pues se está comparando la alternativa consigo misma.</w:t>
      </w:r>
    </w:p>
    <w:p w14:paraId="66CB40A3" w14:textId="77777777" w:rsidR="005D054A" w:rsidRPr="004A04C1" w:rsidRDefault="005D054A" w:rsidP="005D054A">
      <w:pPr>
        <w:jc w:val="center"/>
      </w:pPr>
      <w:r w:rsidRPr="004A04C1">
        <w:rPr>
          <w:noProof/>
          <w:lang w:val="es-MX" w:eastAsia="es-MX"/>
        </w:rPr>
        <w:drawing>
          <wp:inline distT="0" distB="0" distL="0" distR="0" wp14:anchorId="03AA994E" wp14:editId="69780D9A">
            <wp:extent cx="2438400" cy="134556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2446629" cy="1350101"/>
                    </a:xfrm>
                    <a:prstGeom prst="rect">
                      <a:avLst/>
                    </a:prstGeom>
                  </pic:spPr>
                </pic:pic>
              </a:graphicData>
            </a:graphic>
          </wp:inline>
        </w:drawing>
      </w:r>
    </w:p>
    <w:p w14:paraId="1E7B9213" w14:textId="77777777" w:rsidR="005D054A" w:rsidRPr="004A04C1" w:rsidRDefault="005D054A" w:rsidP="005D054A">
      <w:pPr>
        <w:jc w:val="both"/>
      </w:pPr>
      <w:r w:rsidRPr="004A04C1">
        <w:t>Además se cumple que: aij.aji = 1; es decir:</w:t>
      </w:r>
    </w:p>
    <w:p w14:paraId="059F99C1" w14:textId="77777777" w:rsidR="005D054A" w:rsidRPr="004A04C1" w:rsidRDefault="005D054A" w:rsidP="005D054A">
      <w:pPr>
        <w:jc w:val="center"/>
      </w:pPr>
      <w:r w:rsidRPr="004A04C1">
        <w:rPr>
          <w:noProof/>
          <w:lang w:val="es-MX" w:eastAsia="es-MX"/>
        </w:rPr>
        <w:lastRenderedPageBreak/>
        <w:drawing>
          <wp:inline distT="0" distB="0" distL="0" distR="0" wp14:anchorId="0B08E79A" wp14:editId="5CCB8F75">
            <wp:extent cx="2037405" cy="1080000"/>
            <wp:effectExtent l="0" t="0" r="1270" b="6350"/>
            <wp:docPr id="948" name="Imagen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2037405" cy="1080000"/>
                    </a:xfrm>
                    <a:prstGeom prst="rect">
                      <a:avLst/>
                    </a:prstGeom>
                  </pic:spPr>
                </pic:pic>
              </a:graphicData>
            </a:graphic>
          </wp:inline>
        </w:drawing>
      </w:r>
    </w:p>
    <w:p w14:paraId="56DA3317" w14:textId="77777777" w:rsidR="005D054A" w:rsidRPr="004A04C1" w:rsidRDefault="005D054A" w:rsidP="005D054A">
      <w:pPr>
        <w:jc w:val="both"/>
      </w:pPr>
      <w:r w:rsidRPr="004A04C1">
        <w:t>El AHP sustenta esto con los siguientes axiomas:</w:t>
      </w:r>
    </w:p>
    <w:p w14:paraId="0BE6D91E" w14:textId="77777777" w:rsidR="005D054A" w:rsidRPr="004A04C1" w:rsidRDefault="005D054A" w:rsidP="005D054A">
      <w:pPr>
        <w:jc w:val="both"/>
      </w:pPr>
      <w:r w:rsidRPr="004A04C1">
        <w:rPr>
          <w:i/>
          <w:u w:val="single"/>
        </w:rPr>
        <w:t>Axioma No. 1:</w:t>
      </w:r>
      <w:r w:rsidRPr="004A04C1">
        <w:t xml:space="preserve"> Referido a la condición de juicios recíprocos: Si A es una matriz de comparaciones pareadas se cumple que aij = 1 / aji</w:t>
      </w:r>
    </w:p>
    <w:p w14:paraId="32240C9F" w14:textId="77777777" w:rsidR="005D054A" w:rsidRPr="004A04C1" w:rsidRDefault="005D054A" w:rsidP="005D054A">
      <w:pPr>
        <w:jc w:val="both"/>
      </w:pPr>
      <w:r w:rsidRPr="004A04C1">
        <w:rPr>
          <w:i/>
          <w:u w:val="single"/>
        </w:rPr>
        <w:t>Axioma No. 2:</w:t>
      </w:r>
      <w:r w:rsidRPr="004A04C1">
        <w:t xml:space="preserve"> Referido a la condición de homogeneidad de los elementos: Los elementos que se comparan son del mismo orden de magnitud, o jerarquía.</w:t>
      </w:r>
    </w:p>
    <w:p w14:paraId="2C04F67F" w14:textId="77777777" w:rsidR="005D054A" w:rsidRPr="004A04C1" w:rsidRDefault="005D054A" w:rsidP="005D054A">
      <w:pPr>
        <w:jc w:val="both"/>
      </w:pPr>
      <w:r w:rsidRPr="004A04C1">
        <w:rPr>
          <w:i/>
          <w:u w:val="single"/>
        </w:rPr>
        <w:t>Axioma No. 3:</w:t>
      </w:r>
      <w:r w:rsidRPr="004A04C1">
        <w:t xml:space="preserve"> Referido a la condición de estructura jerárquica o estructura dependiente: Existe dependencia jerárquica en los elementos de dos niveles consecutivos.</w:t>
      </w:r>
    </w:p>
    <w:p w14:paraId="55712B98" w14:textId="77777777" w:rsidR="005D054A" w:rsidRPr="004A04C1" w:rsidRDefault="005D054A" w:rsidP="005D054A">
      <w:pPr>
        <w:jc w:val="both"/>
      </w:pPr>
      <w:r w:rsidRPr="004A04C1">
        <w:rPr>
          <w:i/>
          <w:u w:val="single"/>
        </w:rPr>
        <w:t>Axioma No. 4</w:t>
      </w:r>
      <w:r w:rsidRPr="004A04C1">
        <w:rPr>
          <w:i/>
        </w:rPr>
        <w:t>:</w:t>
      </w:r>
      <w:r w:rsidRPr="004A04C1">
        <w:t xml:space="preserve"> Referido a la condición de expectativas de orden de rango: Las expectativas deben estar representadas en la estructura en términos de criterios y alternativas.</w:t>
      </w:r>
    </w:p>
    <w:p w14:paraId="71A24EAB" w14:textId="77777777" w:rsidR="005D054A" w:rsidRPr="004A04C1" w:rsidRDefault="005D054A" w:rsidP="00D63F1F">
      <w:pPr>
        <w:numPr>
          <w:ilvl w:val="0"/>
          <w:numId w:val="7"/>
        </w:numPr>
        <w:spacing w:before="120" w:after="120" w:line="240" w:lineRule="auto"/>
        <w:jc w:val="both"/>
        <w:rPr>
          <w:rFonts w:eastAsia="Times New Roman" w:cs="Times New Roman"/>
          <w:szCs w:val="24"/>
          <w:lang w:eastAsia="es-ES"/>
        </w:rPr>
      </w:pPr>
      <w:r w:rsidRPr="004A04C1">
        <w:rPr>
          <w:rFonts w:eastAsia="Times New Roman" w:cs="Times New Roman"/>
          <w:szCs w:val="24"/>
          <w:lang w:eastAsia="es-ES"/>
        </w:rPr>
        <w:t>Síntesis</w:t>
      </w:r>
    </w:p>
    <w:p w14:paraId="7AB0D7E6" w14:textId="77777777" w:rsidR="005D054A" w:rsidRPr="004A04C1" w:rsidRDefault="005D054A" w:rsidP="005D054A">
      <w:pPr>
        <w:jc w:val="both"/>
      </w:pPr>
      <w:r w:rsidRPr="004A04C1">
        <w:t>Una vez que se elabora la matriz de comparaciones pareadas se puede calcular lo que se denomina prioridad de cada uno de los elementos que se comparan. A esta parte del AHP se le conoce como sintetización. El proceso matemático preciso que se requiere para realizar tal sintetización implica el cálculo de valores y vectores característicos. El siguiente procedimiento de tres pasos proporciona una buena aproximación de las prioridades sintetizadas.</w:t>
      </w:r>
    </w:p>
    <w:p w14:paraId="6D579467" w14:textId="77777777" w:rsidR="005D054A" w:rsidRPr="004A04C1" w:rsidRDefault="005D054A" w:rsidP="005D054A">
      <w:pPr>
        <w:jc w:val="both"/>
      </w:pPr>
      <w:r w:rsidRPr="004A04C1">
        <w:t>Paso 1: Sumar los valores en cada columna de la matriz de comparaciones pareadas.</w:t>
      </w:r>
    </w:p>
    <w:p w14:paraId="53E52B61" w14:textId="77777777" w:rsidR="005D054A" w:rsidRPr="004A04C1" w:rsidRDefault="005D054A" w:rsidP="005D054A">
      <w:pPr>
        <w:jc w:val="both"/>
      </w:pPr>
      <w:r w:rsidRPr="004A04C1">
        <w:t>Paso 2: Dividir cada elemento de tal matriz entre el total de su columna; a la matriz resultante se le denomina matriz de comparaciones pareadas normalizada.</w:t>
      </w:r>
    </w:p>
    <w:p w14:paraId="19BDFABD" w14:textId="77777777" w:rsidR="005D054A" w:rsidRPr="004A04C1" w:rsidRDefault="005D054A" w:rsidP="005D054A">
      <w:pPr>
        <w:jc w:val="both"/>
      </w:pPr>
      <w:r w:rsidRPr="004A04C1">
        <w:t>Paso 3: Calcular el promedio de los elementos de cada renglón de las prioridades relativas de los elementos que se comparan.</w:t>
      </w:r>
    </w:p>
    <w:p w14:paraId="2848D79D" w14:textId="77777777" w:rsidR="005D054A" w:rsidRPr="004A04C1" w:rsidRDefault="005D054A" w:rsidP="00D63F1F">
      <w:pPr>
        <w:numPr>
          <w:ilvl w:val="0"/>
          <w:numId w:val="7"/>
        </w:numPr>
        <w:spacing w:before="120" w:after="120" w:line="240" w:lineRule="auto"/>
        <w:jc w:val="both"/>
        <w:rPr>
          <w:rFonts w:eastAsia="Times New Roman" w:cs="Times New Roman"/>
          <w:szCs w:val="24"/>
          <w:lang w:eastAsia="es-ES"/>
        </w:rPr>
      </w:pPr>
      <w:r w:rsidRPr="004A04C1">
        <w:rPr>
          <w:rFonts w:eastAsia="Times New Roman" w:cs="Times New Roman"/>
          <w:szCs w:val="24"/>
          <w:lang w:eastAsia="es-ES"/>
        </w:rPr>
        <w:t>Matriz de prioridades</w:t>
      </w:r>
    </w:p>
    <w:p w14:paraId="0D84694C" w14:textId="77777777" w:rsidR="005D054A" w:rsidRPr="004A04C1" w:rsidRDefault="005D054A" w:rsidP="005D054A">
      <w:pPr>
        <w:jc w:val="both"/>
      </w:pPr>
      <w:r w:rsidRPr="004A04C1">
        <w:t>Se consideran las prioridades de cada criterio en términos de la meta global:</w:t>
      </w:r>
    </w:p>
    <w:p w14:paraId="2BC8321F" w14:textId="77777777" w:rsidR="005D054A" w:rsidRPr="004A04C1" w:rsidRDefault="005D054A" w:rsidP="005D054A">
      <w:pPr>
        <w:jc w:val="center"/>
      </w:pPr>
      <w:r w:rsidRPr="004A04C1">
        <w:rPr>
          <w:noProof/>
          <w:lang w:val="es-MX" w:eastAsia="es-MX"/>
        </w:rPr>
        <w:drawing>
          <wp:inline distT="0" distB="0" distL="0" distR="0" wp14:anchorId="5D931ADE" wp14:editId="29C91857">
            <wp:extent cx="1036522" cy="1332000"/>
            <wp:effectExtent l="0" t="0" r="0" b="1905"/>
            <wp:docPr id="949" name="Imagen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1036522" cy="1332000"/>
                    </a:xfrm>
                    <a:prstGeom prst="rect">
                      <a:avLst/>
                    </a:prstGeom>
                  </pic:spPr>
                </pic:pic>
              </a:graphicData>
            </a:graphic>
          </wp:inline>
        </w:drawing>
      </w:r>
    </w:p>
    <w:p w14:paraId="3A379ADD" w14:textId="77777777" w:rsidR="005D054A" w:rsidRPr="004A04C1" w:rsidRDefault="005D054A" w:rsidP="005D054A">
      <w:pPr>
        <w:jc w:val="both"/>
      </w:pPr>
      <w:r w:rsidRPr="004A04C1">
        <w:lastRenderedPageBreak/>
        <w:t>Donde m es el número de criterios y P’i es la prioridad del criterio i con respecto a la meta global, para i = 1, 2, …, m.</w:t>
      </w:r>
    </w:p>
    <w:p w14:paraId="023CF4B1" w14:textId="77777777" w:rsidR="005D054A" w:rsidRPr="004A04C1" w:rsidRDefault="005D054A" w:rsidP="005D054A">
      <w:pPr>
        <w:jc w:val="both"/>
      </w:pPr>
      <w:r w:rsidRPr="004A04C1">
        <w:t>Se denominada matriz de prioridades a la que resume las prioridades para cada alternativa en términos de cada criterio. Para “m” criterios y “n” alternativas se tiene:</w:t>
      </w:r>
    </w:p>
    <w:p w14:paraId="7783ED0F" w14:textId="77777777" w:rsidR="005D054A" w:rsidRPr="004A04C1" w:rsidRDefault="005D054A" w:rsidP="005D054A">
      <w:pPr>
        <w:jc w:val="center"/>
      </w:pPr>
      <w:r w:rsidRPr="004A04C1">
        <w:rPr>
          <w:noProof/>
          <w:lang w:val="es-MX" w:eastAsia="es-MX"/>
        </w:rPr>
        <w:drawing>
          <wp:inline distT="0" distB="0" distL="0" distR="0" wp14:anchorId="4FE2B098" wp14:editId="68C8FB45">
            <wp:extent cx="3614611" cy="1404000"/>
            <wp:effectExtent l="0" t="0" r="5080" b="5715"/>
            <wp:docPr id="950" name="Imagen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3614611" cy="1404000"/>
                    </a:xfrm>
                    <a:prstGeom prst="rect">
                      <a:avLst/>
                    </a:prstGeom>
                  </pic:spPr>
                </pic:pic>
              </a:graphicData>
            </a:graphic>
          </wp:inline>
        </w:drawing>
      </w:r>
    </w:p>
    <w:p w14:paraId="1B2A5296" w14:textId="77777777" w:rsidR="005D054A" w:rsidRPr="004A04C1" w:rsidRDefault="005D054A" w:rsidP="005D054A">
      <w:pPr>
        <w:jc w:val="both"/>
      </w:pPr>
      <w:r w:rsidRPr="004A04C1">
        <w:t>Donde Pij es la prioridad de la alternativa i con respecto al criterio j, para i = 1, 2, …, n; y j = 1, 2, …, m.</w:t>
      </w:r>
    </w:p>
    <w:p w14:paraId="41AF11E5" w14:textId="77777777" w:rsidR="005D054A" w:rsidRPr="004A04C1" w:rsidRDefault="005D054A" w:rsidP="005D054A">
      <w:pPr>
        <w:jc w:val="both"/>
      </w:pPr>
      <w:r w:rsidRPr="004A04C1">
        <w:t>La prioridad global para cada alternativa de decisión se resume en el vector columna que resulta del producto de la matriz de prioridades con el vector de prioridades de los criterios.</w:t>
      </w:r>
    </w:p>
    <w:p w14:paraId="744E4A04" w14:textId="77777777" w:rsidR="005D054A" w:rsidRPr="004A04C1" w:rsidRDefault="005D054A" w:rsidP="005D054A">
      <w:pPr>
        <w:jc w:val="center"/>
      </w:pPr>
      <w:r w:rsidRPr="004A04C1">
        <w:rPr>
          <w:noProof/>
          <w:lang w:val="es-MX" w:eastAsia="es-MX"/>
        </w:rPr>
        <w:drawing>
          <wp:inline distT="0" distB="0" distL="0" distR="0" wp14:anchorId="260C3B89" wp14:editId="12109438">
            <wp:extent cx="2729824" cy="1116000"/>
            <wp:effectExtent l="0" t="0" r="0" b="8255"/>
            <wp:docPr id="951" name="Imagen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2729824" cy="1116000"/>
                    </a:xfrm>
                    <a:prstGeom prst="rect">
                      <a:avLst/>
                    </a:prstGeom>
                  </pic:spPr>
                </pic:pic>
              </a:graphicData>
            </a:graphic>
          </wp:inline>
        </w:drawing>
      </w:r>
    </w:p>
    <w:p w14:paraId="7A7A74C2" w14:textId="77777777" w:rsidR="005D054A" w:rsidRPr="004A04C1" w:rsidRDefault="005D054A" w:rsidP="005D054A">
      <w:pPr>
        <w:jc w:val="both"/>
      </w:pPr>
      <w:r w:rsidRPr="004A04C1">
        <w:t>Donde Pgi es la prioridad global (respecto a la meta global) de la alternativa i (i = 1, 2, n)</w:t>
      </w:r>
    </w:p>
    <w:p w14:paraId="46DE39AD" w14:textId="77777777" w:rsidR="005D054A" w:rsidRPr="004A04C1" w:rsidRDefault="005D054A" w:rsidP="00D63F1F">
      <w:pPr>
        <w:numPr>
          <w:ilvl w:val="0"/>
          <w:numId w:val="7"/>
        </w:numPr>
        <w:spacing w:before="120" w:after="120" w:line="240" w:lineRule="auto"/>
        <w:jc w:val="both"/>
        <w:rPr>
          <w:rFonts w:eastAsia="Times New Roman" w:cs="Times New Roman"/>
          <w:szCs w:val="24"/>
          <w:lang w:eastAsia="es-ES"/>
        </w:rPr>
      </w:pPr>
      <w:r w:rsidRPr="004A04C1">
        <w:rPr>
          <w:rFonts w:eastAsia="Times New Roman" w:cs="Times New Roman"/>
          <w:szCs w:val="24"/>
          <w:lang w:eastAsia="es-ES"/>
        </w:rPr>
        <w:t>Consistencia</w:t>
      </w:r>
    </w:p>
    <w:p w14:paraId="56577DC9" w14:textId="77777777" w:rsidR="005D054A" w:rsidRPr="004A04C1" w:rsidRDefault="005D054A" w:rsidP="005D054A">
      <w:pPr>
        <w:jc w:val="both"/>
      </w:pPr>
      <w:r w:rsidRPr="004A04C1">
        <w:t>Una consideración importante en términos de la calidad de la decisión final se refiere a la consistencia de los juicios que muestra el tomador de decisiones en el transcurso de la serie de comparaciones pareadas. Se debe tener presente que la consistencia perfecta es muy difícil de lograr y que es de esperar cierta inconsistencia en casi cualquier conjunto de comparaciones pareadas, después de todo son juicios rendidos por seres humanos.</w:t>
      </w:r>
    </w:p>
    <w:p w14:paraId="75815CFC" w14:textId="77777777" w:rsidR="005D054A" w:rsidRPr="004A04C1" w:rsidRDefault="005D054A" w:rsidP="005D054A">
      <w:pPr>
        <w:jc w:val="both"/>
      </w:pPr>
      <w:r w:rsidRPr="004A04C1">
        <w:t>El AHP ofrece un método para medir el grado de consistencia entre las opiniones pareadas que proporciona el decisor. Si el grado de consistencia es aceptable, puede continuarse con el proceso de decisión. Si el grado de consistencia es inaceptable, quien toma las decisiones debe reconsiderar y posiblemente modificar sus juicios sobre las comparaciones pareadas antes de continuar con el análisis.</w:t>
      </w:r>
    </w:p>
    <w:p w14:paraId="7ED92EFF" w14:textId="77777777" w:rsidR="005D054A" w:rsidRPr="004A04C1" w:rsidRDefault="005D054A" w:rsidP="005D054A">
      <w:pPr>
        <w:jc w:val="both"/>
      </w:pPr>
      <w:r w:rsidRPr="004A04C1">
        <w:t xml:space="preserve">De forma matemática, se dice que una matriz de comparación A nxn es consistente si: </w:t>
      </w:r>
    </w:p>
    <w:p w14:paraId="6CECEBCA" w14:textId="77777777" w:rsidR="005D054A" w:rsidRPr="004A04C1" w:rsidRDefault="005D054A" w:rsidP="005D054A">
      <w:pPr>
        <w:jc w:val="both"/>
        <w:rPr>
          <w:lang w:val="en-US"/>
        </w:rPr>
      </w:pPr>
      <w:r w:rsidRPr="004A04C1">
        <w:rPr>
          <w:lang w:val="en-US"/>
        </w:rPr>
        <w:t>aij.ajk = aik, para i, j, k = 1, 2, …, n</w:t>
      </w:r>
    </w:p>
    <w:p w14:paraId="581E87A9" w14:textId="77777777" w:rsidR="005D054A" w:rsidRPr="004A04C1" w:rsidRDefault="005D054A" w:rsidP="005D054A">
      <w:pPr>
        <w:jc w:val="both"/>
      </w:pPr>
      <w:r w:rsidRPr="004A04C1">
        <w:lastRenderedPageBreak/>
        <w:t>Esta propiedad requiere que todas las columnas (y renglones) de A sean linealmente dependientes. En particular, las columnas de cualquier matriz de comparación 2X2 son dependientes y, por tanto una matriz 2x2 siempre es consistente.</w:t>
      </w:r>
    </w:p>
    <w:p w14:paraId="26475229" w14:textId="77777777" w:rsidR="005D054A" w:rsidRPr="004A04C1" w:rsidRDefault="005D054A" w:rsidP="005D054A">
      <w:pPr>
        <w:jc w:val="both"/>
      </w:pPr>
      <w:r w:rsidRPr="004A04C1">
        <w:t>Para determinar si un nivel de consistencia es o no “razonable”, se necesita desarrollar una medida cuantificable para la matriz de comparación A nxn (donde n es el número de alternativas comparadas). Se sabe que si la matriz A es perfectamente consistente reduce una matriz N nxn normalizada, de elementos wij (para i, j = 1, 2, …, n), tal que todas las columnas son idénticas, es decir, w12 = w13 = …= w1n = w1; w21 = w23 = … = w2n = w2; wn1 = wn2 = … = wnn = wn</w:t>
      </w:r>
    </w:p>
    <w:p w14:paraId="1927BABA" w14:textId="77777777" w:rsidR="005D054A" w:rsidRPr="004A04C1" w:rsidRDefault="005D054A" w:rsidP="005D054A">
      <w:pPr>
        <w:jc w:val="center"/>
      </w:pPr>
      <w:r w:rsidRPr="004A04C1">
        <w:rPr>
          <w:noProof/>
          <w:lang w:val="es-MX" w:eastAsia="es-MX"/>
        </w:rPr>
        <w:drawing>
          <wp:inline distT="0" distB="0" distL="0" distR="0" wp14:anchorId="55E80CF3" wp14:editId="21C8519B">
            <wp:extent cx="1524000" cy="1243431"/>
            <wp:effectExtent l="0" t="0" r="0" b="0"/>
            <wp:docPr id="952"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1525499" cy="1244654"/>
                    </a:xfrm>
                    <a:prstGeom prst="rect">
                      <a:avLst/>
                    </a:prstGeom>
                  </pic:spPr>
                </pic:pic>
              </a:graphicData>
            </a:graphic>
          </wp:inline>
        </w:drawing>
      </w:r>
    </w:p>
    <w:p w14:paraId="24331E28" w14:textId="77777777" w:rsidR="005D054A" w:rsidRPr="004A04C1" w:rsidRDefault="005D054A" w:rsidP="005D054A">
      <w:pPr>
        <w:jc w:val="both"/>
      </w:pPr>
      <w:r w:rsidRPr="004A04C1">
        <w:t>Se concluye entonces que la matriz de comparación correspondiente A, se puede determinar a partir de N, dividiendo los elementos de la columna i entre wi (que es el proceso inverso de determinación de N a partir de A). Entonces se tiene:</w:t>
      </w:r>
    </w:p>
    <w:p w14:paraId="58189AEE" w14:textId="77777777" w:rsidR="005D054A" w:rsidRPr="004A04C1" w:rsidRDefault="005D054A" w:rsidP="005D054A">
      <w:pPr>
        <w:jc w:val="center"/>
      </w:pPr>
      <w:r w:rsidRPr="004A04C1">
        <w:rPr>
          <w:noProof/>
          <w:lang w:val="es-MX" w:eastAsia="es-MX"/>
        </w:rPr>
        <w:drawing>
          <wp:inline distT="0" distB="0" distL="0" distR="0" wp14:anchorId="02F17E06" wp14:editId="1CEF77B6">
            <wp:extent cx="2419350" cy="1362622"/>
            <wp:effectExtent l="0" t="0" r="0" b="9525"/>
            <wp:docPr id="953" name="Imagen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2427306" cy="1367103"/>
                    </a:xfrm>
                    <a:prstGeom prst="rect">
                      <a:avLst/>
                    </a:prstGeom>
                  </pic:spPr>
                </pic:pic>
              </a:graphicData>
            </a:graphic>
          </wp:inline>
        </w:drawing>
      </w:r>
    </w:p>
    <w:p w14:paraId="42FC715B" w14:textId="77777777" w:rsidR="005D054A" w:rsidRDefault="005D054A" w:rsidP="005D054A">
      <w:pPr>
        <w:jc w:val="both"/>
      </w:pPr>
      <w:r w:rsidRPr="004A04C1">
        <w:t>De la definición dada de A, entonces:</w:t>
      </w:r>
    </w:p>
    <w:p w14:paraId="0CF0BE36" w14:textId="77777777" w:rsidR="004241E8" w:rsidRPr="004A04C1" w:rsidRDefault="004241E8" w:rsidP="005D054A">
      <w:pPr>
        <w:jc w:val="both"/>
      </w:pPr>
    </w:p>
    <w:p w14:paraId="6995822E" w14:textId="77777777" w:rsidR="005D054A" w:rsidRPr="004A04C1" w:rsidRDefault="005D054A" w:rsidP="005D054A">
      <w:pPr>
        <w:jc w:val="center"/>
      </w:pPr>
      <w:r w:rsidRPr="004A04C1">
        <w:rPr>
          <w:noProof/>
          <w:lang w:val="es-MX" w:eastAsia="es-MX"/>
        </w:rPr>
        <w:drawing>
          <wp:inline distT="0" distB="0" distL="0" distR="0" wp14:anchorId="105A371B" wp14:editId="29D030C6">
            <wp:extent cx="3409950" cy="1156014"/>
            <wp:effectExtent l="0" t="0" r="0" b="6350"/>
            <wp:docPr id="954" name="Imagen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3421091" cy="1159791"/>
                    </a:xfrm>
                    <a:prstGeom prst="rect">
                      <a:avLst/>
                    </a:prstGeom>
                  </pic:spPr>
                </pic:pic>
              </a:graphicData>
            </a:graphic>
          </wp:inline>
        </w:drawing>
      </w:r>
    </w:p>
    <w:p w14:paraId="27AFFB8D" w14:textId="77777777" w:rsidR="005D054A" w:rsidRPr="004A04C1" w:rsidRDefault="005D054A" w:rsidP="005D054A">
      <w:pPr>
        <w:jc w:val="both"/>
      </w:pPr>
      <w:r w:rsidRPr="004A04C1">
        <w:t>De forma más compacta, se dice que A es consistente si y sólo si:</w:t>
      </w:r>
    </w:p>
    <w:p w14:paraId="255205B9" w14:textId="77777777" w:rsidR="005D054A" w:rsidRPr="004A04C1" w:rsidRDefault="005D054A" w:rsidP="005D054A">
      <w:pPr>
        <w:jc w:val="center"/>
      </w:pPr>
      <w:r w:rsidRPr="004A04C1">
        <w:t>AW = nW</w:t>
      </w:r>
    </w:p>
    <w:p w14:paraId="56B25835" w14:textId="77777777" w:rsidR="005D054A" w:rsidRPr="004A04C1" w:rsidRDefault="005D054A" w:rsidP="005D054A">
      <w:pPr>
        <w:jc w:val="both"/>
      </w:pPr>
      <w:r w:rsidRPr="004A04C1">
        <w:lastRenderedPageBreak/>
        <w:t>Donde W es un vector columna de pesos relativos wi , (j = 1, 2, …, n) se aproxima con el promedio de los n elementos del renglón en la matriz normalizada N. Haciendo W el estimado calculado, se puede mostrar que:</w:t>
      </w:r>
    </w:p>
    <w:p w14:paraId="12EEC678" w14:textId="77777777" w:rsidR="005D054A" w:rsidRPr="004A04C1" w:rsidRDefault="005D054A" w:rsidP="005D054A">
      <w:pPr>
        <w:jc w:val="center"/>
      </w:pPr>
      <w:r w:rsidRPr="004A04C1">
        <w:t>A W= nmaxW</w:t>
      </w:r>
    </w:p>
    <w:p w14:paraId="6D409B92" w14:textId="77777777" w:rsidR="005D054A" w:rsidRPr="004A04C1" w:rsidRDefault="005D054A" w:rsidP="005D054A">
      <w:pPr>
        <w:jc w:val="both"/>
      </w:pPr>
      <w:r w:rsidRPr="004A04C1">
        <w:t>Donde nmax&gt;n. En este caso, entre más cercana sea nmax a n, más consistente será la matriz de comparación A. Como resultado, el AHP calcula la razón de consistencia (RC) como el cociente entre el índice de consistencia de A y el índice de consistencia aleatorio.</w:t>
      </w:r>
    </w:p>
    <w:p w14:paraId="629D0FCC" w14:textId="77777777" w:rsidR="005D054A" w:rsidRPr="004A04C1" w:rsidRDefault="005D054A" w:rsidP="005D054A">
      <w:pPr>
        <w:jc w:val="center"/>
      </w:pPr>
      <w:r w:rsidRPr="004A04C1">
        <w:rPr>
          <w:noProof/>
          <w:lang w:val="es-MX" w:eastAsia="es-MX"/>
        </w:rPr>
        <w:drawing>
          <wp:inline distT="0" distB="0" distL="0" distR="0" wp14:anchorId="65B226D4" wp14:editId="32EBE37D">
            <wp:extent cx="666750" cy="473888"/>
            <wp:effectExtent l="0" t="0" r="0" b="2540"/>
            <wp:docPr id="955" name="Imagen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669065" cy="475534"/>
                    </a:xfrm>
                    <a:prstGeom prst="rect">
                      <a:avLst/>
                    </a:prstGeom>
                  </pic:spPr>
                </pic:pic>
              </a:graphicData>
            </a:graphic>
          </wp:inline>
        </w:drawing>
      </w:r>
    </w:p>
    <w:p w14:paraId="3E73E458" w14:textId="77777777" w:rsidR="005D054A" w:rsidRPr="004A04C1" w:rsidRDefault="005D054A" w:rsidP="005D054A">
      <w:pPr>
        <w:jc w:val="both"/>
      </w:pPr>
      <w:r w:rsidRPr="004A04C1">
        <w:t>Donde IC es el índice de consistencia de A y se calcula como sigue:</w:t>
      </w:r>
    </w:p>
    <w:p w14:paraId="7F0BD8A2" w14:textId="77777777" w:rsidR="005D054A" w:rsidRPr="004A04C1" w:rsidRDefault="005D054A" w:rsidP="005D054A">
      <w:pPr>
        <w:jc w:val="center"/>
      </w:pPr>
      <w:r w:rsidRPr="004A04C1">
        <w:rPr>
          <w:noProof/>
          <w:lang w:val="es-MX" w:eastAsia="es-MX"/>
        </w:rPr>
        <w:drawing>
          <wp:inline distT="0" distB="0" distL="0" distR="0" wp14:anchorId="56963342" wp14:editId="08726915">
            <wp:extent cx="1206210" cy="576000"/>
            <wp:effectExtent l="0" t="0" r="0" b="0"/>
            <wp:docPr id="956" name="Imagen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1206210" cy="576000"/>
                    </a:xfrm>
                    <a:prstGeom prst="rect">
                      <a:avLst/>
                    </a:prstGeom>
                  </pic:spPr>
                </pic:pic>
              </a:graphicData>
            </a:graphic>
          </wp:inline>
        </w:drawing>
      </w:r>
    </w:p>
    <w:p w14:paraId="0482C8CC" w14:textId="77777777" w:rsidR="005D054A" w:rsidRPr="004A04C1" w:rsidRDefault="005D054A" w:rsidP="005D054A">
      <w:pPr>
        <w:jc w:val="both"/>
      </w:pPr>
      <w:r w:rsidRPr="004A04C1">
        <w:t>El valor de n</w:t>
      </w:r>
      <w:r w:rsidRPr="004A04C1">
        <w:rPr>
          <w:vertAlign w:val="subscript"/>
        </w:rPr>
        <w:t>max</w:t>
      </w:r>
      <w:r w:rsidRPr="004A04C1">
        <w:t xml:space="preserve"> se calcula de AW = nmaxW observando que la i-ésima ecuación es:</w:t>
      </w:r>
    </w:p>
    <w:p w14:paraId="285DFD06" w14:textId="77777777" w:rsidR="005D054A" w:rsidRPr="004A04C1" w:rsidRDefault="005D054A" w:rsidP="005D054A">
      <w:pPr>
        <w:jc w:val="center"/>
      </w:pPr>
      <w:r w:rsidRPr="004A04C1">
        <w:rPr>
          <w:noProof/>
          <w:lang w:val="es-MX" w:eastAsia="es-MX"/>
        </w:rPr>
        <w:drawing>
          <wp:inline distT="0" distB="0" distL="0" distR="0" wp14:anchorId="41C3B88F" wp14:editId="2169083B">
            <wp:extent cx="2228850" cy="516361"/>
            <wp:effectExtent l="0" t="0" r="0" b="0"/>
            <wp:docPr id="957" name="Imagen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2236392" cy="518108"/>
                    </a:xfrm>
                    <a:prstGeom prst="rect">
                      <a:avLst/>
                    </a:prstGeom>
                  </pic:spPr>
                </pic:pic>
              </a:graphicData>
            </a:graphic>
          </wp:inline>
        </w:drawing>
      </w:r>
      <w:r w:rsidRPr="004A04C1">
        <w:rPr>
          <w:noProof/>
          <w:lang w:val="es-MX" w:eastAsia="es-MX"/>
        </w:rPr>
        <w:drawing>
          <wp:inline distT="0" distB="0" distL="0" distR="0" wp14:anchorId="77DD0C58" wp14:editId="556D7EF9">
            <wp:extent cx="1704975" cy="513326"/>
            <wp:effectExtent l="0" t="0" r="0" b="1270"/>
            <wp:docPr id="959" name="Imagen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1712877" cy="515705"/>
                    </a:xfrm>
                    <a:prstGeom prst="rect">
                      <a:avLst/>
                    </a:prstGeom>
                  </pic:spPr>
                </pic:pic>
              </a:graphicData>
            </a:graphic>
          </wp:inline>
        </w:drawing>
      </w:r>
    </w:p>
    <w:p w14:paraId="38C08A86" w14:textId="77777777" w:rsidR="005D054A" w:rsidRPr="004A04C1" w:rsidRDefault="005D054A" w:rsidP="005D054A">
      <w:pPr>
        <w:jc w:val="both"/>
      </w:pPr>
      <w:r w:rsidRPr="004A04C1">
        <w:t>Esto significa que el valor de n</w:t>
      </w:r>
      <w:r w:rsidRPr="004A04C1">
        <w:rPr>
          <w:vertAlign w:val="subscript"/>
        </w:rPr>
        <w:t>max</w:t>
      </w:r>
      <w:r w:rsidRPr="004A04C1">
        <w:t xml:space="preserve"> se determina al calcular primero el vector columna A y después sumando sus elementos.</w:t>
      </w:r>
    </w:p>
    <w:p w14:paraId="4D8F0B20" w14:textId="28360AC5" w:rsidR="005D054A" w:rsidRDefault="005D054A" w:rsidP="005D054A">
      <w:pPr>
        <w:jc w:val="both"/>
        <w:rPr>
          <w:rFonts w:cs="Arial"/>
        </w:rPr>
      </w:pPr>
      <w:r w:rsidRPr="004A04C1">
        <w:t xml:space="preserve">IA es el índice de consistencia aleatoria de A, es el índice de consistencia de una matriz de comparaciones pareadas generada en forma aleatoria. Se puede mostrar que el IA depende </w:t>
      </w:r>
      <w:r w:rsidRPr="00210E06">
        <w:rPr>
          <w:rFonts w:cs="Arial"/>
        </w:rPr>
        <w:t>del número de elementos que se comparan, y asume los siguientes valores:</w:t>
      </w:r>
    </w:p>
    <w:p w14:paraId="75B5734E" w14:textId="372369CD" w:rsidR="005D054A" w:rsidRPr="00C04937" w:rsidRDefault="005D054A" w:rsidP="005D054A">
      <w:pPr>
        <w:spacing w:after="200" w:line="240" w:lineRule="auto"/>
        <w:jc w:val="center"/>
        <w:rPr>
          <w:b/>
          <w:bCs/>
          <w:i/>
          <w:iCs/>
          <w:sz w:val="20"/>
          <w:szCs w:val="20"/>
        </w:rPr>
      </w:pPr>
      <w:bookmarkStart w:id="31" w:name="_Toc7397204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t xml:space="preserve">. </w:t>
      </w:r>
      <w:r w:rsidRPr="005D054A">
        <w:rPr>
          <w:b/>
          <w:i/>
          <w:iCs/>
          <w:sz w:val="20"/>
          <w:szCs w:val="20"/>
        </w:rPr>
        <w:t>Índice aleatorio de consistencia (IA)</w:t>
      </w:r>
      <w:bookmarkEnd w:id="31"/>
    </w:p>
    <w:tbl>
      <w:tblPr>
        <w:tblStyle w:val="Tablaconcuadrcula5oscura-nfasis3"/>
        <w:tblW w:w="5000" w:type="pct"/>
        <w:tblLook w:val="04A0" w:firstRow="1" w:lastRow="0" w:firstColumn="1" w:lastColumn="0" w:noHBand="0" w:noVBand="1"/>
      </w:tblPr>
      <w:tblGrid>
        <w:gridCol w:w="1846"/>
        <w:gridCol w:w="702"/>
        <w:gridCol w:w="700"/>
        <w:gridCol w:w="700"/>
        <w:gridCol w:w="700"/>
        <w:gridCol w:w="697"/>
        <w:gridCol w:w="699"/>
        <w:gridCol w:w="699"/>
        <w:gridCol w:w="696"/>
        <w:gridCol w:w="696"/>
        <w:gridCol w:w="694"/>
      </w:tblGrid>
      <w:tr w:rsidR="005D054A" w:rsidRPr="00210E06" w14:paraId="206A476E" w14:textId="77777777" w:rsidTr="004C670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44" w:type="pct"/>
            <w:vAlign w:val="center"/>
            <w:hideMark/>
          </w:tcPr>
          <w:p w14:paraId="50CB36AF" w14:textId="77777777" w:rsidR="005D054A" w:rsidRPr="00210E06" w:rsidRDefault="005D054A" w:rsidP="004C670F">
            <w:pPr>
              <w:jc w:val="center"/>
              <w:rPr>
                <w:rFonts w:cs="Arial"/>
                <w:sz w:val="20"/>
                <w:szCs w:val="20"/>
              </w:rPr>
            </w:pPr>
            <w:r w:rsidRPr="00210E06">
              <w:rPr>
                <w:rFonts w:cs="Arial"/>
                <w:sz w:val="20"/>
                <w:szCs w:val="20"/>
              </w:rPr>
              <w:t>N° elementos que se comparan</w:t>
            </w:r>
          </w:p>
        </w:tc>
        <w:tc>
          <w:tcPr>
            <w:tcW w:w="397" w:type="pct"/>
            <w:vAlign w:val="center"/>
            <w:hideMark/>
          </w:tcPr>
          <w:p w14:paraId="1EFDB576"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1</w:t>
            </w:r>
          </w:p>
        </w:tc>
        <w:tc>
          <w:tcPr>
            <w:tcW w:w="396" w:type="pct"/>
            <w:vAlign w:val="center"/>
          </w:tcPr>
          <w:p w14:paraId="06273A33"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2</w:t>
            </w:r>
          </w:p>
        </w:tc>
        <w:tc>
          <w:tcPr>
            <w:tcW w:w="396" w:type="pct"/>
            <w:vAlign w:val="center"/>
          </w:tcPr>
          <w:p w14:paraId="29F07133"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3</w:t>
            </w:r>
          </w:p>
        </w:tc>
        <w:tc>
          <w:tcPr>
            <w:tcW w:w="396" w:type="pct"/>
            <w:vAlign w:val="center"/>
          </w:tcPr>
          <w:p w14:paraId="08336DA0"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4</w:t>
            </w:r>
          </w:p>
        </w:tc>
        <w:tc>
          <w:tcPr>
            <w:tcW w:w="395" w:type="pct"/>
            <w:vAlign w:val="center"/>
          </w:tcPr>
          <w:p w14:paraId="38013A2A"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5</w:t>
            </w:r>
          </w:p>
        </w:tc>
        <w:tc>
          <w:tcPr>
            <w:tcW w:w="396" w:type="pct"/>
            <w:vAlign w:val="center"/>
          </w:tcPr>
          <w:p w14:paraId="22212916"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6</w:t>
            </w:r>
          </w:p>
        </w:tc>
        <w:tc>
          <w:tcPr>
            <w:tcW w:w="396" w:type="pct"/>
            <w:vAlign w:val="center"/>
          </w:tcPr>
          <w:p w14:paraId="6D3203EF"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7</w:t>
            </w:r>
          </w:p>
        </w:tc>
        <w:tc>
          <w:tcPr>
            <w:tcW w:w="394" w:type="pct"/>
            <w:vAlign w:val="center"/>
          </w:tcPr>
          <w:p w14:paraId="32CDEAF3"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8</w:t>
            </w:r>
          </w:p>
        </w:tc>
        <w:tc>
          <w:tcPr>
            <w:tcW w:w="394" w:type="pct"/>
            <w:vAlign w:val="center"/>
          </w:tcPr>
          <w:p w14:paraId="20BB4153"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9</w:t>
            </w:r>
          </w:p>
        </w:tc>
        <w:tc>
          <w:tcPr>
            <w:tcW w:w="393" w:type="pct"/>
            <w:vAlign w:val="center"/>
          </w:tcPr>
          <w:p w14:paraId="4AC5C6D9" w14:textId="77777777" w:rsidR="005D054A" w:rsidRPr="00210E06" w:rsidRDefault="005D054A" w:rsidP="004C670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10</w:t>
            </w:r>
          </w:p>
        </w:tc>
      </w:tr>
      <w:tr w:rsidR="005D054A" w:rsidRPr="00210E06" w14:paraId="1705708E" w14:textId="77777777" w:rsidTr="004C670F">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044" w:type="pct"/>
            <w:vAlign w:val="center"/>
          </w:tcPr>
          <w:p w14:paraId="2842FD36" w14:textId="77777777" w:rsidR="005D054A" w:rsidRPr="00210E06" w:rsidRDefault="005D054A" w:rsidP="004C670F">
            <w:pPr>
              <w:jc w:val="center"/>
              <w:rPr>
                <w:rFonts w:cs="Arial"/>
                <w:sz w:val="20"/>
                <w:szCs w:val="20"/>
              </w:rPr>
            </w:pPr>
            <w:r w:rsidRPr="00210E06">
              <w:rPr>
                <w:rFonts w:cs="Arial"/>
                <w:sz w:val="20"/>
                <w:szCs w:val="20"/>
                <w:lang w:eastAsia="es-CO"/>
              </w:rPr>
              <w:t>Índice aleatorio de consistencia (IA)</w:t>
            </w:r>
          </w:p>
        </w:tc>
        <w:tc>
          <w:tcPr>
            <w:tcW w:w="397" w:type="pct"/>
            <w:vAlign w:val="center"/>
          </w:tcPr>
          <w:p w14:paraId="2CF8C793"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0</w:t>
            </w:r>
          </w:p>
        </w:tc>
        <w:tc>
          <w:tcPr>
            <w:tcW w:w="396" w:type="pct"/>
            <w:vAlign w:val="center"/>
          </w:tcPr>
          <w:p w14:paraId="5F0D2CC4"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0</w:t>
            </w:r>
          </w:p>
        </w:tc>
        <w:tc>
          <w:tcPr>
            <w:tcW w:w="396" w:type="pct"/>
            <w:vAlign w:val="center"/>
          </w:tcPr>
          <w:p w14:paraId="177B374B"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0,58</w:t>
            </w:r>
          </w:p>
        </w:tc>
        <w:tc>
          <w:tcPr>
            <w:tcW w:w="396" w:type="pct"/>
            <w:vAlign w:val="center"/>
          </w:tcPr>
          <w:p w14:paraId="6D04F4C9"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0,89</w:t>
            </w:r>
          </w:p>
        </w:tc>
        <w:tc>
          <w:tcPr>
            <w:tcW w:w="395" w:type="pct"/>
            <w:vAlign w:val="center"/>
          </w:tcPr>
          <w:p w14:paraId="722FBA3A"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1,11</w:t>
            </w:r>
          </w:p>
        </w:tc>
        <w:tc>
          <w:tcPr>
            <w:tcW w:w="396" w:type="pct"/>
            <w:vAlign w:val="center"/>
          </w:tcPr>
          <w:p w14:paraId="2C0842F9"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1,24</w:t>
            </w:r>
          </w:p>
        </w:tc>
        <w:tc>
          <w:tcPr>
            <w:tcW w:w="396" w:type="pct"/>
            <w:vAlign w:val="center"/>
          </w:tcPr>
          <w:p w14:paraId="53FE26B1"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1,32</w:t>
            </w:r>
          </w:p>
        </w:tc>
        <w:tc>
          <w:tcPr>
            <w:tcW w:w="394" w:type="pct"/>
            <w:vAlign w:val="center"/>
          </w:tcPr>
          <w:p w14:paraId="581F4524"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1,40</w:t>
            </w:r>
          </w:p>
        </w:tc>
        <w:tc>
          <w:tcPr>
            <w:tcW w:w="394" w:type="pct"/>
            <w:vAlign w:val="center"/>
          </w:tcPr>
          <w:p w14:paraId="42AC650C"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1,45</w:t>
            </w:r>
          </w:p>
        </w:tc>
        <w:tc>
          <w:tcPr>
            <w:tcW w:w="393" w:type="pct"/>
            <w:vAlign w:val="center"/>
          </w:tcPr>
          <w:p w14:paraId="6AAD5792" w14:textId="77777777" w:rsidR="005D054A" w:rsidRPr="00210E06" w:rsidRDefault="005D054A" w:rsidP="004C670F">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1,49</w:t>
            </w:r>
          </w:p>
        </w:tc>
      </w:tr>
    </w:tbl>
    <w:p w14:paraId="46BBBC5F" w14:textId="77777777" w:rsidR="005D054A" w:rsidRPr="00210E06" w:rsidRDefault="005D054A" w:rsidP="00D63F1F">
      <w:pPr>
        <w:numPr>
          <w:ilvl w:val="0"/>
          <w:numId w:val="5"/>
        </w:numPr>
        <w:spacing w:before="120" w:after="120" w:line="240" w:lineRule="auto"/>
        <w:jc w:val="center"/>
        <w:rPr>
          <w:rFonts w:eastAsia="Times New Roman" w:cs="Arial"/>
          <w:sz w:val="20"/>
          <w:szCs w:val="18"/>
        </w:rPr>
      </w:pPr>
      <w:r w:rsidRPr="00210E06">
        <w:rPr>
          <w:rFonts w:eastAsia="Times New Roman" w:cs="Arial"/>
          <w:sz w:val="20"/>
          <w:szCs w:val="18"/>
        </w:rPr>
        <w:t>Toskano, G., 2005</w:t>
      </w:r>
    </w:p>
    <w:p w14:paraId="2B36589D" w14:textId="77777777" w:rsidR="005D054A" w:rsidRPr="004A04C1" w:rsidRDefault="005D054A" w:rsidP="005D054A">
      <w:pPr>
        <w:jc w:val="both"/>
      </w:pPr>
      <w:r w:rsidRPr="004A04C1">
        <w:t>Se calcula la razón de consistencia (RC) (o CR, de Consistency Ratio). Esta razón o cociente está diseñado de manera que los valores que exceden de 0.10 son señal de juicios inconsistentes; es probable que en estos casos el tomador de decisiones desee reconsiderar y modificar los valores originales de la matriz de comparaciones pareadas. Se considera que los valores de la razón de consistencia de 0.10 o menos son señal de un nivel razonable de consistencia en las comparaciones pareadas.</w:t>
      </w:r>
    </w:p>
    <w:p w14:paraId="5EF2392E" w14:textId="77777777" w:rsidR="005D054A" w:rsidRPr="004A04C1" w:rsidRDefault="005D054A" w:rsidP="005D054A">
      <w:pPr>
        <w:jc w:val="center"/>
      </w:pPr>
      <w:r w:rsidRPr="004A04C1">
        <w:rPr>
          <w:noProof/>
          <w:lang w:val="es-MX" w:eastAsia="es-MX"/>
        </w:rPr>
        <w:lastRenderedPageBreak/>
        <w:drawing>
          <wp:inline distT="0" distB="0" distL="0" distR="0" wp14:anchorId="3E2D207D" wp14:editId="64ACF17E">
            <wp:extent cx="800100" cy="499311"/>
            <wp:effectExtent l="0" t="0" r="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801940" cy="500459"/>
                    </a:xfrm>
                    <a:prstGeom prst="rect">
                      <a:avLst/>
                    </a:prstGeom>
                  </pic:spPr>
                </pic:pic>
              </a:graphicData>
            </a:graphic>
          </wp:inline>
        </w:drawing>
      </w:r>
    </w:p>
    <w:p w14:paraId="0D8871C1" w14:textId="77777777" w:rsidR="005D054A" w:rsidRPr="004A04C1" w:rsidRDefault="005D054A" w:rsidP="005D054A">
      <w:pPr>
        <w:jc w:val="both"/>
      </w:pPr>
      <w:r w:rsidRPr="004A04C1">
        <w:t>RC &lt; 0.10: Consistencia Razonable</w:t>
      </w:r>
    </w:p>
    <w:p w14:paraId="4680BD00" w14:textId="77777777" w:rsidR="005D054A" w:rsidRPr="004A04C1" w:rsidRDefault="005D054A" w:rsidP="005D054A">
      <w:pPr>
        <w:jc w:val="both"/>
      </w:pPr>
      <w:r w:rsidRPr="004A04C1">
        <w:t>RC &gt; 0.10: Inconsistencia</w:t>
      </w:r>
    </w:p>
    <w:p w14:paraId="53DF7234" w14:textId="77777777" w:rsidR="005D054A" w:rsidRDefault="005D054A" w:rsidP="005D054A">
      <w:pPr>
        <w:jc w:val="both"/>
      </w:pPr>
      <w:r w:rsidRPr="004A04C1">
        <w:t>A partir de la revisión del estado del arte y la explicación del fundamento teórico de la metodología, presentado anteriormente, el procedimiento a desarrollar por el Consultor en esta evaluación será el siguiente:</w:t>
      </w:r>
    </w:p>
    <w:p w14:paraId="3F936071" w14:textId="77777777" w:rsidR="004241E8" w:rsidRDefault="004241E8" w:rsidP="004241E8">
      <w:pPr>
        <w:spacing w:after="120" w:line="240" w:lineRule="auto"/>
        <w:jc w:val="both"/>
      </w:pPr>
    </w:p>
    <w:p w14:paraId="29312E86" w14:textId="319516B7" w:rsidR="005D054A" w:rsidRDefault="005D054A" w:rsidP="004241E8">
      <w:pPr>
        <w:spacing w:after="120"/>
        <w:jc w:val="center"/>
        <w:rPr>
          <w:rFonts w:cs="Arial"/>
          <w:bCs/>
        </w:rPr>
      </w:pPr>
      <w:bookmarkStart w:id="32" w:name="_Toc73972211"/>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4</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4</w:t>
      </w:r>
      <w:r w:rsidRPr="006E110E">
        <w:rPr>
          <w:rFonts w:cs="Arial"/>
          <w:bCs/>
          <w:sz w:val="20"/>
          <w:szCs w:val="20"/>
        </w:rPr>
        <w:fldChar w:fldCharType="end"/>
      </w:r>
      <w:r>
        <w:rPr>
          <w:rFonts w:cs="Arial"/>
          <w:bCs/>
          <w:i/>
          <w:iCs/>
          <w:sz w:val="20"/>
          <w:szCs w:val="20"/>
          <w:lang w:val="es-ES_tradnl"/>
        </w:rPr>
        <w:t xml:space="preserve">. </w:t>
      </w:r>
      <w:r w:rsidRPr="005D054A">
        <w:rPr>
          <w:rFonts w:cs="Arial"/>
          <w:b/>
          <w:bCs/>
          <w:i/>
          <w:iCs/>
          <w:sz w:val="20"/>
          <w:szCs w:val="20"/>
          <w:lang w:val="es-ES_tradnl"/>
        </w:rPr>
        <w:t>Procedimiento para la evaluación de alternativas</w:t>
      </w:r>
      <w:bookmarkEnd w:id="32"/>
    </w:p>
    <w:p w14:paraId="2415595D" w14:textId="77777777" w:rsidR="004C670F" w:rsidRPr="00210E06" w:rsidRDefault="004C670F" w:rsidP="004C670F">
      <w:pPr>
        <w:jc w:val="both"/>
        <w:rPr>
          <w:rFonts w:cs="Arial"/>
        </w:rPr>
      </w:pPr>
      <w:r w:rsidRPr="00210E06">
        <w:rPr>
          <w:rFonts w:cs="Arial"/>
          <w:noProof/>
          <w:lang w:val="es-MX" w:eastAsia="es-MX"/>
        </w:rPr>
        <w:drawing>
          <wp:inline distT="0" distB="0" distL="0" distR="0" wp14:anchorId="0BB4BE15" wp14:editId="59B96336">
            <wp:extent cx="5486400" cy="1028700"/>
            <wp:effectExtent l="38100" t="0" r="19050" b="0"/>
            <wp:docPr id="28" name="Diagra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r w:rsidRPr="00210E06">
        <w:rPr>
          <w:rFonts w:cs="Arial"/>
        </w:rPr>
        <w:t xml:space="preserve"> </w:t>
      </w:r>
    </w:p>
    <w:p w14:paraId="6211FCE8" w14:textId="77777777" w:rsidR="004C670F" w:rsidRPr="004C670F" w:rsidRDefault="004C670F" w:rsidP="004241E8">
      <w:pPr>
        <w:spacing w:after="120"/>
        <w:jc w:val="center"/>
        <w:rPr>
          <w:rFonts w:cs="Arial"/>
          <w:b/>
          <w:bCs/>
          <w:i/>
          <w:iCs/>
          <w:sz w:val="20"/>
          <w:szCs w:val="20"/>
        </w:rPr>
      </w:pPr>
      <w:r w:rsidRPr="004C670F">
        <w:rPr>
          <w:rFonts w:cs="Arial"/>
          <w:b/>
          <w:bCs/>
          <w:i/>
          <w:iCs/>
          <w:sz w:val="20"/>
          <w:szCs w:val="20"/>
        </w:rPr>
        <w:t>Fuente: Elaboración propia.</w:t>
      </w:r>
    </w:p>
    <w:p w14:paraId="67202BFE" w14:textId="77777777" w:rsidR="004C670F" w:rsidRPr="004A04C1" w:rsidRDefault="004C670F" w:rsidP="004C670F">
      <w:pPr>
        <w:jc w:val="both"/>
      </w:pPr>
      <w:r w:rsidRPr="004A04C1">
        <w:t>El primer paso, para realizar el análisis y la selección de la alternativa más favorable para cada situación, será la definición de las especialidades que hará</w:t>
      </w:r>
      <w:r>
        <w:t>n</w:t>
      </w:r>
      <w:r w:rsidRPr="004A04C1">
        <w:t xml:space="preserve"> parte de la evaluación y la ponderación que tendrá cada una; el segundo paso, corresponderá a la definición de los subcriterios de análisis de cada especialidad y su ponderación; el tercero, será la cuantificación de cada subcriterio para cada especialidad; el cuarto, será el desarrollo del método numérico que arroja la jerarquización de alternativas por especialidad; y, finalmente, el quinto paso, permitirá determinar la alternativa más favorable para cada situación que se está evaluando. </w:t>
      </w:r>
    </w:p>
    <w:p w14:paraId="584495B3" w14:textId="77777777" w:rsidR="004C670F" w:rsidRPr="004A04C1" w:rsidRDefault="004C670F" w:rsidP="00D63F1F">
      <w:pPr>
        <w:numPr>
          <w:ilvl w:val="2"/>
          <w:numId w:val="8"/>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 xml:space="preserve">Definición de </w:t>
      </w:r>
      <w:r>
        <w:rPr>
          <w:rFonts w:eastAsia="Times New Roman" w:cs="Times New Roman"/>
          <w:szCs w:val="24"/>
          <w:lang w:eastAsia="es-ES"/>
        </w:rPr>
        <w:t>E</w:t>
      </w:r>
      <w:r w:rsidRPr="004A04C1">
        <w:rPr>
          <w:rFonts w:eastAsia="Times New Roman" w:cs="Times New Roman"/>
          <w:szCs w:val="24"/>
          <w:lang w:eastAsia="es-ES"/>
        </w:rPr>
        <w:t xml:space="preserve">specialidades y su </w:t>
      </w:r>
      <w:r>
        <w:rPr>
          <w:rFonts w:eastAsia="Times New Roman" w:cs="Times New Roman"/>
          <w:szCs w:val="24"/>
          <w:lang w:eastAsia="es-ES"/>
        </w:rPr>
        <w:t>P</w:t>
      </w:r>
      <w:r w:rsidRPr="004A04C1">
        <w:rPr>
          <w:rFonts w:eastAsia="Times New Roman" w:cs="Times New Roman"/>
          <w:szCs w:val="24"/>
          <w:lang w:eastAsia="es-ES"/>
        </w:rPr>
        <w:t>onderación</w:t>
      </w:r>
    </w:p>
    <w:p w14:paraId="5A2FD97B" w14:textId="77777777" w:rsidR="004C670F" w:rsidRPr="004A04C1" w:rsidRDefault="004C670F" w:rsidP="004C670F">
      <w:pPr>
        <w:jc w:val="both"/>
      </w:pPr>
      <w:r w:rsidRPr="004A04C1">
        <w:t>Para cada situación identificada, se deberán establecer las especialidades que harán parte del análisis multicriterio para la evaluación de las alternativas de mayor favorabilidad, así como la ponderación que se le asignará a cada una dentro del resultado de evaluación, de acuerdo con los requerimientos del método AHP.</w:t>
      </w:r>
    </w:p>
    <w:p w14:paraId="78B71B46" w14:textId="77777777" w:rsidR="004C670F" w:rsidRPr="004A04C1" w:rsidRDefault="004C670F" w:rsidP="004C670F">
      <w:pPr>
        <w:jc w:val="both"/>
      </w:pPr>
      <w:r w:rsidRPr="004A04C1">
        <w:t xml:space="preserve">De acuerdo con los </w:t>
      </w:r>
      <w:r>
        <w:t>T</w:t>
      </w:r>
      <w:r w:rsidRPr="004A04C1">
        <w:t xml:space="preserve">érminos de </w:t>
      </w:r>
      <w:r>
        <w:t>R</w:t>
      </w:r>
      <w:r w:rsidRPr="004A04C1">
        <w:t xml:space="preserve">eferencia del </w:t>
      </w:r>
      <w:r>
        <w:t>C</w:t>
      </w:r>
      <w:r w:rsidRPr="004A04C1">
        <w:t>ontrato de Consultoría, entre las especialidades de evaluación se podrán considerar las siguientes:</w:t>
      </w:r>
    </w:p>
    <w:p w14:paraId="239E333C" w14:textId="77777777" w:rsidR="004C670F"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Demanda de transporte</w:t>
      </w:r>
    </w:p>
    <w:p w14:paraId="0720405E"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Sistema de transporte cable aéreo</w:t>
      </w:r>
    </w:p>
    <w:p w14:paraId="7B521922"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 xml:space="preserve">Diseño urbanístico </w:t>
      </w:r>
    </w:p>
    <w:p w14:paraId="179B1607"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Movilidad de usuarios y accesibilidad</w:t>
      </w:r>
    </w:p>
    <w:p w14:paraId="33A8DAF1"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Gestión y disponibilidad predial</w:t>
      </w:r>
    </w:p>
    <w:p w14:paraId="6FE42591"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lastRenderedPageBreak/>
        <w:t>Social</w:t>
      </w:r>
    </w:p>
    <w:p w14:paraId="1E821999"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Ambiental</w:t>
      </w:r>
    </w:p>
    <w:p w14:paraId="001CC80B"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Económico y financiero</w:t>
      </w:r>
    </w:p>
    <w:p w14:paraId="6B331015"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Normativo y legal</w:t>
      </w:r>
    </w:p>
    <w:p w14:paraId="20FCD76A"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Proceso Constructivo</w:t>
      </w:r>
    </w:p>
    <w:p w14:paraId="1EE0C105" w14:textId="77777777" w:rsidR="004C670F"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Técnico</w:t>
      </w:r>
    </w:p>
    <w:p w14:paraId="2F59A98B" w14:textId="77777777" w:rsidR="004C670F" w:rsidRDefault="004C670F" w:rsidP="004C670F">
      <w:pPr>
        <w:jc w:val="both"/>
      </w:pPr>
    </w:p>
    <w:p w14:paraId="1DCA1356" w14:textId="77777777" w:rsidR="004C670F" w:rsidRPr="004A04C1" w:rsidRDefault="004C670F" w:rsidP="004C670F">
      <w:pPr>
        <w:jc w:val="both"/>
      </w:pPr>
      <w:r w:rsidRPr="004A04C1">
        <w:t xml:space="preserve">Para cada una de las especialidades se asignará un peso específico en la calificación general, que deberá ser validado por la </w:t>
      </w:r>
      <w:r>
        <w:t>I</w:t>
      </w:r>
      <w:r w:rsidRPr="004A04C1">
        <w:t>nterventoría y el IDU.</w:t>
      </w:r>
    </w:p>
    <w:p w14:paraId="6C549BE9" w14:textId="77777777" w:rsidR="004C670F" w:rsidRPr="004A04C1" w:rsidRDefault="004C670F" w:rsidP="004C670F">
      <w:pPr>
        <w:jc w:val="both"/>
      </w:pPr>
      <w:r w:rsidRPr="004A04C1">
        <w:t xml:space="preserve">Es importante mencionar, que para determinar las especialidades y los pesos y ponderaciones de cada una, se realizarán mesas de trabajo multidisciplinares del equipo de Consultoría, Interventoría y el IDU, donde se establecerá la importancia relativa entre las especialidades de evaluación. </w:t>
      </w:r>
    </w:p>
    <w:p w14:paraId="04EE3967" w14:textId="77777777" w:rsidR="004C670F" w:rsidRPr="004A04C1" w:rsidRDefault="004C670F" w:rsidP="004C670F">
      <w:pPr>
        <w:jc w:val="both"/>
      </w:pPr>
      <w:r w:rsidRPr="004A04C1">
        <w:t>Tal como lo establece el método AHP, la evaluación se llevará a cabo para comparaciones pareadas con base en la escala de valoración de la metodología adoptada. Así, ante cada pregunta sobre qué especialidad se prefiere con respecto a otra, el evaluador calificará la comparación de acuerdo a la escala de valoración establecida de 1 a 9, presentada anteriormente, dependiendo si la primera especialidad se prefiere sobre la segunda y la magnitud semántica de la preferencia, o valores de 1 a 1/9 si se prefiere la segunda especialidad sobre la primera, de tal modo que la inversa de la comparación i-j ésima siempre tendrá un inverso multiplicativo en la comparación j-i ésima, motivo por el cual es posible construir una matriz de prelación, a través de las preferencias de la diagonal superior. Posteriormente, se procederá a sumar el total de las columnas y dividir cada valor de la matriz por ese total, para obtener una matriz de valores normalizados; finalmente se calculará el vector de ponderación para especialidades como el promedio de las filas de la matriz normalizada.</w:t>
      </w:r>
    </w:p>
    <w:p w14:paraId="421CCC5B" w14:textId="77777777" w:rsidR="004C670F" w:rsidRPr="004A04C1" w:rsidRDefault="004C670F" w:rsidP="00D63F1F">
      <w:pPr>
        <w:numPr>
          <w:ilvl w:val="2"/>
          <w:numId w:val="8"/>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 xml:space="preserve">Determinación de </w:t>
      </w:r>
      <w:r>
        <w:rPr>
          <w:rFonts w:eastAsia="Times New Roman" w:cs="Times New Roman"/>
          <w:szCs w:val="24"/>
          <w:lang w:eastAsia="es-ES"/>
        </w:rPr>
        <w:t>S</w:t>
      </w:r>
      <w:r w:rsidRPr="004A04C1">
        <w:rPr>
          <w:rFonts w:eastAsia="Times New Roman" w:cs="Times New Roman"/>
          <w:szCs w:val="24"/>
          <w:lang w:eastAsia="es-ES"/>
        </w:rPr>
        <w:t xml:space="preserve">ubcriterios por </w:t>
      </w:r>
      <w:r>
        <w:rPr>
          <w:rFonts w:eastAsia="Times New Roman" w:cs="Times New Roman"/>
          <w:szCs w:val="24"/>
          <w:lang w:eastAsia="es-ES"/>
        </w:rPr>
        <w:t>E</w:t>
      </w:r>
      <w:r w:rsidRPr="004A04C1">
        <w:rPr>
          <w:rFonts w:eastAsia="Times New Roman" w:cs="Times New Roman"/>
          <w:szCs w:val="24"/>
          <w:lang w:eastAsia="es-ES"/>
        </w:rPr>
        <w:t xml:space="preserve">specialidad y </w:t>
      </w:r>
      <w:r>
        <w:rPr>
          <w:rFonts w:eastAsia="Times New Roman" w:cs="Times New Roman"/>
          <w:szCs w:val="24"/>
          <w:lang w:eastAsia="es-ES"/>
        </w:rPr>
        <w:t>P</w:t>
      </w:r>
      <w:r w:rsidRPr="004A04C1">
        <w:rPr>
          <w:rFonts w:eastAsia="Times New Roman" w:cs="Times New Roman"/>
          <w:szCs w:val="24"/>
          <w:lang w:eastAsia="es-ES"/>
        </w:rPr>
        <w:t>onderación</w:t>
      </w:r>
    </w:p>
    <w:p w14:paraId="65D891C7" w14:textId="6659465E" w:rsidR="004C670F" w:rsidRPr="004A04C1" w:rsidRDefault="004C670F" w:rsidP="004C670F">
      <w:pPr>
        <w:jc w:val="both"/>
      </w:pPr>
      <w:r w:rsidRPr="004A04C1">
        <w:t>Luego de definir la</w:t>
      </w:r>
      <w:r w:rsidR="00702149">
        <w:t>s</w:t>
      </w:r>
      <w:r w:rsidRPr="004A04C1">
        <w:t xml:space="preserve"> especialidades que harán parte de la evaluación y su respectivo peso, cada una será desagregada en subcriterios que permitan justificar las ponderaciones de cada alternativa. El Consultor pondrá a consideración de la Interventoría y la Entidad los subcriterios y pesos propuestos, antes de realizar dicho estudio y análisis.</w:t>
      </w:r>
    </w:p>
    <w:p w14:paraId="405D6D83" w14:textId="77777777" w:rsidR="004C670F" w:rsidRPr="004A04C1" w:rsidRDefault="004C670F" w:rsidP="004C670F">
      <w:pPr>
        <w:jc w:val="both"/>
      </w:pPr>
      <w:r w:rsidRPr="004A04C1">
        <w:t>De acuerdo con los términos de referencia del Contrato, dentro de los subcriterios a considerar por cada especialidad, podrán considerarse los siguientes:</w:t>
      </w:r>
    </w:p>
    <w:p w14:paraId="5B3F1BD8" w14:textId="77777777" w:rsidR="004C670F" w:rsidRPr="004A04C1" w:rsidRDefault="004C670F" w:rsidP="00D63F1F">
      <w:pPr>
        <w:numPr>
          <w:ilvl w:val="0"/>
          <w:numId w:val="9"/>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Demanda, capacidad de transporte: Demanda o capacidad requerida, estimada para cada línea de cable aéreo y los beneficios que su implementación pueda generar en función de requerimientos de flota, tiempos de viaje, integración con los puntos de alto tráfico de usuarios y el potencial crecimiento de la demanda en la zona de influencia del sistema.</w:t>
      </w:r>
    </w:p>
    <w:p w14:paraId="1F1C24D5" w14:textId="77777777" w:rsidR="004C670F" w:rsidRPr="004A04C1" w:rsidRDefault="004C670F" w:rsidP="00D63F1F">
      <w:pPr>
        <w:numPr>
          <w:ilvl w:val="0"/>
          <w:numId w:val="9"/>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lastRenderedPageBreak/>
        <w:t xml:space="preserve">Sistema de transporte cable aéreo: En este grupo de criterios se considerarán los costos de la obra civil, del componente electromecánico, del montaje y de operación y mantenimiento </w:t>
      </w:r>
      <w:proofErr w:type="gramStart"/>
      <w:r w:rsidRPr="004A04C1">
        <w:rPr>
          <w:rFonts w:eastAsia="Times New Roman" w:cs="Times New Roman"/>
          <w:szCs w:val="24"/>
          <w:lang w:eastAsia="es-ES"/>
        </w:rPr>
        <w:t>del mismo</w:t>
      </w:r>
      <w:proofErr w:type="gramEnd"/>
      <w:r w:rsidRPr="004A04C1">
        <w:rPr>
          <w:rFonts w:eastAsia="Times New Roman" w:cs="Times New Roman"/>
          <w:szCs w:val="24"/>
          <w:lang w:eastAsia="es-ES"/>
        </w:rPr>
        <w:t xml:space="preserve"> relacionados con la implementación de cada línea propuesta. También serán considerados la facilidad técnica y el tiempo de implementación.</w:t>
      </w:r>
    </w:p>
    <w:p w14:paraId="15BDC06B" w14:textId="77777777" w:rsidR="004C670F" w:rsidRPr="004A04C1" w:rsidRDefault="004C670F" w:rsidP="00D63F1F">
      <w:pPr>
        <w:numPr>
          <w:ilvl w:val="0"/>
          <w:numId w:val="9"/>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Diseño urbanístico y movilidad de usuarios: Considerará los efectos positivos que pueda traer la línea de cable aéreo en la movilidad de la ciudad y el potencial desarrollo que puede fomentar en las zonas de influencia.</w:t>
      </w:r>
    </w:p>
    <w:p w14:paraId="2B8B95D3" w14:textId="77777777" w:rsidR="004C670F" w:rsidRPr="004A04C1" w:rsidRDefault="004C670F" w:rsidP="00D63F1F">
      <w:pPr>
        <w:numPr>
          <w:ilvl w:val="0"/>
          <w:numId w:val="9"/>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Gestión y disponibilidad predial: Considerará de manera general y de acuerdo con el trazado de la línea analizado, los requerimientos y facilidad de gestión de predios para la construcción del sistema de cable aéreo.</w:t>
      </w:r>
    </w:p>
    <w:p w14:paraId="24FF8809" w14:textId="77777777" w:rsidR="004C670F" w:rsidRPr="004A04C1" w:rsidRDefault="004C670F" w:rsidP="00D63F1F">
      <w:pPr>
        <w:numPr>
          <w:ilvl w:val="0"/>
          <w:numId w:val="9"/>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Social: Tendrá en cuenta los posibles efectos que desde el punto de vista social puedan darse con la línea del sistema cable aéreo.</w:t>
      </w:r>
    </w:p>
    <w:p w14:paraId="7A128693" w14:textId="77777777" w:rsidR="004C670F" w:rsidRPr="004A04C1" w:rsidRDefault="004C670F" w:rsidP="00D63F1F">
      <w:pPr>
        <w:numPr>
          <w:ilvl w:val="0"/>
          <w:numId w:val="9"/>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Ambiental: Involucrará los posibles efectos que desde el punto de vista ambiental puedan darse con la línea del sistema cable aéreo.</w:t>
      </w:r>
    </w:p>
    <w:p w14:paraId="33C1B648" w14:textId="77777777" w:rsidR="004C670F" w:rsidRPr="004A04C1" w:rsidRDefault="004C670F" w:rsidP="00D63F1F">
      <w:pPr>
        <w:numPr>
          <w:ilvl w:val="0"/>
          <w:numId w:val="9"/>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Normativa nacional, local y urbana: Considerará factores para su localización, protección de la franja o espacio aéreo y ocupación del territorio.</w:t>
      </w:r>
    </w:p>
    <w:p w14:paraId="6BFA9CEB" w14:textId="77777777" w:rsidR="00231B62" w:rsidRDefault="004C670F" w:rsidP="004C670F">
      <w:pPr>
        <w:jc w:val="both"/>
      </w:pPr>
      <w:r w:rsidRPr="004A04C1">
        <w:t xml:space="preserve">De igual manera, la evaluación entre subcriterios de cada </w:t>
      </w:r>
      <w:proofErr w:type="gramStart"/>
      <w:r w:rsidRPr="004A04C1">
        <w:t>especialidad,</w:t>
      </w:r>
      <w:proofErr w:type="gramEnd"/>
      <w:r w:rsidRPr="004A04C1">
        <w:t xml:space="preserve"> se llevará a cabo para comparaciones pareadas con base en la escala de valoración de la metodología AHP. </w:t>
      </w:r>
    </w:p>
    <w:p w14:paraId="297AABD1" w14:textId="6CC2105C" w:rsidR="004C670F" w:rsidRPr="004A04C1" w:rsidRDefault="004C670F" w:rsidP="004C670F">
      <w:pPr>
        <w:jc w:val="both"/>
      </w:pPr>
      <w:r w:rsidRPr="004A04C1">
        <w:t>Así, ante cada pregunta sobre qué subcriterio se prefiere con respecto a otro, el evaluador calificará la comparación de acuerdo a la escala de valoración establecida de 1 a 9, dependiendo si el primero se prefiere sobre el segundo y la magnitud semántica de la preferencia, o valores de 1 a 1/9 si se prefiere el segundo sobre el primero, de tal modo que la inversa de la comparación i-j ésima siempre tendrá un inverso multiplicativo en la comparación j-i ésima, motivo por el cual es posible construir una matriz de prelación, a través de las preferencias de la diagonal superior. Posteriormente, se procederá a sumar el total de las columnas y dividir cada valor de la matriz por ese total, para obtener una matriz de valores normalizados; finalmente se calculará el vector de ponderación de subcriterios para cada especialidad como el promedio de las filas de la matriz normalizada.</w:t>
      </w:r>
    </w:p>
    <w:p w14:paraId="621E4B96" w14:textId="77777777" w:rsidR="004C670F" w:rsidRPr="004A04C1" w:rsidRDefault="004C670F" w:rsidP="00D63F1F">
      <w:pPr>
        <w:numPr>
          <w:ilvl w:val="2"/>
          <w:numId w:val="8"/>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 xml:space="preserve">Cuantificación de </w:t>
      </w:r>
      <w:r>
        <w:rPr>
          <w:rFonts w:eastAsia="Times New Roman" w:cs="Times New Roman"/>
          <w:szCs w:val="24"/>
          <w:lang w:eastAsia="es-ES"/>
        </w:rPr>
        <w:t>S</w:t>
      </w:r>
      <w:r w:rsidRPr="004A04C1">
        <w:rPr>
          <w:rFonts w:eastAsia="Times New Roman" w:cs="Times New Roman"/>
          <w:szCs w:val="24"/>
          <w:lang w:eastAsia="es-ES"/>
        </w:rPr>
        <w:t xml:space="preserve">ubcriterios por </w:t>
      </w:r>
      <w:r>
        <w:rPr>
          <w:rFonts w:eastAsia="Times New Roman" w:cs="Times New Roman"/>
          <w:szCs w:val="24"/>
          <w:lang w:eastAsia="es-ES"/>
        </w:rPr>
        <w:t>E</w:t>
      </w:r>
      <w:r w:rsidRPr="004A04C1">
        <w:rPr>
          <w:rFonts w:eastAsia="Times New Roman" w:cs="Times New Roman"/>
          <w:szCs w:val="24"/>
          <w:lang w:eastAsia="es-ES"/>
        </w:rPr>
        <w:t>specialidad</w:t>
      </w:r>
    </w:p>
    <w:p w14:paraId="3F46B174" w14:textId="77777777" w:rsidR="004C670F" w:rsidRPr="004A04C1" w:rsidRDefault="004C670F" w:rsidP="004C670F">
      <w:pPr>
        <w:jc w:val="both"/>
      </w:pPr>
      <w:r w:rsidRPr="004A04C1">
        <w:t>En este punto, el Consultor desarrollará todos los estudios que determinan los términos de referencia durante el desarrollo de la FASE 2: “FACTIBILIDAD”, con el fin de cuantificar los diferentes subcriterios que se hayan establecido para cada especialidad, entre los cuales se mencionan los siguientes:</w:t>
      </w:r>
    </w:p>
    <w:p w14:paraId="16128191"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Estudio Topográfico</w:t>
      </w:r>
    </w:p>
    <w:p w14:paraId="5F0143A8"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Estudio Predial</w:t>
      </w:r>
    </w:p>
    <w:p w14:paraId="4E8D75C6"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Estudio de Tránsito y Transporte</w:t>
      </w:r>
    </w:p>
    <w:p w14:paraId="23EBFC6E"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lastRenderedPageBreak/>
        <w:t>Diseño Geométrico</w:t>
      </w:r>
    </w:p>
    <w:p w14:paraId="2F3FD716"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Urbanismo, arquitectura, espacio público y paisajismo</w:t>
      </w:r>
    </w:p>
    <w:p w14:paraId="3F2B39A3"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Diseño de redes hidrosanitarias</w:t>
      </w:r>
    </w:p>
    <w:p w14:paraId="784F0977"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Diseño de redes secas y de gas</w:t>
      </w:r>
    </w:p>
    <w:p w14:paraId="0B2AFF9D"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Geotecnia</w:t>
      </w:r>
    </w:p>
    <w:p w14:paraId="0B9CD460"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Diseño de estructuras</w:t>
      </w:r>
    </w:p>
    <w:p w14:paraId="1A8C0C0B"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Estudios ambientales y de seguridad y salud en el trabajo</w:t>
      </w:r>
    </w:p>
    <w:p w14:paraId="09B6B912"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Pavimentos</w:t>
      </w:r>
    </w:p>
    <w:p w14:paraId="41E6AE6C"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Arqueología y bienes de interés cultural</w:t>
      </w:r>
    </w:p>
    <w:p w14:paraId="49BE38A1"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Actividades de gestión y participación social</w:t>
      </w:r>
    </w:p>
    <w:p w14:paraId="218F58B3"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Diseño electromecánico</w:t>
      </w:r>
    </w:p>
    <w:p w14:paraId="134A8733" w14:textId="77777777" w:rsidR="004C670F" w:rsidRPr="004A04C1" w:rsidRDefault="004C670F" w:rsidP="00D63F1F">
      <w:pPr>
        <w:numPr>
          <w:ilvl w:val="0"/>
          <w:numId w:val="9"/>
        </w:numPr>
        <w:spacing w:after="0" w:line="240" w:lineRule="auto"/>
        <w:ind w:left="714" w:hanging="357"/>
        <w:jc w:val="both"/>
        <w:rPr>
          <w:rFonts w:eastAsia="Times New Roman" w:cs="Times New Roman"/>
          <w:szCs w:val="24"/>
          <w:lang w:eastAsia="es-ES"/>
        </w:rPr>
      </w:pPr>
      <w:r w:rsidRPr="004A04C1">
        <w:rPr>
          <w:rFonts w:eastAsia="Times New Roman" w:cs="Times New Roman"/>
          <w:szCs w:val="24"/>
          <w:lang w:eastAsia="es-ES"/>
        </w:rPr>
        <w:t>Presupuesto</w:t>
      </w:r>
    </w:p>
    <w:p w14:paraId="2D315D89" w14:textId="77777777" w:rsidR="004C670F" w:rsidRDefault="004C670F" w:rsidP="004C670F">
      <w:pPr>
        <w:jc w:val="both"/>
      </w:pPr>
    </w:p>
    <w:p w14:paraId="59DE187A" w14:textId="77777777" w:rsidR="004C670F" w:rsidRDefault="004C670F" w:rsidP="004C670F">
      <w:pPr>
        <w:jc w:val="both"/>
      </w:pPr>
      <w:r w:rsidRPr="004A04C1">
        <w:t>Todos los cálculos que se realicen estarán debidamente justificados y aprobados por la Interventoría, de modo tal que los datos que se ingresen a las matrices de selección de alternativas, para cada especialidad y situación, sean los adecuados y representen atributos y aspectos preponderantes de cada una, contribuyendo a la selección de la mejor alternativa desde un punto de vista integral y multicriterio.</w:t>
      </w:r>
    </w:p>
    <w:p w14:paraId="793E1F93" w14:textId="77777777" w:rsidR="004C670F" w:rsidRPr="004A04C1" w:rsidRDefault="004C670F" w:rsidP="00D63F1F">
      <w:pPr>
        <w:numPr>
          <w:ilvl w:val="2"/>
          <w:numId w:val="8"/>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 xml:space="preserve">Jerarquización de </w:t>
      </w:r>
      <w:r>
        <w:rPr>
          <w:rFonts w:eastAsia="Times New Roman" w:cs="Times New Roman"/>
          <w:szCs w:val="24"/>
          <w:lang w:eastAsia="es-ES"/>
        </w:rPr>
        <w:t>A</w:t>
      </w:r>
      <w:r w:rsidRPr="004A04C1">
        <w:rPr>
          <w:rFonts w:eastAsia="Times New Roman" w:cs="Times New Roman"/>
          <w:szCs w:val="24"/>
          <w:lang w:eastAsia="es-ES"/>
        </w:rPr>
        <w:t xml:space="preserve">lternativas por </w:t>
      </w:r>
      <w:r>
        <w:rPr>
          <w:rFonts w:eastAsia="Times New Roman" w:cs="Times New Roman"/>
          <w:szCs w:val="24"/>
          <w:lang w:eastAsia="es-ES"/>
        </w:rPr>
        <w:t>E</w:t>
      </w:r>
      <w:r w:rsidRPr="004A04C1">
        <w:rPr>
          <w:rFonts w:eastAsia="Times New Roman" w:cs="Times New Roman"/>
          <w:szCs w:val="24"/>
          <w:lang w:eastAsia="es-ES"/>
        </w:rPr>
        <w:t>specialidad</w:t>
      </w:r>
    </w:p>
    <w:p w14:paraId="5F4E44C3" w14:textId="77777777" w:rsidR="004C670F" w:rsidRPr="004A04C1" w:rsidRDefault="004C670F" w:rsidP="004C670F">
      <w:pPr>
        <w:jc w:val="both"/>
      </w:pPr>
      <w:r w:rsidRPr="004A04C1">
        <w:t xml:space="preserve">Para cada una de las situaciones evaluadas, se deberá establecer el orden de priorización de alternativas para cada especialidad que se encuentre involucrada en la definición. </w:t>
      </w:r>
    </w:p>
    <w:p w14:paraId="58B0CF12" w14:textId="77777777" w:rsidR="004C670F" w:rsidRPr="004A04C1" w:rsidRDefault="004C670F" w:rsidP="004C670F">
      <w:pPr>
        <w:jc w:val="both"/>
      </w:pPr>
      <w:r w:rsidRPr="004A04C1">
        <w:t>Con este propósito, una vez cuantificados los diferentes subcriterios definidos y en función de su respectiva ponderación, se establecerá la jerarquización de alternativas por especialidad, siguiendo el proceso establecido por el método AHP. Para ello se realizará el análisis pareado de cada subcriterio, identificando para cada alternativa, cuál es más preferible sobre el otro, tal como se describió anteriormente. Este proceso dará como resultado una matriz de preferencia por subcriterio para cada especialidad.</w:t>
      </w:r>
    </w:p>
    <w:p w14:paraId="1204C467" w14:textId="77777777" w:rsidR="004C670F" w:rsidRPr="004A04C1" w:rsidRDefault="004C670F" w:rsidP="004C670F">
      <w:pPr>
        <w:jc w:val="both"/>
      </w:pPr>
      <w:r w:rsidRPr="004A04C1">
        <w:t>Una vez establecida la matriz de preferencia por subcriterio, se realizará la multiplicación por su respectiva matriz de ponderación de subcriterios, estableciendo la matriz de preferencia de alternativas por especialidad, tal como se describe al principio de este capítulo.</w:t>
      </w:r>
    </w:p>
    <w:p w14:paraId="5BEF553E" w14:textId="77777777" w:rsidR="004C670F" w:rsidRPr="004A04C1" w:rsidRDefault="004C670F" w:rsidP="00D63F1F">
      <w:pPr>
        <w:numPr>
          <w:ilvl w:val="2"/>
          <w:numId w:val="8"/>
        </w:numPr>
        <w:spacing w:before="240" w:after="240" w:line="240" w:lineRule="auto"/>
        <w:jc w:val="both"/>
        <w:rPr>
          <w:rFonts w:eastAsia="Times New Roman" w:cs="Times New Roman"/>
          <w:szCs w:val="24"/>
          <w:lang w:eastAsia="es-ES"/>
        </w:rPr>
      </w:pPr>
      <w:r w:rsidRPr="004A04C1">
        <w:rPr>
          <w:rFonts w:eastAsia="Times New Roman" w:cs="Times New Roman"/>
          <w:szCs w:val="24"/>
          <w:lang w:eastAsia="es-ES"/>
        </w:rPr>
        <w:t xml:space="preserve">Selección de la </w:t>
      </w:r>
      <w:r>
        <w:rPr>
          <w:rFonts w:eastAsia="Times New Roman" w:cs="Times New Roman"/>
          <w:szCs w:val="24"/>
          <w:lang w:eastAsia="es-ES"/>
        </w:rPr>
        <w:t>A</w:t>
      </w:r>
      <w:r w:rsidRPr="004A04C1">
        <w:rPr>
          <w:rFonts w:eastAsia="Times New Roman" w:cs="Times New Roman"/>
          <w:szCs w:val="24"/>
          <w:lang w:eastAsia="es-ES"/>
        </w:rPr>
        <w:t xml:space="preserve">lternativa </w:t>
      </w:r>
      <w:r>
        <w:rPr>
          <w:rFonts w:eastAsia="Times New Roman" w:cs="Times New Roman"/>
          <w:szCs w:val="24"/>
          <w:lang w:eastAsia="es-ES"/>
        </w:rPr>
        <w:t>D</w:t>
      </w:r>
      <w:r w:rsidRPr="004A04C1">
        <w:rPr>
          <w:rFonts w:eastAsia="Times New Roman" w:cs="Times New Roman"/>
          <w:szCs w:val="24"/>
          <w:lang w:eastAsia="es-ES"/>
        </w:rPr>
        <w:t xml:space="preserve">efinitiva para cada </w:t>
      </w:r>
      <w:r>
        <w:rPr>
          <w:rFonts w:eastAsia="Times New Roman" w:cs="Times New Roman"/>
          <w:szCs w:val="24"/>
          <w:lang w:eastAsia="es-ES"/>
        </w:rPr>
        <w:t>S</w:t>
      </w:r>
      <w:r w:rsidRPr="004A04C1">
        <w:rPr>
          <w:rFonts w:eastAsia="Times New Roman" w:cs="Times New Roman"/>
          <w:szCs w:val="24"/>
          <w:lang w:eastAsia="es-ES"/>
        </w:rPr>
        <w:t>ituación</w:t>
      </w:r>
    </w:p>
    <w:p w14:paraId="07A623B6" w14:textId="77777777" w:rsidR="004C670F" w:rsidRDefault="004C670F" w:rsidP="004C670F">
      <w:pPr>
        <w:spacing w:after="0"/>
        <w:jc w:val="both"/>
      </w:pPr>
      <w:r w:rsidRPr="004A04C1">
        <w:t>Finalmente, a partir de la matriz de preferencias de alternativas para cada especialidad y en función de la ponderación establecida para cada una, se podrá establecer la mejor alternativa de localización de la estación para cada una de las situaciones establecidas (estación de transferencia del tronco principal, estación intermedia del tronco principal, estación de retorno del tronco principal y estación de retorno del ramal a Juan Rey), siguiendo el procedimiento matemático establecido en la metodología AHP, descrito anteriormente.</w:t>
      </w:r>
    </w:p>
    <w:p w14:paraId="0637433C" w14:textId="7B001E3B" w:rsidR="00951911" w:rsidRDefault="004C670F" w:rsidP="00231B62">
      <w:pPr>
        <w:pStyle w:val="Ttulo2"/>
        <w:numPr>
          <w:ilvl w:val="1"/>
          <w:numId w:val="2"/>
        </w:numPr>
        <w:spacing w:before="120" w:after="120"/>
        <w:ind w:left="709" w:hanging="709"/>
        <w:jc w:val="left"/>
        <w:rPr>
          <w:rFonts w:ascii="Arial" w:hAnsi="Arial" w:cs="Arial"/>
          <w:bCs/>
          <w:i/>
          <w:iCs/>
          <w:szCs w:val="24"/>
        </w:rPr>
      </w:pPr>
      <w:bookmarkStart w:id="33" w:name="_Toc73977438"/>
      <w:r w:rsidRPr="004C670F">
        <w:rPr>
          <w:rFonts w:ascii="Arial" w:hAnsi="Arial" w:cs="Arial"/>
          <w:bCs/>
          <w:i/>
          <w:iCs/>
          <w:szCs w:val="24"/>
        </w:rPr>
        <w:lastRenderedPageBreak/>
        <w:t xml:space="preserve">Selección </w:t>
      </w:r>
      <w:r>
        <w:rPr>
          <w:rFonts w:ascii="Arial" w:hAnsi="Arial" w:cs="Arial"/>
          <w:bCs/>
          <w:i/>
          <w:iCs/>
          <w:szCs w:val="24"/>
        </w:rPr>
        <w:t>d</w:t>
      </w:r>
      <w:r w:rsidRPr="004C670F">
        <w:rPr>
          <w:rFonts w:ascii="Arial" w:hAnsi="Arial" w:cs="Arial"/>
          <w:bCs/>
          <w:i/>
          <w:iCs/>
          <w:szCs w:val="24"/>
        </w:rPr>
        <w:t xml:space="preserve">el Trazado Definitivo </w:t>
      </w:r>
      <w:r>
        <w:rPr>
          <w:rFonts w:ascii="Arial" w:hAnsi="Arial" w:cs="Arial"/>
          <w:bCs/>
          <w:i/>
          <w:iCs/>
          <w:szCs w:val="24"/>
        </w:rPr>
        <w:t>d</w:t>
      </w:r>
      <w:r w:rsidRPr="004C670F">
        <w:rPr>
          <w:rFonts w:ascii="Arial" w:hAnsi="Arial" w:cs="Arial"/>
          <w:bCs/>
          <w:i/>
          <w:iCs/>
          <w:szCs w:val="24"/>
        </w:rPr>
        <w:t xml:space="preserve">el Cable </w:t>
      </w:r>
      <w:r>
        <w:rPr>
          <w:rFonts w:ascii="Arial" w:hAnsi="Arial" w:cs="Arial"/>
          <w:bCs/>
          <w:i/>
          <w:iCs/>
          <w:szCs w:val="24"/>
        </w:rPr>
        <w:t>d</w:t>
      </w:r>
      <w:r w:rsidRPr="004C670F">
        <w:rPr>
          <w:rFonts w:ascii="Arial" w:hAnsi="Arial" w:cs="Arial"/>
          <w:bCs/>
          <w:i/>
          <w:iCs/>
          <w:szCs w:val="24"/>
        </w:rPr>
        <w:t>e San Cristóbal</w:t>
      </w:r>
      <w:bookmarkEnd w:id="33"/>
    </w:p>
    <w:p w14:paraId="111B05A7" w14:textId="77777777" w:rsidR="00951911" w:rsidRDefault="00951911" w:rsidP="00951911">
      <w:pPr>
        <w:jc w:val="both"/>
        <w:rPr>
          <w:lang w:val="es-MX"/>
        </w:rPr>
      </w:pPr>
    </w:p>
    <w:p w14:paraId="7C49BBC7" w14:textId="77777777" w:rsidR="004C670F" w:rsidRDefault="004C670F" w:rsidP="00231B62">
      <w:pPr>
        <w:jc w:val="both"/>
      </w:pPr>
      <w:r w:rsidRPr="004A04C1">
        <w:t>A partir de la identificación de la mejor alternativa para cada una de las situaciones analizadas, siguiendo el procedimiento descrito en los numerales anteriores, en el marco de un análisis multicriterio y multiobjetivo, se podrá seleccionar el trazado definitivo del Cable de San Cristóbal, de modo tal que se garantizará que este genere un mayor impacto positivo para la comunidad, considerando beneficios sociales, superando barreas geográficas y físicas que dificultan la movilidad de pasajeros, condiciones financieras, mayores ingresos y menores costos de construcción, operación y mantenimiento en sus diferentes fases, propiciando el desarrollo de un sistema funcional, útil y factible técnicamente, que permita la mayor cobertura de usuarios, tanto a nivel peatonal como a través de la integración de los demás modos de transporte al Sistema.</w:t>
      </w:r>
      <w:r>
        <w:t xml:space="preserve"> </w:t>
      </w:r>
    </w:p>
    <w:p w14:paraId="5B717D7A" w14:textId="1215D50E" w:rsidR="004C670F" w:rsidRDefault="004C670F" w:rsidP="00231B62">
      <w:pPr>
        <w:jc w:val="both"/>
        <w:rPr>
          <w:rFonts w:cs="Arial"/>
        </w:rPr>
      </w:pPr>
      <w:r w:rsidRPr="004A04C1">
        <w:t xml:space="preserve">Sobre este trazado definitivo, tanto del tronco principal como del futuro ramal a Juan Rey, el Consultor elaborará las correspondientes recomendaciones para proceder a realizar los diseños de detalle de este, durante el desarrollo de la FASE 3 del estudio. La </w:t>
      </w:r>
      <w:r>
        <w:t xml:space="preserve">figura siguiente </w:t>
      </w:r>
      <w:r w:rsidRPr="00210E06">
        <w:rPr>
          <w:rFonts w:cs="Arial"/>
        </w:rPr>
        <w:t>representa el resumen del proceso a adelantar</w:t>
      </w:r>
      <w:r>
        <w:rPr>
          <w:rFonts w:cs="Arial"/>
        </w:rPr>
        <w:t>.</w:t>
      </w:r>
    </w:p>
    <w:p w14:paraId="06A03CC9" w14:textId="77777777" w:rsidR="004241E8" w:rsidRDefault="004241E8" w:rsidP="004241E8">
      <w:pPr>
        <w:spacing w:after="0" w:line="360" w:lineRule="auto"/>
        <w:jc w:val="both"/>
        <w:rPr>
          <w:rFonts w:cs="Arial"/>
        </w:rPr>
      </w:pPr>
    </w:p>
    <w:p w14:paraId="515A006E" w14:textId="4E94C963" w:rsidR="004C670F" w:rsidRDefault="004C670F" w:rsidP="004C670F">
      <w:pPr>
        <w:jc w:val="center"/>
        <w:rPr>
          <w:rFonts w:cs="Arial"/>
          <w:bCs/>
        </w:rPr>
      </w:pPr>
      <w:bookmarkStart w:id="34" w:name="_Toc73972212"/>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4</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Pr>
          <w:rFonts w:cs="Arial"/>
          <w:bCs/>
          <w:i/>
          <w:iCs/>
          <w:sz w:val="20"/>
          <w:szCs w:val="20"/>
          <w:lang w:val="es-ES_tradnl"/>
        </w:rPr>
        <w:t xml:space="preserve">. </w:t>
      </w:r>
      <w:r w:rsidRPr="004C670F">
        <w:rPr>
          <w:rFonts w:cs="Arial"/>
          <w:b/>
          <w:bCs/>
          <w:i/>
          <w:iCs/>
          <w:sz w:val="20"/>
          <w:szCs w:val="20"/>
          <w:lang w:val="es-ES_tradnl"/>
        </w:rPr>
        <w:t>Procedimiento para la selección del trazado definitivo del Cable San Cristóbal</w:t>
      </w:r>
      <w:bookmarkEnd w:id="34"/>
    </w:p>
    <w:p w14:paraId="19C045D2" w14:textId="044C35B0" w:rsidR="004C670F" w:rsidRDefault="004C2DE8" w:rsidP="00702149">
      <w:pPr>
        <w:spacing w:after="0"/>
        <w:jc w:val="center"/>
        <w:rPr>
          <w:rFonts w:cs="Arial"/>
        </w:rPr>
      </w:pPr>
      <w:r w:rsidRPr="004C2DE8">
        <w:rPr>
          <w:rFonts w:cs="Arial"/>
          <w:noProof/>
          <w:lang w:val="es-MX" w:eastAsia="es-MX"/>
        </w:rPr>
        <w:drawing>
          <wp:inline distT="0" distB="0" distL="0" distR="0" wp14:anchorId="7AB45B01" wp14:editId="381FF2CC">
            <wp:extent cx="5612765" cy="3696970"/>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612765" cy="3696970"/>
                    </a:xfrm>
                    <a:prstGeom prst="rect">
                      <a:avLst/>
                    </a:prstGeom>
                  </pic:spPr>
                </pic:pic>
              </a:graphicData>
            </a:graphic>
          </wp:inline>
        </w:drawing>
      </w:r>
    </w:p>
    <w:p w14:paraId="3A30FF02" w14:textId="092B3BCE" w:rsidR="004C670F" w:rsidRDefault="004C670F" w:rsidP="004C670F">
      <w:pPr>
        <w:jc w:val="center"/>
        <w:rPr>
          <w:rFonts w:cs="Arial"/>
          <w:b/>
          <w:bCs/>
          <w:i/>
          <w:iCs/>
          <w:sz w:val="20"/>
          <w:szCs w:val="20"/>
        </w:rPr>
      </w:pPr>
      <w:r w:rsidRPr="004C670F">
        <w:rPr>
          <w:rFonts w:cs="Arial"/>
          <w:b/>
          <w:bCs/>
          <w:i/>
          <w:iCs/>
          <w:sz w:val="20"/>
          <w:szCs w:val="20"/>
        </w:rPr>
        <w:t>Fuente: Elaboración propia.</w:t>
      </w:r>
    </w:p>
    <w:p w14:paraId="55424230" w14:textId="26B98B6B" w:rsidR="00F03582" w:rsidRPr="000A45E0" w:rsidRDefault="00F03582" w:rsidP="00F03582">
      <w:pPr>
        <w:jc w:val="both"/>
      </w:pPr>
      <w:r w:rsidRPr="000A45E0">
        <w:lastRenderedPageBreak/>
        <w:t xml:space="preserve">Para la selección de los trazados definitivos se </w:t>
      </w:r>
      <w:r w:rsidR="00AD72CF" w:rsidRPr="000A45E0">
        <w:t>evaluaron</w:t>
      </w:r>
      <w:r w:rsidRPr="000A45E0">
        <w:t xml:space="preserve"> 8</w:t>
      </w:r>
      <w:r w:rsidR="00AD72CF" w:rsidRPr="000A45E0">
        <w:t>5</w:t>
      </w:r>
      <w:r w:rsidRPr="000A45E0">
        <w:t xml:space="preserve"> criterios agrupados en 7 componentes. De</w:t>
      </w:r>
      <w:r w:rsidR="00AD72CF" w:rsidRPr="000A45E0">
        <w:t xml:space="preserve"> los cuales, </w:t>
      </w:r>
      <w:r w:rsidRPr="000A45E0">
        <w:t>el 8</w:t>
      </w:r>
      <w:r w:rsidR="00DB39DC" w:rsidRPr="000A45E0">
        <w:t>7</w:t>
      </w:r>
      <w:r w:rsidRPr="000A45E0">
        <w:t>% son Cuantitativo</w:t>
      </w:r>
      <w:r w:rsidR="00AD72CF" w:rsidRPr="000A45E0">
        <w:t>s</w:t>
      </w:r>
      <w:r w:rsidRPr="000A45E0">
        <w:t xml:space="preserve"> y 1</w:t>
      </w:r>
      <w:r w:rsidR="00DB39DC" w:rsidRPr="000A45E0">
        <w:t>3</w:t>
      </w:r>
      <w:r w:rsidRPr="000A45E0">
        <w:t xml:space="preserve">% Cualitativos. En </w:t>
      </w:r>
      <w:r w:rsidR="00AD72CF" w:rsidRPr="000A45E0">
        <w:t>la</w:t>
      </w:r>
      <w:r w:rsidRPr="000A45E0">
        <w:t xml:space="preserve"> siguiente Tabla se muestra el resumen.</w:t>
      </w:r>
    </w:p>
    <w:p w14:paraId="00128C93" w14:textId="5640C1C5" w:rsidR="00AD72CF" w:rsidRPr="00C04937" w:rsidRDefault="00AD72CF" w:rsidP="00AD72CF">
      <w:pPr>
        <w:spacing w:after="200" w:line="240" w:lineRule="auto"/>
        <w:jc w:val="center"/>
        <w:rPr>
          <w:b/>
          <w:bCs/>
          <w:i/>
          <w:iCs/>
          <w:sz w:val="20"/>
          <w:szCs w:val="20"/>
        </w:rPr>
      </w:pPr>
      <w:bookmarkStart w:id="35" w:name="_Toc7397204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w:t>
      </w:r>
      <w:r w:rsidRPr="00C04937">
        <w:rPr>
          <w:i/>
          <w:iCs/>
          <w:sz w:val="20"/>
          <w:szCs w:val="20"/>
        </w:rPr>
        <w:fldChar w:fldCharType="end"/>
      </w:r>
      <w:r w:rsidRPr="00C04937">
        <w:rPr>
          <w:i/>
          <w:iCs/>
          <w:sz w:val="20"/>
          <w:szCs w:val="20"/>
        </w:rPr>
        <w:t xml:space="preserve">. </w:t>
      </w:r>
      <w:r>
        <w:rPr>
          <w:b/>
          <w:i/>
          <w:iCs/>
          <w:sz w:val="20"/>
          <w:szCs w:val="20"/>
        </w:rPr>
        <w:t>Listado de criterios utilizados en la evaluación</w:t>
      </w:r>
      <w:bookmarkEnd w:id="35"/>
      <w:r>
        <w:rPr>
          <w:b/>
          <w:i/>
          <w:iCs/>
          <w:sz w:val="20"/>
          <w:szCs w:val="20"/>
        </w:rPr>
        <w:t xml:space="preserve"> </w:t>
      </w:r>
    </w:p>
    <w:tbl>
      <w:tblPr>
        <w:tblStyle w:val="Tablaconcuadrcula4-nfasis6"/>
        <w:tblW w:w="8989" w:type="dxa"/>
        <w:tblLayout w:type="fixed"/>
        <w:tblLook w:val="04A0" w:firstRow="1" w:lastRow="0" w:firstColumn="1" w:lastColumn="0" w:noHBand="0" w:noVBand="1"/>
      </w:tblPr>
      <w:tblGrid>
        <w:gridCol w:w="846"/>
        <w:gridCol w:w="1417"/>
        <w:gridCol w:w="4253"/>
        <w:gridCol w:w="1276"/>
        <w:gridCol w:w="1197"/>
      </w:tblGrid>
      <w:tr w:rsidR="00AD72CF" w:rsidRPr="00AD72CF" w14:paraId="05F0EB9F" w14:textId="77777777" w:rsidTr="00AD72C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5EDBB5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Tramo</w:t>
            </w:r>
          </w:p>
        </w:tc>
        <w:tc>
          <w:tcPr>
            <w:tcW w:w="1417" w:type="dxa"/>
            <w:noWrap/>
            <w:vAlign w:val="center"/>
            <w:hideMark/>
          </w:tcPr>
          <w:p w14:paraId="3C37FF99" w14:textId="77777777" w:rsidR="00AD72CF" w:rsidRPr="00AD72CF" w:rsidRDefault="00AD72CF" w:rsidP="00AD72CF">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Componente</w:t>
            </w:r>
          </w:p>
        </w:tc>
        <w:tc>
          <w:tcPr>
            <w:tcW w:w="4253" w:type="dxa"/>
            <w:noWrap/>
            <w:vAlign w:val="center"/>
            <w:hideMark/>
          </w:tcPr>
          <w:p w14:paraId="4B555D15" w14:textId="77777777" w:rsidR="00AD72CF" w:rsidRPr="00AD72CF" w:rsidRDefault="00AD72CF" w:rsidP="00AD72CF">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Criterio</w:t>
            </w:r>
          </w:p>
        </w:tc>
        <w:tc>
          <w:tcPr>
            <w:tcW w:w="1276" w:type="dxa"/>
            <w:noWrap/>
            <w:vAlign w:val="center"/>
            <w:hideMark/>
          </w:tcPr>
          <w:p w14:paraId="24E0D9EE" w14:textId="77777777" w:rsidR="00AD72CF" w:rsidRPr="00AD72CF" w:rsidRDefault="00AD72CF" w:rsidP="00AD72CF">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Tipo</w:t>
            </w:r>
          </w:p>
        </w:tc>
        <w:tc>
          <w:tcPr>
            <w:tcW w:w="1197" w:type="dxa"/>
            <w:noWrap/>
            <w:vAlign w:val="center"/>
            <w:hideMark/>
          </w:tcPr>
          <w:p w14:paraId="61153722" w14:textId="77777777" w:rsidR="00AD72CF" w:rsidRPr="00AD72CF" w:rsidRDefault="00AD72CF" w:rsidP="00AD72CF">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Unidad</w:t>
            </w:r>
          </w:p>
        </w:tc>
      </w:tr>
      <w:tr w:rsidR="00AD72CF" w:rsidRPr="00AD72CF" w14:paraId="2ED33ECA"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68BE53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3FE445A5" w14:textId="4E9800B8"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3350914D"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Interferencia con la operación de buses del Portal 20 de Julio (parqueo, mantenimiento, circulación, etc.)</w:t>
            </w:r>
          </w:p>
        </w:tc>
        <w:tc>
          <w:tcPr>
            <w:tcW w:w="1276" w:type="dxa"/>
            <w:noWrap/>
            <w:vAlign w:val="center"/>
            <w:hideMark/>
          </w:tcPr>
          <w:p w14:paraId="34E2FFF4"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3820A56"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bus/h</w:t>
            </w:r>
          </w:p>
        </w:tc>
      </w:tr>
      <w:tr w:rsidR="00AD72CF" w:rsidRPr="00AD72CF" w14:paraId="6C4A7F21"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91C9209"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581B6E7C" w14:textId="67195D0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2F6A77C5"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Conflicto entre flujos peatonales de circulación al interior de las plataformas y pasarelas</w:t>
            </w:r>
          </w:p>
        </w:tc>
        <w:tc>
          <w:tcPr>
            <w:tcW w:w="1276" w:type="dxa"/>
            <w:noWrap/>
            <w:vAlign w:val="center"/>
            <w:hideMark/>
          </w:tcPr>
          <w:p w14:paraId="2281898C"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E86968D"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peatones/h</w:t>
            </w:r>
          </w:p>
        </w:tc>
      </w:tr>
      <w:tr w:rsidR="00AD72CF" w:rsidRPr="00AD72CF" w14:paraId="470CC7F6"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0FC0203"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5EE5EBA7" w14:textId="11C1D30A"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358E5936"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Tiempo de desplazamiento hacia la estación de transferencia para utilizar el sistema de cable (penalización de la transferencia)</w:t>
            </w:r>
          </w:p>
        </w:tc>
        <w:tc>
          <w:tcPr>
            <w:tcW w:w="1276" w:type="dxa"/>
            <w:noWrap/>
            <w:vAlign w:val="center"/>
            <w:hideMark/>
          </w:tcPr>
          <w:p w14:paraId="31012F01"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157510A8"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w:t>
            </w:r>
          </w:p>
        </w:tc>
      </w:tr>
      <w:tr w:rsidR="00AD72CF" w:rsidRPr="00AD72CF" w14:paraId="3362D549"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05FF46B"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0C3094BA" w14:textId="03F1BCA1"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3EC64D9B"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Disponibilidad de acceso independiente</w:t>
            </w:r>
          </w:p>
        </w:tc>
        <w:tc>
          <w:tcPr>
            <w:tcW w:w="1276" w:type="dxa"/>
            <w:noWrap/>
            <w:vAlign w:val="center"/>
            <w:hideMark/>
          </w:tcPr>
          <w:p w14:paraId="589C095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751EA312"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N/A</w:t>
            </w:r>
          </w:p>
        </w:tc>
      </w:tr>
      <w:tr w:rsidR="00AD72CF" w:rsidRPr="00AD72CF" w14:paraId="3C6077DA"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19D3326"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36C02CA5" w14:textId="43B975B0"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057D88E4"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Afectación a plataforma</w:t>
            </w:r>
          </w:p>
        </w:tc>
        <w:tc>
          <w:tcPr>
            <w:tcW w:w="1276" w:type="dxa"/>
            <w:noWrap/>
            <w:vAlign w:val="center"/>
            <w:hideMark/>
          </w:tcPr>
          <w:p w14:paraId="3BF9493A"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657B0AF6"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N/A</w:t>
            </w:r>
          </w:p>
        </w:tc>
      </w:tr>
      <w:tr w:rsidR="00AD72CF" w:rsidRPr="00AD72CF" w14:paraId="1266CDAC"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BE2C308"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2560E5C5"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Costos</w:t>
            </w:r>
          </w:p>
        </w:tc>
        <w:tc>
          <w:tcPr>
            <w:tcW w:w="4253" w:type="dxa"/>
            <w:noWrap/>
            <w:vAlign w:val="center"/>
            <w:hideMark/>
          </w:tcPr>
          <w:p w14:paraId="115B8492"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CAPEX</w:t>
            </w:r>
          </w:p>
        </w:tc>
        <w:tc>
          <w:tcPr>
            <w:tcW w:w="1276" w:type="dxa"/>
            <w:noWrap/>
            <w:vAlign w:val="center"/>
            <w:hideMark/>
          </w:tcPr>
          <w:p w14:paraId="7EF98BE2"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6785BCE"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COP/km</w:t>
            </w:r>
          </w:p>
        </w:tc>
      </w:tr>
      <w:tr w:rsidR="00AD72CF" w:rsidRPr="00AD72CF" w14:paraId="09762480"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CECFF2D"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7B0623F5"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Costos</w:t>
            </w:r>
          </w:p>
        </w:tc>
        <w:tc>
          <w:tcPr>
            <w:tcW w:w="4253" w:type="dxa"/>
            <w:noWrap/>
            <w:vAlign w:val="center"/>
            <w:hideMark/>
          </w:tcPr>
          <w:p w14:paraId="359E5A34"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OPEX</w:t>
            </w:r>
          </w:p>
        </w:tc>
        <w:tc>
          <w:tcPr>
            <w:tcW w:w="1276" w:type="dxa"/>
            <w:noWrap/>
            <w:vAlign w:val="center"/>
            <w:hideMark/>
          </w:tcPr>
          <w:p w14:paraId="16F73B75"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25B0C4AF"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COP/año/km</w:t>
            </w:r>
          </w:p>
        </w:tc>
      </w:tr>
      <w:tr w:rsidR="00AD72CF" w:rsidRPr="00AD72CF" w14:paraId="38B2599F"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462FB73"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3455200D"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Costos</w:t>
            </w:r>
          </w:p>
        </w:tc>
        <w:tc>
          <w:tcPr>
            <w:tcW w:w="4253" w:type="dxa"/>
            <w:noWrap/>
            <w:vAlign w:val="center"/>
            <w:hideMark/>
          </w:tcPr>
          <w:p w14:paraId="40BB722E"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Predial</w:t>
            </w:r>
          </w:p>
        </w:tc>
        <w:tc>
          <w:tcPr>
            <w:tcW w:w="1276" w:type="dxa"/>
            <w:noWrap/>
            <w:vAlign w:val="center"/>
            <w:hideMark/>
          </w:tcPr>
          <w:p w14:paraId="72183848"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26341FBD"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COP/km</w:t>
            </w:r>
          </w:p>
        </w:tc>
      </w:tr>
      <w:tr w:rsidR="00AD72CF" w:rsidRPr="00AD72CF" w14:paraId="39AF9E84"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D24F8F0"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7E6ED04C" w14:textId="2C57478E"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Sistema de transporte aéreo</w:t>
            </w:r>
          </w:p>
        </w:tc>
        <w:tc>
          <w:tcPr>
            <w:tcW w:w="4253" w:type="dxa"/>
            <w:noWrap/>
            <w:vAlign w:val="center"/>
            <w:hideMark/>
          </w:tcPr>
          <w:p w14:paraId="7C39EDE4"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Interferencia con Estaciones de Servicio y otros condicionantes (actividades de riesgo potencial y sobrevuelos)</w:t>
            </w:r>
          </w:p>
        </w:tc>
        <w:tc>
          <w:tcPr>
            <w:tcW w:w="1276" w:type="dxa"/>
            <w:noWrap/>
            <w:vAlign w:val="center"/>
            <w:hideMark/>
          </w:tcPr>
          <w:p w14:paraId="55682E73"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18CADDE7"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ml</w:t>
            </w:r>
          </w:p>
        </w:tc>
      </w:tr>
      <w:tr w:rsidR="00AD72CF" w:rsidRPr="00AD72CF" w14:paraId="1F59749B"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160FF4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212D172A" w14:textId="3E0ABDE9"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Sistema de transporte aéreo</w:t>
            </w:r>
          </w:p>
        </w:tc>
        <w:tc>
          <w:tcPr>
            <w:tcW w:w="4253" w:type="dxa"/>
            <w:noWrap/>
            <w:vAlign w:val="center"/>
            <w:hideMark/>
          </w:tcPr>
          <w:p w14:paraId="59DE62B9" w14:textId="7EC156BE"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 Pilonas de línea</w:t>
            </w:r>
          </w:p>
        </w:tc>
        <w:tc>
          <w:tcPr>
            <w:tcW w:w="1276" w:type="dxa"/>
            <w:noWrap/>
            <w:vAlign w:val="center"/>
            <w:hideMark/>
          </w:tcPr>
          <w:p w14:paraId="437E437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DEE705C"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pilonas</w:t>
            </w:r>
          </w:p>
        </w:tc>
      </w:tr>
      <w:tr w:rsidR="00AD72CF" w:rsidRPr="00AD72CF" w14:paraId="68139E85"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5DB2976"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03D274D4" w14:textId="3A3577F6"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Sistema de transporte aéreo</w:t>
            </w:r>
          </w:p>
        </w:tc>
        <w:tc>
          <w:tcPr>
            <w:tcW w:w="4253" w:type="dxa"/>
            <w:noWrap/>
            <w:vAlign w:val="center"/>
            <w:hideMark/>
          </w:tcPr>
          <w:p w14:paraId="3BD89E24" w14:textId="4D62F3F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Longitud de línea</w:t>
            </w:r>
          </w:p>
        </w:tc>
        <w:tc>
          <w:tcPr>
            <w:tcW w:w="1276" w:type="dxa"/>
            <w:noWrap/>
            <w:vAlign w:val="center"/>
            <w:hideMark/>
          </w:tcPr>
          <w:p w14:paraId="00379C9B"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707F8B65"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w:t>
            </w:r>
          </w:p>
        </w:tc>
      </w:tr>
      <w:tr w:rsidR="00AD72CF" w:rsidRPr="00AD72CF" w14:paraId="7993C41F"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3B5541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6E6704C3"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012E9EF6" w14:textId="16BC0F31"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Afectación por ubicación de pilonas, posible riesgo de inestabilidad de edificaciones.</w:t>
            </w:r>
          </w:p>
        </w:tc>
        <w:tc>
          <w:tcPr>
            <w:tcW w:w="1276" w:type="dxa"/>
            <w:noWrap/>
            <w:vAlign w:val="center"/>
            <w:hideMark/>
          </w:tcPr>
          <w:p w14:paraId="7494E90E"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FBDA5F1"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pilonas</w:t>
            </w:r>
          </w:p>
        </w:tc>
      </w:tr>
      <w:tr w:rsidR="00AD72CF" w:rsidRPr="00AD72CF" w14:paraId="7E105DFD"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4D7D498"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5703A475"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41C90328"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Tiempo estimado de construcción</w:t>
            </w:r>
          </w:p>
        </w:tc>
        <w:tc>
          <w:tcPr>
            <w:tcW w:w="1276" w:type="dxa"/>
            <w:noWrap/>
            <w:vAlign w:val="center"/>
            <w:hideMark/>
          </w:tcPr>
          <w:p w14:paraId="578AE986"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72DAB46"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meses</w:t>
            </w:r>
          </w:p>
        </w:tc>
      </w:tr>
      <w:tr w:rsidR="00AD72CF" w:rsidRPr="00AD72CF" w14:paraId="6CEAF575"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4F2B0A4"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7D6F559F"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3334B0FE" w14:textId="0F2D2963"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Complejidad Constructiva en estaciones por área de difícil acceso</w:t>
            </w:r>
          </w:p>
        </w:tc>
        <w:tc>
          <w:tcPr>
            <w:tcW w:w="1276" w:type="dxa"/>
            <w:noWrap/>
            <w:vAlign w:val="center"/>
            <w:hideMark/>
          </w:tcPr>
          <w:p w14:paraId="0776E069"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768BD157"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0C69E9F6"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CD77747"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41079651"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5B1E6BC1" w14:textId="71B35049"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Afectación de estructuras existentes</w:t>
            </w:r>
          </w:p>
        </w:tc>
        <w:tc>
          <w:tcPr>
            <w:tcW w:w="1276" w:type="dxa"/>
            <w:noWrap/>
            <w:vAlign w:val="center"/>
            <w:hideMark/>
          </w:tcPr>
          <w:p w14:paraId="3918AC25"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290E9E7"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4A341BC1"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64127D5"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1CA20052"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0DF30E34" w14:textId="54A8952B"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Interferencia en redes (incluye eléctricas, hidrosanitarias en estaciones pilonas y obras complementarias)</w:t>
            </w:r>
          </w:p>
        </w:tc>
        <w:tc>
          <w:tcPr>
            <w:tcW w:w="1276" w:type="dxa"/>
            <w:noWrap/>
            <w:vAlign w:val="center"/>
            <w:hideMark/>
          </w:tcPr>
          <w:p w14:paraId="40748E26"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27E168E"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w:t>
            </w:r>
          </w:p>
        </w:tc>
      </w:tr>
      <w:tr w:rsidR="00AD72CF" w:rsidRPr="00AD72CF" w14:paraId="651AE252"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C19909B"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0BCD6DD1"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62FAA6CB"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Necesidad de estructuras de conexión al sistema.</w:t>
            </w:r>
          </w:p>
        </w:tc>
        <w:tc>
          <w:tcPr>
            <w:tcW w:w="1276" w:type="dxa"/>
            <w:noWrap/>
            <w:vAlign w:val="center"/>
            <w:hideMark/>
          </w:tcPr>
          <w:p w14:paraId="44DD989B"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4344A81"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0B614A38"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3694B1D"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097383E3"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2F97419B"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Procesos geotécnicos </w:t>
            </w:r>
          </w:p>
        </w:tc>
        <w:tc>
          <w:tcPr>
            <w:tcW w:w="1276" w:type="dxa"/>
            <w:noWrap/>
            <w:vAlign w:val="center"/>
            <w:hideMark/>
          </w:tcPr>
          <w:p w14:paraId="58BC9C3E"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6C2D48F"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ml</w:t>
            </w:r>
          </w:p>
        </w:tc>
      </w:tr>
      <w:tr w:rsidR="00AD72CF" w:rsidRPr="00AD72CF" w14:paraId="1525CBBB"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E68F8C6"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0C1C80C6"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3C84F24A"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Menor afectación a la infraestructura existente</w:t>
            </w:r>
          </w:p>
        </w:tc>
        <w:tc>
          <w:tcPr>
            <w:tcW w:w="1276" w:type="dxa"/>
            <w:noWrap/>
            <w:vAlign w:val="center"/>
            <w:hideMark/>
          </w:tcPr>
          <w:p w14:paraId="534FC9DD"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36FFF9FA"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29C0DC27"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6058B97"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7DC904B5"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23C68054"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Menor distancia de recorrido</w:t>
            </w:r>
          </w:p>
        </w:tc>
        <w:tc>
          <w:tcPr>
            <w:tcW w:w="1276" w:type="dxa"/>
            <w:noWrap/>
            <w:vAlign w:val="center"/>
            <w:hideMark/>
          </w:tcPr>
          <w:p w14:paraId="1135D1A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8B819C1"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ml</w:t>
            </w:r>
          </w:p>
        </w:tc>
      </w:tr>
      <w:tr w:rsidR="00AD72CF" w:rsidRPr="00AD72CF" w14:paraId="53A18C7D"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6CA923E"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045938B5"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6DE1259C"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Eficacia de los recorridos</w:t>
            </w:r>
          </w:p>
        </w:tc>
        <w:tc>
          <w:tcPr>
            <w:tcW w:w="1276" w:type="dxa"/>
            <w:noWrap/>
            <w:vAlign w:val="center"/>
            <w:hideMark/>
          </w:tcPr>
          <w:p w14:paraId="716CB1CD"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71EE0778"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min</w:t>
            </w:r>
          </w:p>
        </w:tc>
      </w:tr>
      <w:tr w:rsidR="00AD72CF" w:rsidRPr="00AD72CF" w14:paraId="0542E139"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7978806"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0B4A4E9C"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3CB67709" w14:textId="684A54E8"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Potencial para generación de espacio público en el área de influencia/oportunidad</w:t>
            </w:r>
          </w:p>
        </w:tc>
        <w:tc>
          <w:tcPr>
            <w:tcW w:w="1276" w:type="dxa"/>
            <w:noWrap/>
            <w:vAlign w:val="center"/>
            <w:hideMark/>
          </w:tcPr>
          <w:p w14:paraId="3F016F3C"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351517E8"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50E8052B"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1C6F530"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lastRenderedPageBreak/>
              <w:t>1</w:t>
            </w:r>
          </w:p>
        </w:tc>
        <w:tc>
          <w:tcPr>
            <w:tcW w:w="1417" w:type="dxa"/>
            <w:noWrap/>
            <w:vAlign w:val="center"/>
            <w:hideMark/>
          </w:tcPr>
          <w:p w14:paraId="78B91617"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6F9160AC"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Afectación de elementos a la estructura ecológica</w:t>
            </w:r>
            <w:r w:rsidRPr="00AD72CF">
              <w:rPr>
                <w:rFonts w:eastAsia="Times New Roman" w:cs="Arial"/>
                <w:color w:val="000000"/>
                <w:sz w:val="18"/>
                <w:szCs w:val="18"/>
                <w:lang w:val="es-MX" w:eastAsia="es-MX"/>
              </w:rPr>
              <w:br/>
              <w:t xml:space="preserve">principal-EEP </w:t>
            </w:r>
          </w:p>
        </w:tc>
        <w:tc>
          <w:tcPr>
            <w:tcW w:w="1276" w:type="dxa"/>
            <w:noWrap/>
            <w:vAlign w:val="center"/>
            <w:hideMark/>
          </w:tcPr>
          <w:p w14:paraId="37368B1D"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283AF47"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4CC3706F"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01B1C4F"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5B19ECCC"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0C9E2FBF"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arbolado urbano </w:t>
            </w:r>
          </w:p>
        </w:tc>
        <w:tc>
          <w:tcPr>
            <w:tcW w:w="1276" w:type="dxa"/>
            <w:noWrap/>
            <w:vAlign w:val="center"/>
            <w:hideMark/>
          </w:tcPr>
          <w:p w14:paraId="2B9A5980"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B68564B"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árbol</w:t>
            </w:r>
          </w:p>
        </w:tc>
      </w:tr>
      <w:tr w:rsidR="00AD72CF" w:rsidRPr="00AD72CF" w14:paraId="5DAE4CD2"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0BD2F77"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74D2933D"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4D676F0A"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zonas verdes </w:t>
            </w:r>
          </w:p>
        </w:tc>
        <w:tc>
          <w:tcPr>
            <w:tcW w:w="1276" w:type="dxa"/>
            <w:noWrap/>
            <w:vAlign w:val="center"/>
            <w:hideMark/>
          </w:tcPr>
          <w:p w14:paraId="141BBCF6"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72CD32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31709BB4"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2C60E93"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0329E1AB"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78C2FC71"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a las comunidades faunística </w:t>
            </w:r>
          </w:p>
        </w:tc>
        <w:tc>
          <w:tcPr>
            <w:tcW w:w="1276" w:type="dxa"/>
            <w:noWrap/>
            <w:vAlign w:val="center"/>
            <w:hideMark/>
          </w:tcPr>
          <w:p w14:paraId="6B5B690A"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2CD98FDB"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probabilidad</w:t>
            </w:r>
          </w:p>
        </w:tc>
      </w:tr>
      <w:tr w:rsidR="00AD72CF" w:rsidRPr="00AD72CF" w14:paraId="44985ACC"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8120562"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766554E5"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2876BC4B"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Generación de residuos de construcción y demolición RCD </w:t>
            </w:r>
          </w:p>
        </w:tc>
        <w:tc>
          <w:tcPr>
            <w:tcW w:w="1276" w:type="dxa"/>
            <w:noWrap/>
            <w:vAlign w:val="center"/>
            <w:hideMark/>
          </w:tcPr>
          <w:p w14:paraId="6E2260AF"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37E418C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m3</w:t>
            </w:r>
          </w:p>
        </w:tc>
      </w:tr>
      <w:tr w:rsidR="00AD72CF" w:rsidRPr="00AD72CF" w14:paraId="3C7B4BE9"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3E01449"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6676F5A1"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7CBA1BC5"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a equipamientos o infraestructuras comunitarias </w:t>
            </w:r>
          </w:p>
        </w:tc>
        <w:tc>
          <w:tcPr>
            <w:tcW w:w="1276" w:type="dxa"/>
            <w:noWrap/>
            <w:vAlign w:val="center"/>
            <w:hideMark/>
          </w:tcPr>
          <w:p w14:paraId="0AC83F31"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3F2D008F"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equipamiento</w:t>
            </w:r>
          </w:p>
        </w:tc>
      </w:tr>
      <w:tr w:rsidR="00AD72CF" w:rsidRPr="00AD72CF" w14:paraId="73987377"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11BFAF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0976CC77"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2D8EADB3"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Desplazamiento involuntario por la compra de predios </w:t>
            </w:r>
          </w:p>
        </w:tc>
        <w:tc>
          <w:tcPr>
            <w:tcW w:w="1276" w:type="dxa"/>
            <w:noWrap/>
            <w:vAlign w:val="center"/>
            <w:hideMark/>
          </w:tcPr>
          <w:p w14:paraId="55AA75E8"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77A22DF"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predios</w:t>
            </w:r>
          </w:p>
        </w:tc>
      </w:tr>
      <w:tr w:rsidR="00AD72CF" w:rsidRPr="00AD72CF" w14:paraId="5CBFE979"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A928DBF"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1</w:t>
            </w:r>
          </w:p>
        </w:tc>
        <w:tc>
          <w:tcPr>
            <w:tcW w:w="1417" w:type="dxa"/>
            <w:noWrap/>
            <w:vAlign w:val="center"/>
            <w:hideMark/>
          </w:tcPr>
          <w:p w14:paraId="2354B96C"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045A2055"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Afluencia de población</w:t>
            </w:r>
          </w:p>
        </w:tc>
        <w:tc>
          <w:tcPr>
            <w:tcW w:w="1276" w:type="dxa"/>
            <w:noWrap/>
            <w:vAlign w:val="center"/>
            <w:hideMark/>
          </w:tcPr>
          <w:p w14:paraId="109703EB"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0C7E1A34"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afluencia</w:t>
            </w:r>
          </w:p>
        </w:tc>
      </w:tr>
      <w:tr w:rsidR="00AD72CF" w:rsidRPr="00AD72CF" w14:paraId="3B41B316"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96CA3B8"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67D19EBC" w14:textId="7EEF05DD"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6FC38AC7"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Demanda Captada</w:t>
            </w:r>
          </w:p>
        </w:tc>
        <w:tc>
          <w:tcPr>
            <w:tcW w:w="1276" w:type="dxa"/>
            <w:noWrap/>
            <w:vAlign w:val="center"/>
            <w:hideMark/>
          </w:tcPr>
          <w:p w14:paraId="3BAFF77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68B678B5"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P/h-s2 HMD</w:t>
            </w:r>
          </w:p>
        </w:tc>
      </w:tr>
      <w:tr w:rsidR="00AD72CF" w:rsidRPr="00AD72CF" w14:paraId="68B94521"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2802C15"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6A27FA57" w14:textId="2FEF71E1"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1ABBDE35" w14:textId="7D4AF71C" w:rsidR="00AD72CF" w:rsidRPr="00AD72CF" w:rsidRDefault="00AD383E"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383E">
              <w:rPr>
                <w:rFonts w:eastAsia="Times New Roman" w:cs="Arial"/>
                <w:color w:val="000000"/>
                <w:sz w:val="18"/>
                <w:szCs w:val="18"/>
                <w:lang w:val="es-MX" w:eastAsia="es-MX"/>
              </w:rPr>
              <w:t>Ahorro en tiempo de viajes por longitud de línea</w:t>
            </w:r>
          </w:p>
        </w:tc>
        <w:tc>
          <w:tcPr>
            <w:tcW w:w="1276" w:type="dxa"/>
            <w:noWrap/>
            <w:vAlign w:val="center"/>
            <w:hideMark/>
          </w:tcPr>
          <w:p w14:paraId="344861BC"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7DA31E7"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min</w:t>
            </w:r>
          </w:p>
        </w:tc>
      </w:tr>
      <w:tr w:rsidR="00AD72CF" w:rsidRPr="00AD72CF" w14:paraId="25FA200A"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69DF78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152CD4A7" w14:textId="19B62B55"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73E6B466"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Accesibilidad a estaciones</w:t>
            </w:r>
          </w:p>
        </w:tc>
        <w:tc>
          <w:tcPr>
            <w:tcW w:w="1276" w:type="dxa"/>
            <w:noWrap/>
            <w:vAlign w:val="center"/>
            <w:hideMark/>
          </w:tcPr>
          <w:p w14:paraId="74A3B3EC"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73A6323"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pendiente</w:t>
            </w:r>
          </w:p>
        </w:tc>
      </w:tr>
      <w:tr w:rsidR="00AD72CF" w:rsidRPr="00AD72CF" w14:paraId="107D0F3F"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7ABEFCF"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6A1B994F" w14:textId="7F682914"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3FD565FC"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Capacidad del sistema</w:t>
            </w:r>
          </w:p>
        </w:tc>
        <w:tc>
          <w:tcPr>
            <w:tcW w:w="1276" w:type="dxa"/>
            <w:noWrap/>
            <w:vAlign w:val="center"/>
            <w:hideMark/>
          </w:tcPr>
          <w:p w14:paraId="78B638CE"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1AE22E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cabinas</w:t>
            </w:r>
          </w:p>
        </w:tc>
      </w:tr>
      <w:tr w:rsidR="00AD72CF" w:rsidRPr="00AD72CF" w14:paraId="68C9E500"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8BEA0E2"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342EC309" w14:textId="5323C061"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00FD0E4F"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Conectividad con infraestructura de otros modos</w:t>
            </w:r>
          </w:p>
        </w:tc>
        <w:tc>
          <w:tcPr>
            <w:tcW w:w="1276" w:type="dxa"/>
            <w:noWrap/>
            <w:vAlign w:val="center"/>
            <w:hideMark/>
          </w:tcPr>
          <w:p w14:paraId="071A9E9B"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234352BD"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N/A</w:t>
            </w:r>
          </w:p>
        </w:tc>
      </w:tr>
      <w:tr w:rsidR="00AD72CF" w:rsidRPr="00AD72CF" w14:paraId="5037425D"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4632C5F"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0BAA01F2" w14:textId="703EAB2B"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141954B1"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Proximidad a equipamientos atractores y generadores de viajes</w:t>
            </w:r>
          </w:p>
        </w:tc>
        <w:tc>
          <w:tcPr>
            <w:tcW w:w="1276" w:type="dxa"/>
            <w:noWrap/>
            <w:vAlign w:val="center"/>
            <w:hideMark/>
          </w:tcPr>
          <w:p w14:paraId="2AD2D17C"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74BB4AF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N/A</w:t>
            </w:r>
          </w:p>
        </w:tc>
      </w:tr>
      <w:tr w:rsidR="00AD72CF" w:rsidRPr="00AD72CF" w14:paraId="3C3225B4"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2F9CDD0"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74599135" w14:textId="4C95B5EC"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2B2486C8"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Espacio disponible para la integración</w:t>
            </w:r>
          </w:p>
        </w:tc>
        <w:tc>
          <w:tcPr>
            <w:tcW w:w="1276" w:type="dxa"/>
            <w:noWrap/>
            <w:vAlign w:val="center"/>
            <w:hideMark/>
          </w:tcPr>
          <w:p w14:paraId="3353691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21F48229"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N/A</w:t>
            </w:r>
          </w:p>
        </w:tc>
      </w:tr>
      <w:tr w:rsidR="00AD72CF" w:rsidRPr="00AD72CF" w14:paraId="0934FBA7"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ADD36D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438CD441"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Costos</w:t>
            </w:r>
          </w:p>
        </w:tc>
        <w:tc>
          <w:tcPr>
            <w:tcW w:w="4253" w:type="dxa"/>
            <w:noWrap/>
            <w:vAlign w:val="center"/>
            <w:hideMark/>
          </w:tcPr>
          <w:p w14:paraId="0CB7A3D9"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CAPEX</w:t>
            </w:r>
          </w:p>
        </w:tc>
        <w:tc>
          <w:tcPr>
            <w:tcW w:w="1276" w:type="dxa"/>
            <w:noWrap/>
            <w:vAlign w:val="center"/>
            <w:hideMark/>
          </w:tcPr>
          <w:p w14:paraId="7C15745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E1C92B4"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COP/km</w:t>
            </w:r>
          </w:p>
        </w:tc>
      </w:tr>
      <w:tr w:rsidR="00AD72CF" w:rsidRPr="00AD72CF" w14:paraId="2C4C51B8"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0A6FD99"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315BBECF"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Costos</w:t>
            </w:r>
          </w:p>
        </w:tc>
        <w:tc>
          <w:tcPr>
            <w:tcW w:w="4253" w:type="dxa"/>
            <w:noWrap/>
            <w:vAlign w:val="center"/>
            <w:hideMark/>
          </w:tcPr>
          <w:p w14:paraId="27B3D814"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OPEX</w:t>
            </w:r>
          </w:p>
        </w:tc>
        <w:tc>
          <w:tcPr>
            <w:tcW w:w="1276" w:type="dxa"/>
            <w:noWrap/>
            <w:vAlign w:val="center"/>
            <w:hideMark/>
          </w:tcPr>
          <w:p w14:paraId="397538A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610C34A4"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COP/km</w:t>
            </w:r>
          </w:p>
        </w:tc>
      </w:tr>
      <w:tr w:rsidR="00AD72CF" w:rsidRPr="00AD72CF" w14:paraId="7E5ACC2E"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6E7C708"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04CB2074"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Costos</w:t>
            </w:r>
          </w:p>
        </w:tc>
        <w:tc>
          <w:tcPr>
            <w:tcW w:w="4253" w:type="dxa"/>
            <w:noWrap/>
            <w:vAlign w:val="center"/>
            <w:hideMark/>
          </w:tcPr>
          <w:p w14:paraId="7FA8AB7F"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Predial</w:t>
            </w:r>
          </w:p>
        </w:tc>
        <w:tc>
          <w:tcPr>
            <w:tcW w:w="1276" w:type="dxa"/>
            <w:noWrap/>
            <w:vAlign w:val="center"/>
            <w:hideMark/>
          </w:tcPr>
          <w:p w14:paraId="04C83189"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F20F4C4"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w:t>
            </w:r>
          </w:p>
        </w:tc>
      </w:tr>
      <w:tr w:rsidR="00AD72CF" w:rsidRPr="00AD72CF" w14:paraId="4DB2D323"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C57FDC3"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56AF282F" w14:textId="569295DC"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Sistema de transporte aéreo</w:t>
            </w:r>
          </w:p>
        </w:tc>
        <w:tc>
          <w:tcPr>
            <w:tcW w:w="4253" w:type="dxa"/>
            <w:noWrap/>
            <w:vAlign w:val="center"/>
            <w:hideMark/>
          </w:tcPr>
          <w:p w14:paraId="18A58724"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Interferencia con Estaciones de Servicio y otros condicionantes (actividades de riesgo potencial y sobrevuelos)</w:t>
            </w:r>
          </w:p>
        </w:tc>
        <w:tc>
          <w:tcPr>
            <w:tcW w:w="1276" w:type="dxa"/>
            <w:noWrap/>
            <w:vAlign w:val="center"/>
            <w:hideMark/>
          </w:tcPr>
          <w:p w14:paraId="213E316B"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69FA9855"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ml</w:t>
            </w:r>
          </w:p>
        </w:tc>
      </w:tr>
      <w:tr w:rsidR="00AD72CF" w:rsidRPr="00AD72CF" w14:paraId="6D9F0166"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05AD2E2"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17591AE5" w14:textId="3AA05D8F"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Sistema de transporte aéreo</w:t>
            </w:r>
          </w:p>
        </w:tc>
        <w:tc>
          <w:tcPr>
            <w:tcW w:w="4253" w:type="dxa"/>
            <w:noWrap/>
            <w:vAlign w:val="center"/>
            <w:hideMark/>
          </w:tcPr>
          <w:p w14:paraId="50698128" w14:textId="23B656F9"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 Pilonas de línea</w:t>
            </w:r>
          </w:p>
        </w:tc>
        <w:tc>
          <w:tcPr>
            <w:tcW w:w="1276" w:type="dxa"/>
            <w:noWrap/>
            <w:vAlign w:val="center"/>
            <w:hideMark/>
          </w:tcPr>
          <w:p w14:paraId="7A8CBDAF"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455E0D5"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pilonas</w:t>
            </w:r>
          </w:p>
        </w:tc>
      </w:tr>
      <w:tr w:rsidR="00AD72CF" w:rsidRPr="00AD72CF" w14:paraId="53F740C1"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805A4D6"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5B91661B" w14:textId="2FAB6EDD"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Sistema de transporte aéreo</w:t>
            </w:r>
          </w:p>
        </w:tc>
        <w:tc>
          <w:tcPr>
            <w:tcW w:w="4253" w:type="dxa"/>
            <w:noWrap/>
            <w:vAlign w:val="center"/>
            <w:hideMark/>
          </w:tcPr>
          <w:p w14:paraId="7406F4C5" w14:textId="5925F04F"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Longitud de línea</w:t>
            </w:r>
          </w:p>
        </w:tc>
        <w:tc>
          <w:tcPr>
            <w:tcW w:w="1276" w:type="dxa"/>
            <w:noWrap/>
            <w:vAlign w:val="center"/>
            <w:hideMark/>
          </w:tcPr>
          <w:p w14:paraId="49E91709"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E259CA6"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w:t>
            </w:r>
          </w:p>
        </w:tc>
      </w:tr>
      <w:tr w:rsidR="00AD72CF" w:rsidRPr="00AD72CF" w14:paraId="05C084CA"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F7C0BA5"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64D7A97B"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408DCD25" w14:textId="36458A7D"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Necesidad de corte y obras de estabilización y/o contención de acuerdo con la implantación arquitectónica.</w:t>
            </w:r>
          </w:p>
        </w:tc>
        <w:tc>
          <w:tcPr>
            <w:tcW w:w="1276" w:type="dxa"/>
            <w:noWrap/>
            <w:vAlign w:val="center"/>
            <w:hideMark/>
          </w:tcPr>
          <w:p w14:paraId="1B03C8C7"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7B3A46F1"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5CFB9F6E"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5B2E8F6"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7BA00C51"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46056F4B" w14:textId="5399E412"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Afectación por ubicación de pilonas, posible riesgo de inestabilidad de edificaciones adyacentes</w:t>
            </w:r>
          </w:p>
        </w:tc>
        <w:tc>
          <w:tcPr>
            <w:tcW w:w="1276" w:type="dxa"/>
            <w:noWrap/>
            <w:vAlign w:val="center"/>
            <w:hideMark/>
          </w:tcPr>
          <w:p w14:paraId="598B716D"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58B52FD"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pilonas</w:t>
            </w:r>
          </w:p>
        </w:tc>
      </w:tr>
      <w:tr w:rsidR="00AD72CF" w:rsidRPr="00AD72CF" w14:paraId="3F710499"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C2031E7"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3A2736D2"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0D6EF035" w14:textId="1CE4CD13"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Interferencia en redes (incluye eléctricas, hidrosanitarias en estaciones pilonas y obras complementarias)</w:t>
            </w:r>
          </w:p>
        </w:tc>
        <w:tc>
          <w:tcPr>
            <w:tcW w:w="1276" w:type="dxa"/>
            <w:noWrap/>
            <w:vAlign w:val="center"/>
            <w:hideMark/>
          </w:tcPr>
          <w:p w14:paraId="7401D387"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51CDDAE"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w:t>
            </w:r>
          </w:p>
        </w:tc>
      </w:tr>
      <w:tr w:rsidR="00AD72CF" w:rsidRPr="00AD72CF" w14:paraId="7FCC4212"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DCA37BF"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01C9963F"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2D95AC1B"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 xml:space="preserve">Procesos geotécnicos </w:t>
            </w:r>
          </w:p>
        </w:tc>
        <w:tc>
          <w:tcPr>
            <w:tcW w:w="1276" w:type="dxa"/>
            <w:noWrap/>
            <w:vAlign w:val="center"/>
            <w:hideMark/>
          </w:tcPr>
          <w:p w14:paraId="61F84AA5"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D548DB0"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w:t>
            </w:r>
          </w:p>
        </w:tc>
      </w:tr>
      <w:tr w:rsidR="00AD72CF" w:rsidRPr="00AD72CF" w14:paraId="76BF0947"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A0FA206"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24C7B931"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1D184DB1"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Predios afectados (Estaciones, pilonas, vías).</w:t>
            </w:r>
          </w:p>
        </w:tc>
        <w:tc>
          <w:tcPr>
            <w:tcW w:w="1276" w:type="dxa"/>
            <w:noWrap/>
            <w:vAlign w:val="center"/>
            <w:hideMark/>
          </w:tcPr>
          <w:p w14:paraId="48693E51"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8887A0D"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predios</w:t>
            </w:r>
          </w:p>
        </w:tc>
      </w:tr>
      <w:tr w:rsidR="00AD72CF" w:rsidRPr="00AD72CF" w14:paraId="0CEB5AF7"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9D3F0B7"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72C66323"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3FD61A92"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Área de Terreno de predios</w:t>
            </w:r>
          </w:p>
        </w:tc>
        <w:tc>
          <w:tcPr>
            <w:tcW w:w="1276" w:type="dxa"/>
            <w:noWrap/>
            <w:vAlign w:val="center"/>
            <w:hideMark/>
          </w:tcPr>
          <w:p w14:paraId="13C61966"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31C92709"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2E6A727E"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C0D6F47"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lastRenderedPageBreak/>
              <w:t>2</w:t>
            </w:r>
          </w:p>
        </w:tc>
        <w:tc>
          <w:tcPr>
            <w:tcW w:w="1417" w:type="dxa"/>
            <w:noWrap/>
            <w:vAlign w:val="center"/>
            <w:hideMark/>
          </w:tcPr>
          <w:p w14:paraId="6A72BD73"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4EDAC9A1"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Área Construida</w:t>
            </w:r>
          </w:p>
        </w:tc>
        <w:tc>
          <w:tcPr>
            <w:tcW w:w="1276" w:type="dxa"/>
            <w:noWrap/>
            <w:vAlign w:val="center"/>
            <w:hideMark/>
          </w:tcPr>
          <w:p w14:paraId="3A76120F"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E9FAADB"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7C9BA1B5"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4B72AEF"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41F6E086"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37105C62"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Potencial para generación de espacio público en el área de influencia/oportunidad</w:t>
            </w:r>
          </w:p>
        </w:tc>
        <w:tc>
          <w:tcPr>
            <w:tcW w:w="1276" w:type="dxa"/>
            <w:noWrap/>
            <w:vAlign w:val="center"/>
            <w:hideMark/>
          </w:tcPr>
          <w:p w14:paraId="09B4DE11"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7AB7EA12"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5C54D20C"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9978F9E"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466D8BC5"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7397E9A4"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Afectación de elementos a la estructura ecológica</w:t>
            </w:r>
            <w:r w:rsidRPr="00AD72CF">
              <w:rPr>
                <w:rFonts w:eastAsia="Times New Roman" w:cs="Arial"/>
                <w:color w:val="000000"/>
                <w:sz w:val="18"/>
                <w:szCs w:val="18"/>
                <w:lang w:val="es-MX" w:eastAsia="es-MX"/>
              </w:rPr>
              <w:br/>
              <w:t xml:space="preserve">principal-EEP </w:t>
            </w:r>
          </w:p>
        </w:tc>
        <w:tc>
          <w:tcPr>
            <w:tcW w:w="1276" w:type="dxa"/>
            <w:noWrap/>
            <w:vAlign w:val="center"/>
            <w:hideMark/>
          </w:tcPr>
          <w:p w14:paraId="25EB3A0E"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C1F0021"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52957CC5"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D0AEAF4"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66E46F40"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648CD792"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arbolado urbano </w:t>
            </w:r>
          </w:p>
        </w:tc>
        <w:tc>
          <w:tcPr>
            <w:tcW w:w="1276" w:type="dxa"/>
            <w:noWrap/>
            <w:vAlign w:val="center"/>
            <w:hideMark/>
          </w:tcPr>
          <w:p w14:paraId="0A36D668"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74CC0980"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árbol</w:t>
            </w:r>
          </w:p>
        </w:tc>
      </w:tr>
      <w:tr w:rsidR="00AD72CF" w:rsidRPr="00AD72CF" w14:paraId="5206D167"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BE0626A"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7A2C55F8"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11EB06A7"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zonas verdes </w:t>
            </w:r>
          </w:p>
        </w:tc>
        <w:tc>
          <w:tcPr>
            <w:tcW w:w="1276" w:type="dxa"/>
            <w:noWrap/>
            <w:vAlign w:val="center"/>
            <w:hideMark/>
          </w:tcPr>
          <w:p w14:paraId="006AFC61"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2360C23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2D03CB61"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A9C4E92"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097F19A6"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6C07AA47"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a las comunidades faunística </w:t>
            </w:r>
          </w:p>
        </w:tc>
        <w:tc>
          <w:tcPr>
            <w:tcW w:w="1276" w:type="dxa"/>
            <w:noWrap/>
            <w:vAlign w:val="center"/>
            <w:hideMark/>
          </w:tcPr>
          <w:p w14:paraId="7D1C4FBD" w14:textId="37AAC821" w:rsidR="00AD72CF" w:rsidRPr="00AD72CF" w:rsidRDefault="00DB39DC"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22BFFD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probabilidad</w:t>
            </w:r>
          </w:p>
        </w:tc>
      </w:tr>
      <w:tr w:rsidR="00AD72CF" w:rsidRPr="00AD72CF" w14:paraId="370A91FE"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59E1904"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1D325A97"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2FCA05CF"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Generación de residuos de construcción y demolición RCD </w:t>
            </w:r>
          </w:p>
        </w:tc>
        <w:tc>
          <w:tcPr>
            <w:tcW w:w="1276" w:type="dxa"/>
            <w:noWrap/>
            <w:vAlign w:val="center"/>
            <w:hideMark/>
          </w:tcPr>
          <w:p w14:paraId="744D9D74"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609E6160"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m3</w:t>
            </w:r>
          </w:p>
        </w:tc>
      </w:tr>
      <w:tr w:rsidR="00AD72CF" w:rsidRPr="00AD72CF" w14:paraId="6513CD29"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B8F894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3C913D22"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2AE315DF"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a la actividad Económica </w:t>
            </w:r>
          </w:p>
        </w:tc>
        <w:tc>
          <w:tcPr>
            <w:tcW w:w="1276" w:type="dxa"/>
            <w:noWrap/>
            <w:vAlign w:val="center"/>
            <w:hideMark/>
          </w:tcPr>
          <w:p w14:paraId="64CAE1A7"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63FB51C"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Actividad Económica</w:t>
            </w:r>
          </w:p>
        </w:tc>
      </w:tr>
      <w:tr w:rsidR="00AD72CF" w:rsidRPr="00AD72CF" w14:paraId="7E0FDDB7"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3B27D8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31858F03"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6BCC3510"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a equipamientos o infraestructuras comunitarias </w:t>
            </w:r>
          </w:p>
        </w:tc>
        <w:tc>
          <w:tcPr>
            <w:tcW w:w="1276" w:type="dxa"/>
            <w:noWrap/>
            <w:vAlign w:val="center"/>
            <w:hideMark/>
          </w:tcPr>
          <w:p w14:paraId="141C91E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27157AAC"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equipamiento</w:t>
            </w:r>
          </w:p>
        </w:tc>
      </w:tr>
      <w:tr w:rsidR="00AD72CF" w:rsidRPr="00AD72CF" w14:paraId="48BA8F3F"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1B9AF64"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0B8A5730"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553F8755"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Desplazamiento involuntario por la compra de predios </w:t>
            </w:r>
          </w:p>
        </w:tc>
        <w:tc>
          <w:tcPr>
            <w:tcW w:w="1276" w:type="dxa"/>
            <w:noWrap/>
            <w:vAlign w:val="center"/>
            <w:hideMark/>
          </w:tcPr>
          <w:p w14:paraId="013798E1"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CF0B0C7"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predios</w:t>
            </w:r>
          </w:p>
        </w:tc>
      </w:tr>
      <w:tr w:rsidR="00AD72CF" w:rsidRPr="00AD72CF" w14:paraId="2DBEC9B0"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81637BB"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4764E497"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04A23EAA"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Afluencia de población</w:t>
            </w:r>
          </w:p>
        </w:tc>
        <w:tc>
          <w:tcPr>
            <w:tcW w:w="1276" w:type="dxa"/>
            <w:noWrap/>
            <w:vAlign w:val="center"/>
            <w:hideMark/>
          </w:tcPr>
          <w:p w14:paraId="5F4AB00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4F4F3C07"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afluencia</w:t>
            </w:r>
          </w:p>
        </w:tc>
      </w:tr>
      <w:tr w:rsidR="00AD72CF" w:rsidRPr="00AD72CF" w14:paraId="62F3FC26"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B4C230E"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2</w:t>
            </w:r>
          </w:p>
        </w:tc>
        <w:tc>
          <w:tcPr>
            <w:tcW w:w="1417" w:type="dxa"/>
            <w:noWrap/>
            <w:vAlign w:val="center"/>
            <w:hideMark/>
          </w:tcPr>
          <w:p w14:paraId="02E999D2"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56BEB693"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Seguridad Ciudadana </w:t>
            </w:r>
          </w:p>
        </w:tc>
        <w:tc>
          <w:tcPr>
            <w:tcW w:w="1276" w:type="dxa"/>
            <w:noWrap/>
            <w:vAlign w:val="center"/>
            <w:hideMark/>
          </w:tcPr>
          <w:p w14:paraId="6D6F0277"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56BE70A3"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Seguridad</w:t>
            </w:r>
          </w:p>
        </w:tc>
      </w:tr>
      <w:tr w:rsidR="00AD72CF" w:rsidRPr="00AD72CF" w14:paraId="422A931E"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51D1CF7"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08ECFD6F" w14:textId="4F5E6B31"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06C34CAA" w14:textId="53EBD0AF" w:rsidR="00AD72CF" w:rsidRPr="00AD72CF" w:rsidRDefault="006009C2"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383E">
              <w:rPr>
                <w:rFonts w:eastAsia="Times New Roman" w:cs="Arial"/>
                <w:color w:val="000000"/>
                <w:sz w:val="18"/>
                <w:szCs w:val="18"/>
                <w:lang w:val="es-MX" w:eastAsia="es-MX"/>
              </w:rPr>
              <w:t>Ahorro en tiempo de viajes por longitud de línea</w:t>
            </w:r>
          </w:p>
        </w:tc>
        <w:tc>
          <w:tcPr>
            <w:tcW w:w="1276" w:type="dxa"/>
            <w:noWrap/>
            <w:vAlign w:val="center"/>
            <w:hideMark/>
          </w:tcPr>
          <w:p w14:paraId="0D60D839"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753BA9A"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min</w:t>
            </w:r>
          </w:p>
        </w:tc>
      </w:tr>
      <w:tr w:rsidR="00AD72CF" w:rsidRPr="00AD72CF" w14:paraId="476FCAED"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65AB253"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1077FE7C" w14:textId="4ACB61CB"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666A96EA"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Capacidad del sistema</w:t>
            </w:r>
          </w:p>
        </w:tc>
        <w:tc>
          <w:tcPr>
            <w:tcW w:w="1276" w:type="dxa"/>
            <w:noWrap/>
            <w:vAlign w:val="center"/>
            <w:hideMark/>
          </w:tcPr>
          <w:p w14:paraId="222C6DDF"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1D7FB5D7"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cabinas</w:t>
            </w:r>
          </w:p>
        </w:tc>
      </w:tr>
      <w:tr w:rsidR="00AD72CF" w:rsidRPr="00AD72CF" w14:paraId="00EB9D71"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6C8CD6D"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007D9496" w14:textId="27C12B02"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Tránsito y Movilidad</w:t>
            </w:r>
          </w:p>
        </w:tc>
        <w:tc>
          <w:tcPr>
            <w:tcW w:w="4253" w:type="dxa"/>
            <w:noWrap/>
            <w:vAlign w:val="center"/>
            <w:hideMark/>
          </w:tcPr>
          <w:p w14:paraId="6CB9E4A1"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Espacio disponible para la integración</w:t>
            </w:r>
          </w:p>
        </w:tc>
        <w:tc>
          <w:tcPr>
            <w:tcW w:w="1276" w:type="dxa"/>
            <w:noWrap/>
            <w:vAlign w:val="center"/>
            <w:hideMark/>
          </w:tcPr>
          <w:p w14:paraId="3284DFCA"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2E8A0B98"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N/A</w:t>
            </w:r>
          </w:p>
        </w:tc>
      </w:tr>
      <w:tr w:rsidR="00AD72CF" w:rsidRPr="00AD72CF" w14:paraId="75728353"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A0395A5"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2690D17B"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Costos</w:t>
            </w:r>
          </w:p>
        </w:tc>
        <w:tc>
          <w:tcPr>
            <w:tcW w:w="4253" w:type="dxa"/>
            <w:noWrap/>
            <w:vAlign w:val="center"/>
            <w:hideMark/>
          </w:tcPr>
          <w:p w14:paraId="1CC12843"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CAPEX</w:t>
            </w:r>
          </w:p>
        </w:tc>
        <w:tc>
          <w:tcPr>
            <w:tcW w:w="1276" w:type="dxa"/>
            <w:noWrap/>
            <w:vAlign w:val="center"/>
            <w:hideMark/>
          </w:tcPr>
          <w:p w14:paraId="39325E3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C564A70"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COP/km</w:t>
            </w:r>
          </w:p>
        </w:tc>
      </w:tr>
      <w:tr w:rsidR="00AD72CF" w:rsidRPr="00AD72CF" w14:paraId="79CB3590"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52502C9"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37E8A7C5"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Costos</w:t>
            </w:r>
          </w:p>
        </w:tc>
        <w:tc>
          <w:tcPr>
            <w:tcW w:w="4253" w:type="dxa"/>
            <w:noWrap/>
            <w:vAlign w:val="center"/>
            <w:hideMark/>
          </w:tcPr>
          <w:p w14:paraId="737906BB"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OPEX</w:t>
            </w:r>
          </w:p>
        </w:tc>
        <w:tc>
          <w:tcPr>
            <w:tcW w:w="1276" w:type="dxa"/>
            <w:noWrap/>
            <w:vAlign w:val="center"/>
            <w:hideMark/>
          </w:tcPr>
          <w:p w14:paraId="05042FCB"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CAA3BF7"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COP/km</w:t>
            </w:r>
          </w:p>
        </w:tc>
      </w:tr>
      <w:tr w:rsidR="00AD72CF" w:rsidRPr="00AD72CF" w14:paraId="4B7C8A74"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3D2D66B"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4A787926"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Costos</w:t>
            </w:r>
          </w:p>
        </w:tc>
        <w:tc>
          <w:tcPr>
            <w:tcW w:w="4253" w:type="dxa"/>
            <w:noWrap/>
            <w:vAlign w:val="center"/>
            <w:hideMark/>
          </w:tcPr>
          <w:p w14:paraId="0ACC7C14"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Predial</w:t>
            </w:r>
          </w:p>
        </w:tc>
        <w:tc>
          <w:tcPr>
            <w:tcW w:w="1276" w:type="dxa"/>
            <w:noWrap/>
            <w:vAlign w:val="center"/>
            <w:hideMark/>
          </w:tcPr>
          <w:p w14:paraId="61C0B380"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38B32418"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w:t>
            </w:r>
          </w:p>
        </w:tc>
      </w:tr>
      <w:tr w:rsidR="00AD72CF" w:rsidRPr="00AD72CF" w14:paraId="14D2643F"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3D866E6"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1FF04878" w14:textId="0308E43A"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Sistema de transporte aéreo</w:t>
            </w:r>
          </w:p>
        </w:tc>
        <w:tc>
          <w:tcPr>
            <w:tcW w:w="4253" w:type="dxa"/>
            <w:noWrap/>
            <w:vAlign w:val="center"/>
            <w:hideMark/>
          </w:tcPr>
          <w:p w14:paraId="6018DEEF" w14:textId="47AFC31C"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No de vehículos</w:t>
            </w:r>
          </w:p>
        </w:tc>
        <w:tc>
          <w:tcPr>
            <w:tcW w:w="1276" w:type="dxa"/>
            <w:noWrap/>
            <w:vAlign w:val="center"/>
            <w:hideMark/>
          </w:tcPr>
          <w:p w14:paraId="352D71A2"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2B6D2287" w14:textId="555DE529" w:rsidR="00AD72CF" w:rsidRPr="00AD72CF" w:rsidRDefault="000A45E0"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vehículos</w:t>
            </w:r>
          </w:p>
        </w:tc>
      </w:tr>
      <w:tr w:rsidR="00AD72CF" w:rsidRPr="00AD72CF" w14:paraId="1C5EE663"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65C7823"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0479B9D9" w14:textId="2F920791"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Sistema de transporte aéreo</w:t>
            </w:r>
          </w:p>
        </w:tc>
        <w:tc>
          <w:tcPr>
            <w:tcW w:w="4253" w:type="dxa"/>
            <w:noWrap/>
            <w:vAlign w:val="center"/>
            <w:hideMark/>
          </w:tcPr>
          <w:p w14:paraId="4CDB7939"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 Pilonas de línea</w:t>
            </w:r>
          </w:p>
        </w:tc>
        <w:tc>
          <w:tcPr>
            <w:tcW w:w="1276" w:type="dxa"/>
            <w:noWrap/>
            <w:vAlign w:val="center"/>
            <w:hideMark/>
          </w:tcPr>
          <w:p w14:paraId="1AC64CD0"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47D7784"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pilonas</w:t>
            </w:r>
          </w:p>
        </w:tc>
      </w:tr>
      <w:tr w:rsidR="00AD72CF" w:rsidRPr="00AD72CF" w14:paraId="79E555EE"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FB918DC"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7AFBB943" w14:textId="77C00013"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Sistema de transporte aéreo</w:t>
            </w:r>
          </w:p>
        </w:tc>
        <w:tc>
          <w:tcPr>
            <w:tcW w:w="4253" w:type="dxa"/>
            <w:noWrap/>
            <w:vAlign w:val="center"/>
            <w:hideMark/>
          </w:tcPr>
          <w:p w14:paraId="25FF3D99"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Longitud de línea</w:t>
            </w:r>
          </w:p>
        </w:tc>
        <w:tc>
          <w:tcPr>
            <w:tcW w:w="1276" w:type="dxa"/>
            <w:noWrap/>
            <w:vAlign w:val="center"/>
            <w:hideMark/>
          </w:tcPr>
          <w:p w14:paraId="4BEACC9B"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9B82EBA"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w:t>
            </w:r>
          </w:p>
        </w:tc>
      </w:tr>
      <w:tr w:rsidR="00AD72CF" w:rsidRPr="00AD72CF" w14:paraId="244C0400"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E1E8CC9"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250BE8A4"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54E8AB87"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Necesidad de corte y obras de estabilización y/o contención de acuerdo con la implantación arquitectónica.</w:t>
            </w:r>
          </w:p>
        </w:tc>
        <w:tc>
          <w:tcPr>
            <w:tcW w:w="1276" w:type="dxa"/>
            <w:noWrap/>
            <w:vAlign w:val="center"/>
            <w:hideMark/>
          </w:tcPr>
          <w:p w14:paraId="7D092C9C"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64016351"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589B971A"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3424B38"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714C674D"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1B23EB83"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Afectación por ubicación de pilonas, posible riesgo de inestabilidad de edificaciones adyacentes</w:t>
            </w:r>
          </w:p>
        </w:tc>
        <w:tc>
          <w:tcPr>
            <w:tcW w:w="1276" w:type="dxa"/>
            <w:noWrap/>
            <w:vAlign w:val="center"/>
            <w:hideMark/>
          </w:tcPr>
          <w:p w14:paraId="4C0EC1DA"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6D2FAA0D"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pilonas</w:t>
            </w:r>
          </w:p>
        </w:tc>
      </w:tr>
      <w:tr w:rsidR="00AD72CF" w:rsidRPr="00AD72CF" w14:paraId="1F4CC8D3"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400AD50"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0905D359"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3F89A56B" w14:textId="0DA51B3C"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Interferencia con redes (incluye eléctricas, hidrosanitarias en estaciones pilonas y obras complementarias)</w:t>
            </w:r>
          </w:p>
        </w:tc>
        <w:tc>
          <w:tcPr>
            <w:tcW w:w="1276" w:type="dxa"/>
            <w:noWrap/>
            <w:vAlign w:val="center"/>
            <w:hideMark/>
          </w:tcPr>
          <w:p w14:paraId="1E9BDA88"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C1B5305"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COP</w:t>
            </w:r>
          </w:p>
        </w:tc>
      </w:tr>
      <w:tr w:rsidR="00AD72CF" w:rsidRPr="00AD72CF" w14:paraId="75F8297C"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FC1109B"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0CA6EEDE"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Evaluación técnica</w:t>
            </w:r>
          </w:p>
        </w:tc>
        <w:tc>
          <w:tcPr>
            <w:tcW w:w="4253" w:type="dxa"/>
            <w:noWrap/>
            <w:vAlign w:val="center"/>
            <w:hideMark/>
          </w:tcPr>
          <w:p w14:paraId="7B2664FB"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 xml:space="preserve">Procesos geotécnicos </w:t>
            </w:r>
          </w:p>
        </w:tc>
        <w:tc>
          <w:tcPr>
            <w:tcW w:w="1276" w:type="dxa"/>
            <w:noWrap/>
            <w:vAlign w:val="center"/>
            <w:hideMark/>
          </w:tcPr>
          <w:p w14:paraId="0AFCE314"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22A02D57"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w:t>
            </w:r>
          </w:p>
        </w:tc>
      </w:tr>
      <w:tr w:rsidR="00AD72CF" w:rsidRPr="00AD72CF" w14:paraId="04895F8B"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C5C73CE"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11D3861F"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7ACD1665"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Predios afectados (Estaciones, pilonas, vías).</w:t>
            </w:r>
          </w:p>
        </w:tc>
        <w:tc>
          <w:tcPr>
            <w:tcW w:w="1276" w:type="dxa"/>
            <w:noWrap/>
            <w:vAlign w:val="center"/>
            <w:hideMark/>
          </w:tcPr>
          <w:p w14:paraId="28E1174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5E47D37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predios</w:t>
            </w:r>
          </w:p>
        </w:tc>
      </w:tr>
      <w:tr w:rsidR="00AD72CF" w:rsidRPr="00AD72CF" w14:paraId="5E9B733E"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5231803"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4E5CEDA0"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5E14F85A"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Área de Terreno de predios</w:t>
            </w:r>
          </w:p>
        </w:tc>
        <w:tc>
          <w:tcPr>
            <w:tcW w:w="1276" w:type="dxa"/>
            <w:noWrap/>
            <w:vAlign w:val="center"/>
            <w:hideMark/>
          </w:tcPr>
          <w:p w14:paraId="65887DBE"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04CD530"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3C67198B"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CA1057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185A7374"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610BF3D8"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Área Construida</w:t>
            </w:r>
          </w:p>
        </w:tc>
        <w:tc>
          <w:tcPr>
            <w:tcW w:w="1276" w:type="dxa"/>
            <w:noWrap/>
            <w:vAlign w:val="center"/>
            <w:hideMark/>
          </w:tcPr>
          <w:p w14:paraId="229682FB"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32BA50A"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1A3CBF7C"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A4BCA14"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lastRenderedPageBreak/>
              <w:t>3</w:t>
            </w:r>
          </w:p>
        </w:tc>
        <w:tc>
          <w:tcPr>
            <w:tcW w:w="1417" w:type="dxa"/>
            <w:noWrap/>
            <w:vAlign w:val="center"/>
            <w:hideMark/>
          </w:tcPr>
          <w:p w14:paraId="28945748"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Urbanismo</w:t>
            </w:r>
          </w:p>
        </w:tc>
        <w:tc>
          <w:tcPr>
            <w:tcW w:w="4253" w:type="dxa"/>
            <w:noWrap/>
            <w:vAlign w:val="center"/>
            <w:hideMark/>
          </w:tcPr>
          <w:p w14:paraId="5DE51BDA"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MX" w:eastAsia="es-MX"/>
              </w:rPr>
            </w:pPr>
            <w:r w:rsidRPr="00AD72CF">
              <w:rPr>
                <w:rFonts w:eastAsia="Times New Roman" w:cs="Arial"/>
                <w:sz w:val="18"/>
                <w:szCs w:val="18"/>
                <w:lang w:val="es-MX" w:eastAsia="es-MX"/>
              </w:rPr>
              <w:t>Potencial para generación de espacio público en el área de influencia/oportunidad</w:t>
            </w:r>
          </w:p>
        </w:tc>
        <w:tc>
          <w:tcPr>
            <w:tcW w:w="1276" w:type="dxa"/>
            <w:noWrap/>
            <w:vAlign w:val="center"/>
            <w:hideMark/>
          </w:tcPr>
          <w:p w14:paraId="396A6AF7"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296475E"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2DFCE439"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78AC5D3"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11D3F7F6"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0BDC56B6"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arbolado urbano </w:t>
            </w:r>
          </w:p>
        </w:tc>
        <w:tc>
          <w:tcPr>
            <w:tcW w:w="1276" w:type="dxa"/>
            <w:noWrap/>
            <w:vAlign w:val="center"/>
            <w:hideMark/>
          </w:tcPr>
          <w:p w14:paraId="1EF73C64"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0DD48B9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árbol</w:t>
            </w:r>
          </w:p>
        </w:tc>
      </w:tr>
      <w:tr w:rsidR="00AD72CF" w:rsidRPr="00AD72CF" w14:paraId="517E6E14"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9CC1E8B"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06BCB169"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0FEEC6BD"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zonas verdes </w:t>
            </w:r>
          </w:p>
        </w:tc>
        <w:tc>
          <w:tcPr>
            <w:tcW w:w="1276" w:type="dxa"/>
            <w:noWrap/>
            <w:vAlign w:val="center"/>
            <w:hideMark/>
          </w:tcPr>
          <w:p w14:paraId="564AFFF9"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164ADFF5"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m2</w:t>
            </w:r>
          </w:p>
        </w:tc>
      </w:tr>
      <w:tr w:rsidR="00AD72CF" w:rsidRPr="00AD72CF" w14:paraId="1AF8FAB3"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A51D85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30E4A093"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4DF0F8B3"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Afectación a las comunidades faunística </w:t>
            </w:r>
          </w:p>
        </w:tc>
        <w:tc>
          <w:tcPr>
            <w:tcW w:w="1276" w:type="dxa"/>
            <w:noWrap/>
            <w:vAlign w:val="center"/>
            <w:hideMark/>
          </w:tcPr>
          <w:p w14:paraId="3081C7F1" w14:textId="171FC237" w:rsidR="00AD72CF" w:rsidRPr="00AD72CF" w:rsidRDefault="00DB39DC"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7DE02504"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probabilidad</w:t>
            </w:r>
          </w:p>
        </w:tc>
      </w:tr>
      <w:tr w:rsidR="00AD72CF" w:rsidRPr="00AD72CF" w14:paraId="389E3791"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CB65C66"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5B0397CF"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Ambiental</w:t>
            </w:r>
          </w:p>
        </w:tc>
        <w:tc>
          <w:tcPr>
            <w:tcW w:w="4253" w:type="dxa"/>
            <w:noWrap/>
            <w:vAlign w:val="center"/>
            <w:hideMark/>
          </w:tcPr>
          <w:p w14:paraId="33E3C979"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Generación de residuos de construcción y demolición RCD </w:t>
            </w:r>
          </w:p>
        </w:tc>
        <w:tc>
          <w:tcPr>
            <w:tcW w:w="1276" w:type="dxa"/>
            <w:noWrap/>
            <w:vAlign w:val="center"/>
            <w:hideMark/>
          </w:tcPr>
          <w:p w14:paraId="44B508AA"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701A3633"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m3</w:t>
            </w:r>
          </w:p>
        </w:tc>
      </w:tr>
      <w:tr w:rsidR="00AD72CF" w:rsidRPr="00AD72CF" w14:paraId="665F2B61"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8C68507"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62EA1EBB"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4AA9C6D2"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Desplazamiento involuntario por la compra de predios </w:t>
            </w:r>
          </w:p>
        </w:tc>
        <w:tc>
          <w:tcPr>
            <w:tcW w:w="1276" w:type="dxa"/>
            <w:noWrap/>
            <w:vAlign w:val="center"/>
            <w:hideMark/>
          </w:tcPr>
          <w:p w14:paraId="6E3D4CCA"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Cuantitativo</w:t>
            </w:r>
          </w:p>
        </w:tc>
        <w:tc>
          <w:tcPr>
            <w:tcW w:w="1197" w:type="dxa"/>
            <w:noWrap/>
            <w:vAlign w:val="center"/>
            <w:hideMark/>
          </w:tcPr>
          <w:p w14:paraId="40B7CDCE"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predios</w:t>
            </w:r>
          </w:p>
        </w:tc>
      </w:tr>
      <w:tr w:rsidR="00AD72CF" w:rsidRPr="00AD72CF" w14:paraId="4ED9B55E" w14:textId="77777777" w:rsidTr="00AD72CF">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C101661"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403787E4"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2D650B06" w14:textId="77777777" w:rsidR="00AD72CF" w:rsidRPr="00AD72CF" w:rsidRDefault="00AD72CF" w:rsidP="00AD72C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Afluencia de población</w:t>
            </w:r>
          </w:p>
        </w:tc>
        <w:tc>
          <w:tcPr>
            <w:tcW w:w="1276" w:type="dxa"/>
            <w:noWrap/>
            <w:vAlign w:val="center"/>
            <w:hideMark/>
          </w:tcPr>
          <w:p w14:paraId="1864ACD0"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694673EA" w14:textId="77777777" w:rsidR="00AD72CF" w:rsidRPr="00AD72CF" w:rsidRDefault="00AD72CF" w:rsidP="00AD72CF">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afluencia</w:t>
            </w:r>
          </w:p>
        </w:tc>
      </w:tr>
      <w:tr w:rsidR="00AD72CF" w:rsidRPr="00AD72CF" w14:paraId="2A21FDB3" w14:textId="77777777" w:rsidTr="00AD7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10FBD6E" w14:textId="77777777" w:rsidR="00AD72CF" w:rsidRPr="00AD72CF" w:rsidRDefault="00AD72CF" w:rsidP="00AD72CF">
            <w:pPr>
              <w:jc w:val="center"/>
              <w:rPr>
                <w:rFonts w:eastAsia="Times New Roman" w:cs="Arial"/>
                <w:color w:val="000000"/>
                <w:sz w:val="18"/>
                <w:szCs w:val="18"/>
                <w:lang w:val="es-MX" w:eastAsia="es-MX"/>
              </w:rPr>
            </w:pPr>
            <w:r w:rsidRPr="00AD72CF">
              <w:rPr>
                <w:rFonts w:eastAsia="Times New Roman" w:cs="Arial"/>
                <w:color w:val="000000"/>
                <w:sz w:val="18"/>
                <w:szCs w:val="18"/>
                <w:lang w:val="es-MX" w:eastAsia="es-MX"/>
              </w:rPr>
              <w:t>3</w:t>
            </w:r>
          </w:p>
        </w:tc>
        <w:tc>
          <w:tcPr>
            <w:tcW w:w="1417" w:type="dxa"/>
            <w:noWrap/>
            <w:vAlign w:val="center"/>
            <w:hideMark/>
          </w:tcPr>
          <w:p w14:paraId="23E2D61E"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Social</w:t>
            </w:r>
          </w:p>
        </w:tc>
        <w:tc>
          <w:tcPr>
            <w:tcW w:w="4253" w:type="dxa"/>
            <w:noWrap/>
            <w:vAlign w:val="center"/>
            <w:hideMark/>
          </w:tcPr>
          <w:p w14:paraId="503CF65E" w14:textId="77777777" w:rsidR="00AD72CF" w:rsidRPr="00AD72CF" w:rsidRDefault="00AD72CF" w:rsidP="00AD72CF">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 xml:space="preserve">Seguridad Ciudadana </w:t>
            </w:r>
          </w:p>
        </w:tc>
        <w:tc>
          <w:tcPr>
            <w:tcW w:w="1276" w:type="dxa"/>
            <w:noWrap/>
            <w:vAlign w:val="center"/>
            <w:hideMark/>
          </w:tcPr>
          <w:p w14:paraId="4DC45A33"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Cualitativo</w:t>
            </w:r>
          </w:p>
        </w:tc>
        <w:tc>
          <w:tcPr>
            <w:tcW w:w="1197" w:type="dxa"/>
            <w:noWrap/>
            <w:vAlign w:val="center"/>
            <w:hideMark/>
          </w:tcPr>
          <w:p w14:paraId="00C53F82" w14:textId="77777777" w:rsidR="00AD72CF" w:rsidRPr="00AD72CF" w:rsidRDefault="00AD72CF" w:rsidP="00AD72CF">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s-MX" w:eastAsia="es-MX"/>
              </w:rPr>
            </w:pPr>
            <w:r w:rsidRPr="00AD72CF">
              <w:rPr>
                <w:rFonts w:eastAsia="Times New Roman" w:cs="Arial"/>
                <w:color w:val="000000"/>
                <w:sz w:val="18"/>
                <w:szCs w:val="18"/>
                <w:lang w:val="es-MX" w:eastAsia="es-MX"/>
              </w:rPr>
              <w:t>Seguridad</w:t>
            </w:r>
          </w:p>
        </w:tc>
      </w:tr>
    </w:tbl>
    <w:p w14:paraId="41545FA3" w14:textId="7500A8FD" w:rsidR="006F2205" w:rsidRDefault="006F2205" w:rsidP="001F7838">
      <w:pPr>
        <w:spacing w:after="0" w:line="240" w:lineRule="auto"/>
        <w:jc w:val="center"/>
        <w:rPr>
          <w:rFonts w:cs="Arial"/>
          <w:b/>
          <w:bCs/>
          <w:i/>
          <w:iCs/>
          <w:sz w:val="20"/>
          <w:szCs w:val="20"/>
        </w:rPr>
      </w:pPr>
    </w:p>
    <w:p w14:paraId="2F740189" w14:textId="7EDFBDE9" w:rsidR="001F7838" w:rsidRDefault="000A45E0" w:rsidP="001F7838">
      <w:pPr>
        <w:spacing w:after="0" w:line="240" w:lineRule="auto"/>
        <w:jc w:val="both"/>
      </w:pPr>
      <w:r w:rsidRPr="000A45E0">
        <w:t>Adicionalmente se consideraron criterios que no fueron evaluados por que no resultaban comparables o sus parámetros eran repetidos en cada alternativa, sin embargo, se documentaron e incluyeron en la descripción particular de cada criterio en el apartado 6 del presente documento.</w:t>
      </w:r>
    </w:p>
    <w:p w14:paraId="68859126" w14:textId="77777777" w:rsidR="001F7838" w:rsidRDefault="001F7838" w:rsidP="001F7838">
      <w:pPr>
        <w:spacing w:after="0" w:line="240" w:lineRule="auto"/>
        <w:jc w:val="both"/>
      </w:pPr>
    </w:p>
    <w:p w14:paraId="12C78452" w14:textId="2BF0D038" w:rsidR="001F7838" w:rsidRDefault="001F7838" w:rsidP="001F7838">
      <w:pPr>
        <w:pStyle w:val="1"/>
        <w:spacing w:before="0"/>
      </w:pPr>
      <w:r>
        <w:t>Para iniciar la evaluación de alternativas a través del proceso de análisis jerárquico con los 85 criterios antes mencionados, se estimaron pesos o preferencias de ponderación que resultaron de la asignación de calificaciones definidas en la siguiente escala de evaluación que se muestra en la Tabla 4-6.</w:t>
      </w:r>
    </w:p>
    <w:p w14:paraId="0B2C0A12" w14:textId="77777777" w:rsidR="001F7838" w:rsidRDefault="001F7838" w:rsidP="001F7838">
      <w:pPr>
        <w:spacing w:after="0" w:line="240" w:lineRule="auto"/>
        <w:jc w:val="both"/>
      </w:pPr>
    </w:p>
    <w:p w14:paraId="338B0492" w14:textId="081BA73B" w:rsidR="001F7838" w:rsidRDefault="001F7838" w:rsidP="001F7838">
      <w:pPr>
        <w:spacing w:after="120" w:line="240" w:lineRule="auto"/>
        <w:jc w:val="center"/>
        <w:rPr>
          <w:b/>
          <w:i/>
          <w:iCs/>
          <w:sz w:val="20"/>
          <w:szCs w:val="20"/>
        </w:rPr>
      </w:pPr>
      <w:bookmarkStart w:id="36" w:name="_Toc7397204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t xml:space="preserve">. </w:t>
      </w:r>
      <w:r w:rsidRPr="000D7B22">
        <w:rPr>
          <w:b/>
          <w:i/>
          <w:iCs/>
          <w:sz w:val="20"/>
          <w:szCs w:val="20"/>
        </w:rPr>
        <w:t>Escala de preferencias según el Proceso de Análisis Jerárquico</w:t>
      </w:r>
      <w:bookmarkEnd w:id="36"/>
    </w:p>
    <w:tbl>
      <w:tblPr>
        <w:tblStyle w:val="Tablaconcuadrcula5oscura-nfasis3"/>
        <w:tblW w:w="6529" w:type="dxa"/>
        <w:jc w:val="center"/>
        <w:tblLook w:val="04A0" w:firstRow="1" w:lastRow="0" w:firstColumn="1" w:lastColumn="0" w:noHBand="0" w:noVBand="1"/>
      </w:tblPr>
      <w:tblGrid>
        <w:gridCol w:w="4107"/>
        <w:gridCol w:w="2422"/>
      </w:tblGrid>
      <w:tr w:rsidR="001F7838" w:rsidRPr="00210E06" w14:paraId="29BD1A6D" w14:textId="77777777" w:rsidTr="003D090D">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73B1912" w14:textId="77777777" w:rsidR="001F7838" w:rsidRPr="00210E06" w:rsidRDefault="001F7838" w:rsidP="003D090D">
            <w:pPr>
              <w:jc w:val="center"/>
              <w:rPr>
                <w:rFonts w:cs="Arial"/>
                <w:sz w:val="20"/>
                <w:szCs w:val="20"/>
              </w:rPr>
            </w:pPr>
            <w:r w:rsidRPr="00210E06">
              <w:rPr>
                <w:rFonts w:cs="Arial"/>
                <w:sz w:val="20"/>
                <w:szCs w:val="20"/>
              </w:rPr>
              <w:t>Planteamiento verbal de la preferencia</w:t>
            </w:r>
          </w:p>
        </w:tc>
        <w:tc>
          <w:tcPr>
            <w:tcW w:w="0" w:type="auto"/>
            <w:vAlign w:val="center"/>
            <w:hideMark/>
          </w:tcPr>
          <w:p w14:paraId="313DC50C" w14:textId="77777777" w:rsidR="001F7838" w:rsidRPr="00210E06" w:rsidRDefault="001F7838" w:rsidP="003D090D">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Calificación numérica</w:t>
            </w:r>
          </w:p>
        </w:tc>
      </w:tr>
      <w:tr w:rsidR="001F7838" w:rsidRPr="00210E06" w14:paraId="6A8FD9BB" w14:textId="77777777" w:rsidTr="003D090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6ABA2DC" w14:textId="77777777" w:rsidR="001F7838" w:rsidRPr="00210E06" w:rsidRDefault="001F7838" w:rsidP="003D090D">
            <w:pPr>
              <w:jc w:val="center"/>
              <w:rPr>
                <w:rFonts w:cs="Arial"/>
                <w:b w:val="0"/>
                <w:bCs w:val="0"/>
                <w:sz w:val="20"/>
                <w:szCs w:val="20"/>
              </w:rPr>
            </w:pPr>
            <w:r w:rsidRPr="00210E06">
              <w:rPr>
                <w:rFonts w:cs="Arial"/>
                <w:b w:val="0"/>
                <w:bCs w:val="0"/>
                <w:sz w:val="20"/>
                <w:szCs w:val="20"/>
                <w:lang w:eastAsia="es-CO"/>
              </w:rPr>
              <w:t>Extremadamente preferible</w:t>
            </w:r>
          </w:p>
        </w:tc>
        <w:tc>
          <w:tcPr>
            <w:tcW w:w="0" w:type="auto"/>
            <w:vAlign w:val="center"/>
          </w:tcPr>
          <w:p w14:paraId="1193B4E8" w14:textId="77777777" w:rsidR="001F7838" w:rsidRPr="00210E06" w:rsidRDefault="001F7838" w:rsidP="003D090D">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9</w:t>
            </w:r>
          </w:p>
        </w:tc>
      </w:tr>
      <w:tr w:rsidR="001F7838" w:rsidRPr="00210E06" w14:paraId="2E85A0EA" w14:textId="77777777" w:rsidTr="003D090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BA0D6A4" w14:textId="77777777" w:rsidR="001F7838" w:rsidRPr="00210E06" w:rsidRDefault="001F7838" w:rsidP="003D090D">
            <w:pPr>
              <w:jc w:val="center"/>
              <w:rPr>
                <w:rFonts w:cs="Arial"/>
                <w:b w:val="0"/>
                <w:bCs w:val="0"/>
                <w:sz w:val="20"/>
                <w:szCs w:val="20"/>
              </w:rPr>
            </w:pPr>
            <w:r w:rsidRPr="00210E06">
              <w:rPr>
                <w:rFonts w:cs="Arial"/>
                <w:b w:val="0"/>
                <w:bCs w:val="0"/>
                <w:sz w:val="20"/>
                <w:szCs w:val="20"/>
                <w:lang w:eastAsia="es-CO"/>
              </w:rPr>
              <w:t>Muy fuertemente preferible</w:t>
            </w:r>
          </w:p>
        </w:tc>
        <w:tc>
          <w:tcPr>
            <w:tcW w:w="0" w:type="auto"/>
            <w:vAlign w:val="center"/>
          </w:tcPr>
          <w:p w14:paraId="54572725" w14:textId="77777777" w:rsidR="001F7838" w:rsidRPr="00210E06" w:rsidRDefault="001F7838" w:rsidP="003D090D">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210E06">
              <w:rPr>
                <w:rFonts w:cs="Arial"/>
                <w:b/>
                <w:sz w:val="20"/>
                <w:szCs w:val="20"/>
              </w:rPr>
              <w:t>7</w:t>
            </w:r>
          </w:p>
        </w:tc>
      </w:tr>
      <w:tr w:rsidR="001F7838" w:rsidRPr="00210E06" w14:paraId="3F06DA05" w14:textId="77777777" w:rsidTr="003D090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77B0F1E" w14:textId="77777777" w:rsidR="001F7838" w:rsidRPr="00210E06" w:rsidRDefault="001F7838" w:rsidP="003D090D">
            <w:pPr>
              <w:jc w:val="center"/>
              <w:rPr>
                <w:rFonts w:cs="Arial"/>
                <w:b w:val="0"/>
                <w:bCs w:val="0"/>
                <w:sz w:val="20"/>
                <w:szCs w:val="20"/>
              </w:rPr>
            </w:pPr>
            <w:r w:rsidRPr="00210E06">
              <w:rPr>
                <w:rFonts w:cs="Arial"/>
                <w:b w:val="0"/>
                <w:bCs w:val="0"/>
                <w:sz w:val="20"/>
                <w:szCs w:val="20"/>
                <w:lang w:eastAsia="es-CO"/>
              </w:rPr>
              <w:t>Fuertemente preferible</w:t>
            </w:r>
          </w:p>
        </w:tc>
        <w:tc>
          <w:tcPr>
            <w:tcW w:w="0" w:type="auto"/>
            <w:vAlign w:val="center"/>
          </w:tcPr>
          <w:p w14:paraId="26FFD122" w14:textId="77777777" w:rsidR="001F7838" w:rsidRPr="00210E06" w:rsidRDefault="001F7838" w:rsidP="003D090D">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5</w:t>
            </w:r>
          </w:p>
        </w:tc>
      </w:tr>
      <w:tr w:rsidR="001F7838" w:rsidRPr="00210E06" w14:paraId="4D7F4191" w14:textId="77777777" w:rsidTr="003D090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4E6D566" w14:textId="77777777" w:rsidR="001F7838" w:rsidRPr="00210E06" w:rsidRDefault="001F7838" w:rsidP="003D090D">
            <w:pPr>
              <w:jc w:val="center"/>
              <w:rPr>
                <w:rFonts w:cs="Arial"/>
                <w:b w:val="0"/>
                <w:bCs w:val="0"/>
                <w:sz w:val="20"/>
                <w:szCs w:val="20"/>
              </w:rPr>
            </w:pPr>
            <w:r w:rsidRPr="00210E06">
              <w:rPr>
                <w:rFonts w:cs="Arial"/>
                <w:b w:val="0"/>
                <w:bCs w:val="0"/>
                <w:sz w:val="20"/>
                <w:szCs w:val="20"/>
                <w:lang w:eastAsia="es-CO"/>
              </w:rPr>
              <w:t>Moderadamente preferible</w:t>
            </w:r>
          </w:p>
        </w:tc>
        <w:tc>
          <w:tcPr>
            <w:tcW w:w="0" w:type="auto"/>
            <w:vAlign w:val="center"/>
          </w:tcPr>
          <w:p w14:paraId="26956CE5" w14:textId="77777777" w:rsidR="001F7838" w:rsidRPr="00210E06" w:rsidRDefault="001F7838" w:rsidP="003D090D">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210E06">
              <w:rPr>
                <w:rFonts w:cs="Arial"/>
                <w:b/>
                <w:sz w:val="20"/>
                <w:szCs w:val="20"/>
              </w:rPr>
              <w:t>3</w:t>
            </w:r>
          </w:p>
        </w:tc>
      </w:tr>
      <w:tr w:rsidR="001F7838" w:rsidRPr="00210E06" w14:paraId="3CB3D960" w14:textId="77777777" w:rsidTr="003D090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603303E" w14:textId="77777777" w:rsidR="001F7838" w:rsidRPr="00210E06" w:rsidRDefault="001F7838" w:rsidP="003D090D">
            <w:pPr>
              <w:jc w:val="center"/>
              <w:rPr>
                <w:rFonts w:cs="Arial"/>
                <w:b w:val="0"/>
                <w:bCs w:val="0"/>
                <w:sz w:val="20"/>
                <w:szCs w:val="20"/>
              </w:rPr>
            </w:pPr>
            <w:r w:rsidRPr="00210E06">
              <w:rPr>
                <w:rFonts w:cs="Arial"/>
                <w:b w:val="0"/>
                <w:bCs w:val="0"/>
                <w:sz w:val="20"/>
                <w:szCs w:val="20"/>
                <w:lang w:eastAsia="es-CO"/>
              </w:rPr>
              <w:t>Igualmente preferible</w:t>
            </w:r>
          </w:p>
        </w:tc>
        <w:tc>
          <w:tcPr>
            <w:tcW w:w="0" w:type="auto"/>
            <w:vAlign w:val="center"/>
          </w:tcPr>
          <w:p w14:paraId="635E88D2" w14:textId="77777777" w:rsidR="001F7838" w:rsidRPr="00210E06" w:rsidRDefault="001F7838" w:rsidP="003D090D">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w:t>
            </w:r>
          </w:p>
        </w:tc>
      </w:tr>
    </w:tbl>
    <w:p w14:paraId="5AA6FFBB" w14:textId="77777777" w:rsidR="001F7838" w:rsidRPr="004C670F" w:rsidRDefault="001F7838" w:rsidP="001F7838">
      <w:pPr>
        <w:jc w:val="center"/>
        <w:rPr>
          <w:rFonts w:cs="Arial"/>
          <w:b/>
          <w:bCs/>
          <w:i/>
          <w:iCs/>
          <w:sz w:val="20"/>
          <w:szCs w:val="20"/>
        </w:rPr>
      </w:pPr>
      <w:r w:rsidRPr="004C670F">
        <w:rPr>
          <w:rFonts w:cs="Arial"/>
          <w:b/>
          <w:bCs/>
          <w:i/>
          <w:iCs/>
          <w:sz w:val="20"/>
          <w:szCs w:val="20"/>
        </w:rPr>
        <w:t xml:space="preserve">Fuente: </w:t>
      </w:r>
      <w:r w:rsidRPr="000D7B22">
        <w:rPr>
          <w:rFonts w:cs="Arial"/>
          <w:b/>
          <w:bCs/>
          <w:i/>
          <w:iCs/>
          <w:sz w:val="20"/>
          <w:szCs w:val="20"/>
        </w:rPr>
        <w:t>Toskano, G., 2005</w:t>
      </w:r>
      <w:r w:rsidRPr="004C670F">
        <w:rPr>
          <w:rFonts w:cs="Arial"/>
          <w:b/>
          <w:bCs/>
          <w:i/>
          <w:iCs/>
          <w:sz w:val="20"/>
          <w:szCs w:val="20"/>
        </w:rPr>
        <w:t>.</w:t>
      </w:r>
    </w:p>
    <w:p w14:paraId="439B4ACC" w14:textId="318678F7" w:rsidR="001F7838" w:rsidRDefault="001F7838" w:rsidP="001F7838">
      <w:pPr>
        <w:spacing w:after="120" w:line="240" w:lineRule="auto"/>
        <w:jc w:val="both"/>
      </w:pPr>
      <w:r>
        <w:t>Previo al inicio de</w:t>
      </w:r>
      <w:r w:rsidR="00C52212">
        <w:t xml:space="preserve"> evaluación</w:t>
      </w:r>
      <w:r>
        <w:t xml:space="preserve">, se generan rangos de preferencia ordenados de menor a mayor, dichos rangos se obtienen de la de la información Cuantitativa o Cualitativa  de cada uno de </w:t>
      </w:r>
      <w:r w:rsidR="00C52212">
        <w:t xml:space="preserve">los 85 </w:t>
      </w:r>
      <w:r>
        <w:t>criterios involucrados. La intención es contar con rangos ajustados a los cinco valores definidos en la escala de evaluación</w:t>
      </w:r>
      <w:r w:rsidR="00C52212">
        <w:t xml:space="preserve"> de la Tabla 4-6</w:t>
      </w:r>
      <w:r>
        <w:t xml:space="preserve"> y</w:t>
      </w:r>
      <w:r w:rsidR="00C52212">
        <w:t xml:space="preserve"> </w:t>
      </w:r>
      <w:r>
        <w:t>resulte sencillo</w:t>
      </w:r>
      <w:r w:rsidR="00C52212">
        <w:t xml:space="preserve"> calificar las alternativas por tramo con base a su valor y preferencia</w:t>
      </w:r>
      <w:r>
        <w:t xml:space="preserve"> (la amplitud del rango se obtiene de la diferencia de los valores máximos y mínimos del criterio dividido entre 5).  En la siguiente Tabla se muestra el ejemplo para el “Tramo1. Componente Transito y Movilidad, Criterio Interferencia de operación de buses Portal 20 de julio”</w:t>
      </w:r>
    </w:p>
    <w:p w14:paraId="37915B83" w14:textId="77A6F70C" w:rsidR="001F7838" w:rsidRDefault="006A4D70" w:rsidP="001F7838">
      <w:pPr>
        <w:spacing w:after="120" w:line="240" w:lineRule="auto"/>
        <w:jc w:val="both"/>
      </w:pPr>
      <w:r>
        <w:t xml:space="preserve">Para la evaluación de criterios hay especialidades las cuales no intervienen en la matriz debido a que estas no representan </w:t>
      </w:r>
      <w:r w:rsidR="001152AC">
        <w:t>una favorabilidad de peso entre las alternativas debido a su naturaleza del desarrollo de los trabajos como son:</w:t>
      </w:r>
    </w:p>
    <w:p w14:paraId="5B6076B4" w14:textId="030BC776" w:rsidR="001152AC" w:rsidRDefault="001152AC" w:rsidP="001F7838">
      <w:pPr>
        <w:spacing w:after="120" w:line="240" w:lineRule="auto"/>
        <w:jc w:val="both"/>
      </w:pPr>
      <w:r w:rsidRPr="00AD52A2">
        <w:rPr>
          <w:b/>
          <w:bCs/>
        </w:rPr>
        <w:lastRenderedPageBreak/>
        <w:t>Topografía. –</w:t>
      </w:r>
      <w:r>
        <w:t xml:space="preserve"> Al ser el insumo principal para el proyecto y un trabajo global de levantamiento de todo el proyecto, este no representa ninguna diferencia entre alternativas</w:t>
      </w:r>
      <w:r w:rsidR="00AD52A2">
        <w:t xml:space="preserve"> que represente alguna favorabilidad entre ellas</w:t>
      </w:r>
    </w:p>
    <w:p w14:paraId="178F543F" w14:textId="7CE5F600" w:rsidR="00AD52A2" w:rsidRDefault="00AD52A2" w:rsidP="00AD52A2">
      <w:pPr>
        <w:spacing w:after="120" w:line="240" w:lineRule="auto"/>
        <w:jc w:val="both"/>
      </w:pPr>
      <w:r>
        <w:rPr>
          <w:b/>
          <w:bCs/>
        </w:rPr>
        <w:t xml:space="preserve">Diseño </w:t>
      </w:r>
      <w:r w:rsidRPr="00AD52A2">
        <w:rPr>
          <w:b/>
          <w:bCs/>
        </w:rPr>
        <w:t>Geo</w:t>
      </w:r>
      <w:r>
        <w:rPr>
          <w:b/>
          <w:bCs/>
        </w:rPr>
        <w:t>métrico</w:t>
      </w:r>
      <w:r w:rsidRPr="00AD52A2">
        <w:rPr>
          <w:b/>
          <w:bCs/>
        </w:rPr>
        <w:t>. –</w:t>
      </w:r>
      <w:r>
        <w:t xml:space="preserve"> Al estar la implementación de estaciones en una misma zona de influencia y las geometrías de las vialidades tienen características similares, al realizar una comparativa entre ellas no hay un parámetro de </w:t>
      </w:r>
      <w:r w:rsidR="005B1AC7">
        <w:t>favorabilidad para una alternativa en especifico.</w:t>
      </w:r>
    </w:p>
    <w:p w14:paraId="3E727D35" w14:textId="50791401" w:rsidR="004E7F57" w:rsidRDefault="00254D35" w:rsidP="004E7F57">
      <w:pPr>
        <w:spacing w:after="120" w:line="240" w:lineRule="auto"/>
        <w:jc w:val="both"/>
      </w:pPr>
      <w:r>
        <w:rPr>
          <w:b/>
          <w:bCs/>
        </w:rPr>
        <w:t>Arqueología</w:t>
      </w:r>
      <w:r w:rsidR="004E7F57" w:rsidRPr="00AD52A2">
        <w:rPr>
          <w:b/>
          <w:bCs/>
        </w:rPr>
        <w:t>. –</w:t>
      </w:r>
      <w:r w:rsidR="004E7F57">
        <w:t xml:space="preserve"> Al ser una especialidad de análisis global</w:t>
      </w:r>
      <w:r>
        <w:t xml:space="preserve"> para una zona general en la que se encuentra el proyecto</w:t>
      </w:r>
      <w:r w:rsidR="004E7F57">
        <w:t>, este no presenta ninguna diferencia entre alternativas que represente alguna favorabilidad entre ellas</w:t>
      </w:r>
    </w:p>
    <w:p w14:paraId="79C3C06B" w14:textId="60FF24D6" w:rsidR="00254D35" w:rsidRDefault="00254D35" w:rsidP="00254D35">
      <w:pPr>
        <w:spacing w:after="120" w:line="240" w:lineRule="auto"/>
        <w:jc w:val="both"/>
      </w:pPr>
      <w:r>
        <w:rPr>
          <w:b/>
          <w:bCs/>
        </w:rPr>
        <w:t>Pavimentos</w:t>
      </w:r>
      <w:r w:rsidRPr="00AD52A2">
        <w:rPr>
          <w:b/>
          <w:bCs/>
        </w:rPr>
        <w:t>. –</w:t>
      </w:r>
      <w:r>
        <w:t xml:space="preserve"> </w:t>
      </w:r>
      <w:r w:rsidR="00495A14">
        <w:t xml:space="preserve">Las consideraciones del componente de pavimentos tienen condiciones similares en cada una de las alternativas ya que el área de afectación es las calles circundantes a las estaciones, las cuales al presentar geometrías similares, la comparativa entre ellas no presentan una diferencia </w:t>
      </w:r>
      <w:r w:rsidR="000E5D7D">
        <w:t>que representa una favorabilidad para alguna de las alternativas</w:t>
      </w:r>
    </w:p>
    <w:p w14:paraId="5E707D8A" w14:textId="77777777" w:rsidR="001F7838" w:rsidRDefault="001F7838" w:rsidP="001F7838">
      <w:pPr>
        <w:spacing w:after="120" w:line="240" w:lineRule="auto"/>
        <w:jc w:val="both"/>
      </w:pPr>
    </w:p>
    <w:p w14:paraId="23E9FCE0" w14:textId="3F3E67B5" w:rsidR="001F7838" w:rsidRPr="00C04937" w:rsidRDefault="001F7838" w:rsidP="001F7838">
      <w:pPr>
        <w:spacing w:after="120" w:line="240" w:lineRule="auto"/>
        <w:jc w:val="center"/>
        <w:rPr>
          <w:b/>
          <w:bCs/>
          <w:i/>
          <w:iCs/>
          <w:sz w:val="20"/>
          <w:szCs w:val="20"/>
        </w:rPr>
      </w:pPr>
      <w:bookmarkStart w:id="37" w:name="_Toc7397204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t xml:space="preserve">. </w:t>
      </w:r>
      <w:r>
        <w:rPr>
          <w:b/>
          <w:i/>
          <w:iCs/>
          <w:sz w:val="20"/>
          <w:szCs w:val="20"/>
        </w:rPr>
        <w:t>Ejemplo de calificación del criterio interferencia con la operación de buses del componente Tránsito y Movilidad del tramo 1</w:t>
      </w:r>
      <w:bookmarkEnd w:id="37"/>
    </w:p>
    <w:tbl>
      <w:tblPr>
        <w:tblW w:w="7933"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134"/>
        <w:gridCol w:w="1275"/>
        <w:gridCol w:w="1347"/>
        <w:gridCol w:w="71"/>
        <w:gridCol w:w="1276"/>
        <w:gridCol w:w="1275"/>
      </w:tblGrid>
      <w:tr w:rsidR="001F7838" w:rsidRPr="00374474" w14:paraId="367ED26C" w14:textId="77777777" w:rsidTr="003D090D">
        <w:trPr>
          <w:trHeight w:val="288"/>
          <w:jc w:val="center"/>
        </w:trPr>
        <w:tc>
          <w:tcPr>
            <w:tcW w:w="1555" w:type="dxa"/>
            <w:shd w:val="clear" w:color="auto" w:fill="auto"/>
            <w:noWrap/>
            <w:vAlign w:val="center"/>
            <w:hideMark/>
          </w:tcPr>
          <w:p w14:paraId="6296E109" w14:textId="77777777" w:rsidR="001F7838" w:rsidRPr="00374474" w:rsidRDefault="001F7838" w:rsidP="003D090D">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374474">
              <w:rPr>
                <w:rFonts w:eastAsia="Times New Roman" w:cs="Arial"/>
                <w:b/>
                <w:bCs/>
                <w:color w:val="000000"/>
                <w:sz w:val="20"/>
                <w:szCs w:val="20"/>
                <w:lang w:val="es-MX" w:eastAsia="es-MX"/>
              </w:rPr>
              <w:t>:</w:t>
            </w:r>
          </w:p>
        </w:tc>
        <w:tc>
          <w:tcPr>
            <w:tcW w:w="6378" w:type="dxa"/>
            <w:gridSpan w:val="6"/>
          </w:tcPr>
          <w:p w14:paraId="5143F0EF" w14:textId="77777777" w:rsidR="001F7838" w:rsidRPr="00374474" w:rsidRDefault="001F7838" w:rsidP="003D090D">
            <w:pPr>
              <w:spacing w:after="0" w:line="240" w:lineRule="auto"/>
              <w:jc w:val="center"/>
              <w:rPr>
                <w:rFonts w:eastAsia="Times New Roman" w:cs="Arial"/>
                <w:sz w:val="20"/>
                <w:szCs w:val="20"/>
                <w:lang w:val="es-MX" w:eastAsia="es-MX"/>
              </w:rPr>
            </w:pPr>
            <w:r w:rsidRPr="00374474">
              <w:rPr>
                <w:rFonts w:eastAsia="Times New Roman" w:cs="Arial"/>
                <w:b/>
                <w:bCs/>
                <w:color w:val="000000"/>
                <w:sz w:val="20"/>
                <w:szCs w:val="20"/>
                <w:lang w:val="es-MX" w:eastAsia="es-MX"/>
              </w:rPr>
              <w:t>TRÁNSITO Y MOVILIDAD</w:t>
            </w:r>
          </w:p>
        </w:tc>
      </w:tr>
      <w:tr w:rsidR="001F7838" w:rsidRPr="00374474" w14:paraId="48CFDA9E" w14:textId="77777777" w:rsidTr="003D090D">
        <w:trPr>
          <w:trHeight w:val="288"/>
          <w:jc w:val="center"/>
        </w:trPr>
        <w:tc>
          <w:tcPr>
            <w:tcW w:w="1555" w:type="dxa"/>
            <w:shd w:val="clear" w:color="auto" w:fill="auto"/>
            <w:noWrap/>
            <w:vAlign w:val="center"/>
            <w:hideMark/>
          </w:tcPr>
          <w:p w14:paraId="3A5B4BA8" w14:textId="77777777" w:rsidR="001F7838" w:rsidRPr="00374474" w:rsidRDefault="001F7838" w:rsidP="003D090D">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w:t>
            </w:r>
            <w:r w:rsidRPr="00374474">
              <w:rPr>
                <w:rFonts w:eastAsia="Times New Roman" w:cs="Arial"/>
                <w:b/>
                <w:bCs/>
                <w:color w:val="000000"/>
                <w:sz w:val="20"/>
                <w:szCs w:val="20"/>
                <w:lang w:val="es-MX" w:eastAsia="es-MX"/>
              </w:rPr>
              <w:t>riterio:</w:t>
            </w:r>
          </w:p>
        </w:tc>
        <w:tc>
          <w:tcPr>
            <w:tcW w:w="6378" w:type="dxa"/>
            <w:gridSpan w:val="6"/>
          </w:tcPr>
          <w:p w14:paraId="5B723E60" w14:textId="77777777" w:rsidR="001F7838" w:rsidRPr="00374474" w:rsidRDefault="001F7838" w:rsidP="003D090D">
            <w:pPr>
              <w:spacing w:after="0" w:line="240" w:lineRule="auto"/>
              <w:jc w:val="center"/>
              <w:rPr>
                <w:rFonts w:eastAsia="Times New Roman" w:cs="Arial"/>
                <w:sz w:val="20"/>
                <w:szCs w:val="20"/>
                <w:lang w:val="es-MX" w:eastAsia="es-MX"/>
              </w:rPr>
            </w:pPr>
            <w:r w:rsidRPr="00374474">
              <w:rPr>
                <w:rFonts w:eastAsia="Times New Roman" w:cs="Arial"/>
                <w:b/>
                <w:bCs/>
                <w:color w:val="000000"/>
                <w:sz w:val="20"/>
                <w:szCs w:val="20"/>
                <w:lang w:val="es-MX" w:eastAsia="es-MX"/>
              </w:rPr>
              <w:t xml:space="preserve">INTERFERENCIA </w:t>
            </w:r>
            <w:r>
              <w:rPr>
                <w:rFonts w:eastAsia="Times New Roman" w:cs="Arial"/>
                <w:b/>
                <w:bCs/>
                <w:color w:val="000000"/>
                <w:sz w:val="20"/>
                <w:szCs w:val="20"/>
                <w:lang w:val="es-MX" w:eastAsia="es-MX"/>
              </w:rPr>
              <w:t xml:space="preserve">CON LA </w:t>
            </w:r>
            <w:r w:rsidRPr="00374474">
              <w:rPr>
                <w:rFonts w:eastAsia="Times New Roman" w:cs="Arial"/>
                <w:b/>
                <w:bCs/>
                <w:color w:val="000000"/>
                <w:sz w:val="20"/>
                <w:szCs w:val="20"/>
                <w:lang w:val="es-MX" w:eastAsia="es-MX"/>
              </w:rPr>
              <w:t>OPERACIÓN</w:t>
            </w:r>
            <w:r>
              <w:rPr>
                <w:rFonts w:eastAsia="Times New Roman" w:cs="Arial"/>
                <w:b/>
                <w:bCs/>
                <w:color w:val="000000"/>
                <w:sz w:val="20"/>
                <w:szCs w:val="20"/>
                <w:lang w:val="es-MX" w:eastAsia="es-MX"/>
              </w:rPr>
              <w:t xml:space="preserve"> DE BUSES PORTAL 20 DE JULIO</w:t>
            </w:r>
          </w:p>
        </w:tc>
      </w:tr>
      <w:tr w:rsidR="001F7838" w:rsidRPr="00374474" w14:paraId="72402D63" w14:textId="77777777" w:rsidTr="003D090D">
        <w:trPr>
          <w:trHeight w:val="288"/>
          <w:jc w:val="center"/>
        </w:trPr>
        <w:tc>
          <w:tcPr>
            <w:tcW w:w="1555" w:type="dxa"/>
            <w:shd w:val="clear" w:color="auto" w:fill="auto"/>
            <w:noWrap/>
            <w:vAlign w:val="center"/>
          </w:tcPr>
          <w:p w14:paraId="6902AEE5" w14:textId="77777777" w:rsidR="001F7838" w:rsidRPr="00374474" w:rsidRDefault="001F7838" w:rsidP="003D090D">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Alternativas</w:t>
            </w:r>
          </w:p>
        </w:tc>
        <w:tc>
          <w:tcPr>
            <w:tcW w:w="1134" w:type="dxa"/>
            <w:shd w:val="clear" w:color="auto" w:fill="auto"/>
            <w:noWrap/>
            <w:vAlign w:val="center"/>
          </w:tcPr>
          <w:p w14:paraId="26FC7CAE" w14:textId="77777777" w:rsidR="001F7838" w:rsidRPr="00374474" w:rsidRDefault="001F7838" w:rsidP="003D090D">
            <w:pPr>
              <w:spacing w:after="0" w:line="240" w:lineRule="auto"/>
              <w:jc w:val="center"/>
              <w:rPr>
                <w:rFonts w:eastAsia="Times New Roman" w:cs="Arial"/>
                <w:b/>
                <w:bCs/>
                <w:color w:val="000000"/>
                <w:sz w:val="20"/>
                <w:szCs w:val="20"/>
                <w:lang w:val="es-MX" w:eastAsia="es-MX"/>
              </w:rPr>
            </w:pPr>
            <w:r>
              <w:rPr>
                <w:rFonts w:eastAsia="Times New Roman" w:cs="Arial"/>
                <w:b/>
                <w:bCs/>
                <w:color w:val="000000"/>
                <w:sz w:val="20"/>
                <w:szCs w:val="20"/>
                <w:lang w:val="es-MX" w:eastAsia="es-MX"/>
              </w:rPr>
              <w:t>Bus/h afectados</w:t>
            </w:r>
          </w:p>
        </w:tc>
        <w:tc>
          <w:tcPr>
            <w:tcW w:w="2622" w:type="dxa"/>
            <w:gridSpan w:val="2"/>
            <w:vAlign w:val="center"/>
          </w:tcPr>
          <w:p w14:paraId="3F47F1DB" w14:textId="77777777" w:rsidR="001F7838" w:rsidRPr="009F18B1" w:rsidRDefault="001F7838" w:rsidP="003D090D">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47" w:type="dxa"/>
            <w:gridSpan w:val="2"/>
            <w:shd w:val="clear" w:color="auto" w:fill="auto"/>
            <w:vAlign w:val="center"/>
          </w:tcPr>
          <w:p w14:paraId="461645CF" w14:textId="77777777" w:rsidR="001F7838" w:rsidRPr="009F18B1" w:rsidRDefault="001F7838" w:rsidP="003D090D">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5" w:type="dxa"/>
            <w:shd w:val="clear" w:color="auto" w:fill="auto"/>
            <w:noWrap/>
            <w:vAlign w:val="center"/>
          </w:tcPr>
          <w:p w14:paraId="5F80FB93" w14:textId="77777777" w:rsidR="001F7838" w:rsidRPr="009F18B1" w:rsidRDefault="001F7838" w:rsidP="003D090D">
            <w:pPr>
              <w:spacing w:after="0" w:line="240" w:lineRule="auto"/>
              <w:jc w:val="center"/>
              <w:rPr>
                <w:rFonts w:eastAsia="Times New Roman" w:cs="Arial"/>
                <w:b/>
                <w:bCs/>
                <w:sz w:val="20"/>
                <w:szCs w:val="20"/>
                <w:lang w:val="es-MX" w:eastAsia="es-MX"/>
              </w:rPr>
            </w:pPr>
            <w:r w:rsidRPr="009F18B1">
              <w:rPr>
                <w:rFonts w:eastAsia="Times New Roman" w:cs="Arial"/>
                <w:b/>
                <w:bCs/>
                <w:sz w:val="20"/>
                <w:szCs w:val="20"/>
                <w:lang w:val="es-MX" w:eastAsia="es-MX"/>
              </w:rPr>
              <w:t>Calificación</w:t>
            </w:r>
          </w:p>
        </w:tc>
      </w:tr>
      <w:tr w:rsidR="001F7838" w:rsidRPr="006D278B" w14:paraId="50B31460" w14:textId="77777777" w:rsidTr="003D090D">
        <w:trPr>
          <w:trHeight w:val="272"/>
          <w:jc w:val="center"/>
        </w:trPr>
        <w:tc>
          <w:tcPr>
            <w:tcW w:w="1555" w:type="dxa"/>
            <w:shd w:val="clear" w:color="auto" w:fill="auto"/>
            <w:noWrap/>
            <w:vAlign w:val="bottom"/>
            <w:hideMark/>
          </w:tcPr>
          <w:p w14:paraId="231A19E4" w14:textId="77777777" w:rsidR="001F7838" w:rsidRPr="006D278B" w:rsidRDefault="001F7838" w:rsidP="003D090D">
            <w:pPr>
              <w:spacing w:after="0" w:line="240" w:lineRule="auto"/>
              <w:rPr>
                <w:rFonts w:eastAsia="Times New Roman" w:cs="Arial"/>
                <w:color w:val="000000"/>
                <w:sz w:val="20"/>
                <w:szCs w:val="20"/>
                <w:lang w:val="es-MX" w:eastAsia="es-MX"/>
              </w:rPr>
            </w:pPr>
            <w:r w:rsidRPr="006D278B">
              <w:rPr>
                <w:rFonts w:cs="Arial"/>
                <w:color w:val="000000"/>
                <w:sz w:val="20"/>
                <w:szCs w:val="20"/>
              </w:rPr>
              <w:t>Mayor valor</w:t>
            </w:r>
          </w:p>
        </w:tc>
        <w:tc>
          <w:tcPr>
            <w:tcW w:w="1134" w:type="dxa"/>
            <w:shd w:val="clear" w:color="auto" w:fill="auto"/>
            <w:noWrap/>
            <w:vAlign w:val="center"/>
            <w:hideMark/>
          </w:tcPr>
          <w:p w14:paraId="3B5FFB19"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180</w:t>
            </w:r>
          </w:p>
        </w:tc>
        <w:tc>
          <w:tcPr>
            <w:tcW w:w="1275" w:type="dxa"/>
            <w:shd w:val="clear" w:color="auto" w:fill="auto"/>
            <w:noWrap/>
            <w:vAlign w:val="center"/>
            <w:hideMark/>
          </w:tcPr>
          <w:p w14:paraId="6C30BB8E"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159</w:t>
            </w:r>
          </w:p>
        </w:tc>
        <w:tc>
          <w:tcPr>
            <w:tcW w:w="1418" w:type="dxa"/>
            <w:gridSpan w:val="2"/>
            <w:vAlign w:val="bottom"/>
          </w:tcPr>
          <w:p w14:paraId="24982FBF"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180</w:t>
            </w:r>
          </w:p>
        </w:tc>
        <w:tc>
          <w:tcPr>
            <w:tcW w:w="1276" w:type="dxa"/>
            <w:tcBorders>
              <w:bottom w:val="single" w:sz="4" w:space="0" w:color="A6A6A6" w:themeColor="background1" w:themeShade="A6"/>
            </w:tcBorders>
            <w:shd w:val="clear" w:color="000000" w:fill="FF0000"/>
            <w:noWrap/>
            <w:vAlign w:val="center"/>
            <w:hideMark/>
          </w:tcPr>
          <w:p w14:paraId="7D6C8148"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1</w:t>
            </w:r>
          </w:p>
        </w:tc>
        <w:tc>
          <w:tcPr>
            <w:tcW w:w="1275" w:type="dxa"/>
            <w:tcBorders>
              <w:bottom w:val="single" w:sz="4" w:space="0" w:color="A6A6A6" w:themeColor="background1" w:themeShade="A6"/>
            </w:tcBorders>
            <w:shd w:val="clear" w:color="auto" w:fill="auto"/>
            <w:noWrap/>
            <w:vAlign w:val="center"/>
            <w:hideMark/>
          </w:tcPr>
          <w:p w14:paraId="46A8B1A0" w14:textId="77777777" w:rsidR="001F7838" w:rsidRPr="006D278B" w:rsidRDefault="001F7838" w:rsidP="003D090D">
            <w:pPr>
              <w:spacing w:after="0" w:line="240" w:lineRule="auto"/>
              <w:jc w:val="center"/>
              <w:rPr>
                <w:rFonts w:eastAsia="Times New Roman" w:cs="Arial"/>
                <w:b/>
                <w:bCs/>
                <w:color w:val="000000"/>
                <w:sz w:val="20"/>
                <w:szCs w:val="20"/>
                <w:lang w:val="es-MX" w:eastAsia="es-MX"/>
              </w:rPr>
            </w:pPr>
          </w:p>
        </w:tc>
      </w:tr>
      <w:tr w:rsidR="001F7838" w:rsidRPr="006D278B" w14:paraId="72362892" w14:textId="77777777" w:rsidTr="003D090D">
        <w:trPr>
          <w:trHeight w:val="272"/>
          <w:jc w:val="center"/>
        </w:trPr>
        <w:tc>
          <w:tcPr>
            <w:tcW w:w="1555" w:type="dxa"/>
            <w:shd w:val="clear" w:color="auto" w:fill="auto"/>
            <w:noWrap/>
            <w:vAlign w:val="bottom"/>
            <w:hideMark/>
          </w:tcPr>
          <w:p w14:paraId="01218B22" w14:textId="77777777" w:rsidR="001F7838" w:rsidRPr="006D278B" w:rsidRDefault="001F7838" w:rsidP="003D090D">
            <w:pPr>
              <w:spacing w:after="0" w:line="240" w:lineRule="auto"/>
              <w:rPr>
                <w:rFonts w:eastAsia="Times New Roman" w:cs="Arial"/>
                <w:color w:val="000000"/>
                <w:sz w:val="20"/>
                <w:szCs w:val="20"/>
                <w:lang w:val="es-MX" w:eastAsia="es-MX"/>
              </w:rPr>
            </w:pPr>
            <w:r w:rsidRPr="006D278B">
              <w:rPr>
                <w:rFonts w:cs="Arial"/>
                <w:color w:val="000000"/>
                <w:sz w:val="20"/>
                <w:szCs w:val="20"/>
              </w:rPr>
              <w:t>Alt 1</w:t>
            </w:r>
          </w:p>
        </w:tc>
        <w:tc>
          <w:tcPr>
            <w:tcW w:w="1134" w:type="dxa"/>
            <w:shd w:val="clear" w:color="auto" w:fill="auto"/>
            <w:noWrap/>
            <w:vAlign w:val="center"/>
            <w:hideMark/>
          </w:tcPr>
          <w:p w14:paraId="7EE34C2C"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180</w:t>
            </w:r>
          </w:p>
        </w:tc>
        <w:tc>
          <w:tcPr>
            <w:tcW w:w="1275" w:type="dxa"/>
            <w:shd w:val="clear" w:color="auto" w:fill="auto"/>
            <w:noWrap/>
            <w:vAlign w:val="center"/>
            <w:hideMark/>
          </w:tcPr>
          <w:p w14:paraId="70EE365C"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138</w:t>
            </w:r>
          </w:p>
        </w:tc>
        <w:tc>
          <w:tcPr>
            <w:tcW w:w="1418" w:type="dxa"/>
            <w:gridSpan w:val="2"/>
            <w:vAlign w:val="bottom"/>
          </w:tcPr>
          <w:p w14:paraId="7DA84EE5"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159</w:t>
            </w:r>
          </w:p>
        </w:tc>
        <w:tc>
          <w:tcPr>
            <w:tcW w:w="1276" w:type="dxa"/>
            <w:shd w:val="clear" w:color="000000" w:fill="ED7D31" w:themeFill="accent2"/>
            <w:noWrap/>
            <w:vAlign w:val="center"/>
            <w:hideMark/>
          </w:tcPr>
          <w:p w14:paraId="3CE7A18D"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3</w:t>
            </w:r>
          </w:p>
        </w:tc>
        <w:tc>
          <w:tcPr>
            <w:tcW w:w="1275" w:type="dxa"/>
            <w:shd w:val="clear" w:color="auto" w:fill="FF0000"/>
            <w:noWrap/>
            <w:vAlign w:val="center"/>
            <w:hideMark/>
          </w:tcPr>
          <w:p w14:paraId="1D2D6987"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1</w:t>
            </w:r>
          </w:p>
        </w:tc>
      </w:tr>
      <w:tr w:rsidR="001F7838" w:rsidRPr="006D278B" w14:paraId="2480F301" w14:textId="77777777" w:rsidTr="003D090D">
        <w:trPr>
          <w:trHeight w:val="272"/>
          <w:jc w:val="center"/>
        </w:trPr>
        <w:tc>
          <w:tcPr>
            <w:tcW w:w="1555" w:type="dxa"/>
            <w:shd w:val="clear" w:color="auto" w:fill="auto"/>
            <w:noWrap/>
            <w:vAlign w:val="bottom"/>
            <w:hideMark/>
          </w:tcPr>
          <w:p w14:paraId="22BF62A6" w14:textId="77777777" w:rsidR="001F7838" w:rsidRPr="006D278B" w:rsidRDefault="001F7838" w:rsidP="003D090D">
            <w:pPr>
              <w:spacing w:after="0" w:line="240" w:lineRule="auto"/>
              <w:rPr>
                <w:rFonts w:eastAsia="Times New Roman" w:cs="Arial"/>
                <w:color w:val="000000"/>
                <w:sz w:val="20"/>
                <w:szCs w:val="20"/>
                <w:lang w:val="es-MX" w:eastAsia="es-MX"/>
              </w:rPr>
            </w:pPr>
            <w:r w:rsidRPr="006D278B">
              <w:rPr>
                <w:rFonts w:cs="Arial"/>
                <w:color w:val="000000"/>
                <w:sz w:val="20"/>
                <w:szCs w:val="20"/>
              </w:rPr>
              <w:t>Alt 4</w:t>
            </w:r>
          </w:p>
        </w:tc>
        <w:tc>
          <w:tcPr>
            <w:tcW w:w="1134" w:type="dxa"/>
            <w:shd w:val="clear" w:color="auto" w:fill="auto"/>
            <w:noWrap/>
            <w:vAlign w:val="center"/>
            <w:hideMark/>
          </w:tcPr>
          <w:p w14:paraId="23384CA7"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115</w:t>
            </w:r>
          </w:p>
        </w:tc>
        <w:tc>
          <w:tcPr>
            <w:tcW w:w="1275" w:type="dxa"/>
            <w:shd w:val="clear" w:color="auto" w:fill="auto"/>
            <w:noWrap/>
            <w:vAlign w:val="center"/>
            <w:hideMark/>
          </w:tcPr>
          <w:p w14:paraId="41E16E0C"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117</w:t>
            </w:r>
          </w:p>
        </w:tc>
        <w:tc>
          <w:tcPr>
            <w:tcW w:w="1418" w:type="dxa"/>
            <w:gridSpan w:val="2"/>
            <w:vAlign w:val="bottom"/>
          </w:tcPr>
          <w:p w14:paraId="004791DD"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138</w:t>
            </w:r>
          </w:p>
        </w:tc>
        <w:tc>
          <w:tcPr>
            <w:tcW w:w="1276" w:type="dxa"/>
            <w:tcBorders>
              <w:bottom w:val="single" w:sz="4" w:space="0" w:color="A6A6A6" w:themeColor="background1" w:themeShade="A6"/>
            </w:tcBorders>
            <w:shd w:val="clear" w:color="000000" w:fill="FFFF00"/>
            <w:noWrap/>
            <w:vAlign w:val="center"/>
            <w:hideMark/>
          </w:tcPr>
          <w:p w14:paraId="54B3740C"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5</w:t>
            </w:r>
          </w:p>
        </w:tc>
        <w:tc>
          <w:tcPr>
            <w:tcW w:w="1275" w:type="dxa"/>
            <w:tcBorders>
              <w:bottom w:val="single" w:sz="4" w:space="0" w:color="A6A6A6" w:themeColor="background1" w:themeShade="A6"/>
            </w:tcBorders>
            <w:shd w:val="clear" w:color="auto" w:fill="BDD6EE" w:themeFill="accent1" w:themeFillTint="66"/>
            <w:noWrap/>
            <w:vAlign w:val="center"/>
            <w:hideMark/>
          </w:tcPr>
          <w:p w14:paraId="0377C303"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7</w:t>
            </w:r>
          </w:p>
        </w:tc>
      </w:tr>
      <w:tr w:rsidR="001F7838" w:rsidRPr="006D278B" w14:paraId="4844B086" w14:textId="77777777" w:rsidTr="003D090D">
        <w:trPr>
          <w:trHeight w:val="272"/>
          <w:jc w:val="center"/>
        </w:trPr>
        <w:tc>
          <w:tcPr>
            <w:tcW w:w="1555" w:type="dxa"/>
            <w:shd w:val="clear" w:color="auto" w:fill="auto"/>
            <w:noWrap/>
            <w:vAlign w:val="bottom"/>
            <w:hideMark/>
          </w:tcPr>
          <w:p w14:paraId="01F72796" w14:textId="77777777" w:rsidR="001F7838" w:rsidRPr="006D278B" w:rsidRDefault="001F7838" w:rsidP="003D090D">
            <w:pPr>
              <w:spacing w:after="0" w:line="240" w:lineRule="auto"/>
              <w:rPr>
                <w:rFonts w:eastAsia="Times New Roman" w:cs="Arial"/>
                <w:color w:val="000000"/>
                <w:sz w:val="20"/>
                <w:szCs w:val="20"/>
                <w:lang w:val="es-MX" w:eastAsia="es-MX"/>
              </w:rPr>
            </w:pPr>
            <w:r w:rsidRPr="006D278B">
              <w:rPr>
                <w:rFonts w:cs="Arial"/>
                <w:color w:val="000000"/>
                <w:sz w:val="20"/>
                <w:szCs w:val="20"/>
              </w:rPr>
              <w:t>Alt 6</w:t>
            </w:r>
          </w:p>
        </w:tc>
        <w:tc>
          <w:tcPr>
            <w:tcW w:w="1134" w:type="dxa"/>
            <w:shd w:val="clear" w:color="auto" w:fill="auto"/>
            <w:noWrap/>
            <w:vAlign w:val="center"/>
            <w:hideMark/>
          </w:tcPr>
          <w:p w14:paraId="01B65E24"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75</w:t>
            </w:r>
          </w:p>
        </w:tc>
        <w:tc>
          <w:tcPr>
            <w:tcW w:w="1275" w:type="dxa"/>
            <w:shd w:val="clear" w:color="auto" w:fill="auto"/>
            <w:noWrap/>
            <w:vAlign w:val="center"/>
            <w:hideMark/>
          </w:tcPr>
          <w:p w14:paraId="4C464AD8"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96</w:t>
            </w:r>
          </w:p>
        </w:tc>
        <w:tc>
          <w:tcPr>
            <w:tcW w:w="1418" w:type="dxa"/>
            <w:gridSpan w:val="2"/>
            <w:vAlign w:val="bottom"/>
          </w:tcPr>
          <w:p w14:paraId="3FB2210C"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117</w:t>
            </w:r>
          </w:p>
        </w:tc>
        <w:tc>
          <w:tcPr>
            <w:tcW w:w="1276" w:type="dxa"/>
            <w:tcBorders>
              <w:bottom w:val="single" w:sz="4" w:space="0" w:color="A6A6A6" w:themeColor="background1" w:themeShade="A6"/>
            </w:tcBorders>
            <w:shd w:val="clear" w:color="000000" w:fill="ACB9CA" w:themeFill="text2" w:themeFillTint="66"/>
            <w:noWrap/>
            <w:vAlign w:val="center"/>
            <w:hideMark/>
          </w:tcPr>
          <w:p w14:paraId="2FAAA0BA"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7</w:t>
            </w:r>
          </w:p>
        </w:tc>
        <w:tc>
          <w:tcPr>
            <w:tcW w:w="1275" w:type="dxa"/>
            <w:shd w:val="clear" w:color="auto" w:fill="00B050"/>
            <w:noWrap/>
            <w:vAlign w:val="center"/>
            <w:hideMark/>
          </w:tcPr>
          <w:p w14:paraId="3FE4D178"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9</w:t>
            </w:r>
          </w:p>
        </w:tc>
      </w:tr>
      <w:tr w:rsidR="001F7838" w:rsidRPr="006D278B" w14:paraId="6A71F0E4" w14:textId="77777777" w:rsidTr="003D090D">
        <w:trPr>
          <w:trHeight w:val="272"/>
          <w:jc w:val="center"/>
        </w:trPr>
        <w:tc>
          <w:tcPr>
            <w:tcW w:w="1555" w:type="dxa"/>
            <w:shd w:val="clear" w:color="auto" w:fill="auto"/>
            <w:noWrap/>
            <w:vAlign w:val="bottom"/>
            <w:hideMark/>
          </w:tcPr>
          <w:p w14:paraId="0E34ECE9" w14:textId="77777777" w:rsidR="001F7838" w:rsidRPr="006D278B" w:rsidRDefault="001F7838" w:rsidP="003D090D">
            <w:pPr>
              <w:spacing w:after="0" w:line="240" w:lineRule="auto"/>
              <w:rPr>
                <w:rFonts w:eastAsia="Times New Roman" w:cs="Arial"/>
                <w:color w:val="000000"/>
                <w:sz w:val="20"/>
                <w:szCs w:val="20"/>
                <w:lang w:val="es-MX" w:eastAsia="es-MX"/>
              </w:rPr>
            </w:pPr>
            <w:r w:rsidRPr="006D278B">
              <w:rPr>
                <w:rFonts w:cs="Arial"/>
                <w:color w:val="000000"/>
                <w:sz w:val="20"/>
                <w:szCs w:val="20"/>
              </w:rPr>
              <w:t>Menor valor</w:t>
            </w:r>
          </w:p>
        </w:tc>
        <w:tc>
          <w:tcPr>
            <w:tcW w:w="1134" w:type="dxa"/>
            <w:shd w:val="clear" w:color="auto" w:fill="auto"/>
            <w:noWrap/>
            <w:vAlign w:val="center"/>
            <w:hideMark/>
          </w:tcPr>
          <w:p w14:paraId="1F714D29"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75</w:t>
            </w:r>
          </w:p>
        </w:tc>
        <w:tc>
          <w:tcPr>
            <w:tcW w:w="1275" w:type="dxa"/>
            <w:shd w:val="clear" w:color="auto" w:fill="auto"/>
            <w:noWrap/>
            <w:vAlign w:val="center"/>
            <w:hideMark/>
          </w:tcPr>
          <w:p w14:paraId="58A9DF4E"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75</w:t>
            </w:r>
          </w:p>
        </w:tc>
        <w:tc>
          <w:tcPr>
            <w:tcW w:w="1418" w:type="dxa"/>
            <w:gridSpan w:val="2"/>
            <w:vAlign w:val="bottom"/>
          </w:tcPr>
          <w:p w14:paraId="07E8A322"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96</w:t>
            </w:r>
          </w:p>
        </w:tc>
        <w:tc>
          <w:tcPr>
            <w:tcW w:w="1276" w:type="dxa"/>
            <w:shd w:val="clear" w:color="000000" w:fill="00B050"/>
            <w:noWrap/>
            <w:vAlign w:val="center"/>
            <w:hideMark/>
          </w:tcPr>
          <w:p w14:paraId="02C70322" w14:textId="77777777" w:rsidR="001F7838" w:rsidRPr="006D278B" w:rsidRDefault="001F7838" w:rsidP="003D090D">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9</w:t>
            </w:r>
          </w:p>
        </w:tc>
        <w:tc>
          <w:tcPr>
            <w:tcW w:w="1275" w:type="dxa"/>
            <w:shd w:val="clear" w:color="auto" w:fill="auto"/>
            <w:noWrap/>
            <w:vAlign w:val="center"/>
            <w:hideMark/>
          </w:tcPr>
          <w:p w14:paraId="27CFD02C" w14:textId="77777777" w:rsidR="001F7838" w:rsidRPr="006D278B" w:rsidRDefault="001F7838" w:rsidP="003D090D">
            <w:pPr>
              <w:spacing w:after="0" w:line="240" w:lineRule="auto"/>
              <w:jc w:val="center"/>
              <w:rPr>
                <w:rFonts w:eastAsia="Times New Roman" w:cs="Arial"/>
                <w:b/>
                <w:bCs/>
                <w:color w:val="000000"/>
                <w:sz w:val="20"/>
                <w:szCs w:val="20"/>
                <w:lang w:val="es-MX" w:eastAsia="es-MX"/>
              </w:rPr>
            </w:pPr>
          </w:p>
        </w:tc>
      </w:tr>
    </w:tbl>
    <w:p w14:paraId="3033418E" w14:textId="77777777" w:rsidR="001F7838" w:rsidRDefault="001F7838" w:rsidP="001F7838">
      <w:pPr>
        <w:spacing w:after="120" w:line="240" w:lineRule="auto"/>
        <w:jc w:val="both"/>
      </w:pPr>
    </w:p>
    <w:p w14:paraId="3966BF8D" w14:textId="7416DF7F" w:rsidR="001F7838" w:rsidRDefault="001F7838" w:rsidP="001F7838">
      <w:pPr>
        <w:spacing w:after="120" w:line="240" w:lineRule="auto"/>
        <w:jc w:val="both"/>
      </w:pPr>
      <w:r>
        <w:t xml:space="preserve">Calificada cada alternativa por criterio y tramo, se </w:t>
      </w:r>
      <w:r w:rsidR="00C52212">
        <w:t>evaluaron</w:t>
      </w:r>
      <w:r>
        <w:t xml:space="preserve"> las Matrices de </w:t>
      </w:r>
      <w:r w:rsidR="00C52212">
        <w:t>C</w:t>
      </w:r>
      <w:r>
        <w:t xml:space="preserve">omparación </w:t>
      </w:r>
      <w:r w:rsidR="00C52212">
        <w:t>P</w:t>
      </w:r>
      <w:r>
        <w:t>areada</w:t>
      </w:r>
      <w:r w:rsidR="00C52212">
        <w:t>,</w:t>
      </w:r>
      <w:r>
        <w:t xml:space="preserve"> tomando como referencia las calificaciones mostradas en la Tabla</w:t>
      </w:r>
      <w:r w:rsidR="00C52212">
        <w:t xml:space="preserve"> 4-7</w:t>
      </w:r>
      <w:r>
        <w:t>. En la siguiente Tabla se muestra el ejemplo en concordancia a lo explicado.</w:t>
      </w:r>
    </w:p>
    <w:p w14:paraId="35CF4B55" w14:textId="77777777" w:rsidR="001F7838" w:rsidRDefault="001F7838" w:rsidP="001F7838">
      <w:pPr>
        <w:spacing w:after="120" w:line="240" w:lineRule="auto"/>
        <w:jc w:val="both"/>
      </w:pPr>
    </w:p>
    <w:p w14:paraId="6C89BDD0" w14:textId="4DF79C31" w:rsidR="001F7838" w:rsidRPr="00C04937" w:rsidRDefault="001F7838" w:rsidP="001F7838">
      <w:pPr>
        <w:spacing w:after="120" w:line="240" w:lineRule="auto"/>
        <w:jc w:val="center"/>
        <w:rPr>
          <w:b/>
          <w:bCs/>
          <w:i/>
          <w:iCs/>
          <w:sz w:val="20"/>
          <w:szCs w:val="20"/>
        </w:rPr>
      </w:pPr>
      <w:bookmarkStart w:id="38" w:name="_Toc7397204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w:t>
      </w:r>
      <w:r w:rsidRPr="00C04937">
        <w:rPr>
          <w:i/>
          <w:iCs/>
          <w:sz w:val="20"/>
          <w:szCs w:val="20"/>
        </w:rPr>
        <w:fldChar w:fldCharType="end"/>
      </w:r>
      <w:r w:rsidRPr="00C04937">
        <w:rPr>
          <w:i/>
          <w:iCs/>
          <w:sz w:val="20"/>
          <w:szCs w:val="20"/>
        </w:rPr>
        <w:t xml:space="preserve">. </w:t>
      </w:r>
      <w:r>
        <w:rPr>
          <w:b/>
          <w:i/>
          <w:iCs/>
          <w:sz w:val="20"/>
          <w:szCs w:val="20"/>
        </w:rPr>
        <w:t>Ejemplo de calificación de la matriz de comparación pareada para el criterio interferencia con la operación de buses del componente Tránsito y Movilidad del tramo 1</w:t>
      </w:r>
      <w:bookmarkEnd w:id="38"/>
    </w:p>
    <w:p w14:paraId="7B43CEC4" w14:textId="77777777" w:rsidR="001F7838" w:rsidRDefault="001F7838" w:rsidP="001F7838">
      <w:pPr>
        <w:spacing w:after="120" w:line="240" w:lineRule="auto"/>
        <w:jc w:val="both"/>
      </w:pPr>
      <w:r w:rsidRPr="009A7339">
        <w:rPr>
          <w:noProof/>
        </w:rPr>
        <w:drawing>
          <wp:inline distT="0" distB="0" distL="0" distR="0" wp14:anchorId="2A61027D" wp14:editId="66A93552">
            <wp:extent cx="5612765" cy="806450"/>
            <wp:effectExtent l="0" t="0" r="698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2765" cy="806450"/>
                    </a:xfrm>
                    <a:prstGeom prst="rect">
                      <a:avLst/>
                    </a:prstGeom>
                    <a:noFill/>
                    <a:ln>
                      <a:noFill/>
                    </a:ln>
                  </pic:spPr>
                </pic:pic>
              </a:graphicData>
            </a:graphic>
          </wp:inline>
        </w:drawing>
      </w:r>
    </w:p>
    <w:p w14:paraId="73603F4B" w14:textId="77777777" w:rsidR="001F7838" w:rsidRDefault="001F7838" w:rsidP="001F7838">
      <w:pPr>
        <w:spacing w:after="120" w:line="240" w:lineRule="auto"/>
        <w:jc w:val="both"/>
      </w:pPr>
    </w:p>
    <w:p w14:paraId="4E691775" w14:textId="77777777" w:rsidR="001F7838" w:rsidRDefault="001F7838" w:rsidP="001F7838">
      <w:pPr>
        <w:spacing w:after="120" w:line="240" w:lineRule="auto"/>
        <w:jc w:val="both"/>
      </w:pPr>
      <w:r>
        <w:lastRenderedPageBreak/>
        <w:t>Como resultado del proceso de calificación de matrices de comparación pareada, se obtienen pesos que indican las preferencias de cada alternativa y criterio. Estos pesos al consolidarse dentro de un ranking, se obtienen preferencias finales. Cabe mencionar que previamente se obtienen ponderaciones de los criterios del componente para luego puntuar los resultados de la comparación pareada, tal como se muestra en las siguientes tablas.</w:t>
      </w:r>
    </w:p>
    <w:p w14:paraId="30B5BD0B" w14:textId="77777777" w:rsidR="001F7838" w:rsidRDefault="001F7838" w:rsidP="001F7838">
      <w:pPr>
        <w:spacing w:after="120" w:line="240" w:lineRule="auto"/>
        <w:jc w:val="both"/>
      </w:pPr>
    </w:p>
    <w:p w14:paraId="47222B28" w14:textId="77777777" w:rsidR="001F7838" w:rsidRDefault="001F7838" w:rsidP="001F7838">
      <w:pPr>
        <w:spacing w:after="120" w:line="240" w:lineRule="auto"/>
        <w:jc w:val="both"/>
      </w:pPr>
    </w:p>
    <w:p w14:paraId="04DE8769" w14:textId="77777777" w:rsidR="001F7838" w:rsidRDefault="001F7838" w:rsidP="001F7838">
      <w:pPr>
        <w:spacing w:after="120" w:line="240" w:lineRule="auto"/>
        <w:jc w:val="both"/>
      </w:pPr>
    </w:p>
    <w:p w14:paraId="417041C0" w14:textId="17180ADE" w:rsidR="001F7838" w:rsidRPr="00C04937" w:rsidRDefault="001F7838" w:rsidP="001F7838">
      <w:pPr>
        <w:spacing w:after="120" w:line="240" w:lineRule="auto"/>
        <w:jc w:val="center"/>
        <w:rPr>
          <w:b/>
          <w:bCs/>
          <w:i/>
          <w:iCs/>
          <w:sz w:val="20"/>
          <w:szCs w:val="20"/>
        </w:rPr>
      </w:pPr>
      <w:bookmarkStart w:id="39" w:name="_Toc7397204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w:t>
      </w:r>
      <w:r w:rsidRPr="00C04937">
        <w:rPr>
          <w:i/>
          <w:iCs/>
          <w:sz w:val="20"/>
          <w:szCs w:val="20"/>
        </w:rPr>
        <w:fldChar w:fldCharType="end"/>
      </w:r>
      <w:r w:rsidRPr="00C04937">
        <w:rPr>
          <w:i/>
          <w:iCs/>
          <w:sz w:val="20"/>
          <w:szCs w:val="20"/>
        </w:rPr>
        <w:t xml:space="preserve">. </w:t>
      </w:r>
      <w:r>
        <w:rPr>
          <w:b/>
          <w:i/>
          <w:iCs/>
          <w:sz w:val="20"/>
          <w:szCs w:val="20"/>
        </w:rPr>
        <w:t>Ejemplo de ranking por alternativa y criterio del componente Tránsito y Movilidad del tramo 1</w:t>
      </w:r>
      <w:bookmarkEnd w:id="39"/>
    </w:p>
    <w:p w14:paraId="67527AA5" w14:textId="77777777" w:rsidR="001F7838" w:rsidRDefault="001F7838" w:rsidP="001F7838">
      <w:pPr>
        <w:spacing w:after="120" w:line="240" w:lineRule="auto"/>
        <w:jc w:val="both"/>
      </w:pPr>
      <w:r w:rsidRPr="007C601F">
        <w:rPr>
          <w:noProof/>
        </w:rPr>
        <w:drawing>
          <wp:inline distT="0" distB="0" distL="0" distR="0" wp14:anchorId="046F88AC" wp14:editId="45DAE7F4">
            <wp:extent cx="5612765" cy="2011680"/>
            <wp:effectExtent l="0" t="0" r="6985"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2765" cy="2011680"/>
                    </a:xfrm>
                    <a:prstGeom prst="rect">
                      <a:avLst/>
                    </a:prstGeom>
                    <a:noFill/>
                    <a:ln>
                      <a:noFill/>
                    </a:ln>
                  </pic:spPr>
                </pic:pic>
              </a:graphicData>
            </a:graphic>
          </wp:inline>
        </w:drawing>
      </w:r>
    </w:p>
    <w:p w14:paraId="62380327" w14:textId="77777777" w:rsidR="001F7838" w:rsidRDefault="001F7838" w:rsidP="001F7838">
      <w:pPr>
        <w:spacing w:after="120" w:line="240" w:lineRule="auto"/>
        <w:jc w:val="both"/>
      </w:pPr>
    </w:p>
    <w:p w14:paraId="19DDC8A3" w14:textId="57AA3860" w:rsidR="001F7838" w:rsidRDefault="001F7838" w:rsidP="001F7838">
      <w:pPr>
        <w:spacing w:after="120" w:line="240" w:lineRule="auto"/>
        <w:jc w:val="both"/>
      </w:pPr>
      <w:r>
        <w:t>Finalmente, con la puntuación de cada componente de cada tramo se consolida un ranking general, de tal forma se puedan obtener la puntuación o decisión final de la mejor Alternativa, que en este caso para nuestro ejemplo fue la Alternativa 4 con un 4</w:t>
      </w:r>
      <w:r w:rsidR="00C52212">
        <w:t>3</w:t>
      </w:r>
      <w:r>
        <w:t>% de preferencia respecto al resto.</w:t>
      </w:r>
    </w:p>
    <w:p w14:paraId="6C66C40B" w14:textId="77777777" w:rsidR="001F7838" w:rsidRDefault="001F7838" w:rsidP="001F7838">
      <w:pPr>
        <w:spacing w:after="120" w:line="240" w:lineRule="auto"/>
        <w:jc w:val="both"/>
      </w:pPr>
    </w:p>
    <w:p w14:paraId="3D7BC7FE" w14:textId="652E9D98" w:rsidR="001F7838" w:rsidRPr="00C04937" w:rsidRDefault="001F7838" w:rsidP="001F7838">
      <w:pPr>
        <w:spacing w:after="120" w:line="240" w:lineRule="auto"/>
        <w:jc w:val="center"/>
        <w:rPr>
          <w:b/>
          <w:bCs/>
          <w:i/>
          <w:iCs/>
          <w:sz w:val="20"/>
          <w:szCs w:val="20"/>
        </w:rPr>
      </w:pPr>
      <w:bookmarkStart w:id="40" w:name="_Toc7397204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w:t>
      </w:r>
      <w:r w:rsidRPr="00C04937">
        <w:rPr>
          <w:i/>
          <w:iCs/>
          <w:sz w:val="20"/>
          <w:szCs w:val="20"/>
        </w:rPr>
        <w:fldChar w:fldCharType="end"/>
      </w:r>
      <w:r w:rsidRPr="00C04937">
        <w:rPr>
          <w:i/>
          <w:iCs/>
          <w:sz w:val="20"/>
          <w:szCs w:val="20"/>
        </w:rPr>
        <w:t xml:space="preserve">. </w:t>
      </w:r>
      <w:r>
        <w:rPr>
          <w:b/>
          <w:i/>
          <w:iCs/>
          <w:sz w:val="20"/>
          <w:szCs w:val="20"/>
        </w:rPr>
        <w:t>Ejemplo de ranking por alternativa y componente del tramo 1</w:t>
      </w:r>
      <w:bookmarkEnd w:id="40"/>
    </w:p>
    <w:p w14:paraId="50B427A0" w14:textId="77777777" w:rsidR="001F7838" w:rsidRDefault="001F7838" w:rsidP="001F7838">
      <w:pPr>
        <w:spacing w:after="120" w:line="240" w:lineRule="auto"/>
        <w:jc w:val="both"/>
      </w:pPr>
      <w:r w:rsidRPr="00DE6E2E">
        <w:rPr>
          <w:noProof/>
        </w:rPr>
        <w:drawing>
          <wp:inline distT="0" distB="0" distL="0" distR="0" wp14:anchorId="7A0161B1" wp14:editId="220DAC47">
            <wp:extent cx="5612765" cy="1828800"/>
            <wp:effectExtent l="0" t="0" r="6985"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2765" cy="1828800"/>
                    </a:xfrm>
                    <a:prstGeom prst="rect">
                      <a:avLst/>
                    </a:prstGeom>
                    <a:noFill/>
                    <a:ln>
                      <a:noFill/>
                    </a:ln>
                  </pic:spPr>
                </pic:pic>
              </a:graphicData>
            </a:graphic>
          </wp:inline>
        </w:drawing>
      </w:r>
      <w:r>
        <w:t xml:space="preserve"> </w:t>
      </w:r>
    </w:p>
    <w:p w14:paraId="7A386F05" w14:textId="2122F351" w:rsidR="000A45E0" w:rsidRDefault="000A45E0" w:rsidP="000A45E0">
      <w:pPr>
        <w:jc w:val="both"/>
      </w:pPr>
    </w:p>
    <w:p w14:paraId="4890EF87" w14:textId="7B41FBCF" w:rsidR="00C52212" w:rsidRDefault="00C52212" w:rsidP="000A45E0">
      <w:pPr>
        <w:jc w:val="both"/>
      </w:pPr>
    </w:p>
    <w:p w14:paraId="2D663860" w14:textId="458D7E3C" w:rsidR="00C52212" w:rsidRDefault="00C52212" w:rsidP="000A45E0">
      <w:pPr>
        <w:jc w:val="both"/>
      </w:pPr>
    </w:p>
    <w:p w14:paraId="6030A8F3" w14:textId="45CE545C" w:rsidR="00C52212" w:rsidRDefault="00C52212" w:rsidP="000A45E0">
      <w:pPr>
        <w:jc w:val="both"/>
      </w:pPr>
    </w:p>
    <w:p w14:paraId="17871E59" w14:textId="77777777" w:rsidR="00C52212" w:rsidRDefault="00C52212" w:rsidP="000A45E0">
      <w:pPr>
        <w:jc w:val="both"/>
        <w:rPr>
          <w:rFonts w:cs="Arial"/>
          <w:b/>
          <w:bCs/>
          <w:i/>
          <w:iCs/>
          <w:sz w:val="20"/>
          <w:szCs w:val="20"/>
        </w:rPr>
      </w:pPr>
    </w:p>
    <w:p w14:paraId="14EE8818" w14:textId="77777777" w:rsidR="000A45E0" w:rsidRPr="004C670F" w:rsidRDefault="000A45E0" w:rsidP="004C670F">
      <w:pPr>
        <w:jc w:val="center"/>
        <w:rPr>
          <w:rFonts w:cs="Arial"/>
          <w:b/>
          <w:bCs/>
          <w:i/>
          <w:iCs/>
          <w:sz w:val="20"/>
          <w:szCs w:val="20"/>
        </w:rPr>
      </w:pPr>
    </w:p>
    <w:p w14:paraId="6592A5B8" w14:textId="39A74100" w:rsidR="005A09ED" w:rsidRDefault="004C670F" w:rsidP="00CD690D">
      <w:pPr>
        <w:pStyle w:val="Ttulo1"/>
        <w:numPr>
          <w:ilvl w:val="0"/>
          <w:numId w:val="2"/>
        </w:numPr>
        <w:spacing w:before="160" w:after="160"/>
        <w:ind w:hanging="720"/>
        <w:jc w:val="left"/>
        <w:rPr>
          <w:rFonts w:ascii="Arial" w:hAnsi="Arial" w:cs="Arial"/>
          <w:bCs/>
          <w:color w:val="auto"/>
          <w:szCs w:val="24"/>
        </w:rPr>
      </w:pPr>
      <w:bookmarkStart w:id="41" w:name="_Toc73977439"/>
      <w:r>
        <w:rPr>
          <w:rFonts w:ascii="Arial" w:hAnsi="Arial" w:cs="Arial"/>
          <w:bCs/>
          <w:color w:val="auto"/>
          <w:szCs w:val="24"/>
        </w:rPr>
        <w:t>C</w:t>
      </w:r>
      <w:r w:rsidRPr="004C670F">
        <w:rPr>
          <w:rFonts w:ascii="Arial" w:hAnsi="Arial" w:cs="Arial"/>
          <w:bCs/>
          <w:color w:val="auto"/>
          <w:szCs w:val="24"/>
        </w:rPr>
        <w:t>ARACTERIZACIÓN DE LAS ALTERNATIVAS A EVALUAR</w:t>
      </w:r>
      <w:bookmarkEnd w:id="41"/>
    </w:p>
    <w:p w14:paraId="74F742FD" w14:textId="38865563" w:rsidR="004A5D5A" w:rsidRDefault="004A5D5A" w:rsidP="00C52212">
      <w:pPr>
        <w:spacing w:after="0" w:line="240" w:lineRule="auto"/>
      </w:pPr>
    </w:p>
    <w:p w14:paraId="531A9766" w14:textId="3A7FCD54" w:rsidR="004C670F" w:rsidRDefault="004C670F" w:rsidP="00231B62">
      <w:pPr>
        <w:jc w:val="both"/>
      </w:pPr>
      <w:r>
        <w:t xml:space="preserve">Las alternativas evaluadas surgen de los resultados obtenidos después de la aplicación de los pasos 1 y 2 que se presentaron </w:t>
      </w:r>
      <w:r w:rsidRPr="003B2C5F">
        <w:t>en la Figura 4-1</w:t>
      </w:r>
      <w:r>
        <w:t xml:space="preserve"> (</w:t>
      </w:r>
      <w:r w:rsidRPr="00210E06">
        <w:rPr>
          <w:rFonts w:eastAsia="Times New Roman" w:cs="Arial"/>
          <w:lang w:val="es-ES_tradnl"/>
        </w:rPr>
        <w:t>Metodología para la selección del trazado definitivo Cable San Cristóbal</w:t>
      </w:r>
      <w:r>
        <w:t>)</w:t>
      </w:r>
      <w:r w:rsidRPr="003B2C5F">
        <w:t>,</w:t>
      </w:r>
      <w:r>
        <w:t xml:space="preserve"> los cuales se encuentran en el informe INF-TRA--CASC-045-21 “Determinación de las Alternativas a Evaluar para la Selección Definitiva del Trazado Cable San Cristóbal</w:t>
      </w:r>
    </w:p>
    <w:p w14:paraId="2D8F77B1" w14:textId="77777777" w:rsidR="004C670F" w:rsidRDefault="004C670F" w:rsidP="004C670F">
      <w:pPr>
        <w:jc w:val="both"/>
      </w:pPr>
      <w:r>
        <w:t>Para lograr este propósito, se realizaron análisis de localización, topografía, suelos, gestión predial, ambiental, social, arquitectura, electromecánica; estudios de ingeniería, presupuestos y especificaciones técnicas; siendo la localización la base sobre la que se desarrollaron estos análisis, por considerarse que la apuesta técnica que poder iniciar los trabajos de diseño, con miras de lograr la definición inicial del trazado.</w:t>
      </w:r>
    </w:p>
    <w:p w14:paraId="14868F75" w14:textId="6CFC562E" w:rsidR="004C670F" w:rsidRDefault="004C670F" w:rsidP="004C670F">
      <w:r>
        <w:t xml:space="preserve">A </w:t>
      </w:r>
      <w:r w:rsidR="00702149">
        <w:t>continuación,</w:t>
      </w:r>
      <w:r>
        <w:t xml:space="preserve"> se caracterizan las alternativas de localización evaluadas mediante el Proceso de Análisis Jerárquico.</w:t>
      </w:r>
    </w:p>
    <w:p w14:paraId="1B22E296" w14:textId="77777777" w:rsidR="004C670F" w:rsidRDefault="004C670F" w:rsidP="004A5D5A"/>
    <w:p w14:paraId="34DB98F4" w14:textId="5C543D98" w:rsidR="00C40BFE" w:rsidRPr="00231B62" w:rsidRDefault="004C670F" w:rsidP="00231B62">
      <w:pPr>
        <w:pStyle w:val="Ttulo2"/>
        <w:numPr>
          <w:ilvl w:val="1"/>
          <w:numId w:val="2"/>
        </w:numPr>
        <w:spacing w:before="120" w:after="120"/>
        <w:ind w:left="709" w:hanging="709"/>
        <w:jc w:val="left"/>
        <w:rPr>
          <w:rFonts w:ascii="Arial" w:hAnsi="Arial" w:cs="Arial"/>
          <w:bCs/>
          <w:i/>
          <w:iCs/>
          <w:szCs w:val="24"/>
        </w:rPr>
      </w:pPr>
      <w:bookmarkStart w:id="42" w:name="_Toc73977440"/>
      <w:r w:rsidRPr="00231B62">
        <w:rPr>
          <w:rFonts w:ascii="Arial" w:hAnsi="Arial" w:cs="Arial"/>
          <w:bCs/>
          <w:i/>
          <w:iCs/>
          <w:szCs w:val="24"/>
        </w:rPr>
        <w:t>Tramo 1, entre la Estación Transferencia y la Estación Intermedia.</w:t>
      </w:r>
      <w:bookmarkEnd w:id="42"/>
    </w:p>
    <w:p w14:paraId="1601C75F" w14:textId="77777777" w:rsidR="004209BD" w:rsidRDefault="004209BD" w:rsidP="004C670F">
      <w:pPr>
        <w:jc w:val="both"/>
      </w:pPr>
    </w:p>
    <w:p w14:paraId="1103AE42" w14:textId="54DD2EE9" w:rsidR="004209BD" w:rsidRDefault="004209BD" w:rsidP="004209BD">
      <w:pPr>
        <w:jc w:val="both"/>
      </w:pPr>
      <w:r>
        <w:t xml:space="preserve">Después de haber surtido un proceso de análisis de seis (6) propuestas de localización para la estación de transferencia (tres (3) de ellas presentadas en el estudio de factibilidad del 2012) se seleccionaron tres (3) alternativas, donde una de ellas corresponde a la elegida en el estudio de factibilidad del 2012. Las otras dos (2) opciones corresponden a las alternativas que ofrecen mejores condiciones con relación a causar menor afectación en la operación de buses al interior del portal. Otro aspecto relevante considerado en la definición de alternativas para la estación de </w:t>
      </w:r>
      <w:proofErr w:type="gramStart"/>
      <w:r>
        <w:t>transferencia,</w:t>
      </w:r>
      <w:proofErr w:type="gramEnd"/>
      <w:r>
        <w:t xml:space="preserve"> fue mejorar la conectividad peatonal, buscando que las alternativas permitieran recorridos cortos y directos, evitando en lo posible el entrecruzamiento de usuarios en las diferentes plataformas (alimentadores y troncales) que funcionan dentro del portal.</w:t>
      </w:r>
    </w:p>
    <w:p w14:paraId="445D7B3C" w14:textId="514D776D" w:rsidR="00360929" w:rsidRDefault="00360929" w:rsidP="004209BD">
      <w:pPr>
        <w:jc w:val="both"/>
      </w:pPr>
    </w:p>
    <w:p w14:paraId="23EB6724" w14:textId="18E0A20D" w:rsidR="00360929" w:rsidRDefault="00360929" w:rsidP="004209BD">
      <w:pPr>
        <w:jc w:val="both"/>
      </w:pPr>
    </w:p>
    <w:p w14:paraId="7CB59B9E" w14:textId="5E2006DD" w:rsidR="00360929" w:rsidRDefault="00360929" w:rsidP="004209BD">
      <w:pPr>
        <w:jc w:val="both"/>
      </w:pPr>
    </w:p>
    <w:p w14:paraId="0DB43FE7" w14:textId="57043ECF" w:rsidR="00360929" w:rsidRDefault="00360929" w:rsidP="004209BD">
      <w:pPr>
        <w:jc w:val="both"/>
      </w:pPr>
    </w:p>
    <w:p w14:paraId="58EA6663" w14:textId="3366BFFA" w:rsidR="00360929" w:rsidRDefault="00360929" w:rsidP="004209BD">
      <w:pPr>
        <w:jc w:val="both"/>
      </w:pPr>
    </w:p>
    <w:p w14:paraId="07DFB5C3" w14:textId="2C4CA872" w:rsidR="00360929" w:rsidRDefault="00360929" w:rsidP="004209BD">
      <w:pPr>
        <w:jc w:val="both"/>
      </w:pPr>
    </w:p>
    <w:p w14:paraId="13E6F682" w14:textId="1E8B8B95" w:rsidR="00360929" w:rsidRDefault="00360929" w:rsidP="004209BD">
      <w:pPr>
        <w:jc w:val="both"/>
      </w:pPr>
    </w:p>
    <w:p w14:paraId="6A768900" w14:textId="77777777" w:rsidR="00360929" w:rsidRDefault="00360929" w:rsidP="004209BD">
      <w:pPr>
        <w:jc w:val="both"/>
      </w:pPr>
    </w:p>
    <w:p w14:paraId="23F18178" w14:textId="0C564A0E" w:rsidR="004209BD" w:rsidRDefault="004209BD" w:rsidP="004209BD">
      <w:pPr>
        <w:spacing w:after="120" w:line="240" w:lineRule="auto"/>
        <w:jc w:val="center"/>
        <w:rPr>
          <w:rFonts w:cs="Arial"/>
          <w:bCs/>
        </w:rPr>
      </w:pPr>
      <w:bookmarkStart w:id="43" w:name="_Toc73972213"/>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w:t>
      </w:r>
      <w:r w:rsidRPr="006E110E">
        <w:rPr>
          <w:rFonts w:cs="Arial"/>
          <w:bCs/>
          <w:sz w:val="20"/>
          <w:szCs w:val="20"/>
        </w:rPr>
        <w:fldChar w:fldCharType="end"/>
      </w:r>
      <w:r>
        <w:rPr>
          <w:rFonts w:cs="Arial"/>
          <w:bCs/>
          <w:i/>
          <w:iCs/>
          <w:sz w:val="20"/>
          <w:szCs w:val="20"/>
          <w:lang w:val="es-ES_tradnl"/>
        </w:rPr>
        <w:t xml:space="preserve">. </w:t>
      </w:r>
      <w:r>
        <w:rPr>
          <w:rFonts w:cs="Arial"/>
          <w:b/>
          <w:i/>
          <w:iCs/>
          <w:sz w:val="20"/>
          <w:szCs w:val="20"/>
          <w:lang w:val="es-ES_tradnl"/>
        </w:rPr>
        <w:t>Alternativas estación transferencia Portal 20 de Julio</w:t>
      </w:r>
      <w:bookmarkEnd w:id="43"/>
    </w:p>
    <w:p w14:paraId="0300A09B" w14:textId="77777777" w:rsidR="004209BD" w:rsidRDefault="004209BD" w:rsidP="004209BD">
      <w:pPr>
        <w:jc w:val="center"/>
      </w:pPr>
      <w:r w:rsidRPr="000D38D3">
        <w:rPr>
          <w:noProof/>
        </w:rPr>
        <w:drawing>
          <wp:inline distT="0" distB="0" distL="0" distR="0" wp14:anchorId="7B77270C" wp14:editId="2521F684">
            <wp:extent cx="4592206" cy="4536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2257" b="11368"/>
                    <a:stretch/>
                  </pic:blipFill>
                  <pic:spPr bwMode="auto">
                    <a:xfrm>
                      <a:off x="0" y="0"/>
                      <a:ext cx="4592206" cy="4536000"/>
                    </a:xfrm>
                    <a:prstGeom prst="rect">
                      <a:avLst/>
                    </a:prstGeom>
                    <a:ln>
                      <a:noFill/>
                    </a:ln>
                    <a:extLst>
                      <a:ext uri="{53640926-AAD7-44D8-BBD7-CCE9431645EC}">
                        <a14:shadowObscured xmlns:a14="http://schemas.microsoft.com/office/drawing/2010/main"/>
                      </a:ext>
                    </a:extLst>
                  </pic:spPr>
                </pic:pic>
              </a:graphicData>
            </a:graphic>
          </wp:inline>
        </w:drawing>
      </w:r>
    </w:p>
    <w:p w14:paraId="4A1DFCC6" w14:textId="77777777" w:rsidR="004209BD" w:rsidRPr="004C670F" w:rsidRDefault="004209BD" w:rsidP="004209B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Plano lotes y trazos</w:t>
      </w:r>
    </w:p>
    <w:p w14:paraId="7C2AE44B" w14:textId="77777777" w:rsidR="004209BD" w:rsidRDefault="004209BD" w:rsidP="004209BD">
      <w:pPr>
        <w:jc w:val="both"/>
      </w:pPr>
      <w:r w:rsidRPr="003B2C5F">
        <w:t xml:space="preserve">Teniendo en cuenta los requerimientos del Anexo Técnico, donde se solicita realizar análisis y consideraciones adicionales a la ubicación de la Estación en el Portal 20 de Julio, con el objeto de mitigar la afectación a la operación del Portal por la Implantación de la Estación, </w:t>
      </w:r>
      <w:r>
        <w:t>e</w:t>
      </w:r>
      <w:r w:rsidRPr="003B2C5F">
        <w:t>sta Consultora realiza los análisis solicitados y los incorpora dentro de los criterios de la Matriz Multicriterio, para lograr unas mejores condiciones de implantación, a las logradas por el Estud</w:t>
      </w:r>
      <w:r>
        <w:t>i</w:t>
      </w:r>
      <w:r w:rsidRPr="003B2C5F">
        <w:t>o del año 2012.</w:t>
      </w:r>
    </w:p>
    <w:p w14:paraId="0A6A11B2" w14:textId="5D4A34B1" w:rsidR="004C670F" w:rsidRDefault="004C670F" w:rsidP="004C670F">
      <w:pPr>
        <w:jc w:val="both"/>
      </w:pPr>
      <w:r>
        <w:lastRenderedPageBreak/>
        <w:t xml:space="preserve">Las alternativas a evaluar en este </w:t>
      </w:r>
      <w:proofErr w:type="gramStart"/>
      <w:r>
        <w:t>tramo,</w:t>
      </w:r>
      <w:proofErr w:type="gramEnd"/>
      <w:r>
        <w:t xml:space="preserve"> corresponden a los trazos que se generan entre las tres (3) propuestas que fueron priorizadas en la Estación </w:t>
      </w:r>
      <w:r w:rsidR="004241E8">
        <w:t>Transferencia</w:t>
      </w:r>
      <w:r>
        <w:t xml:space="preserve"> (la ubicada en el patio de maniobras de buses de Transmilenio, la localizada al norte de la estación sobre los estacionamientos de los vehículos particulares de los funcionarios de la Empresa y la propuesta localizada sobre la plataforma de buses biarticulados y articulados del sistema), con la Estación Intermedia. </w:t>
      </w:r>
    </w:p>
    <w:p w14:paraId="223594B6" w14:textId="71F116D0" w:rsidR="004C670F" w:rsidRDefault="004C670F" w:rsidP="004C670F">
      <w:pPr>
        <w:jc w:val="both"/>
      </w:pPr>
      <w:r>
        <w:t xml:space="preserve">Para todos los análisis a realizar en este tramo, deben incorporar la Estación Intermedia, </w:t>
      </w:r>
      <w:r w:rsidR="004241E8">
        <w:t>tanto</w:t>
      </w:r>
      <w:r>
        <w:t xml:space="preserve"> en su comportamiento técnico y su </w:t>
      </w:r>
      <w:r w:rsidR="004241E8">
        <w:t>incidencia</w:t>
      </w:r>
      <w:r>
        <w:t xml:space="preserve"> en el entorno urbanístico del sector, como los costos que demanden su construcción; todo esto para contar con parámetros de evaluación homogéneos en el tramo.  A continuación, se presentan las alternativas analizadas. </w:t>
      </w:r>
    </w:p>
    <w:p w14:paraId="7C96C2AF" w14:textId="49532B97" w:rsidR="004C670F" w:rsidRDefault="004C670F" w:rsidP="004C670F">
      <w:pPr>
        <w:spacing w:after="0"/>
        <w:jc w:val="both"/>
      </w:pPr>
      <w:r>
        <w:t xml:space="preserve">La localización de </w:t>
      </w:r>
      <w:proofErr w:type="gramStart"/>
      <w:r>
        <w:t>trazado,</w:t>
      </w:r>
      <w:proofErr w:type="gramEnd"/>
      <w:r>
        <w:t xml:space="preserve"> definió la ubicación de la Estación Intermedia en el barrio La Victoria, en un sector de gran actividad urbana y con vías importantes aledañas; de igual forma </w:t>
      </w:r>
      <w:r w:rsidR="004241E8">
        <w:t xml:space="preserve">se </w:t>
      </w:r>
      <w:r>
        <w:t xml:space="preserve">consideró los conceptos de cobertura, el potencial de desarrollo urbano y social, el menor impacto por compra de predios y la cercanía a vías importantes que faciliten la conexión con el sistema vial principal, permitiendo así la conexión con otros modos de transporte. </w:t>
      </w:r>
      <w:proofErr w:type="gramStart"/>
      <w:r>
        <w:t>De acuerdo a</w:t>
      </w:r>
      <w:proofErr w:type="gramEnd"/>
      <w:r>
        <w:t xml:space="preserve"> los resultados obtenidos en la Etapa Previa se definió la siguiente alternativa.  </w:t>
      </w:r>
    </w:p>
    <w:p w14:paraId="4C01C5AA" w14:textId="2B0BA340" w:rsidR="00952E9E" w:rsidRDefault="00952E9E" w:rsidP="00952E9E"/>
    <w:p w14:paraId="54F2B382" w14:textId="3980E5FD" w:rsidR="004241E8" w:rsidRDefault="004241E8" w:rsidP="004241E8">
      <w:pPr>
        <w:jc w:val="center"/>
        <w:rPr>
          <w:rFonts w:cs="Arial"/>
          <w:bCs/>
        </w:rPr>
      </w:pPr>
      <w:bookmarkStart w:id="44" w:name="_Toc73972214"/>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 xml:space="preserve">Tramo 1 Portal 20 de Julio - La Victoria, </w:t>
      </w:r>
      <w:r w:rsidRPr="004C670F">
        <w:rPr>
          <w:rFonts w:cs="Arial"/>
          <w:b/>
          <w:bCs/>
          <w:i/>
          <w:iCs/>
          <w:sz w:val="20"/>
          <w:szCs w:val="20"/>
          <w:lang w:val="es-ES_tradnl"/>
        </w:rPr>
        <w:t>Cable San Cristóbal</w:t>
      </w:r>
      <w:bookmarkEnd w:id="44"/>
    </w:p>
    <w:p w14:paraId="2944C1EF" w14:textId="7D1F5DA2" w:rsidR="004C670F" w:rsidRDefault="006D10C4" w:rsidP="006D10C4">
      <w:pPr>
        <w:jc w:val="center"/>
      </w:pPr>
      <w:r w:rsidRPr="001A28DD">
        <w:rPr>
          <w:noProof/>
        </w:rPr>
        <mc:AlternateContent>
          <mc:Choice Requires="wps">
            <w:drawing>
              <wp:anchor distT="0" distB="0" distL="114300" distR="114300" simplePos="0" relativeHeight="251685888" behindDoc="0" locked="0" layoutInCell="1" allowOverlap="1" wp14:anchorId="2AC57FF6" wp14:editId="4FA5429E">
                <wp:simplePos x="0" y="0"/>
                <wp:positionH relativeFrom="column">
                  <wp:posOffset>628650</wp:posOffset>
                </wp:positionH>
                <wp:positionV relativeFrom="paragraph">
                  <wp:posOffset>1884045</wp:posOffset>
                </wp:positionV>
                <wp:extent cx="252000" cy="252000"/>
                <wp:effectExtent l="0" t="0" r="15240" b="15240"/>
                <wp:wrapNone/>
                <wp:docPr id="6" name="Elipse 5">
                  <a:extLst xmlns:a="http://schemas.openxmlformats.org/drawingml/2006/main">
                    <a:ext uri="{FF2B5EF4-FFF2-40B4-BE49-F238E27FC236}">
                      <a16:creationId xmlns:a16="http://schemas.microsoft.com/office/drawing/2014/main" id="{79B6B541-9C63-4B77-9104-15526BCA6FA5}"/>
                    </a:ext>
                  </a:extLst>
                </wp:docPr>
                <wp:cNvGraphicFramePr/>
                <a:graphic xmlns:a="http://schemas.openxmlformats.org/drawingml/2006/main">
                  <a:graphicData uri="http://schemas.microsoft.com/office/word/2010/wordprocessingShape">
                    <wps:wsp>
                      <wps:cNvSpPr/>
                      <wps:spPr>
                        <a:xfrm>
                          <a:off x="0" y="0"/>
                          <a:ext cx="252000" cy="252000"/>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92BA01C" w14:textId="77777777" w:rsidR="00546F5A" w:rsidRPr="00C56917" w:rsidRDefault="00546F5A" w:rsidP="001A28DD">
                            <w:pPr>
                              <w:jc w:val="center"/>
                              <w:rPr>
                                <w:rFonts w:cs="Arial"/>
                                <w:b/>
                                <w:bCs/>
                                <w:color w:val="FFFFFF" w:themeColor="light1"/>
                                <w:kern w:val="24"/>
                                <w:sz w:val="20"/>
                                <w:szCs w:val="20"/>
                              </w:rPr>
                            </w:pPr>
                            <w:r w:rsidRPr="00C56917">
                              <w:rPr>
                                <w:rFonts w:cs="Arial"/>
                                <w:b/>
                                <w:bCs/>
                                <w:color w:val="FFFFFF" w:themeColor="light1"/>
                                <w:kern w:val="24"/>
                                <w:sz w:val="20"/>
                                <w:szCs w:val="20"/>
                              </w:rPr>
                              <w:t>6</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2AC57FF6" id="Elipse 5" o:spid="_x0000_s1026" style="position:absolute;left:0;text-align:left;margin-left:49.5pt;margin-top:148.35pt;width:19.85pt;height:19.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" fillcolor="#70ad47 [3209]" strokecolor="#1f4d78 [1604]" strokeweight="1pt">
                <v:stroke joinstyle="miter"/>
                <v:textbox inset="0,0,0,0">
                  <w:txbxContent>
                    <w:p w14:paraId="292BA01C" w14:textId="77777777" w:rsidR="00546F5A" w:rsidRPr="00C56917" w:rsidRDefault="00546F5A" w:rsidP="001A28DD">
                      <w:pPr>
                        <w:jc w:val="center"/>
                        <w:rPr>
                          <w:rFonts w:cs="Arial"/>
                          <w:b/>
                          <w:bCs/>
                          <w:color w:val="FFFFFF" w:themeColor="light1"/>
                          <w:kern w:val="24"/>
                          <w:sz w:val="20"/>
                          <w:szCs w:val="20"/>
                        </w:rPr>
                      </w:pPr>
                      <w:r w:rsidRPr="00C56917">
                        <w:rPr>
                          <w:rFonts w:cs="Arial"/>
                          <w:b/>
                          <w:bCs/>
                          <w:color w:val="FFFFFF" w:themeColor="light1"/>
                          <w:kern w:val="24"/>
                          <w:sz w:val="20"/>
                          <w:szCs w:val="20"/>
                        </w:rPr>
                        <w:t>6</w:t>
                      </w:r>
                    </w:p>
                  </w:txbxContent>
                </v:textbox>
              </v:oval>
            </w:pict>
          </mc:Fallback>
        </mc:AlternateContent>
      </w:r>
      <w:r w:rsidRPr="001A28DD">
        <w:rPr>
          <w:noProof/>
        </w:rPr>
        <mc:AlternateContent>
          <mc:Choice Requires="wps">
            <w:drawing>
              <wp:anchor distT="0" distB="0" distL="114300" distR="114300" simplePos="0" relativeHeight="251683840" behindDoc="0" locked="0" layoutInCell="1" allowOverlap="1" wp14:anchorId="320CAAC7" wp14:editId="406982CB">
                <wp:simplePos x="0" y="0"/>
                <wp:positionH relativeFrom="column">
                  <wp:posOffset>523875</wp:posOffset>
                </wp:positionH>
                <wp:positionV relativeFrom="paragraph">
                  <wp:posOffset>1332230</wp:posOffset>
                </wp:positionV>
                <wp:extent cx="251460" cy="251460"/>
                <wp:effectExtent l="0" t="0" r="15240" b="15240"/>
                <wp:wrapNone/>
                <wp:docPr id="8" name="Elipse 3"/>
                <wp:cNvGraphicFramePr/>
                <a:graphic xmlns:a="http://schemas.openxmlformats.org/drawingml/2006/main">
                  <a:graphicData uri="http://schemas.microsoft.com/office/word/2010/wordprocessingShape">
                    <wps:wsp>
                      <wps:cNvSpPr/>
                      <wps:spPr>
                        <a:xfrm>
                          <a:off x="0" y="0"/>
                          <a:ext cx="251460" cy="25146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8B21B4" w14:textId="0E5387B9" w:rsidR="00546F5A" w:rsidRPr="00C56917" w:rsidRDefault="00546F5A" w:rsidP="001A28DD">
                            <w:pPr>
                              <w:spacing w:after="0" w:line="240" w:lineRule="auto"/>
                              <w:jc w:val="center"/>
                              <w:rPr>
                                <w:rFonts w:cs="Arial"/>
                                <w:b/>
                                <w:bCs/>
                                <w:color w:val="FFFFFF" w:themeColor="light1"/>
                                <w:kern w:val="24"/>
                                <w:sz w:val="24"/>
                                <w:szCs w:val="24"/>
                              </w:rPr>
                            </w:pPr>
                            <w:r w:rsidRPr="00C56917">
                              <w:rPr>
                                <w:rFonts w:cs="Arial"/>
                                <w:b/>
                                <w:bCs/>
                                <w:color w:val="FFFFFF" w:themeColor="light1"/>
                                <w:kern w:val="24"/>
                                <w:sz w:val="20"/>
                                <w:szCs w:val="20"/>
                              </w:rPr>
                              <w:t>1</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320CAAC7" id="Elipse 3" o:spid="_x0000_s1027" style="position:absolute;left:0;text-align:left;margin-left:41.25pt;margin-top:104.9pt;width:19.8pt;height:1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" fillcolor="#5b9bd5 [3204]" strokecolor="#1f4d78 [1604]" strokeweight="1pt">
                <v:stroke joinstyle="miter"/>
                <v:textbox inset="0,0,0,0">
                  <w:txbxContent>
                    <w:p w14:paraId="098B21B4" w14:textId="0E5387B9" w:rsidR="00546F5A" w:rsidRPr="00C56917" w:rsidRDefault="00546F5A" w:rsidP="001A28DD">
                      <w:pPr>
                        <w:spacing w:after="0" w:line="240" w:lineRule="auto"/>
                        <w:jc w:val="center"/>
                        <w:rPr>
                          <w:rFonts w:cs="Arial"/>
                          <w:b/>
                          <w:bCs/>
                          <w:color w:val="FFFFFF" w:themeColor="light1"/>
                          <w:kern w:val="24"/>
                          <w:sz w:val="24"/>
                          <w:szCs w:val="24"/>
                        </w:rPr>
                      </w:pPr>
                      <w:r w:rsidRPr="00C56917">
                        <w:rPr>
                          <w:rFonts w:cs="Arial"/>
                          <w:b/>
                          <w:bCs/>
                          <w:color w:val="FFFFFF" w:themeColor="light1"/>
                          <w:kern w:val="24"/>
                          <w:sz w:val="20"/>
                          <w:szCs w:val="20"/>
                        </w:rPr>
                        <w:t>1</w:t>
                      </w:r>
                    </w:p>
                  </w:txbxContent>
                </v:textbox>
              </v:oval>
            </w:pict>
          </mc:Fallback>
        </mc:AlternateContent>
      </w:r>
      <w:r w:rsidRPr="001A28DD">
        <w:rPr>
          <w:noProof/>
        </w:rPr>
        <mc:AlternateContent>
          <mc:Choice Requires="wps">
            <w:drawing>
              <wp:anchor distT="0" distB="0" distL="114300" distR="114300" simplePos="0" relativeHeight="251684864" behindDoc="0" locked="0" layoutInCell="1" allowOverlap="1" wp14:anchorId="46E1EA50" wp14:editId="769051BB">
                <wp:simplePos x="0" y="0"/>
                <wp:positionH relativeFrom="column">
                  <wp:posOffset>158750</wp:posOffset>
                </wp:positionH>
                <wp:positionV relativeFrom="paragraph">
                  <wp:posOffset>861695</wp:posOffset>
                </wp:positionV>
                <wp:extent cx="251460" cy="251460"/>
                <wp:effectExtent l="0" t="0" r="15240" b="15240"/>
                <wp:wrapNone/>
                <wp:docPr id="12" name="Elipse 4"/>
                <wp:cNvGraphicFramePr/>
                <a:graphic xmlns:a="http://schemas.openxmlformats.org/drawingml/2006/main">
                  <a:graphicData uri="http://schemas.microsoft.com/office/word/2010/wordprocessingShape">
                    <wps:wsp>
                      <wps:cNvSpPr/>
                      <wps:spPr>
                        <a:xfrm>
                          <a:off x="0" y="0"/>
                          <a:ext cx="251460" cy="251460"/>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98B4E2" w14:textId="77777777" w:rsidR="00546F5A" w:rsidRPr="00C56917" w:rsidRDefault="00546F5A" w:rsidP="001A28DD">
                            <w:pPr>
                              <w:jc w:val="center"/>
                              <w:rPr>
                                <w:rFonts w:cs="Arial"/>
                                <w:b/>
                                <w:bCs/>
                                <w:color w:val="FFFFFF" w:themeColor="background1"/>
                                <w:kern w:val="24"/>
                                <w:sz w:val="20"/>
                                <w:szCs w:val="20"/>
                              </w:rPr>
                            </w:pPr>
                            <w:r w:rsidRPr="00C56917">
                              <w:rPr>
                                <w:rFonts w:cs="Arial"/>
                                <w:b/>
                                <w:bCs/>
                                <w:color w:val="FFFFFF" w:themeColor="background1"/>
                                <w:kern w:val="24"/>
                                <w:sz w:val="20"/>
                                <w:szCs w:val="20"/>
                              </w:rPr>
                              <w:t>4</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46E1EA50" id="Elipse 4" o:spid="_x0000_s1028" style="position:absolute;left:0;text-align:left;margin-left:12.5pt;margin-top:67.85pt;width:19.8pt;height:19.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" fillcolor="#ed7d31 [3205]" strokecolor="#1f4d78 [1604]" strokeweight="1pt">
                <v:stroke joinstyle="miter"/>
                <v:textbox inset="0,0,0,0">
                  <w:txbxContent>
                    <w:p w14:paraId="3998B4E2" w14:textId="77777777" w:rsidR="00546F5A" w:rsidRPr="00C56917" w:rsidRDefault="00546F5A" w:rsidP="001A28DD">
                      <w:pPr>
                        <w:jc w:val="center"/>
                        <w:rPr>
                          <w:rFonts w:cs="Arial"/>
                          <w:b/>
                          <w:bCs/>
                          <w:color w:val="FFFFFF" w:themeColor="background1"/>
                          <w:kern w:val="24"/>
                          <w:sz w:val="20"/>
                          <w:szCs w:val="20"/>
                        </w:rPr>
                      </w:pPr>
                      <w:r w:rsidRPr="00C56917">
                        <w:rPr>
                          <w:rFonts w:cs="Arial"/>
                          <w:b/>
                          <w:bCs/>
                          <w:color w:val="FFFFFF" w:themeColor="background1"/>
                          <w:kern w:val="24"/>
                          <w:sz w:val="20"/>
                          <w:szCs w:val="20"/>
                        </w:rPr>
                        <w:t>4</w:t>
                      </w:r>
                    </w:p>
                  </w:txbxContent>
                </v:textbox>
              </v:oval>
            </w:pict>
          </mc:Fallback>
        </mc:AlternateContent>
      </w:r>
      <w:r w:rsidR="00AD6BE7" w:rsidRPr="006012FE">
        <w:rPr>
          <w:rFonts w:cs="Arial"/>
          <w:noProof/>
        </w:rPr>
        <w:drawing>
          <wp:anchor distT="0" distB="0" distL="114300" distR="114300" simplePos="0" relativeHeight="251698176" behindDoc="0" locked="0" layoutInCell="1" allowOverlap="1" wp14:anchorId="7A685AB8" wp14:editId="7980E819">
            <wp:simplePos x="0" y="0"/>
            <wp:positionH relativeFrom="margin">
              <wp:align>right</wp:align>
            </wp:positionH>
            <wp:positionV relativeFrom="paragraph">
              <wp:posOffset>1356995</wp:posOffset>
            </wp:positionV>
            <wp:extent cx="2628000" cy="847348"/>
            <wp:effectExtent l="0" t="0" r="127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2628000" cy="847348"/>
                    </a:xfrm>
                    <a:prstGeom prst="rect">
                      <a:avLst/>
                    </a:prstGeom>
                  </pic:spPr>
                </pic:pic>
              </a:graphicData>
            </a:graphic>
            <wp14:sizeRelH relativeFrom="margin">
              <wp14:pctWidth>0</wp14:pctWidth>
            </wp14:sizeRelH>
            <wp14:sizeRelV relativeFrom="margin">
              <wp14:pctHeight>0</wp14:pctHeight>
            </wp14:sizeRelV>
          </wp:anchor>
        </w:drawing>
      </w:r>
      <w:r w:rsidR="00C56917">
        <w:rPr>
          <w:noProof/>
        </w:rPr>
        <mc:AlternateContent>
          <mc:Choice Requires="wps">
            <w:drawing>
              <wp:anchor distT="0" distB="0" distL="114300" distR="114300" simplePos="0" relativeHeight="251688960" behindDoc="0" locked="0" layoutInCell="1" allowOverlap="1" wp14:anchorId="3F1035C1" wp14:editId="7D072D70">
                <wp:simplePos x="0" y="0"/>
                <wp:positionH relativeFrom="column">
                  <wp:posOffset>4348560</wp:posOffset>
                </wp:positionH>
                <wp:positionV relativeFrom="paragraph">
                  <wp:posOffset>172720</wp:posOffset>
                </wp:positionV>
                <wp:extent cx="792000" cy="216000"/>
                <wp:effectExtent l="0" t="0" r="27305" b="12700"/>
                <wp:wrapNone/>
                <wp:docPr id="19" name="Rectángulo: esquinas redondeadas 5"/>
                <wp:cNvGraphicFramePr/>
                <a:graphic xmlns:a="http://schemas.openxmlformats.org/drawingml/2006/main">
                  <a:graphicData uri="http://schemas.microsoft.com/office/word/2010/wordprocessingShape">
                    <wps:wsp>
                      <wps:cNvSpPr/>
                      <wps:spPr>
                        <a:xfrm>
                          <a:off x="0" y="0"/>
                          <a:ext cx="792000" cy="216000"/>
                        </a:xfrm>
                        <a:prstGeom prst="roundRec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B02B88" w14:textId="77777777" w:rsidR="00546F5A" w:rsidRPr="00C56917" w:rsidRDefault="00546F5A" w:rsidP="00C56917">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wps:txbx>
                      <wps:bodyPr rot="0" spcFirstLastPara="0" vertOverflow="clip" horzOverflow="clip" vert="horz" wrap="square" lIns="0" tIns="0" rIns="0" bIns="0" numCol="1" spcCol="0" rtlCol="0" fromWordArt="0" anchor="ctr" anchorCtr="1"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1035C1" id="Rectángulo: esquinas redondeadas 5" o:spid="_x0000_s1029" style="position:absolute;left:0;text-align:left;margin-left:342.4pt;margin-top:13.6pt;width:62.35pt;height:1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" fillcolor="#a5a5a5 [3206]" strokecolor="#1f4d78 [1604]" strokeweight="1pt">
                <v:stroke joinstyle="miter"/>
                <v:textbox inset="0,0,0,0">
                  <w:txbxContent>
                    <w:p w14:paraId="5AB02B88" w14:textId="77777777" w:rsidR="00546F5A" w:rsidRPr="00C56917" w:rsidRDefault="00546F5A" w:rsidP="00C56917">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v:textbox>
              </v:roundrect>
            </w:pict>
          </mc:Fallback>
        </mc:AlternateContent>
      </w:r>
      <w:r w:rsidR="008F34EE" w:rsidRPr="000A111D">
        <w:rPr>
          <w:noProof/>
          <w:lang w:val="es-MX" w:eastAsia="es-MX"/>
        </w:rPr>
        <w:drawing>
          <wp:inline distT="0" distB="0" distL="0" distR="0" wp14:anchorId="617CBBB8" wp14:editId="172EB22B">
            <wp:extent cx="5476214" cy="216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5476214" cy="2160000"/>
                    </a:xfrm>
                    <a:prstGeom prst="rect">
                      <a:avLst/>
                    </a:prstGeom>
                  </pic:spPr>
                </pic:pic>
              </a:graphicData>
            </a:graphic>
          </wp:inline>
        </w:drawing>
      </w:r>
    </w:p>
    <w:p w14:paraId="1ACCEEF2" w14:textId="619E6A00" w:rsidR="004241E8" w:rsidRPr="004C670F" w:rsidRDefault="004241E8" w:rsidP="006D10C4">
      <w:pPr>
        <w:spacing w:after="60"/>
        <w:jc w:val="center"/>
        <w:rPr>
          <w:rFonts w:cs="Arial"/>
          <w:b/>
          <w:bCs/>
          <w:i/>
          <w:iCs/>
          <w:sz w:val="20"/>
          <w:szCs w:val="20"/>
        </w:rPr>
      </w:pPr>
      <w:r w:rsidRPr="004C670F">
        <w:rPr>
          <w:rFonts w:cs="Arial"/>
          <w:b/>
          <w:bCs/>
          <w:i/>
          <w:iCs/>
          <w:sz w:val="20"/>
          <w:szCs w:val="20"/>
        </w:rPr>
        <w:t>Fuente: Elaboración propia.</w:t>
      </w:r>
    </w:p>
    <w:p w14:paraId="4DD0BD19" w14:textId="0B150B38" w:rsidR="004C670F" w:rsidRDefault="004C670F" w:rsidP="006D10C4">
      <w:pPr>
        <w:spacing w:after="0" w:line="240" w:lineRule="auto"/>
        <w:jc w:val="both"/>
      </w:pPr>
    </w:p>
    <w:p w14:paraId="5BF348AA" w14:textId="2BA8AAA9" w:rsidR="004C670F" w:rsidRDefault="004C670F" w:rsidP="004C670F">
      <w:pPr>
        <w:jc w:val="both"/>
      </w:pPr>
      <w:r>
        <w:t xml:space="preserve">Para el análisis propuesto en este tramo, se debe considerar las estaciones, su entorno, la </w:t>
      </w:r>
      <w:r w:rsidR="004241E8">
        <w:t>trayectoria</w:t>
      </w:r>
      <w:r>
        <w:t xml:space="preserve"> donde serán implantadas las pilonas, según la alternativa, </w:t>
      </w:r>
      <w:r w:rsidR="00952E9E">
        <w:t>las interferencias</w:t>
      </w:r>
      <w:r>
        <w:t xml:space="preserve"> y evidentemente los costos en que se deben incurrir para la implementar cada una de las tres (3) alternativas.</w:t>
      </w:r>
    </w:p>
    <w:p w14:paraId="00A7ED71" w14:textId="77777777" w:rsidR="00360929" w:rsidRDefault="00360929" w:rsidP="004C670F">
      <w:pPr>
        <w:jc w:val="both"/>
      </w:pPr>
    </w:p>
    <w:p w14:paraId="115B23A7" w14:textId="12C0655C" w:rsidR="004C670F" w:rsidRPr="00944D02" w:rsidRDefault="00944D02" w:rsidP="00231B62">
      <w:pPr>
        <w:pStyle w:val="Ttulo2"/>
        <w:numPr>
          <w:ilvl w:val="1"/>
          <w:numId w:val="2"/>
        </w:numPr>
        <w:spacing w:before="120" w:after="120"/>
        <w:ind w:left="709" w:hanging="709"/>
        <w:jc w:val="left"/>
        <w:rPr>
          <w:rFonts w:ascii="Arial" w:hAnsi="Arial" w:cs="Arial"/>
          <w:bCs/>
          <w:i/>
          <w:iCs/>
          <w:szCs w:val="24"/>
        </w:rPr>
      </w:pPr>
      <w:bookmarkStart w:id="45" w:name="_Toc73977441"/>
      <w:r w:rsidRPr="00944D02">
        <w:rPr>
          <w:rFonts w:ascii="Arial" w:hAnsi="Arial" w:cs="Arial"/>
          <w:bCs/>
          <w:i/>
          <w:iCs/>
          <w:szCs w:val="24"/>
        </w:rPr>
        <w:lastRenderedPageBreak/>
        <w:t>Alternativa 1 del Tramo 1 (Patio de maniobras – Estación Intermedia).</w:t>
      </w:r>
      <w:bookmarkEnd w:id="45"/>
    </w:p>
    <w:p w14:paraId="27A6983B" w14:textId="48F8BC4C" w:rsidR="00944D02" w:rsidRPr="00944D02" w:rsidRDefault="00944D02" w:rsidP="00944D02">
      <w:pPr>
        <w:jc w:val="both"/>
        <w:rPr>
          <w:rFonts w:cs="Arial"/>
        </w:rPr>
      </w:pPr>
      <w:r w:rsidRPr="00944D02">
        <w:rPr>
          <w:rFonts w:cs="Arial"/>
        </w:rPr>
        <w:t xml:space="preserve">Corresponde a la Alternativa favorecida en el Estudio de Factibilidad. De </w:t>
      </w:r>
      <w:r w:rsidR="00B771AD" w:rsidRPr="00944D02">
        <w:rPr>
          <w:rFonts w:cs="Arial"/>
        </w:rPr>
        <w:t>los</w:t>
      </w:r>
      <w:r w:rsidRPr="00944D02">
        <w:rPr>
          <w:rFonts w:cs="Arial"/>
        </w:rPr>
        <w:t xml:space="preserve"> análisis realizados en el pasado y cuya vigencia se mantiene, se puede destacar:</w:t>
      </w:r>
    </w:p>
    <w:p w14:paraId="3D2ADCE9" w14:textId="1318A663" w:rsidR="00944D02" w:rsidRPr="00944D02" w:rsidRDefault="00944D02" w:rsidP="006D10C4">
      <w:pPr>
        <w:numPr>
          <w:ilvl w:val="0"/>
          <w:numId w:val="9"/>
        </w:numPr>
        <w:spacing w:after="60"/>
        <w:ind w:left="284" w:hanging="284"/>
        <w:jc w:val="both"/>
        <w:rPr>
          <w:rFonts w:cs="Arial"/>
        </w:rPr>
      </w:pPr>
      <w:r w:rsidRPr="00944D02">
        <w:rPr>
          <w:rFonts w:cs="Arial"/>
        </w:rPr>
        <w:t>La población de la localidad se encuentra en condiciones socioeconómicas desfavorables por sus bajos ingresos y limitaciones espaciales, debido a la carencia de espacios públicos para la integración de los habitantes</w:t>
      </w:r>
    </w:p>
    <w:p w14:paraId="609622E0" w14:textId="46E3EAB9" w:rsidR="00944D02" w:rsidRPr="00944D02" w:rsidRDefault="00944D02" w:rsidP="006D10C4">
      <w:pPr>
        <w:numPr>
          <w:ilvl w:val="0"/>
          <w:numId w:val="9"/>
        </w:numPr>
        <w:spacing w:after="60"/>
        <w:ind w:left="284" w:hanging="284"/>
        <w:jc w:val="both"/>
        <w:rPr>
          <w:rFonts w:cs="Arial"/>
        </w:rPr>
      </w:pPr>
      <w:r w:rsidRPr="00944D02">
        <w:rPr>
          <w:rFonts w:cs="Arial"/>
        </w:rPr>
        <w:t>El sistema vial garantiza la conexión del centro metropolitano y en general, se puede evidenciar que el sistema vial de la Localidad se encuentra en mal estado, según lo reportado a través de los indicadores del Observatorio de Movilidad. Para el año 2015, la extensión de la malla vial de la Localidad de San Cristóbal, ascendía a 607,9 km-carril</w:t>
      </w:r>
      <w:r w:rsidRPr="00944D02">
        <w:rPr>
          <w:rStyle w:val="TextonotapieCar"/>
          <w:rFonts w:ascii="Arial" w:hAnsi="Arial" w:cs="Arial"/>
          <w:sz w:val="22"/>
          <w:szCs w:val="22"/>
        </w:rPr>
        <w:footnoteReference w:id="1"/>
      </w:r>
    </w:p>
    <w:p w14:paraId="6A4D1AF6" w14:textId="4D74650E" w:rsidR="00944D02" w:rsidRPr="00944D02" w:rsidRDefault="00944D02" w:rsidP="006D10C4">
      <w:pPr>
        <w:numPr>
          <w:ilvl w:val="0"/>
          <w:numId w:val="9"/>
        </w:numPr>
        <w:spacing w:after="60"/>
        <w:ind w:left="284" w:hanging="284"/>
        <w:jc w:val="both"/>
        <w:rPr>
          <w:rFonts w:cs="Arial"/>
        </w:rPr>
      </w:pPr>
      <w:r w:rsidRPr="00944D02">
        <w:rPr>
          <w:rFonts w:cs="Arial"/>
        </w:rPr>
        <w:t>En el Portal 20 de Julio se encuentran las rutas alimentadoras 13-6 Juan Rey, 13-8, 13-9 Tihuaque, Altamira- 13-12 Los Libertadores, que atienen a los usuarios de zonas perimetrales a la Localidad</w:t>
      </w:r>
      <w:r w:rsidR="00E731E1">
        <w:rPr>
          <w:rFonts w:cs="Arial"/>
        </w:rPr>
        <w:t>.</w:t>
      </w:r>
    </w:p>
    <w:p w14:paraId="27909657" w14:textId="77777777" w:rsidR="00944D02" w:rsidRPr="00944D02" w:rsidRDefault="00944D02" w:rsidP="00D63F1F">
      <w:pPr>
        <w:numPr>
          <w:ilvl w:val="0"/>
          <w:numId w:val="9"/>
        </w:numPr>
        <w:ind w:left="284" w:hanging="284"/>
        <w:jc w:val="both"/>
        <w:rPr>
          <w:rFonts w:cs="Arial"/>
        </w:rPr>
      </w:pPr>
      <w:r w:rsidRPr="00944D02">
        <w:rPr>
          <w:rFonts w:cs="Arial"/>
        </w:rPr>
        <w:t>Para la evaluación de la Alternativa, en el Estudio de Factibilidad del año 2012, fueron evaluados los criterios de características físicas de la zona, restricciones para el desarrollo del Proyecto, localización técnica puntual como geometría de trazado, longitud de la línea, desviación topográfica y ubicación de estaciones.</w:t>
      </w:r>
    </w:p>
    <w:p w14:paraId="00E90D37" w14:textId="3BF67D88" w:rsidR="00944D02" w:rsidRPr="00944D02" w:rsidRDefault="00944D02" w:rsidP="00944D02">
      <w:pPr>
        <w:jc w:val="both"/>
        <w:rPr>
          <w:rFonts w:cs="Arial"/>
        </w:rPr>
      </w:pPr>
      <w:r w:rsidRPr="00944D02">
        <w:rPr>
          <w:rFonts w:cs="Arial"/>
        </w:rPr>
        <w:t>Por lo anterior, el análisis de la matriz mul</w:t>
      </w:r>
      <w:r w:rsidR="00702149">
        <w:rPr>
          <w:rFonts w:cs="Arial"/>
        </w:rPr>
        <w:t>ti</w:t>
      </w:r>
      <w:r w:rsidRPr="00944D02">
        <w:rPr>
          <w:rFonts w:cs="Arial"/>
        </w:rPr>
        <w:t>criterio para el Tramo 1, debería enfocarse en la evaluación y selección de ubicaciones para estaciones y pilonas, teniendo en cuenta que se debe mitigar la afectaci</w:t>
      </w:r>
      <w:r w:rsidR="00702149">
        <w:rPr>
          <w:rFonts w:cs="Arial"/>
        </w:rPr>
        <w:t>ó</w:t>
      </w:r>
      <w:r w:rsidRPr="00944D02">
        <w:rPr>
          <w:rFonts w:cs="Arial"/>
        </w:rPr>
        <w:t xml:space="preserve">n a las condiciones de operación y mantenimiento en la Estación; de igual forma, se debe evaluar la integración y articulación del proyecto con la cotidianidad en el sector, buscando </w:t>
      </w:r>
      <w:r w:rsidR="00913DF6">
        <w:rPr>
          <w:rFonts w:cs="Arial"/>
        </w:rPr>
        <w:t xml:space="preserve">no </w:t>
      </w:r>
      <w:r w:rsidRPr="00944D02">
        <w:rPr>
          <w:rFonts w:cs="Arial"/>
        </w:rPr>
        <w:t>afectar la libre circulación, la apropiación de espacios públicos y la movilidad en la estación de transferencia, con el objeto de buscar mejores condiciones a las planteadas inicialmente y es en este sentido que esta Consultora propone las dos Alternativas adicionales en este tramo.</w:t>
      </w:r>
    </w:p>
    <w:p w14:paraId="2494C521" w14:textId="14756646" w:rsidR="00E115F7" w:rsidRDefault="00944D02" w:rsidP="00231B62">
      <w:pPr>
        <w:pStyle w:val="Ttulo2"/>
        <w:numPr>
          <w:ilvl w:val="1"/>
          <w:numId w:val="2"/>
        </w:numPr>
        <w:spacing w:before="120" w:after="120"/>
        <w:ind w:left="709" w:hanging="709"/>
        <w:jc w:val="left"/>
        <w:rPr>
          <w:rFonts w:ascii="Arial" w:hAnsi="Arial" w:cs="Arial"/>
          <w:bCs/>
          <w:i/>
          <w:iCs/>
          <w:szCs w:val="24"/>
        </w:rPr>
      </w:pPr>
      <w:bookmarkStart w:id="46" w:name="_Toc73977442"/>
      <w:r w:rsidRPr="00944D02">
        <w:rPr>
          <w:rFonts w:ascii="Arial" w:hAnsi="Arial" w:cs="Arial"/>
          <w:bCs/>
          <w:i/>
          <w:iCs/>
          <w:szCs w:val="24"/>
        </w:rPr>
        <w:t>Tramo 2, entre la Estación Intermedia y la Estación Retorno.</w:t>
      </w:r>
      <w:bookmarkEnd w:id="46"/>
    </w:p>
    <w:p w14:paraId="109850B1" w14:textId="25002A3A" w:rsidR="00231B62" w:rsidRDefault="00231B62" w:rsidP="006D10C4">
      <w:pPr>
        <w:spacing w:after="0" w:line="240" w:lineRule="auto"/>
        <w:jc w:val="both"/>
      </w:pPr>
    </w:p>
    <w:p w14:paraId="2A90065A" w14:textId="09AAC7B1" w:rsidR="004209BD" w:rsidRDefault="004209BD" w:rsidP="004209BD">
      <w:pPr>
        <w:jc w:val="both"/>
      </w:pPr>
      <w:r>
        <w:t xml:space="preserve">Para el caso de la definición de alternativas para la Estación Retorno del tronco principal del Cable, el Estudio de Factibilidad de 2012, estableció dos (2) alternativas en los sectores de Moralba y Altamira, de los cuales recomendó seleccionar el sector de Altamira. La actual consultoría hizo previamente el análisis de las dos (2) propuestas de factibilidad y adicionalmente analizó tres (3) nuevas propuestas para un total de cinco (5). De las cinco (5) opciones evaluadas mediante un análisis entre especialidades, se seleccionaron tres (3) que serán evaluadas mediante el análisis multicriterio. La selección de estas tres (3) alternativas incluye la alternativa recomendada en factibilidad y las otras dos corresponden a aquellas localizaciones que ofrecían una mayor captación de demanda y que por su localización dentro de la zona de estudio, presentaban mejores condiciones de conectividad </w:t>
      </w:r>
      <w:r>
        <w:lastRenderedPageBreak/>
        <w:t>con la infraestructura de modos de transporte existente en la zona especialmente con la Avenida del Cerro, así como con los hitos más relevantes del sector (hospitales, colegios, jardines infantiles, centros de salud, iglesias supermercados, entre otros).</w:t>
      </w:r>
    </w:p>
    <w:p w14:paraId="77BB9808" w14:textId="454CA593" w:rsidR="004209BD" w:rsidRDefault="004209BD" w:rsidP="004209BD">
      <w:pPr>
        <w:jc w:val="both"/>
      </w:pPr>
    </w:p>
    <w:p w14:paraId="2878C19C" w14:textId="77777777" w:rsidR="00360929" w:rsidRDefault="00360929" w:rsidP="004209BD">
      <w:pPr>
        <w:jc w:val="both"/>
      </w:pPr>
    </w:p>
    <w:p w14:paraId="4036AF8B" w14:textId="5FE8950B" w:rsidR="004209BD" w:rsidRDefault="004209BD" w:rsidP="004209BD">
      <w:pPr>
        <w:spacing w:after="120" w:line="240" w:lineRule="auto"/>
        <w:jc w:val="center"/>
        <w:rPr>
          <w:rFonts w:cs="Arial"/>
          <w:bCs/>
        </w:rPr>
      </w:pPr>
      <w:bookmarkStart w:id="47" w:name="_Toc73972215"/>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3</w:t>
      </w:r>
      <w:r w:rsidRPr="006E110E">
        <w:rPr>
          <w:rFonts w:cs="Arial"/>
          <w:bCs/>
          <w:sz w:val="20"/>
          <w:szCs w:val="20"/>
        </w:rPr>
        <w:fldChar w:fldCharType="end"/>
      </w:r>
      <w:r>
        <w:rPr>
          <w:rFonts w:cs="Arial"/>
          <w:bCs/>
          <w:i/>
          <w:iCs/>
          <w:sz w:val="20"/>
          <w:szCs w:val="20"/>
          <w:lang w:val="es-ES_tradnl"/>
        </w:rPr>
        <w:t xml:space="preserve">. </w:t>
      </w:r>
      <w:r>
        <w:rPr>
          <w:rFonts w:cs="Arial"/>
          <w:b/>
          <w:i/>
          <w:iCs/>
          <w:sz w:val="20"/>
          <w:szCs w:val="20"/>
          <w:lang w:val="es-ES_tradnl"/>
        </w:rPr>
        <w:t>Alternativas estación retorno Zona Altamira y Zona Moralba</w:t>
      </w:r>
      <w:bookmarkEnd w:id="47"/>
    </w:p>
    <w:p w14:paraId="0CF945D6" w14:textId="77777777" w:rsidR="004209BD" w:rsidRDefault="004209BD" w:rsidP="004209BD">
      <w:pPr>
        <w:jc w:val="center"/>
      </w:pPr>
      <w:r w:rsidRPr="00231F12">
        <w:rPr>
          <w:noProof/>
        </w:rPr>
        <w:drawing>
          <wp:inline distT="0" distB="0" distL="0" distR="0" wp14:anchorId="507028D6" wp14:editId="79DB7E71">
            <wp:extent cx="5468229" cy="347472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71905" cy="3477056"/>
                    </a:xfrm>
                    <a:prstGeom prst="rect">
                      <a:avLst/>
                    </a:prstGeom>
                  </pic:spPr>
                </pic:pic>
              </a:graphicData>
            </a:graphic>
          </wp:inline>
        </w:drawing>
      </w:r>
    </w:p>
    <w:p w14:paraId="51F8CA27" w14:textId="77777777" w:rsidR="004209BD" w:rsidRPr="004C670F" w:rsidRDefault="004209BD" w:rsidP="004209B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Plano lotes y trazos</w:t>
      </w:r>
    </w:p>
    <w:p w14:paraId="71400618" w14:textId="77777777" w:rsidR="004209BD" w:rsidRDefault="004209BD" w:rsidP="004209BD">
      <w:pPr>
        <w:jc w:val="both"/>
      </w:pPr>
    </w:p>
    <w:p w14:paraId="3ADAA459" w14:textId="41CB8312" w:rsidR="00B86A9F" w:rsidRDefault="00944D02" w:rsidP="00944D02">
      <w:pPr>
        <w:jc w:val="both"/>
      </w:pPr>
      <w:r>
        <w:t xml:space="preserve">Para la evaluación del Tramo dos (2), correspondiente considera todos los aspectos técnicos y económicos que se generen desde la Estación Intermedia (sin incluir información de la estación en este análisis, por cuanto ya fue tenido en cuenta en el análisis del Tramo 1) y las propuestas que resultaron más conveniente en la evaluación preliminar para la Estación de Retorno del tronco principal y donde se </w:t>
      </w:r>
      <w:r w:rsidR="00702149">
        <w:t>tendrá</w:t>
      </w:r>
      <w:r>
        <w:t xml:space="preserve"> en cuenta las condiciones </w:t>
      </w:r>
      <w:r w:rsidR="00702149">
        <w:t>físicas</w:t>
      </w:r>
      <w:r>
        <w:t xml:space="preserve"> y técnicas de las estaciones y su entorno, al igual que las condiciones existentes sobre el eje donde se prevé implantar las pilones de cada una de estas alternativas. A continuación se presenta la localización de este sector.</w:t>
      </w:r>
    </w:p>
    <w:p w14:paraId="3770106C" w14:textId="6132D2A1" w:rsidR="00360929" w:rsidRDefault="00360929" w:rsidP="00944D02">
      <w:pPr>
        <w:jc w:val="both"/>
      </w:pPr>
    </w:p>
    <w:p w14:paraId="75C74AB1" w14:textId="2A08B26C" w:rsidR="00360929" w:rsidRDefault="00360929" w:rsidP="00944D02">
      <w:pPr>
        <w:jc w:val="both"/>
      </w:pPr>
    </w:p>
    <w:p w14:paraId="2AB1AF67" w14:textId="5A9A3909" w:rsidR="00360929" w:rsidRDefault="00360929" w:rsidP="00944D02">
      <w:pPr>
        <w:jc w:val="both"/>
      </w:pPr>
    </w:p>
    <w:p w14:paraId="698AED34" w14:textId="6A92F1EF" w:rsidR="00360929" w:rsidRDefault="00360929" w:rsidP="00944D02">
      <w:pPr>
        <w:jc w:val="both"/>
      </w:pPr>
    </w:p>
    <w:p w14:paraId="225846A7" w14:textId="5A1FCA79" w:rsidR="00360929" w:rsidRDefault="00360929" w:rsidP="00944D02">
      <w:pPr>
        <w:jc w:val="both"/>
      </w:pPr>
    </w:p>
    <w:p w14:paraId="10A7684A" w14:textId="17994CFA" w:rsidR="00360929" w:rsidRDefault="00360929" w:rsidP="00944D02">
      <w:pPr>
        <w:jc w:val="both"/>
      </w:pPr>
    </w:p>
    <w:p w14:paraId="6F2AC95E" w14:textId="77777777" w:rsidR="00360929" w:rsidRDefault="00360929" w:rsidP="00944D02">
      <w:pPr>
        <w:jc w:val="both"/>
      </w:pPr>
    </w:p>
    <w:p w14:paraId="3D1D7D71" w14:textId="779B5CF3" w:rsidR="00B771AD" w:rsidRDefault="00B771AD" w:rsidP="00B771AD">
      <w:pPr>
        <w:spacing w:after="120" w:line="240" w:lineRule="auto"/>
        <w:jc w:val="center"/>
        <w:rPr>
          <w:rFonts w:cs="Arial"/>
          <w:bCs/>
        </w:rPr>
      </w:pPr>
      <w:bookmarkStart w:id="48" w:name="_Toc73972216"/>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4</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 xml:space="preserve">Tramo 2 La Victoria – Altamira, </w:t>
      </w:r>
      <w:r w:rsidRPr="004C670F">
        <w:rPr>
          <w:rFonts w:cs="Arial"/>
          <w:b/>
          <w:bCs/>
          <w:i/>
          <w:iCs/>
          <w:sz w:val="20"/>
          <w:szCs w:val="20"/>
          <w:lang w:val="es-ES_tradnl"/>
        </w:rPr>
        <w:t>Cable San Cristóbal</w:t>
      </w:r>
      <w:bookmarkEnd w:id="48"/>
    </w:p>
    <w:p w14:paraId="3775A3FD" w14:textId="3EFD6965" w:rsidR="00944D02" w:rsidRDefault="00AD6BE7" w:rsidP="006D10C4">
      <w:pPr>
        <w:spacing w:after="60"/>
        <w:jc w:val="center"/>
      </w:pPr>
      <w:bookmarkStart w:id="49" w:name="OLE_LINK17"/>
      <w:r w:rsidRPr="00AD6BE7">
        <w:rPr>
          <w:noProof/>
        </w:rPr>
        <w:drawing>
          <wp:anchor distT="0" distB="0" distL="114300" distR="114300" simplePos="0" relativeHeight="251699200" behindDoc="0" locked="0" layoutInCell="1" allowOverlap="1" wp14:anchorId="70F84A8B" wp14:editId="42BD32E0">
            <wp:simplePos x="0" y="0"/>
            <wp:positionH relativeFrom="margin">
              <wp:align>right</wp:align>
            </wp:positionH>
            <wp:positionV relativeFrom="paragraph">
              <wp:posOffset>8255</wp:posOffset>
            </wp:positionV>
            <wp:extent cx="2664000" cy="942471"/>
            <wp:effectExtent l="0" t="0" r="3175"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2664000" cy="942471"/>
                    </a:xfrm>
                    <a:prstGeom prst="rect">
                      <a:avLst/>
                    </a:prstGeom>
                  </pic:spPr>
                </pic:pic>
              </a:graphicData>
            </a:graphic>
            <wp14:sizeRelH relativeFrom="margin">
              <wp14:pctWidth>0</wp14:pctWidth>
            </wp14:sizeRelH>
            <wp14:sizeRelV relativeFrom="margin">
              <wp14:pctHeight>0</wp14:pctHeight>
            </wp14:sizeRelV>
          </wp:anchor>
        </w:drawing>
      </w:r>
      <w:r w:rsidR="006012FE" w:rsidRPr="001A28DD">
        <w:rPr>
          <w:noProof/>
        </w:rPr>
        <mc:AlternateContent>
          <mc:Choice Requires="wps">
            <w:drawing>
              <wp:anchor distT="0" distB="0" distL="114300" distR="114300" simplePos="0" relativeHeight="251697152" behindDoc="0" locked="0" layoutInCell="1" allowOverlap="1" wp14:anchorId="60A0FE71" wp14:editId="74B2BFEA">
                <wp:simplePos x="0" y="0"/>
                <wp:positionH relativeFrom="column">
                  <wp:posOffset>5138420</wp:posOffset>
                </wp:positionH>
                <wp:positionV relativeFrom="paragraph">
                  <wp:posOffset>3140075</wp:posOffset>
                </wp:positionV>
                <wp:extent cx="252000" cy="252000"/>
                <wp:effectExtent l="0" t="0" r="15240" b="15240"/>
                <wp:wrapNone/>
                <wp:docPr id="33" name="Elipse 3"/>
                <wp:cNvGraphicFramePr/>
                <a:graphic xmlns:a="http://schemas.openxmlformats.org/drawingml/2006/main">
                  <a:graphicData uri="http://schemas.microsoft.com/office/word/2010/wordprocessingShape">
                    <wps:wsp>
                      <wps:cNvSpPr/>
                      <wps:spPr>
                        <a:xfrm flipH="1">
                          <a:off x="0" y="0"/>
                          <a:ext cx="252000" cy="252000"/>
                        </a:xfrm>
                        <a:prstGeom prst="ellipse">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1C675E" w14:textId="685328A2" w:rsidR="00546F5A" w:rsidRPr="00C56917" w:rsidRDefault="00546F5A" w:rsidP="006012FE">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3</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60A0FE71" id="_x0000_s1030" style="position:absolute;left:0;text-align:left;margin-left:404.6pt;margin-top:247.25pt;width:19.85pt;height:19.8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" fillcolor="#f4b083 [1941]" strokecolor="#1f4d78 [1604]" strokeweight="1pt">
                <v:stroke joinstyle="miter"/>
                <v:textbox inset="0,0,0,0">
                  <w:txbxContent>
                    <w:p w14:paraId="371C675E" w14:textId="685328A2" w:rsidR="00546F5A" w:rsidRPr="00C56917" w:rsidRDefault="00546F5A" w:rsidP="006012FE">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3</w:t>
                      </w:r>
                    </w:p>
                  </w:txbxContent>
                </v:textbox>
              </v:oval>
            </w:pict>
          </mc:Fallback>
        </mc:AlternateContent>
      </w:r>
      <w:r w:rsidR="006012FE" w:rsidRPr="001A28DD">
        <w:rPr>
          <w:noProof/>
        </w:rPr>
        <mc:AlternateContent>
          <mc:Choice Requires="wps">
            <w:drawing>
              <wp:anchor distT="0" distB="0" distL="114300" distR="114300" simplePos="0" relativeHeight="251695104" behindDoc="0" locked="0" layoutInCell="1" allowOverlap="1" wp14:anchorId="756B2E05" wp14:editId="4DBBC25E">
                <wp:simplePos x="0" y="0"/>
                <wp:positionH relativeFrom="column">
                  <wp:posOffset>4295775</wp:posOffset>
                </wp:positionH>
                <wp:positionV relativeFrom="paragraph">
                  <wp:posOffset>3543300</wp:posOffset>
                </wp:positionV>
                <wp:extent cx="252000" cy="252000"/>
                <wp:effectExtent l="0" t="0" r="15240" b="15240"/>
                <wp:wrapNone/>
                <wp:docPr id="31"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FB2C0F" w14:textId="4DE7B947" w:rsidR="00546F5A" w:rsidRPr="00C56917" w:rsidRDefault="00546F5A" w:rsidP="006012FE">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2</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756B2E05" id="_x0000_s1031" style="position:absolute;left:0;text-align:left;margin-left:338.25pt;margin-top:279pt;width:19.85pt;height:19.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" fillcolor="#8eaadb [1944]" strokecolor="#1f4d78 [1604]" strokeweight="1pt">
                <v:stroke joinstyle="miter"/>
                <v:textbox inset="0,0,0,0">
                  <w:txbxContent>
                    <w:p w14:paraId="59FB2C0F" w14:textId="4DE7B947" w:rsidR="00546F5A" w:rsidRPr="00C56917" w:rsidRDefault="00546F5A" w:rsidP="006012FE">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2</w:t>
                      </w:r>
                    </w:p>
                  </w:txbxContent>
                </v:textbox>
              </v:oval>
            </w:pict>
          </mc:Fallback>
        </mc:AlternateContent>
      </w:r>
      <w:r w:rsidR="00C56917" w:rsidRPr="001A28DD">
        <w:rPr>
          <w:noProof/>
        </w:rPr>
        <mc:AlternateContent>
          <mc:Choice Requires="wps">
            <w:drawing>
              <wp:anchor distT="0" distB="0" distL="114300" distR="114300" simplePos="0" relativeHeight="251693056" behindDoc="0" locked="0" layoutInCell="1" allowOverlap="1" wp14:anchorId="4AC1721F" wp14:editId="6D6E9533">
                <wp:simplePos x="0" y="0"/>
                <wp:positionH relativeFrom="column">
                  <wp:posOffset>4886325</wp:posOffset>
                </wp:positionH>
                <wp:positionV relativeFrom="paragraph">
                  <wp:posOffset>2762250</wp:posOffset>
                </wp:positionV>
                <wp:extent cx="252000" cy="252000"/>
                <wp:effectExtent l="0" t="0" r="15240" b="15240"/>
                <wp:wrapNone/>
                <wp:docPr id="25"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1C53A4" w14:textId="5A619A70" w:rsidR="00546F5A" w:rsidRPr="00C56917" w:rsidRDefault="00546F5A" w:rsidP="00C56917">
                            <w:pPr>
                              <w:spacing w:after="0" w:line="240" w:lineRule="auto"/>
                              <w:jc w:val="center"/>
                              <w:rPr>
                                <w:rFonts w:cs="Arial"/>
                                <w:b/>
                                <w:bCs/>
                                <w:color w:val="FFFFFF" w:themeColor="light1"/>
                                <w:kern w:val="24"/>
                                <w:sz w:val="24"/>
                                <w:szCs w:val="24"/>
                              </w:rPr>
                            </w:pPr>
                            <w:r w:rsidRPr="00C56917">
                              <w:rPr>
                                <w:rFonts w:cs="Arial"/>
                                <w:b/>
                                <w:bCs/>
                                <w:color w:val="FFFFFF" w:themeColor="light1"/>
                                <w:kern w:val="24"/>
                                <w:sz w:val="24"/>
                                <w:szCs w:val="24"/>
                              </w:rPr>
                              <w:t>5</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4AC1721F" id="_x0000_s1032" style="position:absolute;left:0;text-align:left;margin-left:384.75pt;margin-top:217.5pt;width:19.85pt;height:19.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" fillcolor="#00b0f0" strokecolor="#1f4d78 [1604]" strokeweight="1pt">
                <v:stroke joinstyle="miter"/>
                <v:textbox inset="0,0,0,0">
                  <w:txbxContent>
                    <w:p w14:paraId="551C53A4" w14:textId="5A619A70" w:rsidR="00546F5A" w:rsidRPr="00C56917" w:rsidRDefault="00546F5A" w:rsidP="00C56917">
                      <w:pPr>
                        <w:spacing w:after="0" w:line="240" w:lineRule="auto"/>
                        <w:jc w:val="center"/>
                        <w:rPr>
                          <w:rFonts w:cs="Arial"/>
                          <w:b/>
                          <w:bCs/>
                          <w:color w:val="FFFFFF" w:themeColor="light1"/>
                          <w:kern w:val="24"/>
                          <w:sz w:val="24"/>
                          <w:szCs w:val="24"/>
                        </w:rPr>
                      </w:pPr>
                      <w:r w:rsidRPr="00C56917">
                        <w:rPr>
                          <w:rFonts w:cs="Arial"/>
                          <w:b/>
                          <w:bCs/>
                          <w:color w:val="FFFFFF" w:themeColor="light1"/>
                          <w:kern w:val="24"/>
                          <w:sz w:val="24"/>
                          <w:szCs w:val="24"/>
                        </w:rPr>
                        <w:t>5</w:t>
                      </w:r>
                    </w:p>
                  </w:txbxContent>
                </v:textbox>
              </v:oval>
            </w:pict>
          </mc:Fallback>
        </mc:AlternateContent>
      </w:r>
      <w:r w:rsidR="00C56917">
        <w:rPr>
          <w:noProof/>
        </w:rPr>
        <mc:AlternateContent>
          <mc:Choice Requires="wps">
            <w:drawing>
              <wp:anchor distT="0" distB="0" distL="114300" distR="114300" simplePos="0" relativeHeight="251691008" behindDoc="0" locked="0" layoutInCell="1" allowOverlap="1" wp14:anchorId="6952DC37" wp14:editId="20618FF3">
                <wp:simplePos x="0" y="0"/>
                <wp:positionH relativeFrom="column">
                  <wp:posOffset>85725</wp:posOffset>
                </wp:positionH>
                <wp:positionV relativeFrom="paragraph">
                  <wp:posOffset>978535</wp:posOffset>
                </wp:positionV>
                <wp:extent cx="792000" cy="216000"/>
                <wp:effectExtent l="0" t="0" r="27305" b="12700"/>
                <wp:wrapNone/>
                <wp:docPr id="22" name="Rectángulo: esquinas redondeadas 5"/>
                <wp:cNvGraphicFramePr/>
                <a:graphic xmlns:a="http://schemas.openxmlformats.org/drawingml/2006/main">
                  <a:graphicData uri="http://schemas.microsoft.com/office/word/2010/wordprocessingShape">
                    <wps:wsp>
                      <wps:cNvSpPr/>
                      <wps:spPr>
                        <a:xfrm>
                          <a:off x="0" y="0"/>
                          <a:ext cx="792000" cy="216000"/>
                        </a:xfrm>
                        <a:prstGeom prst="roundRec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1AA4AD" w14:textId="77777777" w:rsidR="00546F5A" w:rsidRPr="00C56917" w:rsidRDefault="00546F5A" w:rsidP="00C56917">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wps:txbx>
                      <wps:bodyPr rot="0" spcFirstLastPara="0" vertOverflow="clip" horzOverflow="clip" vert="horz" wrap="square" lIns="0" tIns="0" rIns="0" bIns="0" numCol="1" spcCol="0" rtlCol="0" fromWordArt="0" anchor="ctr" anchorCtr="1"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2DC37" id="_x0000_s1033" style="position:absolute;left:0;text-align:left;margin-left:6.75pt;margin-top:77.05pt;width:62.35pt;height:1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" fillcolor="#a5a5a5 [3206]" strokecolor="#1f4d78 [1604]" strokeweight="1pt">
                <v:stroke joinstyle="miter"/>
                <v:textbox inset="0,0,0,0">
                  <w:txbxContent>
                    <w:p w14:paraId="131AA4AD" w14:textId="77777777" w:rsidR="00546F5A" w:rsidRPr="00C56917" w:rsidRDefault="00546F5A" w:rsidP="00C56917">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v:textbox>
              </v:roundrect>
            </w:pict>
          </mc:Fallback>
        </mc:AlternateContent>
      </w:r>
      <w:r w:rsidR="008F34EE" w:rsidRPr="00214036">
        <w:rPr>
          <w:noProof/>
          <w:lang w:val="es-MX" w:eastAsia="es-MX"/>
        </w:rPr>
        <w:drawing>
          <wp:inline distT="0" distB="0" distL="0" distR="0" wp14:anchorId="73F9CB17" wp14:editId="7612534C">
            <wp:extent cx="3868657" cy="5400000"/>
            <wp:effectExtent l="0" t="3493"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rot="5400000">
                      <a:off x="0" y="0"/>
                      <a:ext cx="3868657" cy="5400000"/>
                    </a:xfrm>
                    <a:prstGeom prst="rect">
                      <a:avLst/>
                    </a:prstGeom>
                  </pic:spPr>
                </pic:pic>
              </a:graphicData>
            </a:graphic>
          </wp:inline>
        </w:drawing>
      </w:r>
    </w:p>
    <w:bookmarkEnd w:id="49"/>
    <w:p w14:paraId="29A28579" w14:textId="375B1D60" w:rsidR="00B771AD" w:rsidRPr="004C670F" w:rsidRDefault="00B771AD" w:rsidP="00B771AD">
      <w:pPr>
        <w:spacing w:after="120" w:line="240" w:lineRule="auto"/>
        <w:jc w:val="center"/>
        <w:rPr>
          <w:rFonts w:cs="Arial"/>
          <w:b/>
          <w:bCs/>
          <w:i/>
          <w:iCs/>
          <w:sz w:val="20"/>
          <w:szCs w:val="20"/>
        </w:rPr>
      </w:pPr>
      <w:r w:rsidRPr="004C670F">
        <w:rPr>
          <w:rFonts w:cs="Arial"/>
          <w:b/>
          <w:bCs/>
          <w:i/>
          <w:iCs/>
          <w:sz w:val="20"/>
          <w:szCs w:val="20"/>
        </w:rPr>
        <w:t>Fuente: Elaboración propia.</w:t>
      </w:r>
    </w:p>
    <w:p w14:paraId="5F25B07C" w14:textId="65D258D8" w:rsidR="00E115F7" w:rsidRDefault="00944D02" w:rsidP="00231B62">
      <w:pPr>
        <w:pStyle w:val="Ttulo2"/>
        <w:numPr>
          <w:ilvl w:val="1"/>
          <w:numId w:val="2"/>
        </w:numPr>
        <w:spacing w:before="120" w:after="120"/>
        <w:ind w:left="709" w:hanging="709"/>
        <w:jc w:val="left"/>
        <w:rPr>
          <w:rFonts w:ascii="Arial" w:hAnsi="Arial" w:cs="Arial"/>
          <w:bCs/>
          <w:i/>
          <w:iCs/>
          <w:szCs w:val="24"/>
        </w:rPr>
      </w:pPr>
      <w:bookmarkStart w:id="50" w:name="_Toc73977443"/>
      <w:proofErr w:type="gramStart"/>
      <w:r w:rsidRPr="00944D02">
        <w:rPr>
          <w:rFonts w:ascii="Arial" w:hAnsi="Arial" w:cs="Arial"/>
          <w:bCs/>
          <w:i/>
          <w:iCs/>
          <w:szCs w:val="24"/>
        </w:rPr>
        <w:t>Tramo a evaluar</w:t>
      </w:r>
      <w:proofErr w:type="gramEnd"/>
      <w:r w:rsidRPr="00944D02">
        <w:rPr>
          <w:rFonts w:ascii="Arial" w:hAnsi="Arial" w:cs="Arial"/>
          <w:bCs/>
          <w:i/>
          <w:iCs/>
          <w:szCs w:val="24"/>
        </w:rPr>
        <w:t xml:space="preserve"> en la Estación Retorno del ramal a Juan Rey</w:t>
      </w:r>
      <w:bookmarkEnd w:id="50"/>
    </w:p>
    <w:p w14:paraId="22E18B12" w14:textId="77777777" w:rsidR="00224634" w:rsidRPr="00857536" w:rsidRDefault="00224634" w:rsidP="00224634">
      <w:pPr>
        <w:jc w:val="both"/>
      </w:pPr>
      <w:r>
        <w:t>El objetivo principal fue analizar opciones de</w:t>
      </w:r>
      <w:r w:rsidRPr="00857536">
        <w:t xml:space="preserve"> localización de </w:t>
      </w:r>
      <w:r>
        <w:t>la</w:t>
      </w:r>
      <w:r w:rsidRPr="00857536">
        <w:t xml:space="preserve"> estación de retorno en el sector de Juan Rey y la </w:t>
      </w:r>
      <w:r>
        <w:t>estimación</w:t>
      </w:r>
      <w:r w:rsidRPr="00857536">
        <w:t xml:space="preserve"> de la demanda potencial que tendría este nuevo trazado.</w:t>
      </w:r>
    </w:p>
    <w:p w14:paraId="7250DAA9" w14:textId="18C58222" w:rsidR="00224634" w:rsidRDefault="00224634" w:rsidP="006D10C4">
      <w:pPr>
        <w:jc w:val="both"/>
      </w:pPr>
      <w:r w:rsidRPr="00857536">
        <w:t>Dentro de los trabajos realizados en el año 2020 para el proceso de actualización de demanda elaborado po</w:t>
      </w:r>
      <w:r>
        <w:t>r</w:t>
      </w:r>
      <w:r w:rsidRPr="00857536">
        <w:t xml:space="preserve"> la Secretaría Distrital de Movilidad se planteó un sector macro para la posible localización de dicha estación. Sin embargo</w:t>
      </w:r>
      <w:r>
        <w:t>,</w:t>
      </w:r>
      <w:r w:rsidRPr="00857536">
        <w:t xml:space="preserve"> no existe </w:t>
      </w:r>
      <w:r>
        <w:t xml:space="preserve">una definición </w:t>
      </w:r>
      <w:r w:rsidRPr="00857536">
        <w:t>detallada de la ubicación.</w:t>
      </w:r>
      <w:r>
        <w:t xml:space="preserve"> Es por ello </w:t>
      </w:r>
      <w:proofErr w:type="gramStart"/>
      <w:r>
        <w:t>que</w:t>
      </w:r>
      <w:proofErr w:type="gramEnd"/>
      <w:r w:rsidRPr="00857536">
        <w:t xml:space="preserve"> el equipo de consultoría </w:t>
      </w:r>
      <w:r>
        <w:t>estableció</w:t>
      </w:r>
      <w:r w:rsidRPr="00857536">
        <w:t xml:space="preserve"> </w:t>
      </w:r>
      <w:r>
        <w:t>inicialmente cinco</w:t>
      </w:r>
      <w:r w:rsidRPr="00857536">
        <w:t xml:space="preserve"> posibles zonas de localización con base en una revisión de las condiciones de la topografía, la orografía, el sistema vial, la densidad urbanística y la disposición espacial de la zona de Juan Rey mediante el uso de Zonas de Análisis de Transporte ZAT.</w:t>
      </w:r>
    </w:p>
    <w:p w14:paraId="4EBEB576" w14:textId="12382905" w:rsidR="00944D02" w:rsidRDefault="00944D02" w:rsidP="00231B62">
      <w:pPr>
        <w:jc w:val="both"/>
      </w:pPr>
      <w:r>
        <w:lastRenderedPageBreak/>
        <w:t xml:space="preserve">Para el análisis de alternativas se estableció el siguiente trazado: </w:t>
      </w:r>
      <w:r w:rsidRPr="00857536">
        <w:t xml:space="preserve">Estación de transferencia en el Portal 20 de Julio – Estación intermedia en La </w:t>
      </w:r>
      <w:r>
        <w:t>V</w:t>
      </w:r>
      <w:r w:rsidRPr="00857536">
        <w:t>ictoria y Estación final de retorno en Juan Rey</w:t>
      </w:r>
      <w:r>
        <w:t>. El objetivo principal fue analizar opciones de</w:t>
      </w:r>
      <w:r w:rsidRPr="00857536">
        <w:t xml:space="preserve"> localización de </w:t>
      </w:r>
      <w:r>
        <w:t>la</w:t>
      </w:r>
      <w:r w:rsidRPr="00857536">
        <w:t xml:space="preserve"> </w:t>
      </w:r>
      <w:r>
        <w:t>E</w:t>
      </w:r>
      <w:r w:rsidRPr="00857536">
        <w:t xml:space="preserve">stación de </w:t>
      </w:r>
      <w:r>
        <w:t>R</w:t>
      </w:r>
      <w:r w:rsidRPr="00857536">
        <w:t xml:space="preserve">etorno en el sector de Juan Rey y la </w:t>
      </w:r>
      <w:r>
        <w:t>estimación</w:t>
      </w:r>
      <w:r w:rsidRPr="00857536">
        <w:t xml:space="preserve"> de la demanda potencial que tendría este nuevo trazado.</w:t>
      </w:r>
      <w:r>
        <w:t xml:space="preserve"> </w:t>
      </w:r>
    </w:p>
    <w:p w14:paraId="0F8A50F4" w14:textId="48505397" w:rsidR="00E44277" w:rsidRDefault="00E44277" w:rsidP="00252D40"/>
    <w:p w14:paraId="5509C694" w14:textId="081EF2C0" w:rsidR="004D6F42" w:rsidRDefault="004D6F42" w:rsidP="004D6F42">
      <w:pPr>
        <w:spacing w:after="120" w:line="240" w:lineRule="auto"/>
        <w:jc w:val="center"/>
        <w:rPr>
          <w:rFonts w:cs="Arial"/>
          <w:bCs/>
        </w:rPr>
      </w:pPr>
      <w:bookmarkStart w:id="51" w:name="_Toc73972217"/>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Pr>
          <w:rFonts w:cs="Arial"/>
          <w:bCs/>
          <w:i/>
          <w:iCs/>
          <w:sz w:val="20"/>
          <w:szCs w:val="20"/>
          <w:lang w:val="es-ES_tradnl"/>
        </w:rPr>
        <w:t xml:space="preserve">. </w:t>
      </w:r>
      <w:r w:rsidRPr="004D6F42">
        <w:rPr>
          <w:rFonts w:cs="Arial"/>
          <w:b/>
          <w:i/>
          <w:iCs/>
          <w:sz w:val="20"/>
          <w:szCs w:val="20"/>
          <w:lang w:val="es-ES_tradnl"/>
        </w:rPr>
        <w:t>Macrozonas</w:t>
      </w:r>
      <w:r>
        <w:rPr>
          <w:rFonts w:cs="Arial"/>
          <w:bCs/>
          <w:i/>
          <w:iCs/>
          <w:sz w:val="20"/>
          <w:szCs w:val="20"/>
          <w:lang w:val="es-ES_tradnl"/>
        </w:rPr>
        <w:t xml:space="preserve"> </w:t>
      </w:r>
      <w:r>
        <w:rPr>
          <w:rFonts w:cs="Arial"/>
          <w:b/>
          <w:bCs/>
          <w:i/>
          <w:iCs/>
          <w:sz w:val="20"/>
          <w:szCs w:val="20"/>
          <w:lang w:val="es-ES_tradnl"/>
        </w:rPr>
        <w:t>para Ramal Juan Rey</w:t>
      </w:r>
      <w:bookmarkEnd w:id="51"/>
    </w:p>
    <w:p w14:paraId="50620A9F" w14:textId="74CE6C10" w:rsidR="00224634" w:rsidRDefault="00224634" w:rsidP="00224634">
      <w:pPr>
        <w:jc w:val="center"/>
      </w:pPr>
      <w:r>
        <w:rPr>
          <w:noProof/>
        </w:rPr>
        <w:drawing>
          <wp:inline distT="0" distB="0" distL="0" distR="0" wp14:anchorId="2E14A503" wp14:editId="772805D0">
            <wp:extent cx="4165705" cy="3132000"/>
            <wp:effectExtent l="0" t="0" r="635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4165705" cy="3132000"/>
                    </a:xfrm>
                    <a:prstGeom prst="rect">
                      <a:avLst/>
                    </a:prstGeom>
                    <a:ln>
                      <a:noFill/>
                    </a:ln>
                    <a:extLst>
                      <a:ext uri="{53640926-AAD7-44D8-BBD7-CCE9431645EC}">
                        <a14:shadowObscured xmlns:a14="http://schemas.microsoft.com/office/drawing/2010/main"/>
                      </a:ext>
                    </a:extLst>
                  </pic:spPr>
                </pic:pic>
              </a:graphicData>
            </a:graphic>
          </wp:inline>
        </w:drawing>
      </w:r>
    </w:p>
    <w:p w14:paraId="245FA524" w14:textId="351CE6DC" w:rsidR="004D6F42" w:rsidRPr="004C670F" w:rsidRDefault="004D6F42" w:rsidP="004D6F42">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Google Earth.</w:t>
      </w:r>
    </w:p>
    <w:p w14:paraId="26C70E35" w14:textId="0F0739D7" w:rsidR="00224634" w:rsidRDefault="00224634" w:rsidP="00231B62">
      <w:pPr>
        <w:jc w:val="both"/>
      </w:pPr>
      <w:r>
        <w:t xml:space="preserve">El principal factor para determinar la selección de la zona </w:t>
      </w:r>
      <w:r w:rsidR="00360929">
        <w:t>más</w:t>
      </w:r>
      <w:r>
        <w:t xml:space="preserve"> favorable para la implantación de la </w:t>
      </w:r>
      <w:r w:rsidR="00C56A23">
        <w:t>Estación</w:t>
      </w:r>
      <w:r>
        <w:t xml:space="preserve"> del Ramal Juan Rey fue el estudio de la Demanda Captada</w:t>
      </w:r>
      <w:r w:rsidR="00C56A23">
        <w:t xml:space="preserve"> el cual corresponde a la determinación del número de viajes atraídos y generados en la hora de máxima demanda (HMD) para cada una de las alternativas mediante una revisión de la situación actual y las proyecciones futuras de viajes en la zona de influencia directa, obteniendo los siguientes resultados:</w:t>
      </w:r>
    </w:p>
    <w:p w14:paraId="6CA63F46" w14:textId="0A239B8C" w:rsidR="004D6F42" w:rsidRPr="00C04937" w:rsidRDefault="004D6F42" w:rsidP="004D6F42">
      <w:pPr>
        <w:spacing w:after="120" w:line="240" w:lineRule="auto"/>
        <w:jc w:val="center"/>
        <w:rPr>
          <w:b/>
          <w:bCs/>
          <w:i/>
          <w:iCs/>
          <w:sz w:val="20"/>
          <w:szCs w:val="20"/>
        </w:rPr>
      </w:pPr>
      <w:bookmarkStart w:id="52" w:name="_Toc7397204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5</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w:t>
      </w:r>
      <w:r w:rsidRPr="00C04937">
        <w:rPr>
          <w:i/>
          <w:iCs/>
          <w:sz w:val="20"/>
          <w:szCs w:val="20"/>
        </w:rPr>
        <w:fldChar w:fldCharType="end"/>
      </w:r>
      <w:r w:rsidRPr="00C04937">
        <w:rPr>
          <w:i/>
          <w:iCs/>
          <w:sz w:val="20"/>
          <w:szCs w:val="20"/>
        </w:rPr>
        <w:t xml:space="preserve">. </w:t>
      </w:r>
      <w:r w:rsidRPr="004D6F42">
        <w:rPr>
          <w:b/>
          <w:bCs/>
          <w:i/>
          <w:iCs/>
          <w:sz w:val="20"/>
          <w:szCs w:val="20"/>
        </w:rPr>
        <w:t>Resultados de demanda</w:t>
      </w:r>
      <w:r>
        <w:rPr>
          <w:b/>
          <w:i/>
          <w:iCs/>
          <w:sz w:val="20"/>
          <w:szCs w:val="20"/>
        </w:rPr>
        <w:t xml:space="preserve"> potencial HDM por </w:t>
      </w:r>
      <w:r w:rsidR="00F143C4">
        <w:rPr>
          <w:b/>
          <w:i/>
          <w:iCs/>
          <w:sz w:val="20"/>
          <w:szCs w:val="20"/>
        </w:rPr>
        <w:t>Z</w:t>
      </w:r>
      <w:r>
        <w:rPr>
          <w:b/>
          <w:i/>
          <w:iCs/>
          <w:sz w:val="20"/>
          <w:szCs w:val="20"/>
        </w:rPr>
        <w:t>onas</w:t>
      </w:r>
      <w:r w:rsidR="00F143C4">
        <w:rPr>
          <w:b/>
          <w:i/>
          <w:iCs/>
          <w:sz w:val="20"/>
          <w:szCs w:val="20"/>
        </w:rPr>
        <w:t xml:space="preserve"> Juan Rey</w:t>
      </w:r>
      <w:bookmarkEnd w:id="52"/>
    </w:p>
    <w:tbl>
      <w:tblPr>
        <w:tblStyle w:val="Tablaconcuadrcula"/>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21"/>
        <w:gridCol w:w="4086"/>
        <w:gridCol w:w="2422"/>
      </w:tblGrid>
      <w:tr w:rsidR="00D95A4C" w14:paraId="6E605845" w14:textId="77777777" w:rsidTr="006D10C4">
        <w:tc>
          <w:tcPr>
            <w:tcW w:w="2321" w:type="dxa"/>
            <w:vAlign w:val="center"/>
          </w:tcPr>
          <w:p w14:paraId="4658FC55" w14:textId="62266840" w:rsidR="00C56A23" w:rsidRDefault="00C56A23" w:rsidP="00231B62">
            <w:pPr>
              <w:jc w:val="both"/>
            </w:pPr>
            <w:r>
              <w:t>ZONA 1</w:t>
            </w:r>
          </w:p>
        </w:tc>
        <w:tc>
          <w:tcPr>
            <w:tcW w:w="4086" w:type="dxa"/>
            <w:vAlign w:val="center"/>
          </w:tcPr>
          <w:p w14:paraId="5ED511A2" w14:textId="3F662532" w:rsidR="00C56A23" w:rsidRDefault="00C56A23" w:rsidP="00D95A4C">
            <w:pPr>
              <w:jc w:val="center"/>
            </w:pPr>
            <w:r w:rsidRPr="00B00595">
              <w:rPr>
                <w:noProof/>
              </w:rPr>
              <w:drawing>
                <wp:inline distT="0" distB="0" distL="0" distR="0" wp14:anchorId="4CADBE83" wp14:editId="40728F24">
                  <wp:extent cx="2320290" cy="1042670"/>
                  <wp:effectExtent l="19050" t="19050" r="22860" b="24130"/>
                  <wp:docPr id="30" name="Imagen 5">
                    <a:extLst xmlns:a="http://schemas.openxmlformats.org/drawingml/2006/main">
                      <a:ext uri="{FF2B5EF4-FFF2-40B4-BE49-F238E27FC236}">
                        <a16:creationId xmlns:a16="http://schemas.microsoft.com/office/drawing/2014/main" id="{DEF7CB85-EB75-418E-8AB7-075E2E8231FE}"/>
                      </a:ext>
                    </a:extLst>
                  </wp:docPr>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DEF7CB85-EB75-418E-8AB7-075E2E8231FE}"/>
                              </a:ext>
                            </a:extLst>
                          </pic:cNvPr>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2320290" cy="104267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422" w:type="dxa"/>
            <w:vAlign w:val="center"/>
          </w:tcPr>
          <w:p w14:paraId="186B1E42" w14:textId="77777777" w:rsidR="00C56A23" w:rsidRDefault="00C56A23" w:rsidP="00231B62">
            <w:pPr>
              <w:jc w:val="both"/>
            </w:pPr>
            <w:r>
              <w:t>Demanda Potencial captada en HDM</w:t>
            </w:r>
          </w:p>
          <w:p w14:paraId="72D7BBF6" w14:textId="77777777" w:rsidR="00C56A23" w:rsidRDefault="00C56A23" w:rsidP="00231B62">
            <w:pPr>
              <w:jc w:val="both"/>
            </w:pPr>
          </w:p>
          <w:p w14:paraId="2F125C01" w14:textId="31EA1586" w:rsidR="00C56A23" w:rsidRDefault="00C56A23" w:rsidP="00D95A4C">
            <w:pPr>
              <w:jc w:val="center"/>
            </w:pPr>
            <w:r>
              <w:t>1096</w:t>
            </w:r>
          </w:p>
        </w:tc>
      </w:tr>
      <w:tr w:rsidR="00D95A4C" w14:paraId="5B0BB18C" w14:textId="77777777" w:rsidTr="006D10C4">
        <w:tc>
          <w:tcPr>
            <w:tcW w:w="2321" w:type="dxa"/>
            <w:vAlign w:val="center"/>
          </w:tcPr>
          <w:p w14:paraId="20437171" w14:textId="4C881AE7" w:rsidR="00D95A4C" w:rsidRDefault="00D95A4C" w:rsidP="00D95A4C">
            <w:pPr>
              <w:jc w:val="both"/>
            </w:pPr>
            <w:r>
              <w:lastRenderedPageBreak/>
              <w:t>ZONA 2</w:t>
            </w:r>
          </w:p>
        </w:tc>
        <w:tc>
          <w:tcPr>
            <w:tcW w:w="4086" w:type="dxa"/>
            <w:vAlign w:val="center"/>
          </w:tcPr>
          <w:p w14:paraId="5663BE23" w14:textId="68C4BAF5" w:rsidR="00D95A4C" w:rsidRPr="00B00595" w:rsidRDefault="00D95A4C" w:rsidP="00D95A4C">
            <w:pPr>
              <w:jc w:val="center"/>
            </w:pPr>
            <w:r w:rsidRPr="00D95A4C">
              <w:rPr>
                <w:noProof/>
              </w:rPr>
              <w:drawing>
                <wp:inline distT="0" distB="0" distL="0" distR="0" wp14:anchorId="5E453B31" wp14:editId="35781134">
                  <wp:extent cx="2353924" cy="1044000"/>
                  <wp:effectExtent l="0" t="0" r="8890" b="38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2353924" cy="1044000"/>
                          </a:xfrm>
                          <a:prstGeom prst="rect">
                            <a:avLst/>
                          </a:prstGeom>
                        </pic:spPr>
                      </pic:pic>
                    </a:graphicData>
                  </a:graphic>
                </wp:inline>
              </w:drawing>
            </w:r>
          </w:p>
        </w:tc>
        <w:tc>
          <w:tcPr>
            <w:tcW w:w="2422" w:type="dxa"/>
            <w:vAlign w:val="center"/>
          </w:tcPr>
          <w:p w14:paraId="08B83769" w14:textId="77777777" w:rsidR="00D95A4C" w:rsidRDefault="00D95A4C" w:rsidP="00D95A4C">
            <w:pPr>
              <w:jc w:val="both"/>
            </w:pPr>
            <w:r>
              <w:t>Demanda Potencial captada en HDM</w:t>
            </w:r>
          </w:p>
          <w:p w14:paraId="1E325D36" w14:textId="77777777" w:rsidR="00D95A4C" w:rsidRDefault="00D95A4C" w:rsidP="00D95A4C">
            <w:pPr>
              <w:jc w:val="both"/>
            </w:pPr>
          </w:p>
          <w:p w14:paraId="4B82267F" w14:textId="0FE6A5F4" w:rsidR="00D95A4C" w:rsidRDefault="00D95A4C" w:rsidP="00D95A4C">
            <w:pPr>
              <w:jc w:val="center"/>
            </w:pPr>
            <w:r>
              <w:t>898</w:t>
            </w:r>
          </w:p>
        </w:tc>
      </w:tr>
      <w:tr w:rsidR="00D95A4C" w14:paraId="3FE2BB64" w14:textId="77777777" w:rsidTr="006D10C4">
        <w:trPr>
          <w:trHeight w:val="1718"/>
        </w:trPr>
        <w:tc>
          <w:tcPr>
            <w:tcW w:w="2321" w:type="dxa"/>
            <w:vAlign w:val="center"/>
          </w:tcPr>
          <w:p w14:paraId="3FBC236B" w14:textId="568DDED1" w:rsidR="00D95A4C" w:rsidRDefault="00D95A4C" w:rsidP="00D95A4C">
            <w:pPr>
              <w:jc w:val="both"/>
            </w:pPr>
            <w:r>
              <w:t>ZONA 3</w:t>
            </w:r>
          </w:p>
        </w:tc>
        <w:tc>
          <w:tcPr>
            <w:tcW w:w="4086" w:type="dxa"/>
            <w:vAlign w:val="center"/>
          </w:tcPr>
          <w:p w14:paraId="2FA78E53" w14:textId="5C1DDF6A" w:rsidR="00D95A4C" w:rsidRPr="00D95A4C" w:rsidRDefault="00D95A4C" w:rsidP="00D95A4C">
            <w:pPr>
              <w:jc w:val="center"/>
            </w:pPr>
            <w:r>
              <w:rPr>
                <w:noProof/>
              </w:rPr>
              <w:drawing>
                <wp:inline distT="0" distB="0" distL="0" distR="0" wp14:anchorId="0110C5F2" wp14:editId="309EAAD6">
                  <wp:extent cx="2358390" cy="1097416"/>
                  <wp:effectExtent l="19050" t="19050" r="22860" b="2667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2392783" cy="1113420"/>
                          </a:xfrm>
                          <a:prstGeom prst="rect">
                            <a:avLst/>
                          </a:prstGeom>
                          <a:ln>
                            <a:solidFill>
                              <a:schemeClr val="tx1"/>
                            </a:solidFill>
                          </a:ln>
                        </pic:spPr>
                      </pic:pic>
                    </a:graphicData>
                  </a:graphic>
                </wp:inline>
              </w:drawing>
            </w:r>
          </w:p>
        </w:tc>
        <w:tc>
          <w:tcPr>
            <w:tcW w:w="2422" w:type="dxa"/>
            <w:vAlign w:val="center"/>
          </w:tcPr>
          <w:p w14:paraId="170E26A0" w14:textId="77777777" w:rsidR="00D95A4C" w:rsidRDefault="00D95A4C" w:rsidP="00D95A4C">
            <w:pPr>
              <w:jc w:val="both"/>
            </w:pPr>
            <w:r>
              <w:t>Demanda Potencial captada en HDM</w:t>
            </w:r>
          </w:p>
          <w:p w14:paraId="14EC85A5" w14:textId="77777777" w:rsidR="00D95A4C" w:rsidRDefault="00D95A4C" w:rsidP="00D95A4C">
            <w:pPr>
              <w:jc w:val="both"/>
            </w:pPr>
          </w:p>
          <w:p w14:paraId="4A0BC072" w14:textId="19D6D834" w:rsidR="00D95A4C" w:rsidRDefault="00D95A4C" w:rsidP="00D95A4C">
            <w:pPr>
              <w:jc w:val="center"/>
            </w:pPr>
            <w:r>
              <w:t>849</w:t>
            </w:r>
          </w:p>
        </w:tc>
      </w:tr>
      <w:tr w:rsidR="00D95A4C" w14:paraId="453CB4CD" w14:textId="77777777" w:rsidTr="006D10C4">
        <w:trPr>
          <w:trHeight w:val="1718"/>
        </w:trPr>
        <w:tc>
          <w:tcPr>
            <w:tcW w:w="2321" w:type="dxa"/>
            <w:vAlign w:val="center"/>
          </w:tcPr>
          <w:p w14:paraId="410427FD" w14:textId="3AFDC93C" w:rsidR="00D95A4C" w:rsidRDefault="00D95A4C" w:rsidP="00D95A4C">
            <w:pPr>
              <w:jc w:val="both"/>
            </w:pPr>
            <w:r>
              <w:t>ZONA 4</w:t>
            </w:r>
          </w:p>
        </w:tc>
        <w:tc>
          <w:tcPr>
            <w:tcW w:w="4086" w:type="dxa"/>
            <w:vAlign w:val="center"/>
          </w:tcPr>
          <w:p w14:paraId="577EF62A" w14:textId="7A698F55" w:rsidR="00D95A4C" w:rsidRDefault="00D95A4C" w:rsidP="00D95A4C">
            <w:pPr>
              <w:jc w:val="center"/>
            </w:pPr>
            <w:r>
              <w:rPr>
                <w:noProof/>
              </w:rPr>
              <w:drawing>
                <wp:inline distT="0" distB="0" distL="0" distR="0" wp14:anchorId="3EACB780" wp14:editId="61481BA3">
                  <wp:extent cx="2361656" cy="1075690"/>
                  <wp:effectExtent l="19050" t="19050" r="19685" b="1016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2386805" cy="1087145"/>
                          </a:xfrm>
                          <a:prstGeom prst="rect">
                            <a:avLst/>
                          </a:prstGeom>
                          <a:ln>
                            <a:solidFill>
                              <a:schemeClr val="tx1"/>
                            </a:solidFill>
                          </a:ln>
                        </pic:spPr>
                      </pic:pic>
                    </a:graphicData>
                  </a:graphic>
                </wp:inline>
              </w:drawing>
            </w:r>
          </w:p>
        </w:tc>
        <w:tc>
          <w:tcPr>
            <w:tcW w:w="2422" w:type="dxa"/>
            <w:vAlign w:val="center"/>
          </w:tcPr>
          <w:p w14:paraId="3DA782F7" w14:textId="77777777" w:rsidR="00D95A4C" w:rsidRDefault="00D95A4C" w:rsidP="00D95A4C">
            <w:pPr>
              <w:jc w:val="both"/>
            </w:pPr>
            <w:r>
              <w:t>Demanda Potencial captada en HDM</w:t>
            </w:r>
          </w:p>
          <w:p w14:paraId="5E58243B" w14:textId="77777777" w:rsidR="00D95A4C" w:rsidRDefault="00D95A4C" w:rsidP="00D95A4C">
            <w:pPr>
              <w:jc w:val="both"/>
            </w:pPr>
          </w:p>
          <w:p w14:paraId="3CB6A09E" w14:textId="2583FE4A" w:rsidR="00D95A4C" w:rsidRDefault="00D95A4C" w:rsidP="00D95A4C">
            <w:pPr>
              <w:jc w:val="center"/>
            </w:pPr>
            <w:r>
              <w:t>812</w:t>
            </w:r>
          </w:p>
        </w:tc>
      </w:tr>
      <w:tr w:rsidR="00D95A4C" w14:paraId="37154B89" w14:textId="77777777" w:rsidTr="006D10C4">
        <w:trPr>
          <w:trHeight w:val="1814"/>
        </w:trPr>
        <w:tc>
          <w:tcPr>
            <w:tcW w:w="2321" w:type="dxa"/>
            <w:vAlign w:val="center"/>
          </w:tcPr>
          <w:p w14:paraId="598EA1B0" w14:textId="3AE0793C" w:rsidR="00D95A4C" w:rsidRDefault="004D6F42" w:rsidP="00D95A4C">
            <w:pPr>
              <w:jc w:val="both"/>
            </w:pPr>
            <w:r>
              <w:t>ZONA 5</w:t>
            </w:r>
          </w:p>
        </w:tc>
        <w:tc>
          <w:tcPr>
            <w:tcW w:w="4086" w:type="dxa"/>
            <w:vAlign w:val="center"/>
          </w:tcPr>
          <w:p w14:paraId="4FDDC384" w14:textId="46FF87F5" w:rsidR="00D95A4C" w:rsidRDefault="00D95A4C" w:rsidP="00D95A4C">
            <w:pPr>
              <w:jc w:val="center"/>
            </w:pPr>
            <w:r>
              <w:rPr>
                <w:noProof/>
              </w:rPr>
              <w:drawing>
                <wp:inline distT="0" distB="0" distL="0" distR="0" wp14:anchorId="540F9CE4" wp14:editId="399FE3C1">
                  <wp:extent cx="2328040" cy="1092775"/>
                  <wp:effectExtent l="19050" t="19050" r="15240" b="1270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2388454" cy="1121133"/>
                          </a:xfrm>
                          <a:prstGeom prst="rect">
                            <a:avLst/>
                          </a:prstGeom>
                          <a:ln>
                            <a:solidFill>
                              <a:schemeClr val="tx1"/>
                            </a:solidFill>
                          </a:ln>
                        </pic:spPr>
                      </pic:pic>
                    </a:graphicData>
                  </a:graphic>
                </wp:inline>
              </w:drawing>
            </w:r>
          </w:p>
        </w:tc>
        <w:tc>
          <w:tcPr>
            <w:tcW w:w="2422" w:type="dxa"/>
            <w:vAlign w:val="center"/>
          </w:tcPr>
          <w:p w14:paraId="5356B1D7" w14:textId="77777777" w:rsidR="00D95A4C" w:rsidRDefault="00D95A4C" w:rsidP="00D95A4C">
            <w:pPr>
              <w:jc w:val="both"/>
            </w:pPr>
            <w:r>
              <w:t>Demanda Potencial captada en HDM</w:t>
            </w:r>
          </w:p>
          <w:p w14:paraId="3FF15ECC" w14:textId="77777777" w:rsidR="00D95A4C" w:rsidRDefault="00D95A4C" w:rsidP="00D95A4C">
            <w:pPr>
              <w:jc w:val="both"/>
            </w:pPr>
          </w:p>
          <w:p w14:paraId="09A26BFC" w14:textId="4088AB8F" w:rsidR="00D95A4C" w:rsidRDefault="00D95A4C" w:rsidP="00D95A4C">
            <w:pPr>
              <w:jc w:val="center"/>
            </w:pPr>
            <w:r>
              <w:t>782</w:t>
            </w:r>
          </w:p>
        </w:tc>
      </w:tr>
    </w:tbl>
    <w:p w14:paraId="2C5FF947" w14:textId="77777777" w:rsidR="004D6F42" w:rsidRPr="004C670F" w:rsidRDefault="004D6F42" w:rsidP="004D6F42">
      <w:pPr>
        <w:spacing w:after="120" w:line="240" w:lineRule="auto"/>
        <w:jc w:val="center"/>
        <w:rPr>
          <w:rFonts w:cs="Arial"/>
          <w:b/>
          <w:bCs/>
          <w:i/>
          <w:iCs/>
          <w:sz w:val="20"/>
          <w:szCs w:val="20"/>
        </w:rPr>
      </w:pPr>
      <w:r w:rsidRPr="004C670F">
        <w:rPr>
          <w:rFonts w:cs="Arial"/>
          <w:b/>
          <w:bCs/>
          <w:i/>
          <w:iCs/>
          <w:sz w:val="20"/>
          <w:szCs w:val="20"/>
        </w:rPr>
        <w:t>Fuente: Elaboración propia.</w:t>
      </w:r>
    </w:p>
    <w:p w14:paraId="46DBFCAD" w14:textId="017E7EDD" w:rsidR="00C56A23" w:rsidRDefault="00D95A4C" w:rsidP="00231B62">
      <w:pPr>
        <w:jc w:val="both"/>
      </w:pPr>
      <w:r>
        <w:t xml:space="preserve">Los resultados de demanda potencial y captada fueron mayores para la zona 1 y a medida que las otras zonas de análisis se alejaban de la zona 1 los valores de demanda iban disminuyendo. Por lo que se </w:t>
      </w:r>
      <w:r w:rsidR="00DB39DC">
        <w:t>determinó</w:t>
      </w:r>
      <w:r>
        <w:t xml:space="preserve"> que la mejor alternativa para la implantación del trazado `para las propuestas de las estaciones es la Zona 1.</w:t>
      </w:r>
    </w:p>
    <w:p w14:paraId="2B7B4C02" w14:textId="10CFBA8C" w:rsidR="00944D02" w:rsidRDefault="00944D02" w:rsidP="00231B62">
      <w:pPr>
        <w:jc w:val="both"/>
      </w:pPr>
      <w:r>
        <w:t>Es importante tener presente que la Estación Intermedia para el sector de Juan Rey, debe ser implantada lo más cerca posible a la Estación proyectada para la Estación Retorno del Tronco principal; por lo tanto, no se puede considerar la misma infraestructura, teniendo en cuenta que su momento de construcción es diferente a dicho tramo; por lo tanto, su implantación debe ser tal que permita la conexión inmediata entre los dos (cables).</w:t>
      </w:r>
    </w:p>
    <w:p w14:paraId="0C34528C" w14:textId="4E4F757D" w:rsidR="00DB39DC" w:rsidRDefault="00DB39DC" w:rsidP="00231B62">
      <w:pPr>
        <w:jc w:val="both"/>
      </w:pPr>
    </w:p>
    <w:p w14:paraId="595B11D4" w14:textId="52802EE3" w:rsidR="00DB39DC" w:rsidRDefault="00DB39DC" w:rsidP="00231B62">
      <w:pPr>
        <w:jc w:val="both"/>
      </w:pPr>
    </w:p>
    <w:p w14:paraId="1A93962E" w14:textId="5DA9E631" w:rsidR="00DB39DC" w:rsidRDefault="00DB39DC" w:rsidP="00231B62">
      <w:pPr>
        <w:jc w:val="both"/>
      </w:pPr>
    </w:p>
    <w:p w14:paraId="59F0CC9A" w14:textId="0C574CE3" w:rsidR="00DB39DC" w:rsidRDefault="00DB39DC" w:rsidP="00231B62">
      <w:pPr>
        <w:jc w:val="both"/>
      </w:pPr>
    </w:p>
    <w:p w14:paraId="0C2D4A6E" w14:textId="556B5D8E" w:rsidR="00DB39DC" w:rsidRDefault="00DB39DC" w:rsidP="00231B62">
      <w:pPr>
        <w:jc w:val="both"/>
      </w:pPr>
    </w:p>
    <w:p w14:paraId="12F0F5AB" w14:textId="2E94F625" w:rsidR="00DB39DC" w:rsidRDefault="00DB39DC" w:rsidP="00231B62">
      <w:pPr>
        <w:jc w:val="both"/>
      </w:pPr>
    </w:p>
    <w:p w14:paraId="23B3BE0A" w14:textId="66BA5DD0" w:rsidR="00DB39DC" w:rsidRDefault="00DB39DC" w:rsidP="00231B62">
      <w:pPr>
        <w:jc w:val="both"/>
      </w:pPr>
    </w:p>
    <w:p w14:paraId="16ADD0A7" w14:textId="77777777" w:rsidR="00DB39DC" w:rsidRDefault="00DB39DC" w:rsidP="00231B62">
      <w:pPr>
        <w:jc w:val="both"/>
      </w:pPr>
    </w:p>
    <w:p w14:paraId="6EEC0C68" w14:textId="742C1AE8" w:rsidR="004D6F42" w:rsidRDefault="004D6F42" w:rsidP="004D6F42">
      <w:pPr>
        <w:spacing w:after="120" w:line="240" w:lineRule="auto"/>
        <w:jc w:val="center"/>
        <w:rPr>
          <w:rFonts w:cs="Arial"/>
          <w:bCs/>
        </w:rPr>
      </w:pPr>
      <w:bookmarkStart w:id="53" w:name="_Toc73972218"/>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Zona seleccionada para el Análisis de Criterios de las alternativas</w:t>
      </w:r>
      <w:bookmarkEnd w:id="53"/>
    </w:p>
    <w:p w14:paraId="4F42B6AA" w14:textId="59210B66" w:rsidR="00D95A4C" w:rsidRDefault="00D95A4C" w:rsidP="00D95A4C">
      <w:pPr>
        <w:jc w:val="center"/>
      </w:pPr>
      <w:r>
        <w:rPr>
          <w:noProof/>
        </w:rPr>
        <w:drawing>
          <wp:inline distT="0" distB="0" distL="0" distR="0" wp14:anchorId="63BF3E37" wp14:editId="33759CA4">
            <wp:extent cx="3518090" cy="2592000"/>
            <wp:effectExtent l="0" t="0" r="6350" b="0"/>
            <wp:docPr id="47" name="Imagen 1">
              <a:extLst xmlns:a="http://schemas.openxmlformats.org/drawingml/2006/main">
                <a:ext uri="{FF2B5EF4-FFF2-40B4-BE49-F238E27FC236}">
                  <a16:creationId xmlns:a16="http://schemas.microsoft.com/office/drawing/2014/main" id="{25AF126D-9B3E-4973-ABCA-5D82E8230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5AF126D-9B3E-4973-ABCA-5D82E82304C4}"/>
                        </a:ext>
                      </a:extLst>
                    </pic:cNvPr>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0" y="0"/>
                      <a:ext cx="3518090" cy="2592000"/>
                    </a:xfrm>
                    <a:prstGeom prst="rect">
                      <a:avLst/>
                    </a:prstGeom>
                  </pic:spPr>
                </pic:pic>
              </a:graphicData>
            </a:graphic>
          </wp:inline>
        </w:drawing>
      </w:r>
    </w:p>
    <w:p w14:paraId="265E246C" w14:textId="34BB00FB" w:rsidR="006D10C4" w:rsidRDefault="006D10C4" w:rsidP="006D10C4">
      <w:pPr>
        <w:spacing w:after="120" w:line="240" w:lineRule="auto"/>
        <w:jc w:val="center"/>
        <w:rPr>
          <w:rFonts w:cs="Arial"/>
          <w:b/>
          <w:bCs/>
          <w:i/>
          <w:iCs/>
          <w:sz w:val="20"/>
          <w:szCs w:val="20"/>
        </w:rPr>
      </w:pPr>
      <w:r w:rsidRPr="004C670F">
        <w:rPr>
          <w:rFonts w:cs="Arial"/>
          <w:b/>
          <w:bCs/>
          <w:i/>
          <w:iCs/>
          <w:sz w:val="20"/>
          <w:szCs w:val="20"/>
        </w:rPr>
        <w:t>Fuente: Elaboración propia.</w:t>
      </w:r>
    </w:p>
    <w:p w14:paraId="05215FA6" w14:textId="77777777" w:rsidR="004278AC" w:rsidRPr="004278AC" w:rsidRDefault="004278AC" w:rsidP="004278AC">
      <w:pPr>
        <w:spacing w:after="0"/>
        <w:jc w:val="both"/>
      </w:pPr>
    </w:p>
    <w:p w14:paraId="400DD6A5" w14:textId="235BB8DD" w:rsidR="00944D02" w:rsidRDefault="00944D02" w:rsidP="00F143C4">
      <w:pPr>
        <w:spacing w:after="0"/>
        <w:jc w:val="both"/>
      </w:pPr>
      <w:r>
        <w:t xml:space="preserve">El resultado de este </w:t>
      </w:r>
      <w:proofErr w:type="gramStart"/>
      <w:r>
        <w:t>análisis,</w:t>
      </w:r>
      <w:proofErr w:type="gramEnd"/>
      <w:r>
        <w:t xml:space="preserve"> permitirá identificar a nivel de factibilidad, la localización más conveniente para el futuro ramal a Juan Rey a partir de criterios de demanda, financieros, sociales, ambientales y técnicos. A </w:t>
      </w:r>
      <w:r w:rsidR="00DB39DC">
        <w:t>continuación,</w:t>
      </w:r>
      <w:r>
        <w:t xml:space="preserve"> se presenta el sector identificado para la implantación de la Estación en dicho sector.</w:t>
      </w:r>
    </w:p>
    <w:p w14:paraId="6A123F26" w14:textId="77777777" w:rsidR="009F6B88" w:rsidRDefault="009F6B88" w:rsidP="00944D02">
      <w:pPr>
        <w:spacing w:after="0"/>
        <w:jc w:val="both"/>
      </w:pPr>
    </w:p>
    <w:p w14:paraId="1DE15F50" w14:textId="14749B7C" w:rsidR="009F6B88" w:rsidRDefault="009F6B88" w:rsidP="009F6B88">
      <w:pPr>
        <w:spacing w:after="120" w:line="240" w:lineRule="auto"/>
        <w:jc w:val="center"/>
        <w:rPr>
          <w:rFonts w:cs="Arial"/>
          <w:bCs/>
        </w:rPr>
      </w:pPr>
      <w:bookmarkStart w:id="54" w:name="_Toc73972219"/>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7</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 xml:space="preserve">Tramo 3 Estación Retorno Ramal Juan Rey, </w:t>
      </w:r>
      <w:r w:rsidRPr="004C670F">
        <w:rPr>
          <w:rFonts w:cs="Arial"/>
          <w:b/>
          <w:bCs/>
          <w:i/>
          <w:iCs/>
          <w:sz w:val="20"/>
          <w:szCs w:val="20"/>
          <w:lang w:val="es-ES_tradnl"/>
        </w:rPr>
        <w:t>Cable San Cristóbal</w:t>
      </w:r>
      <w:bookmarkEnd w:id="54"/>
    </w:p>
    <w:p w14:paraId="34C0D6E2" w14:textId="2CA2CDB9" w:rsidR="00944D02" w:rsidRDefault="00710BAA" w:rsidP="00944D02">
      <w:pPr>
        <w:jc w:val="both"/>
        <w:rPr>
          <w:b/>
          <w:bCs/>
          <w:i/>
          <w:iCs/>
        </w:rPr>
      </w:pPr>
      <w:r w:rsidRPr="00710BAA">
        <w:rPr>
          <w:b/>
          <w:bCs/>
          <w:i/>
          <w:iCs/>
          <w:noProof/>
        </w:rPr>
        <w:drawing>
          <wp:anchor distT="0" distB="0" distL="114300" distR="114300" simplePos="0" relativeHeight="251708416" behindDoc="0" locked="0" layoutInCell="1" allowOverlap="1" wp14:anchorId="7B27F1AF" wp14:editId="5C64C5CF">
            <wp:simplePos x="0" y="0"/>
            <wp:positionH relativeFrom="margin">
              <wp:posOffset>3060065</wp:posOffset>
            </wp:positionH>
            <wp:positionV relativeFrom="paragraph">
              <wp:posOffset>1014095</wp:posOffset>
            </wp:positionV>
            <wp:extent cx="2552700" cy="884882"/>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2552700" cy="884882"/>
                    </a:xfrm>
                    <a:prstGeom prst="rect">
                      <a:avLst/>
                    </a:prstGeom>
                  </pic:spPr>
                </pic:pic>
              </a:graphicData>
            </a:graphic>
            <wp14:sizeRelH relativeFrom="margin">
              <wp14:pctWidth>0</wp14:pctWidth>
            </wp14:sizeRelH>
            <wp14:sizeRelV relativeFrom="margin">
              <wp14:pctHeight>0</wp14:pctHeight>
            </wp14:sizeRelV>
          </wp:anchor>
        </w:drawing>
      </w:r>
      <w:r w:rsidRPr="001A28DD">
        <w:rPr>
          <w:noProof/>
        </w:rPr>
        <mc:AlternateContent>
          <mc:Choice Requires="wps">
            <w:drawing>
              <wp:anchor distT="0" distB="0" distL="114300" distR="114300" simplePos="0" relativeHeight="251707392" behindDoc="0" locked="0" layoutInCell="1" allowOverlap="1" wp14:anchorId="01672576" wp14:editId="4B0DD7F3">
                <wp:simplePos x="0" y="0"/>
                <wp:positionH relativeFrom="margin">
                  <wp:align>right</wp:align>
                </wp:positionH>
                <wp:positionV relativeFrom="paragraph">
                  <wp:posOffset>311150</wp:posOffset>
                </wp:positionV>
                <wp:extent cx="252000" cy="252000"/>
                <wp:effectExtent l="0" t="0" r="15240" b="15240"/>
                <wp:wrapNone/>
                <wp:docPr id="43"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A9C505" w14:textId="5749F376" w:rsidR="00546F5A" w:rsidRPr="00C56917" w:rsidRDefault="00546F5A" w:rsidP="00710BAA">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3</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01672576" id="_x0000_s1034" style="position:absolute;left:0;text-align:left;margin-left:-31.35pt;margin-top:24.5pt;width:19.85pt;height:19.85pt;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" fillcolor="#c00000" strokecolor="#1f4d78 [1604]" strokeweight="1pt">
                <v:stroke joinstyle="miter"/>
                <v:textbox inset="0,0,0,0">
                  <w:txbxContent>
                    <w:p w14:paraId="36A9C505" w14:textId="5749F376" w:rsidR="00546F5A" w:rsidRPr="00C56917" w:rsidRDefault="00546F5A" w:rsidP="00710BAA">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3</w:t>
                      </w:r>
                    </w:p>
                  </w:txbxContent>
                </v:textbox>
                <w10:wrap anchorx="margin"/>
              </v:oval>
            </w:pict>
          </mc:Fallback>
        </mc:AlternateContent>
      </w:r>
      <w:r w:rsidRPr="001A28DD">
        <w:rPr>
          <w:noProof/>
        </w:rPr>
        <mc:AlternateContent>
          <mc:Choice Requires="wps">
            <w:drawing>
              <wp:anchor distT="0" distB="0" distL="114300" distR="114300" simplePos="0" relativeHeight="251705344" behindDoc="0" locked="0" layoutInCell="1" allowOverlap="1" wp14:anchorId="49908EA9" wp14:editId="46BD8AAE">
                <wp:simplePos x="0" y="0"/>
                <wp:positionH relativeFrom="column">
                  <wp:posOffset>4972050</wp:posOffset>
                </wp:positionH>
                <wp:positionV relativeFrom="paragraph">
                  <wp:posOffset>483235</wp:posOffset>
                </wp:positionV>
                <wp:extent cx="252000" cy="252000"/>
                <wp:effectExtent l="0" t="0" r="15240" b="15240"/>
                <wp:wrapNone/>
                <wp:docPr id="42"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3FBE6F" w14:textId="2F59344B" w:rsidR="00546F5A" w:rsidRPr="00C56917" w:rsidRDefault="00546F5A" w:rsidP="00710BAA">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2</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49908EA9" id="_x0000_s1035" style="position:absolute;left:0;text-align:left;margin-left:391.5pt;margin-top:38.05pt;width:19.85pt;height:19.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" fillcolor="#8496b0 [1951]" strokecolor="#1f4d78 [1604]" strokeweight="1pt">
                <v:stroke joinstyle="miter"/>
                <v:textbox inset="0,0,0,0">
                  <w:txbxContent>
                    <w:p w14:paraId="4C3FBE6F" w14:textId="2F59344B" w:rsidR="00546F5A" w:rsidRPr="00C56917" w:rsidRDefault="00546F5A" w:rsidP="00710BAA">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2</w:t>
                      </w:r>
                    </w:p>
                  </w:txbxContent>
                </v:textbox>
              </v:oval>
            </w:pict>
          </mc:Fallback>
        </mc:AlternateContent>
      </w:r>
      <w:r w:rsidR="00AD6BE7" w:rsidRPr="001A28DD">
        <w:rPr>
          <w:noProof/>
        </w:rPr>
        <mc:AlternateContent>
          <mc:Choice Requires="wps">
            <w:drawing>
              <wp:anchor distT="0" distB="0" distL="114300" distR="114300" simplePos="0" relativeHeight="251703296" behindDoc="0" locked="0" layoutInCell="1" allowOverlap="1" wp14:anchorId="238E819B" wp14:editId="2236C2E8">
                <wp:simplePos x="0" y="0"/>
                <wp:positionH relativeFrom="column">
                  <wp:posOffset>4133850</wp:posOffset>
                </wp:positionH>
                <wp:positionV relativeFrom="paragraph">
                  <wp:posOffset>683260</wp:posOffset>
                </wp:positionV>
                <wp:extent cx="252000" cy="252000"/>
                <wp:effectExtent l="0" t="0" r="15240" b="15240"/>
                <wp:wrapNone/>
                <wp:docPr id="40"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BD64E3" w14:textId="49DC4458" w:rsidR="00546F5A" w:rsidRPr="00C56917" w:rsidRDefault="00546F5A" w:rsidP="00AD6BE7">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1</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238E819B" id="_x0000_s1036" style="position:absolute;left:0;text-align:left;margin-left:325.5pt;margin-top:53.8pt;width:19.85pt;height:19.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" fillcolor="#ffd966 [1943]" strokecolor="#1f4d78 [1604]" strokeweight="1pt">
                <v:stroke joinstyle="miter"/>
                <v:textbox inset="0,0,0,0">
                  <w:txbxContent>
                    <w:p w14:paraId="07BD64E3" w14:textId="49DC4458" w:rsidR="00546F5A" w:rsidRPr="00C56917" w:rsidRDefault="00546F5A" w:rsidP="00AD6BE7">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1</w:t>
                      </w:r>
                    </w:p>
                  </w:txbxContent>
                </v:textbox>
              </v:oval>
            </w:pict>
          </mc:Fallback>
        </mc:AlternateContent>
      </w:r>
      <w:r w:rsidR="00AD6BE7">
        <w:rPr>
          <w:noProof/>
        </w:rPr>
        <mc:AlternateContent>
          <mc:Choice Requires="wps">
            <w:drawing>
              <wp:anchor distT="0" distB="0" distL="114300" distR="114300" simplePos="0" relativeHeight="251701248" behindDoc="0" locked="0" layoutInCell="1" allowOverlap="1" wp14:anchorId="4A88F163" wp14:editId="52DCEC41">
                <wp:simplePos x="0" y="0"/>
                <wp:positionH relativeFrom="column">
                  <wp:posOffset>533400</wp:posOffset>
                </wp:positionH>
                <wp:positionV relativeFrom="paragraph">
                  <wp:posOffset>1578610</wp:posOffset>
                </wp:positionV>
                <wp:extent cx="792000" cy="216000"/>
                <wp:effectExtent l="0" t="0" r="27305" b="12700"/>
                <wp:wrapNone/>
                <wp:docPr id="39" name="Rectángulo: esquinas redondeadas 5"/>
                <wp:cNvGraphicFramePr/>
                <a:graphic xmlns:a="http://schemas.openxmlformats.org/drawingml/2006/main">
                  <a:graphicData uri="http://schemas.microsoft.com/office/word/2010/wordprocessingShape">
                    <wps:wsp>
                      <wps:cNvSpPr/>
                      <wps:spPr>
                        <a:xfrm>
                          <a:off x="0" y="0"/>
                          <a:ext cx="792000" cy="216000"/>
                        </a:xfrm>
                        <a:prstGeom prst="roundRec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DFB12E" w14:textId="77777777" w:rsidR="00546F5A" w:rsidRPr="00C56917" w:rsidRDefault="00546F5A" w:rsidP="00AD6BE7">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wps:txbx>
                      <wps:bodyPr rot="0" spcFirstLastPara="0" vertOverflow="clip" horzOverflow="clip" vert="horz" wrap="square" lIns="0" tIns="0" rIns="0" bIns="0" numCol="1" spcCol="0" rtlCol="0" fromWordArt="0" anchor="ctr" anchorCtr="1"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88F163" id="_x0000_s1037" style="position:absolute;left:0;text-align:left;margin-left:42pt;margin-top:124.3pt;width:62.35pt;height: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" fillcolor="#a5a5a5 [3206]" strokecolor="#1f4d78 [1604]" strokeweight="1pt">
                <v:stroke joinstyle="miter"/>
                <v:textbox inset="0,0,0,0">
                  <w:txbxContent>
                    <w:p w14:paraId="7CDFB12E" w14:textId="77777777" w:rsidR="00546F5A" w:rsidRPr="00C56917" w:rsidRDefault="00546F5A" w:rsidP="00AD6BE7">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v:textbox>
              </v:roundrect>
            </w:pict>
          </mc:Fallback>
        </mc:AlternateContent>
      </w:r>
      <w:r w:rsidR="008F34EE" w:rsidRPr="00BB1167">
        <w:rPr>
          <w:noProof/>
          <w:lang w:val="es-MX" w:eastAsia="es-MX"/>
        </w:rPr>
        <w:drawing>
          <wp:inline distT="0" distB="0" distL="0" distR="0" wp14:anchorId="5ED461D2" wp14:editId="0F9548D9">
            <wp:extent cx="5612130" cy="188595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5612130" cy="1885950"/>
                    </a:xfrm>
                    <a:prstGeom prst="rect">
                      <a:avLst/>
                    </a:prstGeom>
                  </pic:spPr>
                </pic:pic>
              </a:graphicData>
            </a:graphic>
          </wp:inline>
        </w:drawing>
      </w:r>
    </w:p>
    <w:p w14:paraId="1B2950E6" w14:textId="60A91546" w:rsidR="009F6B88" w:rsidRPr="004C670F" w:rsidRDefault="009F6B88" w:rsidP="009F6B88">
      <w:pPr>
        <w:spacing w:after="120" w:line="240" w:lineRule="auto"/>
        <w:jc w:val="center"/>
        <w:rPr>
          <w:rFonts w:cs="Arial"/>
          <w:b/>
          <w:bCs/>
          <w:i/>
          <w:iCs/>
          <w:sz w:val="20"/>
          <w:szCs w:val="20"/>
        </w:rPr>
      </w:pPr>
      <w:r w:rsidRPr="004C670F">
        <w:rPr>
          <w:rFonts w:cs="Arial"/>
          <w:b/>
          <w:bCs/>
          <w:i/>
          <w:iCs/>
          <w:sz w:val="20"/>
          <w:szCs w:val="20"/>
        </w:rPr>
        <w:t>Fuente: Elaboración propia.</w:t>
      </w:r>
    </w:p>
    <w:p w14:paraId="6966FC86" w14:textId="35CD2C10" w:rsidR="008F34EE" w:rsidRDefault="008F34EE" w:rsidP="00944D02">
      <w:pPr>
        <w:spacing w:after="0"/>
        <w:jc w:val="both"/>
      </w:pPr>
    </w:p>
    <w:p w14:paraId="65007DBB" w14:textId="62446FD9" w:rsidR="00944D02" w:rsidRPr="000B6B30" w:rsidRDefault="00944D02" w:rsidP="00944D02">
      <w:pPr>
        <w:spacing w:after="0"/>
        <w:jc w:val="both"/>
      </w:pPr>
      <w:r w:rsidRPr="000B6B30">
        <w:t>En el sector más conveniente para la implantación de la estación, de acuerdo el des</w:t>
      </w:r>
      <w:r>
        <w:t>a</w:t>
      </w:r>
      <w:r w:rsidRPr="000B6B30">
        <w:t xml:space="preserve">rrollo de la fase </w:t>
      </w:r>
      <w:proofErr w:type="gramStart"/>
      <w:r w:rsidRPr="000B6B30">
        <w:t>preliminar,</w:t>
      </w:r>
      <w:proofErr w:type="gramEnd"/>
      <w:r w:rsidRPr="000B6B30">
        <w:t xml:space="preserve"> es el Secto</w:t>
      </w:r>
      <w:r w:rsidR="00702149">
        <w:t>r</w:t>
      </w:r>
      <w:r w:rsidRPr="000B6B30">
        <w:t xml:space="preserve"> 1 (ver figura </w:t>
      </w:r>
      <w:r>
        <w:t>anterior</w:t>
      </w:r>
      <w:r w:rsidRPr="000B6B30">
        <w:t>), por lo tanto, será en este lugar donde se realice la implantación de las alternativas a evaluar, según los criterios técnicos y urban</w:t>
      </w:r>
      <w:r>
        <w:t>í</w:t>
      </w:r>
      <w:r w:rsidRPr="000B6B30">
        <w:t>sticos, que se tengan en cuenta para realizar esta evaluación.</w:t>
      </w:r>
    </w:p>
    <w:p w14:paraId="32799A01" w14:textId="34D00ACC" w:rsidR="00702149" w:rsidRDefault="00702149">
      <w:r>
        <w:br w:type="page"/>
      </w:r>
    </w:p>
    <w:p w14:paraId="7EFB0B68" w14:textId="2CED034D" w:rsidR="004A5D5A" w:rsidRPr="002316FB" w:rsidRDefault="00944D02" w:rsidP="002316FB">
      <w:pPr>
        <w:pStyle w:val="Ttulo1"/>
        <w:numPr>
          <w:ilvl w:val="0"/>
          <w:numId w:val="2"/>
        </w:numPr>
        <w:spacing w:before="160" w:after="160"/>
        <w:ind w:hanging="720"/>
        <w:jc w:val="left"/>
        <w:rPr>
          <w:rFonts w:ascii="Arial" w:hAnsi="Arial" w:cs="Arial"/>
          <w:bCs/>
          <w:color w:val="auto"/>
          <w:szCs w:val="24"/>
        </w:rPr>
      </w:pPr>
      <w:bookmarkStart w:id="55" w:name="_Toc73977444"/>
      <w:r w:rsidRPr="00944D02">
        <w:rPr>
          <w:rFonts w:ascii="Arial" w:hAnsi="Arial" w:cs="Arial"/>
          <w:bCs/>
          <w:color w:val="auto"/>
          <w:szCs w:val="24"/>
        </w:rPr>
        <w:lastRenderedPageBreak/>
        <w:t>EVALUACIÓN DE LA MEJOR ALTERNATIVA</w:t>
      </w:r>
      <w:r w:rsidR="005A09ED" w:rsidRPr="004A5D5A">
        <w:rPr>
          <w:rFonts w:ascii="Arial" w:hAnsi="Arial" w:cs="Arial"/>
          <w:bCs/>
          <w:color w:val="auto"/>
          <w:szCs w:val="24"/>
        </w:rPr>
        <w:t>.</w:t>
      </w:r>
      <w:bookmarkEnd w:id="55"/>
    </w:p>
    <w:p w14:paraId="5DB5F9FC" w14:textId="77777777" w:rsidR="002316FB" w:rsidRPr="006B137C" w:rsidRDefault="002316FB" w:rsidP="001F7838">
      <w:pPr>
        <w:spacing w:after="0" w:line="240" w:lineRule="auto"/>
        <w:jc w:val="both"/>
        <w:rPr>
          <w:sz w:val="20"/>
          <w:szCs w:val="20"/>
        </w:rPr>
      </w:pPr>
    </w:p>
    <w:p w14:paraId="46E9F27C" w14:textId="0BF1FE50" w:rsidR="00944D02" w:rsidRDefault="00944D02" w:rsidP="001F7838">
      <w:pPr>
        <w:spacing w:after="0" w:line="240" w:lineRule="auto"/>
        <w:jc w:val="both"/>
      </w:pPr>
      <w:r>
        <w:t>Después de realizar una selección de propuestas de localización para cada una de las estaciones (pasos 1 y 2) se definieron las alternativas que serían evalu</w:t>
      </w:r>
      <w:r w:rsidR="00702149">
        <w:t>a</w:t>
      </w:r>
      <w:r>
        <w:t>das</w:t>
      </w:r>
      <w:r w:rsidR="00702149">
        <w:t xml:space="preserve"> </w:t>
      </w:r>
      <w:r>
        <w:t xml:space="preserve">mediante el </w:t>
      </w:r>
      <w:r w:rsidRPr="004A04C1">
        <w:t xml:space="preserve">Proceso de Análisis Jerárquico </w:t>
      </w:r>
      <w:r>
        <w:t>–</w:t>
      </w:r>
      <w:r w:rsidRPr="004A04C1">
        <w:t xml:space="preserve"> AHP</w:t>
      </w:r>
      <w:r>
        <w:t>, se procede a establecer los criterios para someterlos a evaluación según corresponda al Tramo 1 o al Tramo 2 o el Tramo 3 de Juan Rey, en función de lo expuesto en el identificación de Alternativas; esto es, en la definición de criterios que aporten a con</w:t>
      </w:r>
      <w:r w:rsidR="00702149">
        <w:t>s</w:t>
      </w:r>
      <w:r>
        <w:t>iderar una mejor condición al sistema, para cada uno de los tramos a evaluar.</w:t>
      </w:r>
    </w:p>
    <w:p w14:paraId="720A369A" w14:textId="77777777" w:rsidR="001F7838" w:rsidRDefault="001F7838" w:rsidP="001F7838">
      <w:pPr>
        <w:spacing w:after="0" w:line="240" w:lineRule="auto"/>
        <w:jc w:val="both"/>
      </w:pPr>
    </w:p>
    <w:p w14:paraId="5854DB89" w14:textId="41E4652D" w:rsidR="00944D02" w:rsidRDefault="00944D02" w:rsidP="001F7838">
      <w:pPr>
        <w:spacing w:after="0" w:line="240" w:lineRule="auto"/>
        <w:jc w:val="both"/>
      </w:pPr>
      <w:r>
        <w:t xml:space="preserve">En concordancia con lo anterior, para poder aplicar la metodología jerárquica es necesario definir en primer lugar cuáles especialidades participarán en la evaluación de alternativas. </w:t>
      </w:r>
      <w:r w:rsidR="00702149">
        <w:t>Además,</w:t>
      </w:r>
      <w:r>
        <w:t xml:space="preserve"> es necesario definir los criterios que se usarán por especialidad. A </w:t>
      </w:r>
      <w:r w:rsidR="00702149">
        <w:t>continuación,</w:t>
      </w:r>
      <w:r>
        <w:t xml:space="preserve"> se definen las especialidades y criterios a evaluar por cada una de ellas.</w:t>
      </w:r>
    </w:p>
    <w:p w14:paraId="54138FC3" w14:textId="77777777" w:rsidR="001F7838" w:rsidRDefault="001F7838" w:rsidP="001F7838">
      <w:pPr>
        <w:pStyle w:val="1"/>
        <w:spacing w:before="0"/>
      </w:pPr>
    </w:p>
    <w:p w14:paraId="1D18086F" w14:textId="77777777" w:rsidR="00E44277" w:rsidRDefault="00E44277" w:rsidP="006B137C">
      <w:pPr>
        <w:spacing w:after="120" w:line="240" w:lineRule="auto"/>
        <w:jc w:val="both"/>
      </w:pPr>
    </w:p>
    <w:p w14:paraId="31467E22" w14:textId="5F601327" w:rsidR="00944D02" w:rsidRDefault="00944D02" w:rsidP="002316FB">
      <w:pPr>
        <w:pStyle w:val="Ttulo2"/>
        <w:numPr>
          <w:ilvl w:val="1"/>
          <w:numId w:val="2"/>
        </w:numPr>
        <w:spacing w:before="120" w:after="120"/>
        <w:ind w:left="709" w:hanging="709"/>
        <w:jc w:val="left"/>
        <w:rPr>
          <w:rFonts w:ascii="Arial" w:hAnsi="Arial" w:cs="Arial"/>
          <w:bCs/>
          <w:i/>
          <w:iCs/>
          <w:szCs w:val="24"/>
        </w:rPr>
      </w:pPr>
      <w:bookmarkStart w:id="56" w:name="_Toc73977445"/>
      <w:bookmarkStart w:id="57" w:name="_Hlk71278175"/>
      <w:r w:rsidRPr="00944D02">
        <w:rPr>
          <w:rFonts w:ascii="Arial" w:hAnsi="Arial" w:cs="Arial"/>
          <w:bCs/>
          <w:i/>
          <w:iCs/>
          <w:szCs w:val="24"/>
        </w:rPr>
        <w:t xml:space="preserve">Especialidades </w:t>
      </w:r>
      <w:proofErr w:type="gramStart"/>
      <w:r w:rsidRPr="00944D02">
        <w:rPr>
          <w:rFonts w:ascii="Arial" w:hAnsi="Arial" w:cs="Arial"/>
          <w:bCs/>
          <w:i/>
          <w:iCs/>
          <w:szCs w:val="24"/>
        </w:rPr>
        <w:t>a</w:t>
      </w:r>
      <w:proofErr w:type="gramEnd"/>
      <w:r w:rsidRPr="00944D02">
        <w:rPr>
          <w:rFonts w:ascii="Arial" w:hAnsi="Arial" w:cs="Arial"/>
          <w:bCs/>
          <w:i/>
          <w:iCs/>
          <w:szCs w:val="24"/>
        </w:rPr>
        <w:t xml:space="preserve"> tener en cuenta en el análisis de alternativas</w:t>
      </w:r>
      <w:bookmarkEnd w:id="56"/>
    </w:p>
    <w:bookmarkEnd w:id="57"/>
    <w:p w14:paraId="287F28A1" w14:textId="77777777" w:rsidR="00944D02" w:rsidRPr="006B137C" w:rsidRDefault="00944D02" w:rsidP="006B137C">
      <w:pPr>
        <w:spacing w:after="120" w:line="240" w:lineRule="auto"/>
        <w:jc w:val="both"/>
        <w:rPr>
          <w:sz w:val="20"/>
          <w:szCs w:val="20"/>
        </w:rPr>
      </w:pPr>
    </w:p>
    <w:p w14:paraId="45DDD24C" w14:textId="4A9ED90C" w:rsidR="00944D02" w:rsidRPr="00DE5B11" w:rsidRDefault="00944D02" w:rsidP="00944D02">
      <w:pPr>
        <w:jc w:val="both"/>
        <w:rPr>
          <w:i/>
          <w:iCs/>
        </w:rPr>
      </w:pPr>
      <w:r>
        <w:t xml:space="preserve">De manera general y en especial lo expuesto en el numeral </w:t>
      </w:r>
      <w:r w:rsidRPr="007F6431">
        <w:t xml:space="preserve">3.4.16 </w:t>
      </w:r>
      <w:r>
        <w:t>del Anexo Técnico del Contrato 1630/2020 (</w:t>
      </w:r>
      <w:r w:rsidRPr="007F6431">
        <w:t>Matriz Multicriterio - Definición de la alternativa a Diseñar</w:t>
      </w:r>
      <w:r>
        <w:t xml:space="preserve">), a </w:t>
      </w:r>
      <w:r w:rsidR="00702149">
        <w:t>continuación,</w:t>
      </w:r>
      <w:r>
        <w:t xml:space="preserve"> se presenta los componentes </w:t>
      </w:r>
      <w:proofErr w:type="gramStart"/>
      <w:r>
        <w:t>a</w:t>
      </w:r>
      <w:proofErr w:type="gramEnd"/>
      <w:r>
        <w:t xml:space="preserve"> tener en cuenta y alguna de sus descripciones, a saber:</w:t>
      </w:r>
    </w:p>
    <w:p w14:paraId="69D9837A" w14:textId="77777777" w:rsidR="00944D02" w:rsidRPr="00DE5B11" w:rsidRDefault="00944D02" w:rsidP="00944D02">
      <w:pPr>
        <w:jc w:val="both"/>
        <w:rPr>
          <w:i/>
          <w:iCs/>
        </w:rPr>
      </w:pPr>
      <w:r>
        <w:rPr>
          <w:i/>
          <w:iCs/>
        </w:rPr>
        <w:t>“</w:t>
      </w:r>
      <w:r w:rsidRPr="00DE5B11">
        <w:rPr>
          <w:i/>
          <w:iCs/>
        </w:rPr>
        <w:t>(…)</w:t>
      </w:r>
    </w:p>
    <w:p w14:paraId="5895BF4D" w14:textId="77777777" w:rsidR="00944D02" w:rsidRPr="00DE5B11" w:rsidRDefault="00944D02" w:rsidP="00D63F1F">
      <w:pPr>
        <w:numPr>
          <w:ilvl w:val="0"/>
          <w:numId w:val="9"/>
        </w:numPr>
        <w:spacing w:before="240" w:after="240" w:line="240" w:lineRule="auto"/>
        <w:jc w:val="both"/>
        <w:rPr>
          <w:rFonts w:eastAsia="Times New Roman" w:cs="Times New Roman"/>
          <w:i/>
          <w:iCs/>
          <w:szCs w:val="24"/>
          <w:lang w:eastAsia="es-ES"/>
        </w:rPr>
      </w:pPr>
      <w:r w:rsidRPr="00DE5B11">
        <w:rPr>
          <w:rFonts w:eastAsia="Times New Roman" w:cs="Times New Roman"/>
          <w:i/>
          <w:iCs/>
          <w:szCs w:val="24"/>
          <w:lang w:eastAsia="es-ES"/>
        </w:rPr>
        <w:t>Demanda, capacidad de transporte: Demanda o capacidad requerida, estimada para cada línea de cable aéreo y los beneficios que su implementación pueda generar en función de requerimientos de flota, tiempos de viaje, integración con los puntos de alto tráfico de usuarios y el potencial crecimiento de la demanda en la zona de influencia del sistema.</w:t>
      </w:r>
    </w:p>
    <w:p w14:paraId="03D8E0F7" w14:textId="77777777" w:rsidR="00944D02" w:rsidRPr="00DE5B11" w:rsidRDefault="00944D02" w:rsidP="00D63F1F">
      <w:pPr>
        <w:numPr>
          <w:ilvl w:val="0"/>
          <w:numId w:val="9"/>
        </w:numPr>
        <w:spacing w:before="240" w:after="240" w:line="240" w:lineRule="auto"/>
        <w:jc w:val="both"/>
        <w:rPr>
          <w:rFonts w:eastAsia="Times New Roman" w:cs="Times New Roman"/>
          <w:i/>
          <w:iCs/>
          <w:szCs w:val="24"/>
          <w:lang w:eastAsia="es-ES"/>
        </w:rPr>
      </w:pPr>
      <w:r w:rsidRPr="00DE5B11">
        <w:rPr>
          <w:rFonts w:eastAsia="Times New Roman" w:cs="Times New Roman"/>
          <w:i/>
          <w:iCs/>
          <w:szCs w:val="24"/>
          <w:lang w:eastAsia="es-ES"/>
        </w:rPr>
        <w:t xml:space="preserve">Sistema de transporte cable aéreo: En este grupo de criterios se considerarán los costos de la obra civil, del componente electromecánico, del montaje y de operación y mantenimiento </w:t>
      </w:r>
      <w:proofErr w:type="gramStart"/>
      <w:r w:rsidRPr="00DE5B11">
        <w:rPr>
          <w:rFonts w:eastAsia="Times New Roman" w:cs="Times New Roman"/>
          <w:i/>
          <w:iCs/>
          <w:szCs w:val="24"/>
          <w:lang w:eastAsia="es-ES"/>
        </w:rPr>
        <w:t>del mismo</w:t>
      </w:r>
      <w:proofErr w:type="gramEnd"/>
      <w:r w:rsidRPr="00DE5B11">
        <w:rPr>
          <w:rFonts w:eastAsia="Times New Roman" w:cs="Times New Roman"/>
          <w:i/>
          <w:iCs/>
          <w:szCs w:val="24"/>
          <w:lang w:eastAsia="es-ES"/>
        </w:rPr>
        <w:t xml:space="preserve"> relacionados con la implementación de cada línea propuesta. También serán considerados la facilidad técnica y el tiempo de implementación.</w:t>
      </w:r>
    </w:p>
    <w:p w14:paraId="323B1E1A" w14:textId="77777777" w:rsidR="00944D02" w:rsidRPr="00DE5B11" w:rsidRDefault="00944D02" w:rsidP="00D63F1F">
      <w:pPr>
        <w:numPr>
          <w:ilvl w:val="0"/>
          <w:numId w:val="9"/>
        </w:numPr>
        <w:spacing w:before="240" w:after="240" w:line="240" w:lineRule="auto"/>
        <w:jc w:val="both"/>
        <w:rPr>
          <w:rFonts w:eastAsia="Times New Roman" w:cs="Times New Roman"/>
          <w:i/>
          <w:iCs/>
          <w:szCs w:val="24"/>
          <w:lang w:eastAsia="es-ES"/>
        </w:rPr>
      </w:pPr>
      <w:r w:rsidRPr="00DE5B11">
        <w:rPr>
          <w:rFonts w:eastAsia="Times New Roman" w:cs="Times New Roman"/>
          <w:i/>
          <w:iCs/>
          <w:szCs w:val="24"/>
          <w:lang w:eastAsia="es-ES"/>
        </w:rPr>
        <w:t>Diseño urbanístico y movilidad de usuarios: Considerará los efectos positivos que pueda traer la línea de cable aéreo en la movilidad de la ciudad y el potencial desarrollo que puede fomentar en las zonas de influencia.</w:t>
      </w:r>
    </w:p>
    <w:p w14:paraId="20FE9208" w14:textId="77777777" w:rsidR="00944D02" w:rsidRPr="00DE5B11" w:rsidRDefault="00944D02" w:rsidP="00D63F1F">
      <w:pPr>
        <w:numPr>
          <w:ilvl w:val="0"/>
          <w:numId w:val="9"/>
        </w:numPr>
        <w:spacing w:before="240" w:after="240" w:line="240" w:lineRule="auto"/>
        <w:jc w:val="both"/>
        <w:rPr>
          <w:rFonts w:eastAsia="Times New Roman" w:cs="Times New Roman"/>
          <w:i/>
          <w:iCs/>
          <w:szCs w:val="24"/>
          <w:lang w:eastAsia="es-ES"/>
        </w:rPr>
      </w:pPr>
      <w:r w:rsidRPr="00DE5B11">
        <w:rPr>
          <w:rFonts w:eastAsia="Times New Roman" w:cs="Times New Roman"/>
          <w:i/>
          <w:iCs/>
          <w:szCs w:val="24"/>
          <w:lang w:eastAsia="es-ES"/>
        </w:rPr>
        <w:t>Gestión y disponibilidad predial: Considerará de manera general y de acuerdo con el trazado de la línea analizado, los requerimientos y facilidad de gestión de predios para la construcción del sistema de cable aéreo.</w:t>
      </w:r>
    </w:p>
    <w:p w14:paraId="6134F46D" w14:textId="77777777" w:rsidR="00944D02" w:rsidRPr="00DE5B11" w:rsidRDefault="00944D02" w:rsidP="00D63F1F">
      <w:pPr>
        <w:numPr>
          <w:ilvl w:val="0"/>
          <w:numId w:val="9"/>
        </w:numPr>
        <w:spacing w:before="240" w:after="240" w:line="240" w:lineRule="auto"/>
        <w:jc w:val="both"/>
        <w:rPr>
          <w:rFonts w:eastAsia="Times New Roman" w:cs="Times New Roman"/>
          <w:i/>
          <w:iCs/>
          <w:szCs w:val="24"/>
          <w:lang w:eastAsia="es-ES"/>
        </w:rPr>
      </w:pPr>
      <w:r w:rsidRPr="00DE5B11">
        <w:rPr>
          <w:rFonts w:eastAsia="Times New Roman" w:cs="Times New Roman"/>
          <w:i/>
          <w:iCs/>
          <w:szCs w:val="24"/>
          <w:lang w:eastAsia="es-ES"/>
        </w:rPr>
        <w:lastRenderedPageBreak/>
        <w:t>Social: Tendrá en cuenta los posibles efectos que desde el punto de vista social puedan darse con la línea del sistema cable aéreo.</w:t>
      </w:r>
    </w:p>
    <w:p w14:paraId="4791EA4A" w14:textId="77777777" w:rsidR="00944D02" w:rsidRPr="00DE5B11" w:rsidRDefault="00944D02" w:rsidP="00D63F1F">
      <w:pPr>
        <w:numPr>
          <w:ilvl w:val="0"/>
          <w:numId w:val="9"/>
        </w:numPr>
        <w:spacing w:before="240" w:after="240" w:line="240" w:lineRule="auto"/>
        <w:jc w:val="both"/>
        <w:rPr>
          <w:rFonts w:eastAsia="Times New Roman" w:cs="Times New Roman"/>
          <w:i/>
          <w:iCs/>
          <w:szCs w:val="24"/>
          <w:lang w:eastAsia="es-ES"/>
        </w:rPr>
      </w:pPr>
      <w:r w:rsidRPr="00DE5B11">
        <w:rPr>
          <w:rFonts w:eastAsia="Times New Roman" w:cs="Times New Roman"/>
          <w:i/>
          <w:iCs/>
          <w:szCs w:val="24"/>
          <w:lang w:eastAsia="es-ES"/>
        </w:rPr>
        <w:t>Ambiental: Involucrará los posibles efectos que desde el punto de vista ambiental puedan darse con la línea del sistema cable aéreo.</w:t>
      </w:r>
    </w:p>
    <w:p w14:paraId="43D5F9EA" w14:textId="77777777" w:rsidR="00944D02" w:rsidRPr="00DE5B11" w:rsidRDefault="00944D02" w:rsidP="00D63F1F">
      <w:pPr>
        <w:numPr>
          <w:ilvl w:val="0"/>
          <w:numId w:val="9"/>
        </w:numPr>
        <w:spacing w:before="240" w:after="240" w:line="240" w:lineRule="auto"/>
        <w:jc w:val="both"/>
        <w:rPr>
          <w:rFonts w:eastAsia="Times New Roman" w:cs="Times New Roman"/>
          <w:i/>
          <w:iCs/>
          <w:szCs w:val="24"/>
          <w:lang w:eastAsia="es-ES"/>
        </w:rPr>
      </w:pPr>
      <w:r w:rsidRPr="00DE5B11">
        <w:rPr>
          <w:rFonts w:eastAsia="Times New Roman" w:cs="Times New Roman"/>
          <w:i/>
          <w:iCs/>
          <w:szCs w:val="24"/>
          <w:lang w:eastAsia="es-ES"/>
        </w:rPr>
        <w:t>Normativa nacional, local y urbana: Considerará factores para su localización, protección de la franja o espacio aéreo y ocupación del territorio.</w:t>
      </w:r>
      <w:r>
        <w:rPr>
          <w:rFonts w:eastAsia="Times New Roman" w:cs="Times New Roman"/>
          <w:i/>
          <w:iCs/>
          <w:szCs w:val="24"/>
          <w:lang w:eastAsia="es-ES"/>
        </w:rPr>
        <w:t xml:space="preserve"> (…)”</w:t>
      </w:r>
    </w:p>
    <w:p w14:paraId="02E16878" w14:textId="7FBD07A8" w:rsidR="00944D02" w:rsidRDefault="00944D02" w:rsidP="00944D02">
      <w:pPr>
        <w:jc w:val="both"/>
      </w:pPr>
      <w:r>
        <w:t>Por lo anterior, p</w:t>
      </w:r>
      <w:r w:rsidRPr="005E7917">
        <w:t>ara los tramos en evaluación</w:t>
      </w:r>
      <w:r>
        <w:t xml:space="preserve"> y dependiendo de las consideraciones a tener en cuenta para cada uno de ellos, se realiza para cada tramo, una evaluación de los criterios, según correspondan las condiciones particulares; esto, ya que algunos criterios no aplican, no aportan o ya fueron tenidos en cuenta para la selección del corredor propuesto en el año 2012; por lo tanto, este análisis técnico debe enfocarse en aquellos criterios que van a permitir obtener una mejor condición a las evaluadas por el Consultor anterior, ya que los restantes criterios se condiciones serán muy similares entre las evaluaciones realizadas; de igual forma, para el tramo en estudio, si se considera que algún criterio, no tenido en cuenta en el Anexo Técnico (como por ejemplo, criterios asociados a la operación del sistema), se incorporarán según se estime conveniente.</w:t>
      </w:r>
    </w:p>
    <w:p w14:paraId="788D14D1" w14:textId="77777777" w:rsidR="002316FB" w:rsidRPr="002316FB" w:rsidRDefault="002316FB" w:rsidP="002316FB">
      <w:pPr>
        <w:spacing w:after="120" w:line="240" w:lineRule="auto"/>
        <w:jc w:val="center"/>
        <w:rPr>
          <w:rFonts w:cs="Arial"/>
          <w:b/>
          <w:bCs/>
          <w:sz w:val="20"/>
          <w:szCs w:val="20"/>
        </w:rPr>
      </w:pPr>
    </w:p>
    <w:p w14:paraId="52142F9A" w14:textId="13F00998" w:rsidR="00953241" w:rsidRPr="00944D02" w:rsidRDefault="00953241" w:rsidP="00953241">
      <w:pPr>
        <w:pStyle w:val="Ttulo2"/>
        <w:numPr>
          <w:ilvl w:val="2"/>
          <w:numId w:val="2"/>
        </w:numPr>
        <w:spacing w:before="0"/>
        <w:ind w:left="709" w:hanging="709"/>
        <w:rPr>
          <w:rFonts w:ascii="Arial" w:hAnsi="Arial" w:cs="Arial"/>
          <w:bCs/>
          <w:i/>
          <w:iCs/>
          <w:szCs w:val="24"/>
        </w:rPr>
      </w:pPr>
      <w:bookmarkStart w:id="58" w:name="_Toc73977446"/>
      <w:bookmarkStart w:id="59" w:name="_Hlk71278203"/>
      <w:r w:rsidRPr="00953241">
        <w:rPr>
          <w:rFonts w:ascii="Arial" w:hAnsi="Arial" w:cs="Arial"/>
          <w:bCs/>
          <w:i/>
          <w:iCs/>
          <w:szCs w:val="24"/>
        </w:rPr>
        <w:t>Tramo 1, Estación Transferencia - Estación Intermedia</w:t>
      </w:r>
      <w:r w:rsidRPr="00944D02">
        <w:rPr>
          <w:rFonts w:ascii="Arial" w:hAnsi="Arial" w:cs="Arial"/>
          <w:bCs/>
          <w:i/>
          <w:iCs/>
          <w:szCs w:val="24"/>
        </w:rPr>
        <w:t>.</w:t>
      </w:r>
      <w:bookmarkEnd w:id="58"/>
    </w:p>
    <w:bookmarkEnd w:id="59"/>
    <w:p w14:paraId="6A5B5FA1" w14:textId="7439368F" w:rsidR="00944D02" w:rsidRPr="00953241" w:rsidRDefault="00944D02" w:rsidP="00953241">
      <w:pPr>
        <w:jc w:val="both"/>
      </w:pPr>
    </w:p>
    <w:p w14:paraId="4512541F" w14:textId="20ACD884" w:rsidR="00953241" w:rsidRDefault="00953241" w:rsidP="00953241">
      <w:pPr>
        <w:jc w:val="both"/>
      </w:pPr>
      <w:r>
        <w:t xml:space="preserve">En concordancia con lo expuesto anteriormente, para el Tramo 1, deberá tenerse en cuenta aquellos criterios que permitan obtener entre las alternativas a evaluar, una mejor condición a la obtenida en el análisis de factibilidad (alternativa 1) y así resolver los planteamientos formulados en el Anexo Técnico, es decir, evaluar criterios que permitan mitigar el impacto de la implantación de la estación en el patio de maniobras del Portal y mejora las condiciones de servicio con el usuario. </w:t>
      </w:r>
    </w:p>
    <w:p w14:paraId="6B31FFE0" w14:textId="33A4373F" w:rsidR="00953241" w:rsidRDefault="00953241" w:rsidP="00953241">
      <w:pPr>
        <w:jc w:val="both"/>
      </w:pPr>
      <w:r>
        <w:t xml:space="preserve">Con respecto a la </w:t>
      </w:r>
      <w:r w:rsidRPr="00F212E2">
        <w:t>Demanda o capacidad requerida, estimada para cada línea de cable aéreo</w:t>
      </w:r>
      <w:r>
        <w:t>, se tiene la revisión del informe de demanda elaborado por la Secretar</w:t>
      </w:r>
      <w:r w:rsidR="007F310E">
        <w:t>í</w:t>
      </w:r>
      <w:r>
        <w:t>a</w:t>
      </w:r>
      <w:r w:rsidR="007F310E">
        <w:t xml:space="preserve"> </w:t>
      </w:r>
      <w:r>
        <w:t>de Movilidad para el sector en estudio y la implantación de la estación en el Portal, la implantación de la Estación Transferencia al costado norte, centro o sur del portal, no alterará los resultados estimados en dicho estudio.</w:t>
      </w:r>
    </w:p>
    <w:p w14:paraId="783233AD" w14:textId="090A5FB0" w:rsidR="00953241" w:rsidRDefault="00953241" w:rsidP="00953241">
      <w:pPr>
        <w:jc w:val="both"/>
      </w:pPr>
      <w:r>
        <w:t>En una condición similar, se entiende que los criterios que se puedan generar desde el componente ambiental, social, predial, n</w:t>
      </w:r>
      <w:r w:rsidRPr="00713FBD">
        <w:t>ormativa nacional, local y urbana</w:t>
      </w:r>
      <w:r>
        <w:t>, ya fueron tenidos en cuenta en evaluaciones anteriores y actualmente, para analizar la implantación de la Estación Tran</w:t>
      </w:r>
      <w:r w:rsidR="00702149">
        <w:t>s</w:t>
      </w:r>
      <w:r>
        <w:t xml:space="preserve">ferencia e Intermedia en el Tramo 1, no tienen mayor </w:t>
      </w:r>
      <w:r w:rsidR="00702149">
        <w:t>representatividad</w:t>
      </w:r>
      <w:r>
        <w:t xml:space="preserve"> e influencia en este análisis.</w:t>
      </w:r>
    </w:p>
    <w:p w14:paraId="51EF022F" w14:textId="21FAF887" w:rsidR="00944D02" w:rsidRDefault="00953241" w:rsidP="00953241">
      <w:pPr>
        <w:jc w:val="both"/>
      </w:pPr>
      <w:r>
        <w:t xml:space="preserve">Evidentemente, en el Tramo 1 resulta </w:t>
      </w:r>
      <w:r w:rsidR="00702149">
        <w:t>relevante</w:t>
      </w:r>
      <w:r>
        <w:t xml:space="preserve"> incorporar criterios desde el componente operacional y económico, ya que estas condiciones particulares del </w:t>
      </w:r>
      <w:proofErr w:type="gramStart"/>
      <w:r>
        <w:t>sector,</w:t>
      </w:r>
      <w:proofErr w:type="gramEnd"/>
      <w:r>
        <w:t xml:space="preserve"> se verán afectadas, dependiendo del lugar donde se implante la Estación. </w:t>
      </w:r>
    </w:p>
    <w:p w14:paraId="4F1EDE18" w14:textId="77777777" w:rsidR="00FC5D9C" w:rsidRDefault="00FC5D9C" w:rsidP="00FC5D9C">
      <w:pPr>
        <w:pStyle w:val="Ttulo2"/>
        <w:numPr>
          <w:ilvl w:val="1"/>
          <w:numId w:val="2"/>
        </w:numPr>
        <w:spacing w:before="120" w:after="120"/>
        <w:ind w:left="709" w:hanging="709"/>
        <w:jc w:val="left"/>
        <w:rPr>
          <w:rFonts w:ascii="Arial" w:hAnsi="Arial" w:cs="Arial"/>
          <w:bCs/>
          <w:i/>
          <w:iCs/>
          <w:szCs w:val="24"/>
        </w:rPr>
      </w:pPr>
      <w:bookmarkStart w:id="60" w:name="_Toc73977447"/>
      <w:r>
        <w:rPr>
          <w:rFonts w:ascii="Arial" w:hAnsi="Arial" w:cs="Arial"/>
          <w:bCs/>
          <w:i/>
          <w:iCs/>
          <w:szCs w:val="24"/>
        </w:rPr>
        <w:lastRenderedPageBreak/>
        <w:t>R</w:t>
      </w:r>
      <w:r w:rsidRPr="00892CDA">
        <w:rPr>
          <w:rFonts w:ascii="Arial" w:hAnsi="Arial" w:cs="Arial"/>
          <w:bCs/>
          <w:i/>
          <w:iCs/>
          <w:szCs w:val="24"/>
        </w:rPr>
        <w:t>esultados obtenidos en la evaluación por especialidad o componente para el tramo 1</w:t>
      </w:r>
      <w:bookmarkEnd w:id="60"/>
    </w:p>
    <w:p w14:paraId="6F771199" w14:textId="77777777" w:rsidR="00FC5D9C" w:rsidRPr="00855C25" w:rsidRDefault="00FC5D9C" w:rsidP="00FC5D9C">
      <w:pPr>
        <w:pStyle w:val="Ttulo2"/>
        <w:numPr>
          <w:ilvl w:val="2"/>
          <w:numId w:val="2"/>
        </w:numPr>
        <w:spacing w:before="120" w:after="120"/>
        <w:ind w:left="709" w:hanging="709"/>
        <w:rPr>
          <w:rFonts w:ascii="Arial" w:hAnsi="Arial" w:cs="Arial"/>
          <w:bCs/>
          <w:i/>
          <w:iCs/>
          <w:szCs w:val="24"/>
        </w:rPr>
      </w:pPr>
      <w:bookmarkStart w:id="61" w:name="_Toc73977448"/>
      <w:r w:rsidRPr="00855C25">
        <w:rPr>
          <w:rFonts w:ascii="Arial" w:hAnsi="Arial" w:cs="Arial"/>
          <w:bCs/>
          <w:i/>
          <w:iCs/>
          <w:szCs w:val="24"/>
        </w:rPr>
        <w:t>Tránsito y Movilidad</w:t>
      </w:r>
      <w:bookmarkEnd w:id="61"/>
    </w:p>
    <w:p w14:paraId="45EB0402" w14:textId="4AB97B97" w:rsidR="00FC5D9C" w:rsidRDefault="00FC5D9C" w:rsidP="00FC5D9C">
      <w:pPr>
        <w:jc w:val="both"/>
      </w:pPr>
      <w:r w:rsidRPr="00855C25">
        <w:t>A continuación, se presentan los</w:t>
      </w:r>
      <w:r w:rsidR="00C15B57">
        <w:t xml:space="preserve"> criterios utilizados para la evaluación de este componente Transito y Movilidad</w:t>
      </w:r>
      <w:r w:rsidR="00B14256">
        <w:t>, en sus unidades Cuantitativas o Cualitativas, según corresponda,</w:t>
      </w:r>
      <w:r w:rsidRPr="00855C25">
        <w:t xml:space="preserve"> </w:t>
      </w:r>
      <w:r w:rsidR="00B14256">
        <w:t>para cada una de las Alternativas propuestas en la</w:t>
      </w:r>
      <w:r w:rsidRPr="00855C25">
        <w:t xml:space="preserve"> estación de transferencia en el Portal 20 de Julio.</w:t>
      </w:r>
    </w:p>
    <w:p w14:paraId="1C4F5B10" w14:textId="2B833297" w:rsidR="004D6F42" w:rsidRPr="00C04937" w:rsidRDefault="004D6F42" w:rsidP="004D6F42">
      <w:pPr>
        <w:spacing w:after="120" w:line="240" w:lineRule="auto"/>
        <w:jc w:val="center"/>
        <w:rPr>
          <w:b/>
          <w:bCs/>
          <w:i/>
          <w:iCs/>
          <w:sz w:val="20"/>
          <w:szCs w:val="20"/>
        </w:rPr>
      </w:pPr>
      <w:bookmarkStart w:id="62" w:name="_Toc7397204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w:t>
      </w:r>
      <w:r w:rsidRPr="00C04937">
        <w:rPr>
          <w:i/>
          <w:iCs/>
          <w:sz w:val="20"/>
          <w:szCs w:val="20"/>
        </w:rPr>
        <w:fldChar w:fldCharType="end"/>
      </w:r>
      <w:r w:rsidRPr="00C04937">
        <w:rPr>
          <w:i/>
          <w:iCs/>
          <w:sz w:val="20"/>
          <w:szCs w:val="20"/>
        </w:rPr>
        <w:t xml:space="preserve">. </w:t>
      </w:r>
      <w:r>
        <w:rPr>
          <w:b/>
          <w:i/>
          <w:iCs/>
          <w:sz w:val="20"/>
          <w:szCs w:val="20"/>
        </w:rPr>
        <w:t>Criterios para evaluación componente Transito y Movilidad</w:t>
      </w:r>
      <w:bookmarkEnd w:id="62"/>
    </w:p>
    <w:tbl>
      <w:tblPr>
        <w:tblStyle w:val="Tablaconcuadrcula4-nfasis6"/>
        <w:tblW w:w="0" w:type="auto"/>
        <w:tblLook w:val="04A0" w:firstRow="1" w:lastRow="0" w:firstColumn="1" w:lastColumn="0" w:noHBand="0" w:noVBand="1"/>
      </w:tblPr>
      <w:tblGrid>
        <w:gridCol w:w="704"/>
        <w:gridCol w:w="6237"/>
        <w:gridCol w:w="1887"/>
      </w:tblGrid>
      <w:tr w:rsidR="00FC5D9C" w:rsidRPr="00842DF9" w14:paraId="7F7173CC" w14:textId="77777777" w:rsidTr="00F106FE">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4972854C" w14:textId="77777777" w:rsidR="00FC5D9C" w:rsidRPr="00842DF9" w:rsidRDefault="00FC5D9C" w:rsidP="00B821E7">
            <w:pPr>
              <w:jc w:val="both"/>
              <w:rPr>
                <w:b w:val="0"/>
                <w:bCs w:val="0"/>
              </w:rPr>
            </w:pPr>
            <w:r w:rsidRPr="00842DF9">
              <w:t>COMPONENTE TRÁNSITO Y MOVILIDAD</w:t>
            </w:r>
          </w:p>
        </w:tc>
        <w:tc>
          <w:tcPr>
            <w:tcW w:w="1887" w:type="dxa"/>
            <w:vAlign w:val="center"/>
          </w:tcPr>
          <w:p w14:paraId="49709784" w14:textId="77777777" w:rsidR="00FC5D9C" w:rsidRPr="00842DF9" w:rsidRDefault="00FC5D9C" w:rsidP="00B821E7">
            <w:pPr>
              <w:cnfStyle w:val="100000000000" w:firstRow="1" w:lastRow="0" w:firstColumn="0" w:lastColumn="0" w:oddVBand="0" w:evenVBand="0" w:oddHBand="0" w:evenHBand="0" w:firstRowFirstColumn="0" w:firstRowLastColumn="0" w:lastRowFirstColumn="0" w:lastRowLastColumn="0"/>
            </w:pPr>
            <w:r w:rsidRPr="00842DF9">
              <w:t>TRAMO 1</w:t>
            </w:r>
          </w:p>
        </w:tc>
      </w:tr>
      <w:tr w:rsidR="00FC5D9C" w:rsidRPr="00842DF9" w14:paraId="1D38BCEF" w14:textId="77777777" w:rsidTr="00F106F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E7458F0" w14:textId="77777777" w:rsidR="00FC5D9C" w:rsidRPr="00842DF9" w:rsidRDefault="00FC5D9C" w:rsidP="00B821E7">
            <w:pPr>
              <w:jc w:val="center"/>
            </w:pPr>
            <w:r>
              <w:t>N.º</w:t>
            </w:r>
          </w:p>
        </w:tc>
        <w:tc>
          <w:tcPr>
            <w:tcW w:w="6237" w:type="dxa"/>
            <w:vAlign w:val="center"/>
          </w:tcPr>
          <w:p w14:paraId="1084C489" w14:textId="77777777" w:rsidR="00FC5D9C" w:rsidRPr="00842DF9" w:rsidRDefault="00FC5D9C"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50746AF9" w14:textId="5F952D21" w:rsidR="00FC5D9C" w:rsidRPr="00842DF9" w:rsidRDefault="0013015E"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FC5D9C" w:rsidRPr="00842DF9" w14:paraId="57E650A9"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24B4D493" w14:textId="77777777" w:rsidR="00FC5D9C" w:rsidRPr="001F289C" w:rsidRDefault="00FC5D9C" w:rsidP="00B821E7">
            <w:pPr>
              <w:jc w:val="center"/>
              <w:rPr>
                <w:rFonts w:cs="Arial"/>
                <w:sz w:val="20"/>
                <w:szCs w:val="20"/>
              </w:rPr>
            </w:pPr>
            <w:r w:rsidRPr="001F289C">
              <w:rPr>
                <w:rFonts w:cs="Arial"/>
                <w:sz w:val="20"/>
                <w:szCs w:val="20"/>
              </w:rPr>
              <w:t>1</w:t>
            </w:r>
          </w:p>
        </w:tc>
        <w:tc>
          <w:tcPr>
            <w:tcW w:w="6237" w:type="dxa"/>
            <w:vAlign w:val="center"/>
          </w:tcPr>
          <w:p w14:paraId="484BC446" w14:textId="77777777" w:rsidR="00FC5D9C" w:rsidRPr="001F289C" w:rsidRDefault="00FC5D9C"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F289C">
              <w:rPr>
                <w:rFonts w:cs="Arial"/>
                <w:b/>
                <w:bCs/>
                <w:sz w:val="20"/>
                <w:szCs w:val="20"/>
              </w:rPr>
              <w:t>Interferencia con la operación de buses del Portal 20 de Julio (parqueo, mantenimiento, circulación, etc.)</w:t>
            </w:r>
          </w:p>
        </w:tc>
        <w:tc>
          <w:tcPr>
            <w:tcW w:w="1887" w:type="dxa"/>
            <w:vAlign w:val="center"/>
          </w:tcPr>
          <w:p w14:paraId="1DB5861A" w14:textId="79948C88" w:rsidR="00FC5D9C" w:rsidRPr="00842DF9" w:rsidRDefault="00FC5D9C"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w:t>
            </w:r>
            <w:r w:rsidR="0013015E">
              <w:rPr>
                <w:rFonts w:cs="Arial"/>
                <w:sz w:val="20"/>
                <w:szCs w:val="20"/>
              </w:rPr>
              <w:t>antitativo</w:t>
            </w:r>
          </w:p>
        </w:tc>
      </w:tr>
      <w:tr w:rsidR="00FC5D9C" w:rsidRPr="00842DF9" w14:paraId="5B0A8756" w14:textId="77777777" w:rsidTr="00B82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9B14C98" w14:textId="77777777" w:rsidR="00FC5D9C" w:rsidRPr="001F289C" w:rsidRDefault="00FC5D9C" w:rsidP="00B821E7">
            <w:pPr>
              <w:jc w:val="center"/>
              <w:rPr>
                <w:rFonts w:cs="Arial"/>
                <w:color w:val="000000"/>
                <w:sz w:val="20"/>
                <w:szCs w:val="20"/>
                <w:lang w:val="es-MX"/>
              </w:rPr>
            </w:pPr>
            <w:r w:rsidRPr="001F289C">
              <w:rPr>
                <w:rFonts w:cs="Arial"/>
                <w:color w:val="000000"/>
                <w:sz w:val="20"/>
                <w:szCs w:val="20"/>
                <w:lang w:val="es-MX"/>
              </w:rPr>
              <w:t>2</w:t>
            </w:r>
          </w:p>
        </w:tc>
        <w:tc>
          <w:tcPr>
            <w:tcW w:w="6237" w:type="dxa"/>
            <w:vAlign w:val="center"/>
          </w:tcPr>
          <w:p w14:paraId="61D43DF5" w14:textId="77777777" w:rsidR="00FC5D9C" w:rsidRPr="001F289C" w:rsidRDefault="00FC5D9C"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F289C">
              <w:rPr>
                <w:rFonts w:cs="Arial"/>
                <w:b/>
                <w:bCs/>
                <w:color w:val="000000"/>
                <w:sz w:val="20"/>
                <w:szCs w:val="20"/>
              </w:rPr>
              <w:t>Conflicto entre flujos peatonales de circulación al interior de las plataformas y pasarelas</w:t>
            </w:r>
          </w:p>
        </w:tc>
        <w:tc>
          <w:tcPr>
            <w:tcW w:w="1887" w:type="dxa"/>
            <w:vAlign w:val="center"/>
          </w:tcPr>
          <w:p w14:paraId="2659B892" w14:textId="651FE900" w:rsidR="00FC5D9C" w:rsidRPr="00842DF9" w:rsidRDefault="00FC5D9C"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w:t>
            </w:r>
            <w:r w:rsidR="0013015E">
              <w:rPr>
                <w:rFonts w:cs="Arial"/>
                <w:sz w:val="20"/>
                <w:szCs w:val="20"/>
              </w:rPr>
              <w:t>ntitativo</w:t>
            </w:r>
          </w:p>
        </w:tc>
      </w:tr>
      <w:tr w:rsidR="00FC5D9C" w:rsidRPr="00842DF9" w14:paraId="1CED3091"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3DF6E754" w14:textId="77777777" w:rsidR="00FC5D9C" w:rsidRPr="001F289C" w:rsidRDefault="00FC5D9C" w:rsidP="00B821E7">
            <w:pPr>
              <w:jc w:val="center"/>
              <w:rPr>
                <w:rFonts w:cs="Arial"/>
                <w:sz w:val="20"/>
                <w:szCs w:val="20"/>
              </w:rPr>
            </w:pPr>
            <w:r w:rsidRPr="001F289C">
              <w:rPr>
                <w:rFonts w:cs="Arial"/>
                <w:sz w:val="20"/>
                <w:szCs w:val="20"/>
              </w:rPr>
              <w:t>3</w:t>
            </w:r>
          </w:p>
        </w:tc>
        <w:tc>
          <w:tcPr>
            <w:tcW w:w="6237" w:type="dxa"/>
            <w:vAlign w:val="center"/>
          </w:tcPr>
          <w:p w14:paraId="4415495F" w14:textId="77777777" w:rsidR="00FC5D9C" w:rsidRPr="001F289C" w:rsidRDefault="00FC5D9C"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F289C">
              <w:rPr>
                <w:rFonts w:cs="Arial"/>
                <w:b/>
                <w:bCs/>
                <w:sz w:val="20"/>
                <w:szCs w:val="20"/>
              </w:rPr>
              <w:t>Tiempo de desplazamiento hacia la estación de transferencia para utilizar el sistema de cable (penalización de la transferencia)</w:t>
            </w:r>
          </w:p>
        </w:tc>
        <w:tc>
          <w:tcPr>
            <w:tcW w:w="1887" w:type="dxa"/>
            <w:vAlign w:val="center"/>
          </w:tcPr>
          <w:p w14:paraId="7FACA2C4" w14:textId="264B6B4F" w:rsidR="00FC5D9C" w:rsidRPr="00842DF9" w:rsidRDefault="00FC5D9C"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w:t>
            </w:r>
            <w:r w:rsidR="0013015E">
              <w:rPr>
                <w:rFonts w:cs="Arial"/>
                <w:sz w:val="20"/>
                <w:szCs w:val="20"/>
              </w:rPr>
              <w:t>o</w:t>
            </w:r>
            <w:r>
              <w:rPr>
                <w:rFonts w:cs="Arial"/>
                <w:sz w:val="20"/>
                <w:szCs w:val="20"/>
              </w:rPr>
              <w:t xml:space="preserve"> </w:t>
            </w:r>
          </w:p>
        </w:tc>
      </w:tr>
      <w:tr w:rsidR="00FC5D9C" w:rsidRPr="00842DF9" w14:paraId="46420F44" w14:textId="77777777" w:rsidTr="00B82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26CEBCA" w14:textId="77777777" w:rsidR="00FC5D9C" w:rsidRPr="001F289C" w:rsidRDefault="00FC5D9C" w:rsidP="00B821E7">
            <w:pPr>
              <w:jc w:val="center"/>
              <w:rPr>
                <w:rFonts w:cs="Arial"/>
                <w:sz w:val="20"/>
                <w:szCs w:val="20"/>
              </w:rPr>
            </w:pPr>
            <w:r w:rsidRPr="001F289C">
              <w:rPr>
                <w:rFonts w:cs="Arial"/>
                <w:sz w:val="20"/>
                <w:szCs w:val="20"/>
              </w:rPr>
              <w:t>4</w:t>
            </w:r>
          </w:p>
        </w:tc>
        <w:tc>
          <w:tcPr>
            <w:tcW w:w="6237" w:type="dxa"/>
            <w:vAlign w:val="center"/>
          </w:tcPr>
          <w:p w14:paraId="379E784E" w14:textId="77777777" w:rsidR="00FC5D9C" w:rsidRPr="001F289C" w:rsidRDefault="00FC5D9C"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F289C">
              <w:rPr>
                <w:rFonts w:cs="Arial"/>
                <w:b/>
                <w:bCs/>
                <w:sz w:val="20"/>
                <w:szCs w:val="20"/>
              </w:rPr>
              <w:t>Disponibilidad de acceso independiente</w:t>
            </w:r>
          </w:p>
        </w:tc>
        <w:tc>
          <w:tcPr>
            <w:tcW w:w="1887" w:type="dxa"/>
            <w:vAlign w:val="center"/>
          </w:tcPr>
          <w:p w14:paraId="557A0C98" w14:textId="3D9FE977" w:rsidR="00FC5D9C" w:rsidRPr="00842DF9" w:rsidRDefault="00FC5D9C"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w:t>
            </w:r>
            <w:r w:rsidR="0013015E">
              <w:rPr>
                <w:rFonts w:cs="Arial"/>
                <w:sz w:val="20"/>
                <w:szCs w:val="20"/>
              </w:rPr>
              <w:t>o</w:t>
            </w:r>
          </w:p>
        </w:tc>
      </w:tr>
      <w:tr w:rsidR="00FC5D9C" w:rsidRPr="00842DF9" w14:paraId="65115FAF"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6F507AB1" w14:textId="77777777" w:rsidR="00FC5D9C" w:rsidRPr="00FB1D33" w:rsidRDefault="00FC5D9C" w:rsidP="00B821E7">
            <w:pPr>
              <w:jc w:val="center"/>
              <w:rPr>
                <w:rFonts w:cs="Arial"/>
                <w:sz w:val="20"/>
                <w:szCs w:val="20"/>
              </w:rPr>
            </w:pPr>
            <w:r w:rsidRPr="00FB1D33">
              <w:rPr>
                <w:rFonts w:cs="Arial"/>
                <w:sz w:val="20"/>
                <w:szCs w:val="20"/>
              </w:rPr>
              <w:t>5</w:t>
            </w:r>
          </w:p>
        </w:tc>
        <w:tc>
          <w:tcPr>
            <w:tcW w:w="6237" w:type="dxa"/>
            <w:vAlign w:val="center"/>
          </w:tcPr>
          <w:p w14:paraId="7D7FD414" w14:textId="1090E117" w:rsidR="00FC5D9C" w:rsidRPr="00FB1D33" w:rsidRDefault="00FC5D9C"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FB1D33">
              <w:rPr>
                <w:rFonts w:cs="Arial"/>
                <w:b/>
                <w:bCs/>
                <w:sz w:val="20"/>
                <w:szCs w:val="20"/>
              </w:rPr>
              <w:t xml:space="preserve">Afectación por ubicación de pilonas, en el tránsito y movilidad de la zona de estudio </w:t>
            </w:r>
            <w:proofErr w:type="gramStart"/>
            <w:r w:rsidRPr="00FB1D33">
              <w:rPr>
                <w:rFonts w:cs="Arial"/>
                <w:b/>
                <w:bCs/>
                <w:sz w:val="20"/>
                <w:szCs w:val="20"/>
              </w:rPr>
              <w:t>de acuerdo al</w:t>
            </w:r>
            <w:proofErr w:type="gramEnd"/>
            <w:r w:rsidRPr="00FB1D33">
              <w:rPr>
                <w:rFonts w:cs="Arial"/>
                <w:b/>
                <w:bCs/>
                <w:sz w:val="20"/>
                <w:szCs w:val="20"/>
              </w:rPr>
              <w:t xml:space="preserve"> trazo planteado</w:t>
            </w:r>
            <w:r w:rsidR="004D6F42" w:rsidRPr="00FB1D33">
              <w:rPr>
                <w:rFonts w:cs="Arial"/>
                <w:b/>
                <w:bCs/>
                <w:sz w:val="20"/>
                <w:szCs w:val="20"/>
              </w:rPr>
              <w:t>.</w:t>
            </w:r>
          </w:p>
        </w:tc>
        <w:tc>
          <w:tcPr>
            <w:tcW w:w="1887" w:type="dxa"/>
            <w:vAlign w:val="center"/>
          </w:tcPr>
          <w:p w14:paraId="2BF8062B" w14:textId="77777777" w:rsidR="00FC5D9C" w:rsidRPr="00842DF9" w:rsidRDefault="00FC5D9C"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FB1D33">
              <w:rPr>
                <w:rFonts w:cs="Arial"/>
                <w:sz w:val="20"/>
                <w:szCs w:val="20"/>
              </w:rPr>
              <w:t>N/A</w:t>
            </w:r>
          </w:p>
        </w:tc>
      </w:tr>
      <w:tr w:rsidR="00F106FE" w:rsidRPr="00842DF9" w14:paraId="7DE07BED" w14:textId="77777777" w:rsidTr="00B82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7C409C5" w14:textId="27FF2F41" w:rsidR="00F106FE" w:rsidRPr="00FB1D33" w:rsidRDefault="00F106FE" w:rsidP="00B821E7">
            <w:pPr>
              <w:jc w:val="center"/>
              <w:rPr>
                <w:rFonts w:cs="Arial"/>
                <w:sz w:val="20"/>
                <w:szCs w:val="20"/>
              </w:rPr>
            </w:pPr>
            <w:r>
              <w:rPr>
                <w:rFonts w:cs="Arial"/>
                <w:sz w:val="20"/>
                <w:szCs w:val="20"/>
              </w:rPr>
              <w:t>6</w:t>
            </w:r>
          </w:p>
        </w:tc>
        <w:tc>
          <w:tcPr>
            <w:tcW w:w="6237" w:type="dxa"/>
            <w:vAlign w:val="center"/>
          </w:tcPr>
          <w:p w14:paraId="36B7B544" w14:textId="058D699C" w:rsidR="00F106FE" w:rsidRPr="00FB1D33" w:rsidRDefault="00F106FE"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 xml:space="preserve">Afectación en plataforma </w:t>
            </w:r>
          </w:p>
        </w:tc>
        <w:tc>
          <w:tcPr>
            <w:tcW w:w="1887" w:type="dxa"/>
            <w:vAlign w:val="center"/>
          </w:tcPr>
          <w:p w14:paraId="40B1BE5B" w14:textId="499A210B" w:rsidR="00F106FE" w:rsidRPr="00FB1D33" w:rsidRDefault="00F106FE"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w:t>
            </w:r>
            <w:r w:rsidR="0013015E">
              <w:rPr>
                <w:rFonts w:cs="Arial"/>
                <w:sz w:val="20"/>
                <w:szCs w:val="20"/>
              </w:rPr>
              <w:t>o</w:t>
            </w:r>
          </w:p>
        </w:tc>
      </w:tr>
    </w:tbl>
    <w:p w14:paraId="5469E453" w14:textId="77777777" w:rsidR="004D6F42" w:rsidRPr="004C670F" w:rsidRDefault="004D6F42" w:rsidP="004D6F42">
      <w:pPr>
        <w:spacing w:after="120" w:line="240" w:lineRule="auto"/>
        <w:jc w:val="center"/>
        <w:rPr>
          <w:rFonts w:cs="Arial"/>
          <w:b/>
          <w:bCs/>
          <w:i/>
          <w:iCs/>
          <w:sz w:val="20"/>
          <w:szCs w:val="20"/>
        </w:rPr>
      </w:pPr>
      <w:r w:rsidRPr="004C670F">
        <w:rPr>
          <w:rFonts w:cs="Arial"/>
          <w:b/>
          <w:bCs/>
          <w:i/>
          <w:iCs/>
          <w:sz w:val="20"/>
          <w:szCs w:val="20"/>
        </w:rPr>
        <w:t>Fuente: Elaboración propia.</w:t>
      </w:r>
    </w:p>
    <w:p w14:paraId="6ECC0030" w14:textId="2913E907" w:rsidR="00144AA7" w:rsidRDefault="00144AA7" w:rsidP="00953241">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70D1008C" w14:textId="407DABCC" w:rsidR="00FC5D9C" w:rsidRPr="00E079D8" w:rsidRDefault="00FC5D9C" w:rsidP="00E079D8">
      <w:pPr>
        <w:numPr>
          <w:ilvl w:val="0"/>
          <w:numId w:val="42"/>
        </w:numPr>
        <w:jc w:val="both"/>
        <w:rPr>
          <w:rFonts w:cs="Arial"/>
          <w:b/>
          <w:bCs/>
        </w:rPr>
      </w:pPr>
      <w:r w:rsidRPr="00E079D8">
        <w:rPr>
          <w:rFonts w:cs="Arial"/>
          <w:b/>
          <w:bCs/>
        </w:rPr>
        <w:t>Criterio de interferencia con operación de</w:t>
      </w:r>
      <w:r w:rsidR="003372BB" w:rsidRPr="00E079D8">
        <w:rPr>
          <w:rFonts w:cs="Arial"/>
          <w:b/>
          <w:bCs/>
        </w:rPr>
        <w:t xml:space="preserve"> buses de</w:t>
      </w:r>
      <w:r w:rsidRPr="00E079D8">
        <w:rPr>
          <w:rFonts w:cs="Arial"/>
          <w:b/>
          <w:bCs/>
        </w:rPr>
        <w:t>l Portal</w:t>
      </w:r>
      <w:r w:rsidR="003372BB" w:rsidRPr="00E079D8">
        <w:rPr>
          <w:rFonts w:cs="Arial"/>
          <w:b/>
          <w:bCs/>
        </w:rPr>
        <w:t xml:space="preserve"> 20 de Julio</w:t>
      </w:r>
    </w:p>
    <w:p w14:paraId="1D0EDDFE" w14:textId="09ABA36F" w:rsidR="00FC5D9C" w:rsidRDefault="00FC5D9C" w:rsidP="00C64F99">
      <w:pPr>
        <w:spacing w:before="160"/>
        <w:jc w:val="both"/>
      </w:pPr>
      <w:r w:rsidRPr="00855C25">
        <w:t>Para realizar la estimación del criterio grado de interferencia que podría generar la localización de la estación de transferencia a la operación interna del Portal 20 de Julio se identificaron cada uno de los posibles movimientos vehiculares que se presentan al interior.</w:t>
      </w:r>
    </w:p>
    <w:tbl>
      <w:tblPr>
        <w:tblStyle w:val="Tabladelista4-nfasis3"/>
        <w:tblW w:w="0" w:type="auto"/>
        <w:tblLook w:val="04A0" w:firstRow="1" w:lastRow="0" w:firstColumn="1" w:lastColumn="0" w:noHBand="0" w:noVBand="1"/>
      </w:tblPr>
      <w:tblGrid>
        <w:gridCol w:w="2263"/>
        <w:gridCol w:w="2151"/>
        <w:gridCol w:w="4414"/>
      </w:tblGrid>
      <w:tr w:rsidR="00B14256" w:rsidRPr="00656E37" w14:paraId="0176EA4A"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1848523" w14:textId="77777777" w:rsidR="00B14256" w:rsidRPr="00656E37" w:rsidRDefault="00B14256" w:rsidP="00B821E7">
            <w:pPr>
              <w:jc w:val="both"/>
              <w:rPr>
                <w:b w:val="0"/>
                <w:bCs w:val="0"/>
                <w:sz w:val="20"/>
                <w:szCs w:val="20"/>
              </w:rPr>
            </w:pPr>
            <w:r w:rsidRPr="00656E37">
              <w:rPr>
                <w:color w:val="auto"/>
                <w:sz w:val="20"/>
                <w:szCs w:val="20"/>
              </w:rPr>
              <w:t>COMPONENTE TRANSITO Y MOVILIDAD</w:t>
            </w:r>
          </w:p>
        </w:tc>
        <w:tc>
          <w:tcPr>
            <w:tcW w:w="4414" w:type="dxa"/>
            <w:vAlign w:val="center"/>
          </w:tcPr>
          <w:p w14:paraId="73F46295" w14:textId="77777777" w:rsidR="00B14256" w:rsidRPr="00656E37" w:rsidRDefault="00B14256"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B14256" w:rsidRPr="00656E37" w14:paraId="6FEED5A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A06CB9C" w14:textId="77777777" w:rsidR="00B14256" w:rsidRPr="00656E37" w:rsidRDefault="00B14256"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01BDF864" w14:textId="27BDA5BC" w:rsidR="00B14256" w:rsidRPr="00656E37" w:rsidRDefault="00B14256"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656E37">
              <w:rPr>
                <w:b/>
                <w:bCs/>
                <w:sz w:val="20"/>
                <w:szCs w:val="20"/>
              </w:rPr>
              <w:t>INTERFERENCIA CON</w:t>
            </w:r>
            <w:r>
              <w:rPr>
                <w:b/>
                <w:bCs/>
                <w:sz w:val="20"/>
                <w:szCs w:val="20"/>
              </w:rPr>
              <w:t xml:space="preserve"> LA</w:t>
            </w:r>
            <w:r w:rsidRPr="00656E37">
              <w:rPr>
                <w:b/>
                <w:bCs/>
                <w:sz w:val="20"/>
                <w:szCs w:val="20"/>
              </w:rPr>
              <w:t xml:space="preserve"> OPERACIÓN </w:t>
            </w:r>
            <w:r>
              <w:rPr>
                <w:b/>
                <w:bCs/>
                <w:sz w:val="20"/>
                <w:szCs w:val="20"/>
              </w:rPr>
              <w:t xml:space="preserve">DE BUSES </w:t>
            </w:r>
            <w:r w:rsidRPr="00656E37">
              <w:rPr>
                <w:b/>
                <w:bCs/>
                <w:sz w:val="20"/>
                <w:szCs w:val="20"/>
              </w:rPr>
              <w:t>DEL PORTAL 20 DE JULIO</w:t>
            </w:r>
          </w:p>
        </w:tc>
      </w:tr>
      <w:tr w:rsidR="00B14256" w:rsidRPr="00656E37" w14:paraId="4E52806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887C396" w14:textId="77777777" w:rsidR="00B14256" w:rsidRPr="00656E37" w:rsidRDefault="00B14256"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B672064" w14:textId="77777777" w:rsidR="00B14256" w:rsidRPr="00656E37" w:rsidRDefault="00B14256"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Conocer con la localización de las estaciones, la mayor y menor afectación que se generará para la operación del portal, de cada alternativa. </w:t>
            </w:r>
          </w:p>
        </w:tc>
      </w:tr>
      <w:tr w:rsidR="00B14256" w:rsidRPr="00656E37" w14:paraId="77630E37"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E15EF93" w14:textId="7A40DCA3" w:rsidR="00B14256" w:rsidRDefault="001A69FE" w:rsidP="00B821E7">
            <w:pPr>
              <w:jc w:val="both"/>
              <w:rPr>
                <w:sz w:val="20"/>
                <w:szCs w:val="20"/>
              </w:rPr>
            </w:pPr>
            <w:r>
              <w:rPr>
                <w:sz w:val="20"/>
                <w:szCs w:val="20"/>
              </w:rPr>
              <w:t>Naturaleza</w:t>
            </w:r>
            <w:r w:rsidR="008B141D">
              <w:rPr>
                <w:sz w:val="20"/>
                <w:szCs w:val="20"/>
              </w:rPr>
              <w:t>:</w:t>
            </w:r>
          </w:p>
        </w:tc>
        <w:tc>
          <w:tcPr>
            <w:tcW w:w="6565" w:type="dxa"/>
            <w:gridSpan w:val="2"/>
            <w:tcBorders>
              <w:left w:val="single" w:sz="4" w:space="0" w:color="D9D9D9" w:themeColor="background1" w:themeShade="D9"/>
            </w:tcBorders>
            <w:vAlign w:val="center"/>
          </w:tcPr>
          <w:p w14:paraId="3A94BEA8" w14:textId="03478B37" w:rsidR="00B14256" w:rsidRDefault="00B14256"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w:t>
            </w:r>
            <w:r w:rsidR="001A69FE">
              <w:rPr>
                <w:sz w:val="20"/>
                <w:szCs w:val="20"/>
              </w:rPr>
              <w:t>ntitativo</w:t>
            </w:r>
          </w:p>
        </w:tc>
      </w:tr>
      <w:tr w:rsidR="00B14256" w:rsidRPr="00656E37" w14:paraId="5855579B"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E25565B" w14:textId="77777777" w:rsidR="00B14256" w:rsidRDefault="00B14256"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96EBCFE" w14:textId="196A6610" w:rsidR="00B14256" w:rsidRDefault="001A69F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Buses/hora (afectados en su operación)</w:t>
            </w:r>
            <w:r w:rsidR="00B14256">
              <w:rPr>
                <w:sz w:val="20"/>
                <w:szCs w:val="20"/>
              </w:rPr>
              <w:t xml:space="preserve">. </w:t>
            </w:r>
          </w:p>
        </w:tc>
      </w:tr>
      <w:tr w:rsidR="00B14256" w:rsidRPr="00656E37" w14:paraId="47412D0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D0EAE66" w14:textId="67B9790C" w:rsidR="00B14256" w:rsidRDefault="00B14256"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174557C6" w14:textId="77777777" w:rsidR="00B14256" w:rsidRDefault="00B14256"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cuando la afectación en la operación es menor</w:t>
            </w:r>
          </w:p>
          <w:p w14:paraId="5A44FCCD" w14:textId="77777777" w:rsidR="00B14256" w:rsidRDefault="00B14256"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Mayor Afectación = “1” (alta)</w:t>
            </w:r>
          </w:p>
          <w:p w14:paraId="23A33551" w14:textId="111F3254" w:rsidR="00B14256" w:rsidRDefault="00B14256"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Afectación = “</w:t>
            </w:r>
            <w:r w:rsidR="00C8654F">
              <w:rPr>
                <w:sz w:val="20"/>
                <w:szCs w:val="20"/>
              </w:rPr>
              <w:t>9</w:t>
            </w:r>
            <w:r>
              <w:rPr>
                <w:sz w:val="20"/>
                <w:szCs w:val="20"/>
              </w:rPr>
              <w:t>” (</w:t>
            </w:r>
            <w:r w:rsidR="00C8654F">
              <w:rPr>
                <w:sz w:val="20"/>
                <w:szCs w:val="20"/>
              </w:rPr>
              <w:t>baja</w:t>
            </w:r>
            <w:r>
              <w:rPr>
                <w:sz w:val="20"/>
                <w:szCs w:val="20"/>
              </w:rPr>
              <w:t>)</w:t>
            </w:r>
          </w:p>
        </w:tc>
      </w:tr>
      <w:tr w:rsidR="00D011A7" w:rsidRPr="00656E37" w14:paraId="2B94895D"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6D37C5" w14:textId="0123ACE1" w:rsidR="00D011A7" w:rsidRDefault="00D011A7" w:rsidP="00B821E7">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254575DC" w14:textId="77777777" w:rsidR="00D011A7" w:rsidRDefault="00D011A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Tránsito y Movilidad </w:t>
            </w:r>
          </w:p>
          <w:p w14:paraId="76015130" w14:textId="5C683851" w:rsidR="00D011A7" w:rsidRDefault="00D011A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INF-TRA--CASC-062-21</w:t>
            </w:r>
          </w:p>
        </w:tc>
      </w:tr>
    </w:tbl>
    <w:p w14:paraId="1DD186D0" w14:textId="3A88D30C" w:rsidR="00A72921" w:rsidRPr="00C04937" w:rsidRDefault="00A72921" w:rsidP="00A72921">
      <w:pPr>
        <w:spacing w:after="120" w:line="240" w:lineRule="auto"/>
        <w:jc w:val="center"/>
        <w:rPr>
          <w:b/>
          <w:bCs/>
          <w:i/>
          <w:iCs/>
          <w:sz w:val="20"/>
          <w:szCs w:val="20"/>
        </w:rPr>
      </w:pPr>
      <w:bookmarkStart w:id="63" w:name="_Toc73972050"/>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w:t>
      </w:r>
      <w:r w:rsidRPr="00C04937">
        <w:rPr>
          <w:i/>
          <w:iCs/>
          <w:sz w:val="20"/>
          <w:szCs w:val="20"/>
        </w:rPr>
        <w:fldChar w:fldCharType="end"/>
      </w:r>
      <w:r w:rsidRPr="00C04937">
        <w:rPr>
          <w:i/>
          <w:iCs/>
          <w:sz w:val="20"/>
          <w:szCs w:val="20"/>
        </w:rPr>
        <w:t xml:space="preserve">. </w:t>
      </w:r>
      <w:r>
        <w:rPr>
          <w:b/>
          <w:i/>
          <w:iCs/>
          <w:sz w:val="20"/>
          <w:szCs w:val="20"/>
        </w:rPr>
        <w:t>Calificación del criterio interferencia con la operación de buses</w:t>
      </w:r>
      <w:bookmarkEnd w:id="63"/>
    </w:p>
    <w:tbl>
      <w:tblPr>
        <w:tblW w:w="7933"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134"/>
        <w:gridCol w:w="1275"/>
        <w:gridCol w:w="1347"/>
        <w:gridCol w:w="71"/>
        <w:gridCol w:w="1276"/>
        <w:gridCol w:w="1275"/>
      </w:tblGrid>
      <w:tr w:rsidR="00056804" w:rsidRPr="00374474" w14:paraId="62A40158" w14:textId="77777777" w:rsidTr="00ED01C6">
        <w:trPr>
          <w:trHeight w:val="288"/>
          <w:jc w:val="center"/>
        </w:trPr>
        <w:tc>
          <w:tcPr>
            <w:tcW w:w="1555" w:type="dxa"/>
            <w:shd w:val="clear" w:color="auto" w:fill="auto"/>
            <w:noWrap/>
            <w:vAlign w:val="center"/>
            <w:hideMark/>
          </w:tcPr>
          <w:p w14:paraId="287F816A" w14:textId="6FF6A96C" w:rsidR="00056804" w:rsidRPr="00374474" w:rsidRDefault="00056804" w:rsidP="00B821E7">
            <w:pPr>
              <w:spacing w:after="0" w:line="240" w:lineRule="auto"/>
              <w:rPr>
                <w:rFonts w:eastAsia="Times New Roman" w:cs="Arial"/>
                <w:b/>
                <w:bCs/>
                <w:color w:val="000000"/>
                <w:sz w:val="20"/>
                <w:szCs w:val="20"/>
                <w:lang w:val="es-MX" w:eastAsia="es-MX"/>
              </w:rPr>
            </w:pPr>
            <w:bookmarkStart w:id="64" w:name="OLE_LINK1"/>
            <w:r>
              <w:rPr>
                <w:rFonts w:eastAsia="Times New Roman" w:cs="Arial"/>
                <w:b/>
                <w:bCs/>
                <w:color w:val="000000"/>
                <w:sz w:val="20"/>
                <w:szCs w:val="20"/>
                <w:lang w:val="es-MX" w:eastAsia="es-MX"/>
              </w:rPr>
              <w:t>Componente</w:t>
            </w:r>
            <w:r w:rsidRPr="00374474">
              <w:rPr>
                <w:rFonts w:eastAsia="Times New Roman" w:cs="Arial"/>
                <w:b/>
                <w:bCs/>
                <w:color w:val="000000"/>
                <w:sz w:val="20"/>
                <w:szCs w:val="20"/>
                <w:lang w:val="es-MX" w:eastAsia="es-MX"/>
              </w:rPr>
              <w:t>:</w:t>
            </w:r>
          </w:p>
        </w:tc>
        <w:tc>
          <w:tcPr>
            <w:tcW w:w="6378" w:type="dxa"/>
            <w:gridSpan w:val="6"/>
          </w:tcPr>
          <w:p w14:paraId="3E94844B" w14:textId="0A889DED" w:rsidR="00056804" w:rsidRPr="00374474" w:rsidRDefault="00056804" w:rsidP="00B821E7">
            <w:pPr>
              <w:spacing w:after="0" w:line="240" w:lineRule="auto"/>
              <w:jc w:val="center"/>
              <w:rPr>
                <w:rFonts w:eastAsia="Times New Roman" w:cs="Arial"/>
                <w:sz w:val="20"/>
                <w:szCs w:val="20"/>
                <w:lang w:val="es-MX" w:eastAsia="es-MX"/>
              </w:rPr>
            </w:pPr>
            <w:r w:rsidRPr="00374474">
              <w:rPr>
                <w:rFonts w:eastAsia="Times New Roman" w:cs="Arial"/>
                <w:b/>
                <w:bCs/>
                <w:color w:val="000000"/>
                <w:sz w:val="20"/>
                <w:szCs w:val="20"/>
                <w:lang w:val="es-MX" w:eastAsia="es-MX"/>
              </w:rPr>
              <w:t>TRÁNSITO Y MOVILIDAD</w:t>
            </w:r>
          </w:p>
        </w:tc>
      </w:tr>
      <w:tr w:rsidR="00056804" w:rsidRPr="00374474" w14:paraId="6A6BE8AB" w14:textId="77777777" w:rsidTr="00ED01C6">
        <w:trPr>
          <w:trHeight w:val="288"/>
          <w:jc w:val="center"/>
        </w:trPr>
        <w:tc>
          <w:tcPr>
            <w:tcW w:w="1555" w:type="dxa"/>
            <w:shd w:val="clear" w:color="auto" w:fill="auto"/>
            <w:noWrap/>
            <w:vAlign w:val="center"/>
            <w:hideMark/>
          </w:tcPr>
          <w:p w14:paraId="48D46D7A" w14:textId="77777777" w:rsidR="00056804" w:rsidRPr="00374474" w:rsidRDefault="00056804"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w:t>
            </w:r>
            <w:r w:rsidRPr="00374474">
              <w:rPr>
                <w:rFonts w:eastAsia="Times New Roman" w:cs="Arial"/>
                <w:b/>
                <w:bCs/>
                <w:color w:val="000000"/>
                <w:sz w:val="20"/>
                <w:szCs w:val="20"/>
                <w:lang w:val="es-MX" w:eastAsia="es-MX"/>
              </w:rPr>
              <w:t>riterio:</w:t>
            </w:r>
          </w:p>
        </w:tc>
        <w:tc>
          <w:tcPr>
            <w:tcW w:w="6378" w:type="dxa"/>
            <w:gridSpan w:val="6"/>
          </w:tcPr>
          <w:p w14:paraId="1878B95D" w14:textId="26979C20" w:rsidR="00056804" w:rsidRPr="00374474" w:rsidRDefault="00056804" w:rsidP="00B821E7">
            <w:pPr>
              <w:spacing w:after="0" w:line="240" w:lineRule="auto"/>
              <w:jc w:val="center"/>
              <w:rPr>
                <w:rFonts w:eastAsia="Times New Roman" w:cs="Arial"/>
                <w:sz w:val="20"/>
                <w:szCs w:val="20"/>
                <w:lang w:val="es-MX" w:eastAsia="es-MX"/>
              </w:rPr>
            </w:pPr>
            <w:r w:rsidRPr="00374474">
              <w:rPr>
                <w:rFonts w:eastAsia="Times New Roman" w:cs="Arial"/>
                <w:b/>
                <w:bCs/>
                <w:color w:val="000000"/>
                <w:sz w:val="20"/>
                <w:szCs w:val="20"/>
                <w:lang w:val="es-MX" w:eastAsia="es-MX"/>
              </w:rPr>
              <w:t xml:space="preserve">INTERFERENCIA </w:t>
            </w:r>
            <w:r>
              <w:rPr>
                <w:rFonts w:eastAsia="Times New Roman" w:cs="Arial"/>
                <w:b/>
                <w:bCs/>
                <w:color w:val="000000"/>
                <w:sz w:val="20"/>
                <w:szCs w:val="20"/>
                <w:lang w:val="es-MX" w:eastAsia="es-MX"/>
              </w:rPr>
              <w:t xml:space="preserve">CON LA </w:t>
            </w:r>
            <w:r w:rsidRPr="00374474">
              <w:rPr>
                <w:rFonts w:eastAsia="Times New Roman" w:cs="Arial"/>
                <w:b/>
                <w:bCs/>
                <w:color w:val="000000"/>
                <w:sz w:val="20"/>
                <w:szCs w:val="20"/>
                <w:lang w:val="es-MX" w:eastAsia="es-MX"/>
              </w:rPr>
              <w:t>OPERACIÓN</w:t>
            </w:r>
            <w:r>
              <w:rPr>
                <w:rFonts w:eastAsia="Times New Roman" w:cs="Arial"/>
                <w:b/>
                <w:bCs/>
                <w:color w:val="000000"/>
                <w:sz w:val="20"/>
                <w:szCs w:val="20"/>
                <w:lang w:val="es-MX" w:eastAsia="es-MX"/>
              </w:rPr>
              <w:t xml:space="preserve"> DE BUSES PORTAL 20 DE JULIO</w:t>
            </w:r>
          </w:p>
        </w:tc>
      </w:tr>
      <w:tr w:rsidR="00743EA8" w:rsidRPr="00374474" w14:paraId="0609B28D" w14:textId="77777777" w:rsidTr="00743EA8">
        <w:trPr>
          <w:trHeight w:val="288"/>
          <w:jc w:val="center"/>
        </w:trPr>
        <w:tc>
          <w:tcPr>
            <w:tcW w:w="1555" w:type="dxa"/>
            <w:shd w:val="clear" w:color="auto" w:fill="auto"/>
            <w:noWrap/>
            <w:vAlign w:val="center"/>
          </w:tcPr>
          <w:p w14:paraId="48C9D7B0" w14:textId="77777777" w:rsidR="00743EA8" w:rsidRPr="00374474" w:rsidRDefault="00743EA8"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Alternativas</w:t>
            </w:r>
          </w:p>
        </w:tc>
        <w:tc>
          <w:tcPr>
            <w:tcW w:w="1134" w:type="dxa"/>
            <w:shd w:val="clear" w:color="auto" w:fill="auto"/>
            <w:noWrap/>
            <w:vAlign w:val="center"/>
          </w:tcPr>
          <w:p w14:paraId="0264668A" w14:textId="6B790F62" w:rsidR="00743EA8" w:rsidRPr="00374474" w:rsidRDefault="00743EA8" w:rsidP="00B821E7">
            <w:pPr>
              <w:spacing w:after="0" w:line="240" w:lineRule="auto"/>
              <w:jc w:val="center"/>
              <w:rPr>
                <w:rFonts w:eastAsia="Times New Roman" w:cs="Arial"/>
                <w:b/>
                <w:bCs/>
                <w:color w:val="000000"/>
                <w:sz w:val="20"/>
                <w:szCs w:val="20"/>
                <w:lang w:val="es-MX" w:eastAsia="es-MX"/>
              </w:rPr>
            </w:pPr>
            <w:r>
              <w:rPr>
                <w:rFonts w:eastAsia="Times New Roman" w:cs="Arial"/>
                <w:b/>
                <w:bCs/>
                <w:color w:val="000000"/>
                <w:sz w:val="20"/>
                <w:szCs w:val="20"/>
                <w:lang w:val="es-MX" w:eastAsia="es-MX"/>
              </w:rPr>
              <w:t>Bus/h afectados</w:t>
            </w:r>
          </w:p>
        </w:tc>
        <w:tc>
          <w:tcPr>
            <w:tcW w:w="2622" w:type="dxa"/>
            <w:gridSpan w:val="2"/>
            <w:vAlign w:val="center"/>
          </w:tcPr>
          <w:p w14:paraId="52DB5786" w14:textId="2E83614E" w:rsidR="00743EA8" w:rsidRPr="009F18B1" w:rsidRDefault="00743EA8" w:rsidP="00056804">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47" w:type="dxa"/>
            <w:gridSpan w:val="2"/>
            <w:shd w:val="clear" w:color="auto" w:fill="auto"/>
            <w:vAlign w:val="center"/>
          </w:tcPr>
          <w:p w14:paraId="60BE6950" w14:textId="18C5A5A7" w:rsidR="00743EA8" w:rsidRPr="009F18B1" w:rsidRDefault="00743EA8" w:rsidP="00056804">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5" w:type="dxa"/>
            <w:shd w:val="clear" w:color="auto" w:fill="auto"/>
            <w:noWrap/>
            <w:vAlign w:val="center"/>
          </w:tcPr>
          <w:p w14:paraId="03DB1037" w14:textId="77777777" w:rsidR="00743EA8" w:rsidRPr="009F18B1" w:rsidRDefault="00743EA8" w:rsidP="00B821E7">
            <w:pPr>
              <w:spacing w:after="0" w:line="240" w:lineRule="auto"/>
              <w:jc w:val="center"/>
              <w:rPr>
                <w:rFonts w:eastAsia="Times New Roman" w:cs="Arial"/>
                <w:b/>
                <w:bCs/>
                <w:sz w:val="20"/>
                <w:szCs w:val="20"/>
                <w:lang w:val="es-MX" w:eastAsia="es-MX"/>
              </w:rPr>
            </w:pPr>
            <w:r w:rsidRPr="009F18B1">
              <w:rPr>
                <w:rFonts w:eastAsia="Times New Roman" w:cs="Arial"/>
                <w:b/>
                <w:bCs/>
                <w:sz w:val="20"/>
                <w:szCs w:val="20"/>
                <w:lang w:val="es-MX" w:eastAsia="es-MX"/>
              </w:rPr>
              <w:t>Calificación</w:t>
            </w:r>
          </w:p>
        </w:tc>
      </w:tr>
      <w:tr w:rsidR="006D278B" w:rsidRPr="006D278B" w14:paraId="409D9DEF" w14:textId="77777777" w:rsidTr="003D090D">
        <w:trPr>
          <w:trHeight w:val="272"/>
          <w:jc w:val="center"/>
        </w:trPr>
        <w:tc>
          <w:tcPr>
            <w:tcW w:w="1555" w:type="dxa"/>
            <w:shd w:val="clear" w:color="auto" w:fill="auto"/>
            <w:noWrap/>
            <w:vAlign w:val="bottom"/>
            <w:hideMark/>
          </w:tcPr>
          <w:p w14:paraId="3D1370E9" w14:textId="219F7B2C" w:rsidR="006D278B" w:rsidRPr="006D278B" w:rsidRDefault="006D278B" w:rsidP="006D278B">
            <w:pPr>
              <w:spacing w:after="0" w:line="240" w:lineRule="auto"/>
              <w:rPr>
                <w:rFonts w:eastAsia="Times New Roman" w:cs="Arial"/>
                <w:color w:val="000000"/>
                <w:sz w:val="20"/>
                <w:szCs w:val="20"/>
                <w:lang w:val="es-MX" w:eastAsia="es-MX"/>
              </w:rPr>
            </w:pPr>
            <w:r w:rsidRPr="006D278B">
              <w:rPr>
                <w:rFonts w:cs="Arial"/>
                <w:color w:val="000000"/>
                <w:sz w:val="20"/>
                <w:szCs w:val="20"/>
              </w:rPr>
              <w:t>Mayor valor</w:t>
            </w:r>
          </w:p>
        </w:tc>
        <w:tc>
          <w:tcPr>
            <w:tcW w:w="1134" w:type="dxa"/>
            <w:shd w:val="clear" w:color="auto" w:fill="auto"/>
            <w:noWrap/>
            <w:vAlign w:val="center"/>
            <w:hideMark/>
          </w:tcPr>
          <w:p w14:paraId="2DDF827F" w14:textId="32330D3B"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180</w:t>
            </w:r>
          </w:p>
        </w:tc>
        <w:tc>
          <w:tcPr>
            <w:tcW w:w="1275" w:type="dxa"/>
            <w:shd w:val="clear" w:color="auto" w:fill="auto"/>
            <w:noWrap/>
            <w:vAlign w:val="center"/>
            <w:hideMark/>
          </w:tcPr>
          <w:p w14:paraId="729E1288" w14:textId="75F2E7DC"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159</w:t>
            </w:r>
          </w:p>
        </w:tc>
        <w:tc>
          <w:tcPr>
            <w:tcW w:w="1418" w:type="dxa"/>
            <w:gridSpan w:val="2"/>
            <w:vAlign w:val="bottom"/>
          </w:tcPr>
          <w:p w14:paraId="62CAD80C" w14:textId="02B5DF3B"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180</w:t>
            </w:r>
          </w:p>
        </w:tc>
        <w:tc>
          <w:tcPr>
            <w:tcW w:w="1276" w:type="dxa"/>
            <w:tcBorders>
              <w:bottom w:val="single" w:sz="4" w:space="0" w:color="A6A6A6" w:themeColor="background1" w:themeShade="A6"/>
            </w:tcBorders>
            <w:shd w:val="clear" w:color="000000" w:fill="FF0000"/>
            <w:noWrap/>
            <w:vAlign w:val="center"/>
            <w:hideMark/>
          </w:tcPr>
          <w:p w14:paraId="3539E7CA" w14:textId="40D12D1F"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1</w:t>
            </w:r>
          </w:p>
        </w:tc>
        <w:tc>
          <w:tcPr>
            <w:tcW w:w="1275" w:type="dxa"/>
            <w:tcBorders>
              <w:bottom w:val="single" w:sz="4" w:space="0" w:color="A6A6A6" w:themeColor="background1" w:themeShade="A6"/>
            </w:tcBorders>
            <w:shd w:val="clear" w:color="auto" w:fill="auto"/>
            <w:noWrap/>
            <w:vAlign w:val="center"/>
            <w:hideMark/>
          </w:tcPr>
          <w:p w14:paraId="097DF7F1" w14:textId="77777777" w:rsidR="006D278B" w:rsidRPr="006D278B" w:rsidRDefault="006D278B" w:rsidP="006D278B">
            <w:pPr>
              <w:spacing w:after="0" w:line="240" w:lineRule="auto"/>
              <w:jc w:val="center"/>
              <w:rPr>
                <w:rFonts w:eastAsia="Times New Roman" w:cs="Arial"/>
                <w:b/>
                <w:bCs/>
                <w:color w:val="000000"/>
                <w:sz w:val="20"/>
                <w:szCs w:val="20"/>
                <w:lang w:val="es-MX" w:eastAsia="es-MX"/>
              </w:rPr>
            </w:pPr>
          </w:p>
        </w:tc>
      </w:tr>
      <w:tr w:rsidR="006D278B" w:rsidRPr="006D278B" w14:paraId="27443F3D" w14:textId="77777777" w:rsidTr="003D090D">
        <w:trPr>
          <w:trHeight w:val="272"/>
          <w:jc w:val="center"/>
        </w:trPr>
        <w:tc>
          <w:tcPr>
            <w:tcW w:w="1555" w:type="dxa"/>
            <w:shd w:val="clear" w:color="auto" w:fill="auto"/>
            <w:noWrap/>
            <w:vAlign w:val="bottom"/>
            <w:hideMark/>
          </w:tcPr>
          <w:p w14:paraId="79C0BB4D" w14:textId="6DE7DE8E" w:rsidR="006D278B" w:rsidRPr="006D278B" w:rsidRDefault="006D278B" w:rsidP="006D278B">
            <w:pPr>
              <w:spacing w:after="0" w:line="240" w:lineRule="auto"/>
              <w:rPr>
                <w:rFonts w:eastAsia="Times New Roman" w:cs="Arial"/>
                <w:color w:val="000000"/>
                <w:sz w:val="20"/>
                <w:szCs w:val="20"/>
                <w:lang w:val="es-MX" w:eastAsia="es-MX"/>
              </w:rPr>
            </w:pPr>
            <w:r w:rsidRPr="006D278B">
              <w:rPr>
                <w:rFonts w:cs="Arial"/>
                <w:color w:val="000000"/>
                <w:sz w:val="20"/>
                <w:szCs w:val="20"/>
              </w:rPr>
              <w:t>Alt 1</w:t>
            </w:r>
          </w:p>
        </w:tc>
        <w:tc>
          <w:tcPr>
            <w:tcW w:w="1134" w:type="dxa"/>
            <w:shd w:val="clear" w:color="auto" w:fill="auto"/>
            <w:noWrap/>
            <w:vAlign w:val="center"/>
            <w:hideMark/>
          </w:tcPr>
          <w:p w14:paraId="71DE853C" w14:textId="2747A523"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180</w:t>
            </w:r>
          </w:p>
        </w:tc>
        <w:tc>
          <w:tcPr>
            <w:tcW w:w="1275" w:type="dxa"/>
            <w:shd w:val="clear" w:color="auto" w:fill="auto"/>
            <w:noWrap/>
            <w:vAlign w:val="center"/>
            <w:hideMark/>
          </w:tcPr>
          <w:p w14:paraId="00AA5034" w14:textId="74767F5D"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138</w:t>
            </w:r>
          </w:p>
        </w:tc>
        <w:tc>
          <w:tcPr>
            <w:tcW w:w="1418" w:type="dxa"/>
            <w:gridSpan w:val="2"/>
            <w:vAlign w:val="bottom"/>
          </w:tcPr>
          <w:p w14:paraId="1B7AC604" w14:textId="0100FF5D"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159</w:t>
            </w:r>
          </w:p>
        </w:tc>
        <w:tc>
          <w:tcPr>
            <w:tcW w:w="1276" w:type="dxa"/>
            <w:shd w:val="clear" w:color="000000" w:fill="ED7D31" w:themeFill="accent2"/>
            <w:noWrap/>
            <w:vAlign w:val="center"/>
            <w:hideMark/>
          </w:tcPr>
          <w:p w14:paraId="20D382AE" w14:textId="6E53B3C5"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3</w:t>
            </w:r>
          </w:p>
        </w:tc>
        <w:tc>
          <w:tcPr>
            <w:tcW w:w="1275" w:type="dxa"/>
            <w:shd w:val="clear" w:color="auto" w:fill="FF0000"/>
            <w:noWrap/>
            <w:vAlign w:val="center"/>
            <w:hideMark/>
          </w:tcPr>
          <w:p w14:paraId="6D4911FE" w14:textId="77777777"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1</w:t>
            </w:r>
          </w:p>
        </w:tc>
      </w:tr>
      <w:tr w:rsidR="006D278B" w:rsidRPr="006D278B" w14:paraId="77E91182" w14:textId="77777777" w:rsidTr="003D090D">
        <w:trPr>
          <w:trHeight w:val="272"/>
          <w:jc w:val="center"/>
        </w:trPr>
        <w:tc>
          <w:tcPr>
            <w:tcW w:w="1555" w:type="dxa"/>
            <w:shd w:val="clear" w:color="auto" w:fill="auto"/>
            <w:noWrap/>
            <w:vAlign w:val="bottom"/>
            <w:hideMark/>
          </w:tcPr>
          <w:p w14:paraId="003AD012" w14:textId="2DD65777" w:rsidR="006D278B" w:rsidRPr="006D278B" w:rsidRDefault="006D278B" w:rsidP="006D278B">
            <w:pPr>
              <w:spacing w:after="0" w:line="240" w:lineRule="auto"/>
              <w:rPr>
                <w:rFonts w:eastAsia="Times New Roman" w:cs="Arial"/>
                <w:color w:val="000000"/>
                <w:sz w:val="20"/>
                <w:szCs w:val="20"/>
                <w:lang w:val="es-MX" w:eastAsia="es-MX"/>
              </w:rPr>
            </w:pPr>
            <w:r w:rsidRPr="006D278B">
              <w:rPr>
                <w:rFonts w:cs="Arial"/>
                <w:color w:val="000000"/>
                <w:sz w:val="20"/>
                <w:szCs w:val="20"/>
              </w:rPr>
              <w:t>Alt 4</w:t>
            </w:r>
          </w:p>
        </w:tc>
        <w:tc>
          <w:tcPr>
            <w:tcW w:w="1134" w:type="dxa"/>
            <w:shd w:val="clear" w:color="auto" w:fill="auto"/>
            <w:noWrap/>
            <w:vAlign w:val="center"/>
            <w:hideMark/>
          </w:tcPr>
          <w:p w14:paraId="6B4CEBE6" w14:textId="249999F9"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115</w:t>
            </w:r>
          </w:p>
        </w:tc>
        <w:tc>
          <w:tcPr>
            <w:tcW w:w="1275" w:type="dxa"/>
            <w:shd w:val="clear" w:color="auto" w:fill="auto"/>
            <w:noWrap/>
            <w:vAlign w:val="center"/>
            <w:hideMark/>
          </w:tcPr>
          <w:p w14:paraId="0102BA97" w14:textId="33741DE3"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117</w:t>
            </w:r>
          </w:p>
        </w:tc>
        <w:tc>
          <w:tcPr>
            <w:tcW w:w="1418" w:type="dxa"/>
            <w:gridSpan w:val="2"/>
            <w:vAlign w:val="bottom"/>
          </w:tcPr>
          <w:p w14:paraId="59C0EF8E" w14:textId="08AB67DF"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138</w:t>
            </w:r>
          </w:p>
        </w:tc>
        <w:tc>
          <w:tcPr>
            <w:tcW w:w="1276" w:type="dxa"/>
            <w:tcBorders>
              <w:bottom w:val="single" w:sz="4" w:space="0" w:color="A6A6A6" w:themeColor="background1" w:themeShade="A6"/>
            </w:tcBorders>
            <w:shd w:val="clear" w:color="000000" w:fill="FFFF00"/>
            <w:noWrap/>
            <w:vAlign w:val="center"/>
            <w:hideMark/>
          </w:tcPr>
          <w:p w14:paraId="60BCE13C" w14:textId="40647CE2"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5</w:t>
            </w:r>
          </w:p>
        </w:tc>
        <w:tc>
          <w:tcPr>
            <w:tcW w:w="1275" w:type="dxa"/>
            <w:tcBorders>
              <w:bottom w:val="single" w:sz="4" w:space="0" w:color="A6A6A6" w:themeColor="background1" w:themeShade="A6"/>
            </w:tcBorders>
            <w:shd w:val="clear" w:color="auto" w:fill="BDD6EE" w:themeFill="accent1" w:themeFillTint="66"/>
            <w:noWrap/>
            <w:vAlign w:val="center"/>
            <w:hideMark/>
          </w:tcPr>
          <w:p w14:paraId="4919A559" w14:textId="6C1E8578"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7</w:t>
            </w:r>
          </w:p>
        </w:tc>
      </w:tr>
      <w:tr w:rsidR="006D278B" w:rsidRPr="006D278B" w14:paraId="2316FCA2" w14:textId="77777777" w:rsidTr="003D090D">
        <w:trPr>
          <w:trHeight w:val="272"/>
          <w:jc w:val="center"/>
        </w:trPr>
        <w:tc>
          <w:tcPr>
            <w:tcW w:w="1555" w:type="dxa"/>
            <w:shd w:val="clear" w:color="auto" w:fill="auto"/>
            <w:noWrap/>
            <w:vAlign w:val="bottom"/>
            <w:hideMark/>
          </w:tcPr>
          <w:p w14:paraId="4351A1AF" w14:textId="03EF594D" w:rsidR="006D278B" w:rsidRPr="006D278B" w:rsidRDefault="006D278B" w:rsidP="006D278B">
            <w:pPr>
              <w:spacing w:after="0" w:line="240" w:lineRule="auto"/>
              <w:rPr>
                <w:rFonts w:eastAsia="Times New Roman" w:cs="Arial"/>
                <w:color w:val="000000"/>
                <w:sz w:val="20"/>
                <w:szCs w:val="20"/>
                <w:lang w:val="es-MX" w:eastAsia="es-MX"/>
              </w:rPr>
            </w:pPr>
            <w:r w:rsidRPr="006D278B">
              <w:rPr>
                <w:rFonts w:cs="Arial"/>
                <w:color w:val="000000"/>
                <w:sz w:val="20"/>
                <w:szCs w:val="20"/>
              </w:rPr>
              <w:t>Alt 6</w:t>
            </w:r>
          </w:p>
        </w:tc>
        <w:tc>
          <w:tcPr>
            <w:tcW w:w="1134" w:type="dxa"/>
            <w:shd w:val="clear" w:color="auto" w:fill="auto"/>
            <w:noWrap/>
            <w:vAlign w:val="center"/>
            <w:hideMark/>
          </w:tcPr>
          <w:p w14:paraId="2DB4A159" w14:textId="3D4A56A5"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75</w:t>
            </w:r>
          </w:p>
        </w:tc>
        <w:tc>
          <w:tcPr>
            <w:tcW w:w="1275" w:type="dxa"/>
            <w:shd w:val="clear" w:color="auto" w:fill="auto"/>
            <w:noWrap/>
            <w:vAlign w:val="center"/>
            <w:hideMark/>
          </w:tcPr>
          <w:p w14:paraId="059EA6F5" w14:textId="37211FFC"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96</w:t>
            </w:r>
          </w:p>
        </w:tc>
        <w:tc>
          <w:tcPr>
            <w:tcW w:w="1418" w:type="dxa"/>
            <w:gridSpan w:val="2"/>
            <w:vAlign w:val="bottom"/>
          </w:tcPr>
          <w:p w14:paraId="4251E005" w14:textId="0CD4D9CC"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117</w:t>
            </w:r>
          </w:p>
        </w:tc>
        <w:tc>
          <w:tcPr>
            <w:tcW w:w="1276" w:type="dxa"/>
            <w:tcBorders>
              <w:bottom w:val="single" w:sz="4" w:space="0" w:color="A6A6A6" w:themeColor="background1" w:themeShade="A6"/>
            </w:tcBorders>
            <w:shd w:val="clear" w:color="000000" w:fill="ACB9CA" w:themeFill="text2" w:themeFillTint="66"/>
            <w:noWrap/>
            <w:vAlign w:val="center"/>
            <w:hideMark/>
          </w:tcPr>
          <w:p w14:paraId="3277AD64" w14:textId="2D741E56"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7</w:t>
            </w:r>
          </w:p>
        </w:tc>
        <w:tc>
          <w:tcPr>
            <w:tcW w:w="1275" w:type="dxa"/>
            <w:shd w:val="clear" w:color="auto" w:fill="00B050"/>
            <w:noWrap/>
            <w:vAlign w:val="center"/>
            <w:hideMark/>
          </w:tcPr>
          <w:p w14:paraId="3443AB7F" w14:textId="3343BD8C"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9</w:t>
            </w:r>
          </w:p>
        </w:tc>
      </w:tr>
      <w:tr w:rsidR="006D278B" w:rsidRPr="006D278B" w14:paraId="7D988B7B" w14:textId="77777777" w:rsidTr="003D090D">
        <w:trPr>
          <w:trHeight w:val="272"/>
          <w:jc w:val="center"/>
        </w:trPr>
        <w:tc>
          <w:tcPr>
            <w:tcW w:w="1555" w:type="dxa"/>
            <w:shd w:val="clear" w:color="auto" w:fill="auto"/>
            <w:noWrap/>
            <w:vAlign w:val="bottom"/>
            <w:hideMark/>
          </w:tcPr>
          <w:p w14:paraId="43E68FFE" w14:textId="64DD2179" w:rsidR="006D278B" w:rsidRPr="006D278B" w:rsidRDefault="006D278B" w:rsidP="006D278B">
            <w:pPr>
              <w:spacing w:after="0" w:line="240" w:lineRule="auto"/>
              <w:rPr>
                <w:rFonts w:eastAsia="Times New Roman" w:cs="Arial"/>
                <w:color w:val="000000"/>
                <w:sz w:val="20"/>
                <w:szCs w:val="20"/>
                <w:lang w:val="es-MX" w:eastAsia="es-MX"/>
              </w:rPr>
            </w:pPr>
            <w:r w:rsidRPr="006D278B">
              <w:rPr>
                <w:rFonts w:cs="Arial"/>
                <w:color w:val="000000"/>
                <w:sz w:val="20"/>
                <w:szCs w:val="20"/>
              </w:rPr>
              <w:t>Menor valor</w:t>
            </w:r>
          </w:p>
        </w:tc>
        <w:tc>
          <w:tcPr>
            <w:tcW w:w="1134" w:type="dxa"/>
            <w:shd w:val="clear" w:color="auto" w:fill="auto"/>
            <w:noWrap/>
            <w:vAlign w:val="center"/>
            <w:hideMark/>
          </w:tcPr>
          <w:p w14:paraId="7F2EE580" w14:textId="7EFD4C0D"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75</w:t>
            </w:r>
          </w:p>
        </w:tc>
        <w:tc>
          <w:tcPr>
            <w:tcW w:w="1275" w:type="dxa"/>
            <w:shd w:val="clear" w:color="auto" w:fill="auto"/>
            <w:noWrap/>
            <w:vAlign w:val="center"/>
            <w:hideMark/>
          </w:tcPr>
          <w:p w14:paraId="452764B9" w14:textId="0EACCCB2"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75</w:t>
            </w:r>
          </w:p>
        </w:tc>
        <w:tc>
          <w:tcPr>
            <w:tcW w:w="1418" w:type="dxa"/>
            <w:gridSpan w:val="2"/>
            <w:vAlign w:val="bottom"/>
          </w:tcPr>
          <w:p w14:paraId="16676B5F" w14:textId="16358D9A"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cs="Arial"/>
                <w:color w:val="000000"/>
                <w:sz w:val="20"/>
                <w:szCs w:val="20"/>
              </w:rPr>
              <w:t>96</w:t>
            </w:r>
          </w:p>
        </w:tc>
        <w:tc>
          <w:tcPr>
            <w:tcW w:w="1276" w:type="dxa"/>
            <w:shd w:val="clear" w:color="000000" w:fill="00B050"/>
            <w:noWrap/>
            <w:vAlign w:val="center"/>
            <w:hideMark/>
          </w:tcPr>
          <w:p w14:paraId="134FE58D" w14:textId="0E8A73AE" w:rsidR="006D278B" w:rsidRPr="006D278B" w:rsidRDefault="006D278B" w:rsidP="006D278B">
            <w:pPr>
              <w:spacing w:after="0" w:line="240" w:lineRule="auto"/>
              <w:jc w:val="center"/>
              <w:rPr>
                <w:rFonts w:eastAsia="Times New Roman" w:cs="Arial"/>
                <w:color w:val="000000"/>
                <w:sz w:val="20"/>
                <w:szCs w:val="20"/>
                <w:lang w:val="es-MX" w:eastAsia="es-MX"/>
              </w:rPr>
            </w:pPr>
            <w:r w:rsidRPr="006D278B">
              <w:rPr>
                <w:rFonts w:eastAsia="Times New Roman" w:cs="Arial"/>
                <w:color w:val="000000"/>
                <w:sz w:val="20"/>
                <w:szCs w:val="20"/>
                <w:lang w:val="es-MX" w:eastAsia="es-MX"/>
              </w:rPr>
              <w:t>9</w:t>
            </w:r>
          </w:p>
        </w:tc>
        <w:tc>
          <w:tcPr>
            <w:tcW w:w="1275" w:type="dxa"/>
            <w:shd w:val="clear" w:color="auto" w:fill="auto"/>
            <w:noWrap/>
            <w:vAlign w:val="center"/>
            <w:hideMark/>
          </w:tcPr>
          <w:p w14:paraId="7B260B9D" w14:textId="77777777" w:rsidR="006D278B" w:rsidRPr="006D278B" w:rsidRDefault="006D278B" w:rsidP="006D278B">
            <w:pPr>
              <w:spacing w:after="0" w:line="240" w:lineRule="auto"/>
              <w:jc w:val="center"/>
              <w:rPr>
                <w:rFonts w:eastAsia="Times New Roman" w:cs="Arial"/>
                <w:b/>
                <w:bCs/>
                <w:color w:val="000000"/>
                <w:sz w:val="20"/>
                <w:szCs w:val="20"/>
                <w:lang w:val="es-MX" w:eastAsia="es-MX"/>
              </w:rPr>
            </w:pPr>
          </w:p>
        </w:tc>
      </w:tr>
    </w:tbl>
    <w:bookmarkEnd w:id="64"/>
    <w:p w14:paraId="53ED4835" w14:textId="7CB6B2E7" w:rsidR="00A72921" w:rsidRDefault="00A72921" w:rsidP="00A72921">
      <w:pPr>
        <w:spacing w:after="120" w:line="240" w:lineRule="auto"/>
        <w:jc w:val="center"/>
        <w:rPr>
          <w:rFonts w:cs="Arial"/>
          <w:b/>
          <w:bCs/>
          <w:i/>
          <w:iCs/>
          <w:sz w:val="20"/>
          <w:szCs w:val="20"/>
        </w:rPr>
      </w:pPr>
      <w:r w:rsidRPr="006D278B">
        <w:rPr>
          <w:rFonts w:cs="Arial"/>
          <w:b/>
          <w:bCs/>
          <w:i/>
          <w:iCs/>
          <w:sz w:val="20"/>
          <w:szCs w:val="20"/>
        </w:rPr>
        <w:t>Fuente: Elaboración propia.</w:t>
      </w:r>
      <w:r w:rsidR="006567A5" w:rsidRPr="006D278B">
        <w:rPr>
          <w:rFonts w:cs="Arial"/>
          <w:b/>
          <w:bCs/>
          <w:i/>
          <w:iCs/>
          <w:sz w:val="20"/>
          <w:szCs w:val="20"/>
        </w:rPr>
        <w:t xml:space="preserve"> </w:t>
      </w:r>
      <w:r w:rsidR="00A62091" w:rsidRPr="006D278B">
        <w:rPr>
          <w:rFonts w:cs="Arial"/>
          <w:b/>
          <w:bCs/>
          <w:i/>
          <w:iCs/>
          <w:sz w:val="20"/>
          <w:szCs w:val="20"/>
        </w:rPr>
        <w:t>411-Anexo 1 Matriz Selección de Alternativas.</w:t>
      </w:r>
      <w:r w:rsidR="00A62091" w:rsidRPr="00A62091">
        <w:rPr>
          <w:rFonts w:cs="Arial"/>
          <w:b/>
          <w:bCs/>
          <w:i/>
          <w:iCs/>
          <w:sz w:val="20"/>
          <w:szCs w:val="20"/>
        </w:rPr>
        <w:t xml:space="preserve"> Transferencia</w:t>
      </w:r>
    </w:p>
    <w:p w14:paraId="28649BA1" w14:textId="77777777" w:rsidR="00A72921" w:rsidRPr="004C670F" w:rsidRDefault="00A72921" w:rsidP="00A72921">
      <w:pPr>
        <w:spacing w:after="120" w:line="240" w:lineRule="auto"/>
        <w:jc w:val="center"/>
        <w:rPr>
          <w:rFonts w:cs="Arial"/>
          <w:b/>
          <w:bCs/>
          <w:i/>
          <w:iCs/>
          <w:sz w:val="20"/>
          <w:szCs w:val="20"/>
        </w:rPr>
      </w:pPr>
    </w:p>
    <w:p w14:paraId="61E29BE6" w14:textId="207FB1E9" w:rsidR="003372BB" w:rsidRPr="00E079D8" w:rsidRDefault="003372BB" w:rsidP="00E079D8">
      <w:pPr>
        <w:numPr>
          <w:ilvl w:val="0"/>
          <w:numId w:val="42"/>
        </w:numPr>
        <w:jc w:val="both"/>
        <w:rPr>
          <w:rFonts w:cs="Arial"/>
          <w:b/>
          <w:bCs/>
        </w:rPr>
      </w:pPr>
      <w:r w:rsidRPr="00E079D8">
        <w:rPr>
          <w:rFonts w:cs="Arial"/>
          <w:b/>
          <w:bCs/>
        </w:rPr>
        <w:t>Conflictos entre flujos peatonales de circulación al interior de las plataformas</w:t>
      </w:r>
    </w:p>
    <w:p w14:paraId="4D83BCA4" w14:textId="77777777" w:rsidR="003372BB" w:rsidRDefault="003372BB" w:rsidP="003372BB">
      <w:pPr>
        <w:jc w:val="both"/>
      </w:pPr>
      <w:r>
        <w:t>Para el criterio de conflictos peatonales, en primer lugar, se establecieron cada uno de los movimientos peatonales posibles al interior del portal y luego se identificaron los conflictos que se podrían generar con cada una de las alternativas de localización de las estaciones de transferencia.</w:t>
      </w:r>
    </w:p>
    <w:tbl>
      <w:tblPr>
        <w:tblStyle w:val="Tabladelista4-nfasis3"/>
        <w:tblW w:w="0" w:type="auto"/>
        <w:tblLook w:val="04A0" w:firstRow="1" w:lastRow="0" w:firstColumn="1" w:lastColumn="0" w:noHBand="0" w:noVBand="1"/>
      </w:tblPr>
      <w:tblGrid>
        <w:gridCol w:w="2263"/>
        <w:gridCol w:w="2151"/>
        <w:gridCol w:w="4414"/>
      </w:tblGrid>
      <w:tr w:rsidR="003201D2" w:rsidRPr="00656E37" w14:paraId="38F2BC58"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752E4DC" w14:textId="77777777" w:rsidR="003201D2" w:rsidRPr="00656E37" w:rsidRDefault="003201D2"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7222B7D1" w14:textId="77777777" w:rsidR="003201D2" w:rsidRPr="00656E37" w:rsidRDefault="003201D2"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3201D2" w:rsidRPr="00656E37" w14:paraId="4CE041B7"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33059B4" w14:textId="77777777" w:rsidR="003201D2" w:rsidRPr="00656E37" w:rsidRDefault="003201D2"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00EE3126" w14:textId="2E879625" w:rsidR="003201D2" w:rsidRPr="005275FC" w:rsidRDefault="003201D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5275FC">
              <w:rPr>
                <w:rFonts w:cs="Arial"/>
                <w:b/>
                <w:bCs/>
                <w:sz w:val="20"/>
                <w:szCs w:val="20"/>
              </w:rPr>
              <w:t>CONFLICTOS</w:t>
            </w:r>
            <w:r w:rsidR="00C15B57">
              <w:rPr>
                <w:rFonts w:cs="Arial"/>
                <w:b/>
                <w:bCs/>
                <w:sz w:val="20"/>
                <w:szCs w:val="20"/>
              </w:rPr>
              <w:t xml:space="preserve"> ENTRE FLUJOS PEATONALES</w:t>
            </w:r>
            <w:r w:rsidRPr="005275FC">
              <w:rPr>
                <w:rFonts w:cs="Arial"/>
                <w:b/>
                <w:bCs/>
                <w:sz w:val="20"/>
                <w:szCs w:val="20"/>
              </w:rPr>
              <w:t xml:space="preserve"> </w:t>
            </w:r>
            <w:r w:rsidR="00C15B57">
              <w:rPr>
                <w:rFonts w:cs="Arial"/>
                <w:b/>
                <w:bCs/>
                <w:sz w:val="20"/>
                <w:szCs w:val="20"/>
              </w:rPr>
              <w:t xml:space="preserve">DE CIRCULACIÓN. </w:t>
            </w:r>
          </w:p>
        </w:tc>
      </w:tr>
      <w:tr w:rsidR="003201D2" w:rsidRPr="00656E37" w14:paraId="784ECCF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245EB30" w14:textId="77777777" w:rsidR="003201D2" w:rsidRPr="00656E37" w:rsidRDefault="003201D2"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5F5C7058" w14:textId="77777777" w:rsidR="003201D2" w:rsidRPr="00656E37" w:rsidRDefault="003201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Identificar los conflictos peatonales que se producirán con la implantación de las Alternativas propuestas, mediante los flujos peatonales que se dan dentro del portal.</w:t>
            </w:r>
          </w:p>
        </w:tc>
      </w:tr>
      <w:tr w:rsidR="003201D2" w:rsidRPr="00656E37" w14:paraId="56D3884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21AEAC5" w14:textId="6788C94C" w:rsidR="003201D2" w:rsidRDefault="00152DD4" w:rsidP="00B821E7">
            <w:pPr>
              <w:jc w:val="both"/>
              <w:rPr>
                <w:sz w:val="20"/>
                <w:szCs w:val="20"/>
              </w:rPr>
            </w:pPr>
            <w:r>
              <w:rPr>
                <w:sz w:val="20"/>
                <w:szCs w:val="20"/>
              </w:rPr>
              <w:t>Naturaleza</w:t>
            </w:r>
            <w:r w:rsidR="008B141D">
              <w:rPr>
                <w:sz w:val="20"/>
                <w:szCs w:val="20"/>
              </w:rPr>
              <w:t>:</w:t>
            </w:r>
          </w:p>
        </w:tc>
        <w:tc>
          <w:tcPr>
            <w:tcW w:w="6565" w:type="dxa"/>
            <w:gridSpan w:val="2"/>
            <w:tcBorders>
              <w:left w:val="single" w:sz="4" w:space="0" w:color="D9D9D9" w:themeColor="background1" w:themeShade="D9"/>
            </w:tcBorders>
            <w:vAlign w:val="center"/>
          </w:tcPr>
          <w:p w14:paraId="5DAD278F" w14:textId="3C14F929"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w:t>
            </w:r>
            <w:r w:rsidR="00152DD4">
              <w:rPr>
                <w:sz w:val="20"/>
                <w:szCs w:val="20"/>
              </w:rPr>
              <w:t>ntitativo</w:t>
            </w:r>
          </w:p>
        </w:tc>
      </w:tr>
      <w:tr w:rsidR="003201D2" w:rsidRPr="00656E37" w14:paraId="3F79302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C2092F2" w14:textId="77777777" w:rsidR="003201D2" w:rsidRDefault="003201D2"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8B1FE64" w14:textId="1E8F0CC9" w:rsidR="003201D2" w:rsidRDefault="00253AF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Peatones/h (</w:t>
            </w:r>
            <w:r w:rsidR="003201D2">
              <w:rPr>
                <w:sz w:val="20"/>
                <w:szCs w:val="20"/>
              </w:rPr>
              <w:t>Afectación a las circulaciones interiores de los usuarios</w:t>
            </w:r>
            <w:r>
              <w:rPr>
                <w:sz w:val="20"/>
                <w:szCs w:val="20"/>
              </w:rPr>
              <w:t xml:space="preserve">) </w:t>
            </w:r>
          </w:p>
        </w:tc>
      </w:tr>
      <w:tr w:rsidR="003201D2" w:rsidRPr="00656E37" w14:paraId="240F44B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739ECC4" w14:textId="5E0A4F82" w:rsidR="003201D2" w:rsidRDefault="003201D2"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43CDA71" w14:textId="7777777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cuando la afectación en la operación es menor</w:t>
            </w:r>
          </w:p>
          <w:p w14:paraId="5D950694" w14:textId="7777777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Mayor Afectación = “1” (alta)</w:t>
            </w:r>
          </w:p>
          <w:p w14:paraId="392A3A67" w14:textId="272AE9F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Afectación = “</w:t>
            </w:r>
            <w:r w:rsidR="004278AC">
              <w:rPr>
                <w:sz w:val="20"/>
                <w:szCs w:val="20"/>
              </w:rPr>
              <w:t>9</w:t>
            </w:r>
            <w:r>
              <w:rPr>
                <w:sz w:val="20"/>
                <w:szCs w:val="20"/>
              </w:rPr>
              <w:t>” (</w:t>
            </w:r>
            <w:r w:rsidR="004C11EC">
              <w:rPr>
                <w:sz w:val="20"/>
                <w:szCs w:val="20"/>
              </w:rPr>
              <w:t>baja</w:t>
            </w:r>
            <w:r>
              <w:rPr>
                <w:sz w:val="20"/>
                <w:szCs w:val="20"/>
              </w:rPr>
              <w:t>)</w:t>
            </w:r>
          </w:p>
        </w:tc>
      </w:tr>
      <w:tr w:rsidR="00E06D36" w:rsidRPr="00656E37" w14:paraId="692DE35D"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442AC79" w14:textId="54D7CC0B" w:rsidR="00E06D36" w:rsidRDefault="00E06D36" w:rsidP="00E06D36">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3B7C6DEC" w14:textId="77777777" w:rsidR="00E06D36" w:rsidRDefault="00E06D36" w:rsidP="00E06D3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Tránsito y Movilidad </w:t>
            </w:r>
          </w:p>
          <w:p w14:paraId="3CDF9A43" w14:textId="2F91D3B9" w:rsidR="00E06D36" w:rsidRDefault="00E06D36" w:rsidP="00E06D3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INF-TRA--CASC-062-21</w:t>
            </w:r>
          </w:p>
        </w:tc>
      </w:tr>
    </w:tbl>
    <w:p w14:paraId="4B9905CE" w14:textId="56AB098F" w:rsidR="003372BB" w:rsidRDefault="003372BB" w:rsidP="00AF25C0">
      <w:pPr>
        <w:spacing w:after="0" w:line="240" w:lineRule="auto"/>
        <w:jc w:val="both"/>
      </w:pPr>
    </w:p>
    <w:p w14:paraId="15883986" w14:textId="43DA5B2D" w:rsidR="00A72921" w:rsidRPr="00C04937" w:rsidRDefault="00A72921" w:rsidP="00A72921">
      <w:pPr>
        <w:spacing w:after="120" w:line="240" w:lineRule="auto"/>
        <w:jc w:val="center"/>
        <w:rPr>
          <w:b/>
          <w:bCs/>
          <w:i/>
          <w:iCs/>
          <w:sz w:val="20"/>
          <w:szCs w:val="20"/>
        </w:rPr>
      </w:pPr>
      <w:bookmarkStart w:id="65" w:name="_Toc7397205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w:t>
      </w:r>
      <w:r w:rsidRPr="00C04937">
        <w:rPr>
          <w:i/>
          <w:iCs/>
          <w:sz w:val="20"/>
          <w:szCs w:val="20"/>
        </w:rPr>
        <w:fldChar w:fldCharType="end"/>
      </w:r>
      <w:r w:rsidRPr="00C04937">
        <w:rPr>
          <w:i/>
          <w:iCs/>
          <w:sz w:val="20"/>
          <w:szCs w:val="20"/>
        </w:rPr>
        <w:t xml:space="preserve">. </w:t>
      </w:r>
      <w:r>
        <w:rPr>
          <w:b/>
          <w:i/>
          <w:iCs/>
          <w:sz w:val="20"/>
          <w:szCs w:val="20"/>
        </w:rPr>
        <w:t>Calificación del criterio conflicto entre flujos peatonales</w:t>
      </w:r>
      <w:bookmarkEnd w:id="65"/>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512"/>
        <w:gridCol w:w="1512"/>
        <w:gridCol w:w="1393"/>
        <w:gridCol w:w="119"/>
        <w:gridCol w:w="1275"/>
        <w:gridCol w:w="1418"/>
      </w:tblGrid>
      <w:tr w:rsidR="003201D2" w:rsidRPr="003A3941" w14:paraId="2CB82384" w14:textId="77777777" w:rsidTr="00B821E7">
        <w:trPr>
          <w:trHeight w:val="288"/>
          <w:jc w:val="center"/>
        </w:trPr>
        <w:tc>
          <w:tcPr>
            <w:tcW w:w="1555" w:type="dxa"/>
            <w:shd w:val="clear" w:color="auto" w:fill="auto"/>
            <w:noWrap/>
            <w:vAlign w:val="center"/>
            <w:hideMark/>
          </w:tcPr>
          <w:p w14:paraId="33B66C9B" w14:textId="77777777" w:rsidR="003201D2" w:rsidRPr="003A3941" w:rsidRDefault="003201D2" w:rsidP="00B821E7">
            <w:pPr>
              <w:spacing w:after="0" w:line="240" w:lineRule="auto"/>
              <w:rPr>
                <w:rFonts w:eastAsia="Times New Roman" w:cs="Arial"/>
                <w:b/>
                <w:bCs/>
                <w:color w:val="000000"/>
                <w:sz w:val="20"/>
                <w:szCs w:val="20"/>
                <w:lang w:val="es-MX" w:eastAsia="es-MX"/>
              </w:rPr>
            </w:pPr>
            <w:bookmarkStart w:id="66" w:name="OLE_LINK2"/>
            <w:r>
              <w:rPr>
                <w:rFonts w:eastAsia="Times New Roman" w:cs="Arial"/>
                <w:b/>
                <w:bCs/>
                <w:color w:val="000000"/>
                <w:sz w:val="20"/>
                <w:szCs w:val="20"/>
                <w:lang w:val="es-MX" w:eastAsia="es-MX"/>
              </w:rPr>
              <w:t>Componente</w:t>
            </w:r>
            <w:r w:rsidRPr="003A3941">
              <w:rPr>
                <w:rFonts w:eastAsia="Times New Roman" w:cs="Arial"/>
                <w:b/>
                <w:bCs/>
                <w:color w:val="000000"/>
                <w:sz w:val="20"/>
                <w:szCs w:val="20"/>
                <w:lang w:val="es-MX" w:eastAsia="es-MX"/>
              </w:rPr>
              <w:t>:</w:t>
            </w:r>
          </w:p>
        </w:tc>
        <w:tc>
          <w:tcPr>
            <w:tcW w:w="7229" w:type="dxa"/>
            <w:gridSpan w:val="6"/>
            <w:shd w:val="clear" w:color="auto" w:fill="auto"/>
            <w:noWrap/>
            <w:vAlign w:val="center"/>
            <w:hideMark/>
          </w:tcPr>
          <w:p w14:paraId="787146DA" w14:textId="0FF00F85" w:rsidR="003201D2" w:rsidRPr="003A3941" w:rsidRDefault="003372BB" w:rsidP="00B821E7">
            <w:pPr>
              <w:spacing w:after="0" w:line="240" w:lineRule="auto"/>
              <w:jc w:val="center"/>
              <w:rPr>
                <w:rFonts w:eastAsia="Times New Roman" w:cs="Arial"/>
                <w:b/>
                <w:bCs/>
                <w:color w:val="000000"/>
                <w:sz w:val="20"/>
                <w:szCs w:val="20"/>
                <w:lang w:val="es-MX" w:eastAsia="es-MX"/>
              </w:rPr>
            </w:pPr>
            <w:r w:rsidRPr="003A3941">
              <w:rPr>
                <w:rFonts w:eastAsia="Times New Roman" w:cs="Arial"/>
                <w:b/>
                <w:bCs/>
                <w:color w:val="000000"/>
                <w:sz w:val="20"/>
                <w:szCs w:val="20"/>
                <w:lang w:val="es-MX" w:eastAsia="es-MX"/>
              </w:rPr>
              <w:t>TRÁNSITO Y MOVILIDAD</w:t>
            </w:r>
          </w:p>
        </w:tc>
      </w:tr>
      <w:tr w:rsidR="003201D2" w:rsidRPr="003A3941" w14:paraId="5A7A89BF" w14:textId="77777777" w:rsidTr="00B821E7">
        <w:trPr>
          <w:trHeight w:val="288"/>
          <w:jc w:val="center"/>
        </w:trPr>
        <w:tc>
          <w:tcPr>
            <w:tcW w:w="1555" w:type="dxa"/>
            <w:shd w:val="clear" w:color="auto" w:fill="auto"/>
            <w:noWrap/>
            <w:vAlign w:val="center"/>
            <w:hideMark/>
          </w:tcPr>
          <w:p w14:paraId="2F373E6B" w14:textId="77777777" w:rsidR="003201D2" w:rsidRPr="003A3941" w:rsidRDefault="003201D2"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w:t>
            </w:r>
            <w:r w:rsidRPr="003A3941">
              <w:rPr>
                <w:rFonts w:eastAsia="Times New Roman" w:cs="Arial"/>
                <w:b/>
                <w:bCs/>
                <w:color w:val="000000"/>
                <w:sz w:val="20"/>
                <w:szCs w:val="20"/>
                <w:lang w:val="es-MX" w:eastAsia="es-MX"/>
              </w:rPr>
              <w:t>riterio:</w:t>
            </w:r>
          </w:p>
        </w:tc>
        <w:tc>
          <w:tcPr>
            <w:tcW w:w="7229" w:type="dxa"/>
            <w:gridSpan w:val="6"/>
            <w:shd w:val="clear" w:color="auto" w:fill="auto"/>
            <w:noWrap/>
            <w:vAlign w:val="center"/>
            <w:hideMark/>
          </w:tcPr>
          <w:p w14:paraId="756262F0" w14:textId="3FDED160" w:rsidR="003201D2" w:rsidRPr="003A3941" w:rsidRDefault="003372BB" w:rsidP="00B821E7">
            <w:pPr>
              <w:spacing w:after="0" w:line="240" w:lineRule="auto"/>
              <w:jc w:val="center"/>
              <w:rPr>
                <w:rFonts w:eastAsia="Times New Roman" w:cs="Arial"/>
                <w:b/>
                <w:bCs/>
                <w:color w:val="000000"/>
                <w:sz w:val="20"/>
                <w:szCs w:val="20"/>
                <w:lang w:val="es-MX" w:eastAsia="es-MX"/>
              </w:rPr>
            </w:pPr>
            <w:r w:rsidRPr="001F289C">
              <w:rPr>
                <w:rFonts w:cs="Arial"/>
                <w:b/>
                <w:bCs/>
                <w:color w:val="000000"/>
                <w:sz w:val="20"/>
                <w:szCs w:val="20"/>
              </w:rPr>
              <w:t>CONFLICTO ENTRE FLUJOS PEATONALES DE CIRCULACIÓN AL INTERIOR DE LAS PLATAFORMAS Y PASARELAS</w:t>
            </w:r>
          </w:p>
        </w:tc>
      </w:tr>
      <w:tr w:rsidR="00743EA8" w:rsidRPr="003A3941" w14:paraId="07742DA6" w14:textId="77777777" w:rsidTr="00743EA8">
        <w:trPr>
          <w:trHeight w:val="288"/>
          <w:jc w:val="center"/>
        </w:trPr>
        <w:tc>
          <w:tcPr>
            <w:tcW w:w="1555" w:type="dxa"/>
            <w:shd w:val="clear" w:color="auto" w:fill="auto"/>
            <w:noWrap/>
            <w:vAlign w:val="center"/>
          </w:tcPr>
          <w:p w14:paraId="2A034845" w14:textId="77777777" w:rsidR="00743EA8" w:rsidRPr="00253AF2" w:rsidRDefault="00743EA8" w:rsidP="00743EA8">
            <w:pPr>
              <w:spacing w:after="0" w:line="240" w:lineRule="auto"/>
              <w:jc w:val="center"/>
              <w:rPr>
                <w:rFonts w:eastAsia="Times New Roman" w:cs="Arial"/>
                <w:b/>
                <w:bCs/>
                <w:color w:val="000000"/>
                <w:sz w:val="20"/>
                <w:szCs w:val="20"/>
                <w:lang w:val="es-MX" w:eastAsia="es-MX"/>
              </w:rPr>
            </w:pPr>
            <w:r w:rsidRPr="00253AF2">
              <w:rPr>
                <w:rFonts w:eastAsia="Times New Roman" w:cs="Arial"/>
                <w:b/>
                <w:bCs/>
                <w:color w:val="000000"/>
                <w:sz w:val="20"/>
                <w:szCs w:val="20"/>
                <w:lang w:val="es-MX" w:eastAsia="es-MX"/>
              </w:rPr>
              <w:t>Alternativas</w:t>
            </w:r>
          </w:p>
        </w:tc>
        <w:tc>
          <w:tcPr>
            <w:tcW w:w="1512" w:type="dxa"/>
            <w:shd w:val="clear" w:color="auto" w:fill="auto"/>
            <w:noWrap/>
            <w:vAlign w:val="center"/>
          </w:tcPr>
          <w:p w14:paraId="5AF83769" w14:textId="27EFFDB3" w:rsidR="00743EA8" w:rsidRPr="00253AF2" w:rsidRDefault="00743EA8" w:rsidP="00743EA8">
            <w:pPr>
              <w:spacing w:after="0" w:line="240" w:lineRule="auto"/>
              <w:jc w:val="center"/>
              <w:rPr>
                <w:rFonts w:eastAsia="Times New Roman" w:cs="Arial"/>
                <w:b/>
                <w:bCs/>
                <w:color w:val="000000"/>
                <w:sz w:val="20"/>
                <w:szCs w:val="20"/>
                <w:lang w:val="es-MX" w:eastAsia="es-MX"/>
              </w:rPr>
            </w:pPr>
            <w:r>
              <w:rPr>
                <w:rFonts w:eastAsia="Times New Roman" w:cs="Arial"/>
                <w:b/>
                <w:bCs/>
                <w:color w:val="000000"/>
                <w:sz w:val="20"/>
                <w:szCs w:val="20"/>
                <w:lang w:val="es-MX" w:eastAsia="es-MX"/>
              </w:rPr>
              <w:t>Peatones/h afectados</w:t>
            </w:r>
          </w:p>
        </w:tc>
        <w:tc>
          <w:tcPr>
            <w:tcW w:w="2905" w:type="dxa"/>
            <w:gridSpan w:val="2"/>
            <w:shd w:val="clear" w:color="auto" w:fill="auto"/>
            <w:noWrap/>
            <w:vAlign w:val="center"/>
          </w:tcPr>
          <w:p w14:paraId="7C1CAE0B" w14:textId="3D4713E2" w:rsidR="00743EA8" w:rsidRPr="00253AF2" w:rsidRDefault="00743EA8" w:rsidP="00743EA8">
            <w:pPr>
              <w:spacing w:after="0" w:line="240" w:lineRule="auto"/>
              <w:jc w:val="center"/>
              <w:rPr>
                <w:rFonts w:eastAsia="Times New Roman" w:cs="Arial"/>
                <w:b/>
                <w:bCs/>
                <w:color w:val="000000"/>
                <w:sz w:val="20"/>
                <w:szCs w:val="20"/>
                <w:lang w:val="es-MX" w:eastAsia="es-MX"/>
              </w:rPr>
            </w:pPr>
            <w:r>
              <w:rPr>
                <w:rFonts w:eastAsia="Times New Roman" w:cs="Arial"/>
                <w:b/>
                <w:bCs/>
                <w:sz w:val="20"/>
                <w:szCs w:val="20"/>
                <w:lang w:val="es-MX" w:eastAsia="es-MX"/>
              </w:rPr>
              <w:t>Rango de preferencia</w:t>
            </w:r>
          </w:p>
        </w:tc>
        <w:tc>
          <w:tcPr>
            <w:tcW w:w="1394" w:type="dxa"/>
            <w:gridSpan w:val="2"/>
            <w:shd w:val="clear" w:color="auto" w:fill="auto"/>
            <w:vAlign w:val="center"/>
          </w:tcPr>
          <w:p w14:paraId="7F72A7C2" w14:textId="6AD29160" w:rsidR="00743EA8" w:rsidRPr="00253AF2" w:rsidRDefault="00743EA8" w:rsidP="00743EA8">
            <w:pPr>
              <w:spacing w:after="0" w:line="240" w:lineRule="auto"/>
              <w:jc w:val="center"/>
              <w:rPr>
                <w:rFonts w:eastAsia="Times New Roman" w:cs="Arial"/>
                <w:b/>
                <w:bCs/>
                <w:color w:val="000000"/>
                <w:sz w:val="20"/>
                <w:szCs w:val="20"/>
                <w:lang w:val="es-MX" w:eastAsia="es-MX"/>
              </w:rPr>
            </w:pPr>
            <w:r>
              <w:rPr>
                <w:rFonts w:eastAsia="Times New Roman" w:cs="Arial"/>
                <w:b/>
                <w:bCs/>
                <w:sz w:val="20"/>
                <w:szCs w:val="20"/>
                <w:lang w:val="es-MX" w:eastAsia="es-MX"/>
              </w:rPr>
              <w:t>Preferencia</w:t>
            </w:r>
          </w:p>
        </w:tc>
        <w:tc>
          <w:tcPr>
            <w:tcW w:w="1418" w:type="dxa"/>
            <w:shd w:val="clear" w:color="auto" w:fill="auto"/>
            <w:noWrap/>
            <w:vAlign w:val="center"/>
          </w:tcPr>
          <w:p w14:paraId="6C9ABDE7" w14:textId="5D2D8480" w:rsidR="00743EA8" w:rsidRPr="00253AF2" w:rsidRDefault="00743EA8" w:rsidP="00743EA8">
            <w:pPr>
              <w:spacing w:after="0" w:line="240" w:lineRule="auto"/>
              <w:jc w:val="center"/>
              <w:rPr>
                <w:rFonts w:eastAsia="Times New Roman" w:cs="Arial"/>
                <w:b/>
                <w:bCs/>
                <w:color w:val="000000"/>
                <w:sz w:val="20"/>
                <w:szCs w:val="20"/>
                <w:lang w:val="es-MX" w:eastAsia="es-MX"/>
              </w:rPr>
            </w:pPr>
            <w:r w:rsidRPr="00253AF2">
              <w:rPr>
                <w:rFonts w:eastAsia="Times New Roman" w:cs="Arial"/>
                <w:b/>
                <w:bCs/>
                <w:sz w:val="20"/>
                <w:szCs w:val="20"/>
                <w:lang w:val="es-MX" w:eastAsia="es-MX"/>
              </w:rPr>
              <w:t>Calificación</w:t>
            </w:r>
          </w:p>
        </w:tc>
      </w:tr>
      <w:tr w:rsidR="002D3E3F" w:rsidRPr="003A3941" w14:paraId="57E938AA" w14:textId="77777777" w:rsidTr="002D3E3F">
        <w:trPr>
          <w:trHeight w:val="272"/>
          <w:jc w:val="center"/>
        </w:trPr>
        <w:tc>
          <w:tcPr>
            <w:tcW w:w="1555" w:type="dxa"/>
            <w:shd w:val="clear" w:color="auto" w:fill="auto"/>
            <w:noWrap/>
            <w:vAlign w:val="bottom"/>
            <w:hideMark/>
          </w:tcPr>
          <w:p w14:paraId="0F07EDFC" w14:textId="1A58C0D5" w:rsidR="002D3E3F" w:rsidRPr="00253AF2" w:rsidRDefault="002D3E3F" w:rsidP="002D3E3F">
            <w:pPr>
              <w:spacing w:after="0" w:line="240" w:lineRule="auto"/>
              <w:rPr>
                <w:rFonts w:eastAsia="Times New Roman" w:cs="Arial"/>
                <w:color w:val="000000"/>
                <w:sz w:val="20"/>
                <w:szCs w:val="20"/>
                <w:lang w:val="es-MX" w:eastAsia="es-MX"/>
              </w:rPr>
            </w:pPr>
            <w:r w:rsidRPr="00253AF2">
              <w:rPr>
                <w:rFonts w:cs="Arial"/>
                <w:color w:val="000000"/>
                <w:sz w:val="20"/>
                <w:szCs w:val="20"/>
              </w:rPr>
              <w:t>Mayor valor</w:t>
            </w:r>
          </w:p>
        </w:tc>
        <w:tc>
          <w:tcPr>
            <w:tcW w:w="1512" w:type="dxa"/>
            <w:shd w:val="clear" w:color="auto" w:fill="auto"/>
            <w:noWrap/>
            <w:vAlign w:val="center"/>
          </w:tcPr>
          <w:p w14:paraId="3E418442" w14:textId="2717D485"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8000</w:t>
            </w:r>
          </w:p>
        </w:tc>
        <w:tc>
          <w:tcPr>
            <w:tcW w:w="1512" w:type="dxa"/>
            <w:shd w:val="clear" w:color="auto" w:fill="auto"/>
            <w:noWrap/>
            <w:vAlign w:val="center"/>
          </w:tcPr>
          <w:p w14:paraId="7EC5F246" w14:textId="443C01E0"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7000</w:t>
            </w:r>
          </w:p>
        </w:tc>
        <w:tc>
          <w:tcPr>
            <w:tcW w:w="1512" w:type="dxa"/>
            <w:gridSpan w:val="2"/>
            <w:shd w:val="clear" w:color="auto" w:fill="auto"/>
            <w:vAlign w:val="center"/>
          </w:tcPr>
          <w:p w14:paraId="727BBC27" w14:textId="7B32743B"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8000</w:t>
            </w:r>
          </w:p>
        </w:tc>
        <w:tc>
          <w:tcPr>
            <w:tcW w:w="1275" w:type="dxa"/>
            <w:tcBorders>
              <w:bottom w:val="single" w:sz="4" w:space="0" w:color="A6A6A6" w:themeColor="background1" w:themeShade="A6"/>
            </w:tcBorders>
            <w:shd w:val="clear" w:color="000000" w:fill="FF0000"/>
            <w:noWrap/>
            <w:vAlign w:val="center"/>
          </w:tcPr>
          <w:p w14:paraId="0FEE1EC1" w14:textId="51BB5321" w:rsidR="002D3E3F" w:rsidRPr="00253AF2" w:rsidRDefault="002D3E3F" w:rsidP="002D3E3F">
            <w:pPr>
              <w:spacing w:after="0" w:line="240" w:lineRule="auto"/>
              <w:jc w:val="center"/>
              <w:rPr>
                <w:rFonts w:eastAsia="Times New Roman" w:cs="Arial"/>
                <w:color w:val="000000"/>
                <w:sz w:val="20"/>
                <w:szCs w:val="20"/>
                <w:lang w:val="es-MX" w:eastAsia="es-MX"/>
              </w:rPr>
            </w:pPr>
            <w:r w:rsidRPr="00253AF2">
              <w:rPr>
                <w:rFonts w:eastAsia="Times New Roman" w:cs="Arial"/>
                <w:color w:val="000000"/>
                <w:sz w:val="20"/>
                <w:szCs w:val="20"/>
                <w:lang w:val="es-MX" w:eastAsia="es-MX"/>
              </w:rPr>
              <w:t>1</w:t>
            </w:r>
          </w:p>
        </w:tc>
        <w:tc>
          <w:tcPr>
            <w:tcW w:w="1418" w:type="dxa"/>
            <w:tcBorders>
              <w:bottom w:val="single" w:sz="4" w:space="0" w:color="A6A6A6" w:themeColor="background1" w:themeShade="A6"/>
            </w:tcBorders>
            <w:shd w:val="clear" w:color="auto" w:fill="auto"/>
            <w:noWrap/>
            <w:vAlign w:val="center"/>
          </w:tcPr>
          <w:p w14:paraId="3D1E8BE2" w14:textId="77777777" w:rsidR="002D3E3F" w:rsidRPr="00253AF2" w:rsidRDefault="002D3E3F" w:rsidP="002D3E3F">
            <w:pPr>
              <w:spacing w:after="0" w:line="240" w:lineRule="auto"/>
              <w:jc w:val="center"/>
              <w:rPr>
                <w:rFonts w:eastAsia="Times New Roman" w:cs="Arial"/>
                <w:color w:val="000000"/>
                <w:sz w:val="20"/>
                <w:szCs w:val="20"/>
                <w:lang w:val="es-MX" w:eastAsia="es-MX"/>
              </w:rPr>
            </w:pPr>
          </w:p>
        </w:tc>
      </w:tr>
      <w:tr w:rsidR="002D3E3F" w:rsidRPr="003A3941" w14:paraId="644F7955" w14:textId="77777777" w:rsidTr="002D3E3F">
        <w:trPr>
          <w:trHeight w:val="272"/>
          <w:jc w:val="center"/>
        </w:trPr>
        <w:tc>
          <w:tcPr>
            <w:tcW w:w="1555" w:type="dxa"/>
            <w:shd w:val="clear" w:color="auto" w:fill="auto"/>
            <w:noWrap/>
            <w:vAlign w:val="bottom"/>
            <w:hideMark/>
          </w:tcPr>
          <w:p w14:paraId="292FAA40" w14:textId="2F1CC513" w:rsidR="002D3E3F" w:rsidRPr="00253AF2" w:rsidRDefault="002D3E3F" w:rsidP="002D3E3F">
            <w:pPr>
              <w:spacing w:after="0" w:line="240" w:lineRule="auto"/>
              <w:rPr>
                <w:rFonts w:eastAsia="Times New Roman" w:cs="Arial"/>
                <w:color w:val="000000"/>
                <w:sz w:val="20"/>
                <w:szCs w:val="20"/>
                <w:lang w:val="es-MX" w:eastAsia="es-MX"/>
              </w:rPr>
            </w:pPr>
            <w:r w:rsidRPr="00253AF2">
              <w:rPr>
                <w:rFonts w:cs="Arial"/>
                <w:color w:val="000000"/>
                <w:sz w:val="20"/>
                <w:szCs w:val="20"/>
              </w:rPr>
              <w:t>Alt 1</w:t>
            </w:r>
          </w:p>
        </w:tc>
        <w:tc>
          <w:tcPr>
            <w:tcW w:w="1512" w:type="dxa"/>
            <w:shd w:val="clear" w:color="auto" w:fill="auto"/>
            <w:noWrap/>
            <w:vAlign w:val="center"/>
          </w:tcPr>
          <w:p w14:paraId="24A32095" w14:textId="34AFDFDD"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3000</w:t>
            </w:r>
          </w:p>
        </w:tc>
        <w:tc>
          <w:tcPr>
            <w:tcW w:w="1512" w:type="dxa"/>
            <w:shd w:val="clear" w:color="auto" w:fill="auto"/>
            <w:noWrap/>
            <w:vAlign w:val="center"/>
          </w:tcPr>
          <w:p w14:paraId="47ED23DE" w14:textId="63D7F199"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6000</w:t>
            </w:r>
          </w:p>
        </w:tc>
        <w:tc>
          <w:tcPr>
            <w:tcW w:w="1512" w:type="dxa"/>
            <w:gridSpan w:val="2"/>
            <w:shd w:val="clear" w:color="auto" w:fill="auto"/>
            <w:vAlign w:val="center"/>
          </w:tcPr>
          <w:p w14:paraId="2125CAF9" w14:textId="69614AE9"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7000</w:t>
            </w:r>
          </w:p>
        </w:tc>
        <w:tc>
          <w:tcPr>
            <w:tcW w:w="1275" w:type="dxa"/>
            <w:shd w:val="clear" w:color="000000" w:fill="ED7D31" w:themeFill="accent2"/>
            <w:noWrap/>
            <w:vAlign w:val="center"/>
          </w:tcPr>
          <w:p w14:paraId="41E879F0" w14:textId="1A7109D5" w:rsidR="002D3E3F" w:rsidRPr="00253AF2" w:rsidRDefault="002D3E3F" w:rsidP="002D3E3F">
            <w:pPr>
              <w:spacing w:after="0" w:line="240" w:lineRule="auto"/>
              <w:jc w:val="center"/>
              <w:rPr>
                <w:rFonts w:eastAsia="Times New Roman" w:cs="Arial"/>
                <w:color w:val="000000"/>
                <w:sz w:val="20"/>
                <w:szCs w:val="20"/>
                <w:lang w:val="es-MX" w:eastAsia="es-MX"/>
              </w:rPr>
            </w:pPr>
            <w:r w:rsidRPr="00253AF2">
              <w:rPr>
                <w:rFonts w:eastAsia="Times New Roman" w:cs="Arial"/>
                <w:color w:val="000000"/>
                <w:sz w:val="20"/>
                <w:szCs w:val="20"/>
                <w:lang w:val="es-MX" w:eastAsia="es-MX"/>
              </w:rPr>
              <w:t>3</w:t>
            </w:r>
          </w:p>
        </w:tc>
        <w:tc>
          <w:tcPr>
            <w:tcW w:w="1418" w:type="dxa"/>
            <w:tcBorders>
              <w:bottom w:val="single" w:sz="4" w:space="0" w:color="A6A6A6" w:themeColor="background1" w:themeShade="A6"/>
            </w:tcBorders>
            <w:shd w:val="clear" w:color="auto" w:fill="00B050"/>
            <w:noWrap/>
            <w:vAlign w:val="center"/>
          </w:tcPr>
          <w:p w14:paraId="0E9AD0F8" w14:textId="5CDAD943" w:rsidR="002D3E3F" w:rsidRPr="00253AF2" w:rsidRDefault="002D3E3F" w:rsidP="002D3E3F">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2D3E3F" w:rsidRPr="003A3941" w14:paraId="2F759DA5" w14:textId="77777777" w:rsidTr="002D3E3F">
        <w:trPr>
          <w:trHeight w:val="272"/>
          <w:jc w:val="center"/>
        </w:trPr>
        <w:tc>
          <w:tcPr>
            <w:tcW w:w="1555" w:type="dxa"/>
            <w:shd w:val="clear" w:color="auto" w:fill="auto"/>
            <w:noWrap/>
            <w:vAlign w:val="bottom"/>
            <w:hideMark/>
          </w:tcPr>
          <w:p w14:paraId="57EE9768" w14:textId="06B69E00" w:rsidR="002D3E3F" w:rsidRPr="00253AF2" w:rsidRDefault="002D3E3F" w:rsidP="002D3E3F">
            <w:pPr>
              <w:spacing w:after="0" w:line="240" w:lineRule="auto"/>
              <w:rPr>
                <w:rFonts w:eastAsia="Times New Roman" w:cs="Arial"/>
                <w:color w:val="000000"/>
                <w:sz w:val="20"/>
                <w:szCs w:val="20"/>
                <w:lang w:val="es-MX" w:eastAsia="es-MX"/>
              </w:rPr>
            </w:pPr>
            <w:r w:rsidRPr="00253AF2">
              <w:rPr>
                <w:rFonts w:cs="Arial"/>
                <w:color w:val="000000"/>
                <w:sz w:val="20"/>
                <w:szCs w:val="20"/>
              </w:rPr>
              <w:t>Alt 4</w:t>
            </w:r>
          </w:p>
        </w:tc>
        <w:tc>
          <w:tcPr>
            <w:tcW w:w="1512" w:type="dxa"/>
            <w:shd w:val="clear" w:color="auto" w:fill="auto"/>
            <w:noWrap/>
            <w:vAlign w:val="center"/>
          </w:tcPr>
          <w:p w14:paraId="77334F56" w14:textId="5BE11A56"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4500</w:t>
            </w:r>
          </w:p>
        </w:tc>
        <w:tc>
          <w:tcPr>
            <w:tcW w:w="1512" w:type="dxa"/>
            <w:shd w:val="clear" w:color="auto" w:fill="auto"/>
            <w:noWrap/>
            <w:vAlign w:val="center"/>
          </w:tcPr>
          <w:p w14:paraId="7D560A01" w14:textId="7FD44562"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5000</w:t>
            </w:r>
          </w:p>
        </w:tc>
        <w:tc>
          <w:tcPr>
            <w:tcW w:w="1512" w:type="dxa"/>
            <w:gridSpan w:val="2"/>
            <w:shd w:val="clear" w:color="auto" w:fill="auto"/>
            <w:vAlign w:val="center"/>
          </w:tcPr>
          <w:p w14:paraId="06779F4A" w14:textId="1F4576CB"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6000</w:t>
            </w:r>
          </w:p>
        </w:tc>
        <w:tc>
          <w:tcPr>
            <w:tcW w:w="1275" w:type="dxa"/>
            <w:tcBorders>
              <w:bottom w:val="single" w:sz="4" w:space="0" w:color="A6A6A6" w:themeColor="background1" w:themeShade="A6"/>
            </w:tcBorders>
            <w:shd w:val="clear" w:color="000000" w:fill="FFFF00"/>
            <w:noWrap/>
            <w:vAlign w:val="center"/>
          </w:tcPr>
          <w:p w14:paraId="362695E7" w14:textId="7D92F8FB" w:rsidR="002D3E3F" w:rsidRPr="00253AF2" w:rsidRDefault="002D3E3F" w:rsidP="002D3E3F">
            <w:pPr>
              <w:spacing w:after="0" w:line="240" w:lineRule="auto"/>
              <w:jc w:val="center"/>
              <w:rPr>
                <w:rFonts w:eastAsia="Times New Roman" w:cs="Arial"/>
                <w:color w:val="000000"/>
                <w:sz w:val="20"/>
                <w:szCs w:val="20"/>
                <w:lang w:val="es-MX" w:eastAsia="es-MX"/>
              </w:rPr>
            </w:pPr>
            <w:r w:rsidRPr="00253AF2">
              <w:rPr>
                <w:rFonts w:eastAsia="Times New Roman" w:cs="Arial"/>
                <w:color w:val="000000"/>
                <w:sz w:val="20"/>
                <w:szCs w:val="20"/>
                <w:lang w:val="es-MX" w:eastAsia="es-MX"/>
              </w:rPr>
              <w:t>5</w:t>
            </w:r>
          </w:p>
        </w:tc>
        <w:tc>
          <w:tcPr>
            <w:tcW w:w="1418" w:type="dxa"/>
            <w:tcBorders>
              <w:bottom w:val="single" w:sz="4" w:space="0" w:color="A6A6A6" w:themeColor="background1" w:themeShade="A6"/>
            </w:tcBorders>
            <w:shd w:val="clear" w:color="auto" w:fill="00B050"/>
            <w:noWrap/>
            <w:vAlign w:val="center"/>
          </w:tcPr>
          <w:p w14:paraId="0151855B" w14:textId="5C5591E1" w:rsidR="002D3E3F" w:rsidRPr="00253AF2" w:rsidRDefault="002D3E3F" w:rsidP="002D3E3F">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2D3E3F" w:rsidRPr="003A3941" w14:paraId="6103CB6C" w14:textId="77777777" w:rsidTr="002D3E3F">
        <w:trPr>
          <w:trHeight w:val="272"/>
          <w:jc w:val="center"/>
        </w:trPr>
        <w:tc>
          <w:tcPr>
            <w:tcW w:w="1555" w:type="dxa"/>
            <w:shd w:val="clear" w:color="auto" w:fill="auto"/>
            <w:noWrap/>
            <w:vAlign w:val="bottom"/>
            <w:hideMark/>
          </w:tcPr>
          <w:p w14:paraId="4E2D9583" w14:textId="33C95E3D" w:rsidR="002D3E3F" w:rsidRPr="00253AF2" w:rsidRDefault="002D3E3F" w:rsidP="002D3E3F">
            <w:pPr>
              <w:spacing w:after="0" w:line="240" w:lineRule="auto"/>
              <w:rPr>
                <w:rFonts w:eastAsia="Times New Roman" w:cs="Arial"/>
                <w:color w:val="000000"/>
                <w:sz w:val="20"/>
                <w:szCs w:val="20"/>
                <w:lang w:val="es-MX" w:eastAsia="es-MX"/>
              </w:rPr>
            </w:pPr>
            <w:r w:rsidRPr="00253AF2">
              <w:rPr>
                <w:rFonts w:cs="Arial"/>
                <w:color w:val="000000"/>
                <w:sz w:val="20"/>
                <w:szCs w:val="20"/>
              </w:rPr>
              <w:t>Alt 6</w:t>
            </w:r>
          </w:p>
        </w:tc>
        <w:tc>
          <w:tcPr>
            <w:tcW w:w="1512" w:type="dxa"/>
            <w:shd w:val="clear" w:color="auto" w:fill="auto"/>
            <w:noWrap/>
            <w:vAlign w:val="center"/>
          </w:tcPr>
          <w:p w14:paraId="45CDAE60" w14:textId="41E14FC8"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8000</w:t>
            </w:r>
          </w:p>
        </w:tc>
        <w:tc>
          <w:tcPr>
            <w:tcW w:w="1512" w:type="dxa"/>
            <w:shd w:val="clear" w:color="auto" w:fill="auto"/>
            <w:noWrap/>
            <w:vAlign w:val="center"/>
          </w:tcPr>
          <w:p w14:paraId="0CAD5151" w14:textId="575C0793"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4000</w:t>
            </w:r>
          </w:p>
        </w:tc>
        <w:tc>
          <w:tcPr>
            <w:tcW w:w="1512" w:type="dxa"/>
            <w:gridSpan w:val="2"/>
            <w:shd w:val="clear" w:color="auto" w:fill="auto"/>
            <w:vAlign w:val="center"/>
          </w:tcPr>
          <w:p w14:paraId="7EA76AB1" w14:textId="6754C405"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5000</w:t>
            </w:r>
          </w:p>
        </w:tc>
        <w:tc>
          <w:tcPr>
            <w:tcW w:w="1275" w:type="dxa"/>
            <w:tcBorders>
              <w:bottom w:val="single" w:sz="4" w:space="0" w:color="A6A6A6" w:themeColor="background1" w:themeShade="A6"/>
            </w:tcBorders>
            <w:shd w:val="clear" w:color="000000" w:fill="ACB9CA" w:themeFill="text2" w:themeFillTint="66"/>
            <w:noWrap/>
            <w:vAlign w:val="center"/>
          </w:tcPr>
          <w:p w14:paraId="77B515FD" w14:textId="0A66B5C4" w:rsidR="002D3E3F" w:rsidRPr="00253AF2" w:rsidRDefault="002D3E3F" w:rsidP="002D3E3F">
            <w:pPr>
              <w:spacing w:after="0" w:line="240" w:lineRule="auto"/>
              <w:jc w:val="center"/>
              <w:rPr>
                <w:rFonts w:eastAsia="Times New Roman" w:cs="Arial"/>
                <w:color w:val="000000"/>
                <w:sz w:val="20"/>
                <w:szCs w:val="20"/>
                <w:lang w:val="es-MX" w:eastAsia="es-MX"/>
              </w:rPr>
            </w:pPr>
            <w:r w:rsidRPr="00253AF2">
              <w:rPr>
                <w:rFonts w:eastAsia="Times New Roman" w:cs="Arial"/>
                <w:color w:val="000000"/>
                <w:sz w:val="20"/>
                <w:szCs w:val="20"/>
                <w:lang w:val="es-MX" w:eastAsia="es-MX"/>
              </w:rPr>
              <w:t>7</w:t>
            </w:r>
          </w:p>
        </w:tc>
        <w:tc>
          <w:tcPr>
            <w:tcW w:w="1418" w:type="dxa"/>
            <w:shd w:val="clear" w:color="auto" w:fill="FF0000"/>
            <w:noWrap/>
            <w:vAlign w:val="center"/>
          </w:tcPr>
          <w:p w14:paraId="79197754" w14:textId="3A655E73" w:rsidR="002D3E3F" w:rsidRPr="00253AF2" w:rsidRDefault="002D3E3F" w:rsidP="002D3E3F">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2D3E3F" w:rsidRPr="003A3941" w14:paraId="39C73926" w14:textId="77777777" w:rsidTr="002D3E3F">
        <w:trPr>
          <w:trHeight w:val="272"/>
          <w:jc w:val="center"/>
        </w:trPr>
        <w:tc>
          <w:tcPr>
            <w:tcW w:w="1555" w:type="dxa"/>
            <w:shd w:val="clear" w:color="auto" w:fill="auto"/>
            <w:noWrap/>
            <w:vAlign w:val="bottom"/>
            <w:hideMark/>
          </w:tcPr>
          <w:p w14:paraId="699FDC74" w14:textId="42DFDD73" w:rsidR="002D3E3F" w:rsidRPr="00253AF2" w:rsidRDefault="002D3E3F" w:rsidP="002D3E3F">
            <w:pPr>
              <w:spacing w:after="0" w:line="240" w:lineRule="auto"/>
              <w:rPr>
                <w:rFonts w:eastAsia="Times New Roman" w:cs="Arial"/>
                <w:color w:val="000000"/>
                <w:sz w:val="20"/>
                <w:szCs w:val="20"/>
                <w:lang w:val="es-MX" w:eastAsia="es-MX"/>
              </w:rPr>
            </w:pPr>
            <w:r w:rsidRPr="00253AF2">
              <w:rPr>
                <w:rFonts w:cs="Arial"/>
                <w:color w:val="000000"/>
                <w:sz w:val="20"/>
                <w:szCs w:val="20"/>
              </w:rPr>
              <w:t>Menor valor</w:t>
            </w:r>
          </w:p>
        </w:tc>
        <w:tc>
          <w:tcPr>
            <w:tcW w:w="1512" w:type="dxa"/>
            <w:shd w:val="clear" w:color="auto" w:fill="auto"/>
            <w:noWrap/>
            <w:vAlign w:val="center"/>
          </w:tcPr>
          <w:p w14:paraId="34D92F66" w14:textId="6761B3E8"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3000</w:t>
            </w:r>
          </w:p>
        </w:tc>
        <w:tc>
          <w:tcPr>
            <w:tcW w:w="1512" w:type="dxa"/>
            <w:shd w:val="clear" w:color="auto" w:fill="auto"/>
            <w:noWrap/>
            <w:vAlign w:val="center"/>
          </w:tcPr>
          <w:p w14:paraId="73F9EDA9" w14:textId="6746C114"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3000</w:t>
            </w:r>
          </w:p>
        </w:tc>
        <w:tc>
          <w:tcPr>
            <w:tcW w:w="1512" w:type="dxa"/>
            <w:gridSpan w:val="2"/>
            <w:shd w:val="clear" w:color="auto" w:fill="auto"/>
            <w:vAlign w:val="center"/>
          </w:tcPr>
          <w:p w14:paraId="0AFC2D0E" w14:textId="1DC547F4" w:rsidR="002D3E3F" w:rsidRPr="002D3E3F" w:rsidRDefault="002D3E3F" w:rsidP="002D3E3F">
            <w:pPr>
              <w:spacing w:after="0" w:line="240" w:lineRule="auto"/>
              <w:jc w:val="center"/>
              <w:rPr>
                <w:rFonts w:eastAsia="Times New Roman" w:cs="Arial"/>
                <w:color w:val="000000"/>
                <w:sz w:val="20"/>
                <w:szCs w:val="20"/>
                <w:lang w:val="es-MX" w:eastAsia="es-MX"/>
              </w:rPr>
            </w:pPr>
            <w:r w:rsidRPr="002D3E3F">
              <w:rPr>
                <w:sz w:val="20"/>
                <w:szCs w:val="20"/>
              </w:rPr>
              <w:t>4000</w:t>
            </w:r>
          </w:p>
        </w:tc>
        <w:tc>
          <w:tcPr>
            <w:tcW w:w="1275" w:type="dxa"/>
            <w:shd w:val="clear" w:color="000000" w:fill="00B050"/>
            <w:noWrap/>
            <w:vAlign w:val="center"/>
          </w:tcPr>
          <w:p w14:paraId="07593321" w14:textId="2157C7FE" w:rsidR="002D3E3F" w:rsidRPr="00253AF2" w:rsidRDefault="002D3E3F" w:rsidP="002D3E3F">
            <w:pPr>
              <w:spacing w:after="0" w:line="240" w:lineRule="auto"/>
              <w:jc w:val="center"/>
              <w:rPr>
                <w:rFonts w:eastAsia="Times New Roman" w:cs="Arial"/>
                <w:color w:val="000000"/>
                <w:sz w:val="20"/>
                <w:szCs w:val="20"/>
                <w:lang w:val="es-MX" w:eastAsia="es-MX"/>
              </w:rPr>
            </w:pPr>
            <w:r w:rsidRPr="00253AF2">
              <w:rPr>
                <w:rFonts w:eastAsia="Times New Roman" w:cs="Arial"/>
                <w:color w:val="000000"/>
                <w:sz w:val="20"/>
                <w:szCs w:val="20"/>
                <w:lang w:val="es-MX" w:eastAsia="es-MX"/>
              </w:rPr>
              <w:t>9</w:t>
            </w:r>
          </w:p>
        </w:tc>
        <w:tc>
          <w:tcPr>
            <w:tcW w:w="1418" w:type="dxa"/>
            <w:shd w:val="clear" w:color="auto" w:fill="auto"/>
            <w:noWrap/>
            <w:vAlign w:val="center"/>
          </w:tcPr>
          <w:p w14:paraId="040B1F95" w14:textId="77777777" w:rsidR="002D3E3F" w:rsidRPr="00253AF2" w:rsidRDefault="002D3E3F" w:rsidP="002D3E3F">
            <w:pPr>
              <w:spacing w:after="0" w:line="240" w:lineRule="auto"/>
              <w:jc w:val="center"/>
              <w:rPr>
                <w:rFonts w:eastAsia="Times New Roman" w:cs="Arial"/>
                <w:color w:val="000000"/>
                <w:sz w:val="20"/>
                <w:szCs w:val="20"/>
                <w:lang w:val="es-MX" w:eastAsia="es-MX"/>
              </w:rPr>
            </w:pPr>
          </w:p>
        </w:tc>
      </w:tr>
    </w:tbl>
    <w:bookmarkEnd w:id="66"/>
    <w:p w14:paraId="6B2254E5" w14:textId="531A3CE0"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Selección de Alternativas. Transferencia</w:t>
      </w:r>
    </w:p>
    <w:p w14:paraId="309E3185" w14:textId="77777777" w:rsidR="00DE6E2E" w:rsidRDefault="00DE6E2E" w:rsidP="00A62091">
      <w:pPr>
        <w:spacing w:after="120" w:line="240" w:lineRule="auto"/>
        <w:jc w:val="center"/>
        <w:rPr>
          <w:rFonts w:cs="Arial"/>
          <w:b/>
          <w:bCs/>
          <w:i/>
          <w:iCs/>
          <w:sz w:val="20"/>
          <w:szCs w:val="20"/>
        </w:rPr>
      </w:pPr>
    </w:p>
    <w:p w14:paraId="630B272E" w14:textId="4C314198" w:rsidR="00C15B57" w:rsidRPr="00E079D8" w:rsidRDefault="00C15B57" w:rsidP="00E079D8">
      <w:pPr>
        <w:numPr>
          <w:ilvl w:val="0"/>
          <w:numId w:val="42"/>
        </w:numPr>
        <w:jc w:val="both"/>
        <w:rPr>
          <w:rFonts w:cs="Arial"/>
          <w:b/>
          <w:bCs/>
        </w:rPr>
      </w:pPr>
      <w:r w:rsidRPr="00E079D8">
        <w:rPr>
          <w:rFonts w:cs="Arial"/>
          <w:b/>
          <w:bCs/>
        </w:rPr>
        <w:t>Longitud de caminata hacia la estación de transferencia para utilizar el sistema de cable (penalización de la transferencia)</w:t>
      </w:r>
    </w:p>
    <w:p w14:paraId="3790B2BB" w14:textId="18AE5058" w:rsidR="00C15B57" w:rsidRDefault="00C15B57" w:rsidP="00C15B57">
      <w:pPr>
        <w:tabs>
          <w:tab w:val="left" w:pos="301"/>
          <w:tab w:val="left" w:pos="1791"/>
        </w:tabs>
        <w:spacing w:after="0"/>
        <w:jc w:val="both"/>
      </w:pPr>
      <w:r>
        <w:t>Una vez identificados los posibles movimientos peatonales que se generarían para cada alternativa, así como los posibles conflictos se estimó la longitud máxima de caminata que tendría que recorrer un usuario para acceder a la estación desde cuatro puntos diferentes: el primero es desde el acceso principal, el segundo es desde la plataforma de alimentadores, el tercero desde la plataforma de articulados y el cuarto desde la Plaza Ferial IPES. Para calcular dichas distancias se tuvo en cuenta las trayectorias de caminata del usuario tanto en horizontal como en vertical (rampas y escaleras). A continuación, se presentan los resultados por alternativa, en metros.</w:t>
      </w:r>
    </w:p>
    <w:p w14:paraId="319F9B6C" w14:textId="77777777" w:rsidR="00DE6E2E" w:rsidRDefault="00DE6E2E" w:rsidP="00A72921">
      <w:pPr>
        <w:spacing w:after="120" w:line="240" w:lineRule="auto"/>
        <w:jc w:val="both"/>
      </w:pPr>
    </w:p>
    <w:tbl>
      <w:tblPr>
        <w:tblStyle w:val="Tabladelista4-nfasis3"/>
        <w:tblW w:w="0" w:type="auto"/>
        <w:tblLook w:val="04A0" w:firstRow="1" w:lastRow="0" w:firstColumn="1" w:lastColumn="0" w:noHBand="0" w:noVBand="1"/>
      </w:tblPr>
      <w:tblGrid>
        <w:gridCol w:w="2263"/>
        <w:gridCol w:w="2151"/>
        <w:gridCol w:w="4414"/>
      </w:tblGrid>
      <w:tr w:rsidR="003201D2" w:rsidRPr="00656E37" w14:paraId="1B888F44"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7F12F0D" w14:textId="77777777" w:rsidR="003201D2" w:rsidRPr="00656E37" w:rsidRDefault="003201D2"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6AA6C961" w14:textId="77777777" w:rsidR="003201D2" w:rsidRPr="00656E37" w:rsidRDefault="003201D2"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3201D2" w:rsidRPr="00656E37" w14:paraId="668ABE09"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0ECF54C" w14:textId="77777777" w:rsidR="003201D2" w:rsidRPr="00656E37" w:rsidRDefault="003201D2"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D8B5D64" w14:textId="77777777" w:rsidR="003201D2" w:rsidRPr="008B3CC5" w:rsidRDefault="003201D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8B3CC5">
              <w:rPr>
                <w:b/>
                <w:bCs/>
                <w:sz w:val="20"/>
                <w:szCs w:val="20"/>
              </w:rPr>
              <w:t>LONGITUD DE CAMINATA DEL USUARIO (PENALIZACIÓN DE LA TRANSFERENCIA)</w:t>
            </w:r>
          </w:p>
        </w:tc>
      </w:tr>
      <w:tr w:rsidR="003201D2" w:rsidRPr="00656E37" w14:paraId="14C46D0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3A95115" w14:textId="77777777" w:rsidR="003201D2" w:rsidRPr="00656E37" w:rsidRDefault="003201D2"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1988F76" w14:textId="77777777" w:rsidR="003201D2" w:rsidRPr="00656E37" w:rsidRDefault="003201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longitud máxima de caminata de los usuarios desde los diferentes puntos del portal hacia la propuesta de la implantación de cada una de las Alternativa.</w:t>
            </w:r>
          </w:p>
        </w:tc>
      </w:tr>
      <w:tr w:rsidR="003201D2" w:rsidRPr="00656E37" w14:paraId="2A6AA66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E9739C6" w14:textId="17B2873F" w:rsidR="003201D2"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A903C6B" w14:textId="05A51F44"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w:t>
            </w:r>
            <w:r w:rsidR="00AF5967">
              <w:rPr>
                <w:sz w:val="20"/>
                <w:szCs w:val="20"/>
              </w:rPr>
              <w:t>o</w:t>
            </w:r>
          </w:p>
        </w:tc>
      </w:tr>
      <w:tr w:rsidR="003201D2" w:rsidRPr="00656E37" w14:paraId="1CAC0EA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87E3C25" w14:textId="77777777" w:rsidR="003201D2" w:rsidRDefault="003201D2"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DD62DE8" w14:textId="2BC9BA88" w:rsidR="003201D2" w:rsidRDefault="003201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Recorrido de Usuario en Metros</w:t>
            </w:r>
            <w:r w:rsidR="003668B5">
              <w:rPr>
                <w:sz w:val="20"/>
                <w:szCs w:val="20"/>
              </w:rPr>
              <w:t xml:space="preserve"> (ml)</w:t>
            </w:r>
          </w:p>
        </w:tc>
      </w:tr>
      <w:tr w:rsidR="003201D2" w:rsidRPr="00656E37" w14:paraId="5C2B68B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FBAC967" w14:textId="64B64D2A" w:rsidR="003201D2" w:rsidRDefault="003201D2"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0BCD38C2" w14:textId="7777777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cuando la longitud de recorrido del usuario es menor</w:t>
            </w:r>
          </w:p>
          <w:p w14:paraId="5B0710C3" w14:textId="7777777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mejor calificación = “9” (baja)</w:t>
            </w:r>
          </w:p>
          <w:p w14:paraId="391B0213" w14:textId="7777777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 (alta)</w:t>
            </w:r>
          </w:p>
        </w:tc>
      </w:tr>
      <w:tr w:rsidR="00E06D36" w:rsidRPr="00656E37" w14:paraId="7436FB2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6A74EFE" w14:textId="4E77612D" w:rsidR="00E06D36" w:rsidRDefault="00E06D36" w:rsidP="00E06D36">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737CB091" w14:textId="77777777" w:rsidR="00E06D36" w:rsidRDefault="00E06D36" w:rsidP="00E06D3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Tránsito y Movilidad </w:t>
            </w:r>
          </w:p>
          <w:p w14:paraId="5B8E1135" w14:textId="118E9B5F" w:rsidR="00E06D36" w:rsidRDefault="00E06D36" w:rsidP="00E06D3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INF-TRA--CASC-062-21</w:t>
            </w:r>
          </w:p>
        </w:tc>
      </w:tr>
    </w:tbl>
    <w:p w14:paraId="085C4DAF" w14:textId="1550815D" w:rsidR="003201D2" w:rsidRDefault="003201D2" w:rsidP="000741F1">
      <w:pPr>
        <w:spacing w:after="0" w:line="240" w:lineRule="auto"/>
        <w:jc w:val="both"/>
      </w:pPr>
    </w:p>
    <w:p w14:paraId="56B26A9C" w14:textId="0BB65F17" w:rsidR="00A72921" w:rsidRPr="00C04937" w:rsidRDefault="00A72921" w:rsidP="00A72921">
      <w:pPr>
        <w:spacing w:after="120" w:line="240" w:lineRule="auto"/>
        <w:jc w:val="center"/>
        <w:rPr>
          <w:b/>
          <w:bCs/>
          <w:i/>
          <w:iCs/>
          <w:sz w:val="20"/>
          <w:szCs w:val="20"/>
        </w:rPr>
      </w:pPr>
      <w:bookmarkStart w:id="67" w:name="_Toc7397205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t xml:space="preserve">. </w:t>
      </w:r>
      <w:r>
        <w:rPr>
          <w:b/>
          <w:i/>
          <w:iCs/>
          <w:sz w:val="20"/>
          <w:szCs w:val="20"/>
        </w:rPr>
        <w:t>Calificación del criterio conflicto entre flujos peatonales</w:t>
      </w:r>
      <w:bookmarkEnd w:id="67"/>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984"/>
        <w:gridCol w:w="1176"/>
        <w:gridCol w:w="1177"/>
        <w:gridCol w:w="134"/>
        <w:gridCol w:w="1312"/>
        <w:gridCol w:w="1446"/>
      </w:tblGrid>
      <w:tr w:rsidR="003201D2" w:rsidRPr="002C7F17" w14:paraId="395B19E4" w14:textId="77777777" w:rsidTr="00433E67">
        <w:trPr>
          <w:trHeight w:val="288"/>
          <w:jc w:val="center"/>
        </w:trPr>
        <w:tc>
          <w:tcPr>
            <w:tcW w:w="1555" w:type="dxa"/>
            <w:shd w:val="clear" w:color="auto" w:fill="auto"/>
            <w:noWrap/>
            <w:vAlign w:val="center"/>
            <w:hideMark/>
          </w:tcPr>
          <w:p w14:paraId="581CDDF5" w14:textId="77777777" w:rsidR="003201D2" w:rsidRPr="002C7F17" w:rsidRDefault="003201D2" w:rsidP="00B821E7">
            <w:pPr>
              <w:spacing w:after="0" w:line="240" w:lineRule="auto"/>
              <w:rPr>
                <w:rFonts w:eastAsia="Times New Roman" w:cs="Arial"/>
                <w:b/>
                <w:bCs/>
                <w:color w:val="000000"/>
                <w:sz w:val="20"/>
                <w:szCs w:val="20"/>
                <w:lang w:val="es-MX" w:eastAsia="es-MX"/>
              </w:rPr>
            </w:pPr>
            <w:bookmarkStart w:id="68" w:name="OLE_LINK3"/>
            <w:r w:rsidRPr="002C7F17">
              <w:rPr>
                <w:rFonts w:eastAsia="Times New Roman" w:cs="Arial"/>
                <w:b/>
                <w:bCs/>
                <w:color w:val="000000"/>
                <w:sz w:val="20"/>
                <w:szCs w:val="20"/>
                <w:lang w:val="es-MX" w:eastAsia="es-MX"/>
              </w:rPr>
              <w:t>Componente:</w:t>
            </w:r>
          </w:p>
        </w:tc>
        <w:tc>
          <w:tcPr>
            <w:tcW w:w="7229" w:type="dxa"/>
            <w:gridSpan w:val="6"/>
            <w:shd w:val="clear" w:color="auto" w:fill="auto"/>
            <w:noWrap/>
            <w:vAlign w:val="center"/>
            <w:hideMark/>
          </w:tcPr>
          <w:p w14:paraId="667BE05C" w14:textId="3E17C962" w:rsidR="003201D2" w:rsidRPr="00C15B57" w:rsidRDefault="00C15B57" w:rsidP="00B821E7">
            <w:pPr>
              <w:spacing w:after="0" w:line="240" w:lineRule="auto"/>
              <w:jc w:val="center"/>
              <w:rPr>
                <w:rFonts w:eastAsia="Times New Roman" w:cs="Arial"/>
                <w:b/>
                <w:bCs/>
                <w:color w:val="000000"/>
                <w:sz w:val="20"/>
                <w:szCs w:val="20"/>
                <w:lang w:val="es-MX" w:eastAsia="es-MX"/>
              </w:rPr>
            </w:pPr>
            <w:r w:rsidRPr="00C15B57">
              <w:rPr>
                <w:rFonts w:eastAsia="Times New Roman" w:cs="Arial"/>
                <w:b/>
                <w:bCs/>
                <w:color w:val="000000"/>
                <w:sz w:val="20"/>
                <w:szCs w:val="20"/>
                <w:lang w:val="es-MX" w:eastAsia="es-MX"/>
              </w:rPr>
              <w:t>TRÁNSITO Y MOVILIDAD</w:t>
            </w:r>
          </w:p>
        </w:tc>
      </w:tr>
      <w:tr w:rsidR="003201D2" w:rsidRPr="002C7F17" w14:paraId="47C04138" w14:textId="77777777" w:rsidTr="00433E67">
        <w:trPr>
          <w:trHeight w:val="288"/>
          <w:jc w:val="center"/>
        </w:trPr>
        <w:tc>
          <w:tcPr>
            <w:tcW w:w="1555" w:type="dxa"/>
            <w:shd w:val="clear" w:color="auto" w:fill="auto"/>
            <w:noWrap/>
            <w:vAlign w:val="center"/>
            <w:hideMark/>
          </w:tcPr>
          <w:p w14:paraId="76FD0BF4" w14:textId="77777777" w:rsidR="003201D2" w:rsidRPr="002C7F17" w:rsidRDefault="003201D2" w:rsidP="00B821E7">
            <w:pPr>
              <w:spacing w:after="0" w:line="240" w:lineRule="auto"/>
              <w:rPr>
                <w:rFonts w:eastAsia="Times New Roman" w:cs="Arial"/>
                <w:b/>
                <w:bCs/>
                <w:color w:val="000000"/>
                <w:sz w:val="20"/>
                <w:szCs w:val="20"/>
                <w:lang w:val="es-MX" w:eastAsia="es-MX"/>
              </w:rPr>
            </w:pPr>
            <w:r w:rsidRPr="002C7F17">
              <w:rPr>
                <w:rFonts w:eastAsia="Times New Roman" w:cs="Arial"/>
                <w:b/>
                <w:bCs/>
                <w:color w:val="000000"/>
                <w:sz w:val="20"/>
                <w:szCs w:val="20"/>
                <w:lang w:val="es-MX" w:eastAsia="es-MX"/>
              </w:rPr>
              <w:t>Criterio:</w:t>
            </w:r>
          </w:p>
        </w:tc>
        <w:tc>
          <w:tcPr>
            <w:tcW w:w="7229" w:type="dxa"/>
            <w:gridSpan w:val="6"/>
            <w:shd w:val="clear" w:color="auto" w:fill="auto"/>
            <w:noWrap/>
            <w:vAlign w:val="center"/>
            <w:hideMark/>
          </w:tcPr>
          <w:p w14:paraId="64C07E75" w14:textId="76CC9E08" w:rsidR="003201D2" w:rsidRPr="00C15B57" w:rsidRDefault="00C15B57" w:rsidP="00B821E7">
            <w:pPr>
              <w:spacing w:after="0" w:line="240" w:lineRule="auto"/>
              <w:jc w:val="center"/>
              <w:rPr>
                <w:rFonts w:eastAsia="Times New Roman" w:cs="Arial"/>
                <w:b/>
                <w:bCs/>
                <w:color w:val="000000"/>
                <w:sz w:val="20"/>
                <w:szCs w:val="20"/>
                <w:lang w:val="es-MX" w:eastAsia="es-MX"/>
              </w:rPr>
            </w:pPr>
            <w:r w:rsidRPr="00C15B57">
              <w:rPr>
                <w:rFonts w:eastAsia="Times New Roman" w:cs="Arial"/>
                <w:b/>
                <w:bCs/>
                <w:color w:val="000000"/>
                <w:sz w:val="20"/>
                <w:szCs w:val="20"/>
                <w:lang w:val="es-MX" w:eastAsia="es-MX"/>
              </w:rPr>
              <w:t xml:space="preserve">LONGITUD DE CAMINATA </w:t>
            </w:r>
            <w:r w:rsidRPr="00C15B57">
              <w:rPr>
                <w:rFonts w:cs="Arial"/>
                <w:b/>
                <w:bCs/>
                <w:sz w:val="20"/>
                <w:szCs w:val="20"/>
              </w:rPr>
              <w:t>HACIA LA ESTACIÓN DE TRANSFERENCIA PARA UTILIZAR EL SISTEMA DE CABLE</w:t>
            </w:r>
          </w:p>
        </w:tc>
      </w:tr>
      <w:tr w:rsidR="00743EA8" w:rsidRPr="002C7F17" w14:paraId="257AE719" w14:textId="77777777" w:rsidTr="003D090D">
        <w:trPr>
          <w:trHeight w:val="288"/>
          <w:jc w:val="center"/>
        </w:trPr>
        <w:tc>
          <w:tcPr>
            <w:tcW w:w="1555" w:type="dxa"/>
            <w:shd w:val="clear" w:color="auto" w:fill="auto"/>
            <w:noWrap/>
            <w:vAlign w:val="center"/>
            <w:hideMark/>
          </w:tcPr>
          <w:p w14:paraId="3592DEB5" w14:textId="77777777" w:rsidR="00743EA8" w:rsidRPr="002C7F17" w:rsidRDefault="00743EA8" w:rsidP="00743EA8">
            <w:pPr>
              <w:spacing w:after="0" w:line="240" w:lineRule="auto"/>
              <w:rPr>
                <w:rFonts w:eastAsia="Times New Roman" w:cs="Arial"/>
                <w:b/>
                <w:bCs/>
                <w:sz w:val="20"/>
                <w:szCs w:val="20"/>
                <w:lang w:val="es-MX" w:eastAsia="es-MX"/>
              </w:rPr>
            </w:pPr>
            <w:r w:rsidRPr="002C7F17">
              <w:rPr>
                <w:rFonts w:eastAsia="Times New Roman" w:cs="Arial"/>
                <w:b/>
                <w:bCs/>
                <w:sz w:val="20"/>
                <w:szCs w:val="20"/>
                <w:lang w:val="es-MX" w:eastAsia="es-MX"/>
              </w:rPr>
              <w:t>Alternativas</w:t>
            </w:r>
          </w:p>
        </w:tc>
        <w:tc>
          <w:tcPr>
            <w:tcW w:w="1984" w:type="dxa"/>
            <w:shd w:val="clear" w:color="auto" w:fill="auto"/>
            <w:noWrap/>
            <w:vAlign w:val="center"/>
          </w:tcPr>
          <w:p w14:paraId="5E7685AB" w14:textId="25E22ABA"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ml</w:t>
            </w:r>
          </w:p>
        </w:tc>
        <w:tc>
          <w:tcPr>
            <w:tcW w:w="2487" w:type="dxa"/>
            <w:gridSpan w:val="3"/>
            <w:shd w:val="clear" w:color="auto" w:fill="auto"/>
            <w:noWrap/>
            <w:vAlign w:val="center"/>
          </w:tcPr>
          <w:p w14:paraId="081D68B0" w14:textId="38412994"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12" w:type="dxa"/>
            <w:shd w:val="clear" w:color="auto" w:fill="auto"/>
            <w:vAlign w:val="center"/>
          </w:tcPr>
          <w:p w14:paraId="1050B36A" w14:textId="36E4F61F"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46" w:type="dxa"/>
            <w:shd w:val="clear" w:color="auto" w:fill="auto"/>
            <w:noWrap/>
          </w:tcPr>
          <w:p w14:paraId="02FFAC20" w14:textId="556FC56A" w:rsidR="00743EA8" w:rsidRPr="002C7F17" w:rsidRDefault="00743EA8" w:rsidP="00743EA8">
            <w:pPr>
              <w:spacing w:after="0" w:line="240" w:lineRule="auto"/>
              <w:jc w:val="center"/>
              <w:rPr>
                <w:rFonts w:eastAsia="Times New Roman" w:cs="Arial"/>
                <w:b/>
                <w:bCs/>
                <w:sz w:val="20"/>
                <w:szCs w:val="20"/>
                <w:lang w:val="es-MX" w:eastAsia="es-MX"/>
              </w:rPr>
            </w:pPr>
            <w:r w:rsidRPr="00253AF2">
              <w:rPr>
                <w:rFonts w:eastAsia="Times New Roman" w:cs="Arial"/>
                <w:b/>
                <w:bCs/>
                <w:sz w:val="20"/>
                <w:szCs w:val="20"/>
                <w:lang w:val="es-MX" w:eastAsia="es-MX"/>
              </w:rPr>
              <w:t>Calificación</w:t>
            </w:r>
          </w:p>
        </w:tc>
      </w:tr>
      <w:tr w:rsidR="00743EA8" w:rsidRPr="002C7F17" w14:paraId="276D85B8" w14:textId="77777777" w:rsidTr="003D090D">
        <w:trPr>
          <w:trHeight w:val="255"/>
          <w:jc w:val="center"/>
        </w:trPr>
        <w:tc>
          <w:tcPr>
            <w:tcW w:w="1555" w:type="dxa"/>
            <w:shd w:val="clear" w:color="auto" w:fill="auto"/>
            <w:noWrap/>
            <w:vAlign w:val="bottom"/>
            <w:hideMark/>
          </w:tcPr>
          <w:p w14:paraId="770068A5" w14:textId="4A507E5D" w:rsidR="00743EA8" w:rsidRPr="00603C97" w:rsidRDefault="00743EA8" w:rsidP="00743EA8">
            <w:pPr>
              <w:spacing w:after="0" w:line="240" w:lineRule="auto"/>
              <w:rPr>
                <w:rFonts w:eastAsia="Times New Roman" w:cs="Arial"/>
                <w:color w:val="000000"/>
                <w:sz w:val="20"/>
                <w:szCs w:val="20"/>
                <w:lang w:val="es-MX" w:eastAsia="es-MX"/>
              </w:rPr>
            </w:pPr>
            <w:r w:rsidRPr="00603C97">
              <w:rPr>
                <w:rFonts w:cs="Arial"/>
                <w:color w:val="000000"/>
                <w:sz w:val="20"/>
                <w:szCs w:val="20"/>
              </w:rPr>
              <w:t xml:space="preserve">Mayor </w:t>
            </w:r>
            <w:r>
              <w:rPr>
                <w:rFonts w:cs="Arial"/>
                <w:color w:val="000000"/>
                <w:sz w:val="20"/>
                <w:szCs w:val="20"/>
              </w:rPr>
              <w:t>valor</w:t>
            </w:r>
          </w:p>
        </w:tc>
        <w:tc>
          <w:tcPr>
            <w:tcW w:w="1984" w:type="dxa"/>
            <w:shd w:val="clear" w:color="auto" w:fill="auto"/>
            <w:noWrap/>
            <w:vAlign w:val="center"/>
            <w:hideMark/>
          </w:tcPr>
          <w:p w14:paraId="65BB8C7B" w14:textId="4A22C719"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300</w:t>
            </w:r>
          </w:p>
        </w:tc>
        <w:tc>
          <w:tcPr>
            <w:tcW w:w="1176" w:type="dxa"/>
            <w:shd w:val="clear" w:color="auto" w:fill="auto"/>
            <w:noWrap/>
            <w:vAlign w:val="center"/>
            <w:hideMark/>
          </w:tcPr>
          <w:p w14:paraId="67094557" w14:textId="451722D7"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260</w:t>
            </w:r>
          </w:p>
        </w:tc>
        <w:tc>
          <w:tcPr>
            <w:tcW w:w="1177" w:type="dxa"/>
            <w:shd w:val="clear" w:color="auto" w:fill="auto"/>
            <w:noWrap/>
            <w:vAlign w:val="bottom"/>
            <w:hideMark/>
          </w:tcPr>
          <w:p w14:paraId="69B601B4" w14:textId="5EEC36F8"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300</w:t>
            </w:r>
          </w:p>
        </w:tc>
        <w:tc>
          <w:tcPr>
            <w:tcW w:w="1446" w:type="dxa"/>
            <w:gridSpan w:val="2"/>
            <w:shd w:val="clear" w:color="000000" w:fill="FF0000"/>
            <w:noWrap/>
            <w:vAlign w:val="center"/>
            <w:hideMark/>
          </w:tcPr>
          <w:p w14:paraId="066C5433"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1</w:t>
            </w:r>
          </w:p>
        </w:tc>
        <w:tc>
          <w:tcPr>
            <w:tcW w:w="1446" w:type="dxa"/>
            <w:tcBorders>
              <w:bottom w:val="single" w:sz="4" w:space="0" w:color="A6A6A6" w:themeColor="background1" w:themeShade="A6"/>
            </w:tcBorders>
            <w:shd w:val="clear" w:color="auto" w:fill="auto"/>
            <w:noWrap/>
            <w:vAlign w:val="center"/>
            <w:hideMark/>
          </w:tcPr>
          <w:p w14:paraId="04E6DB08" w14:textId="77777777" w:rsidR="00743EA8" w:rsidRPr="002C7F17" w:rsidRDefault="00743EA8" w:rsidP="00743EA8">
            <w:pPr>
              <w:spacing w:after="0" w:line="240" w:lineRule="auto"/>
              <w:jc w:val="center"/>
              <w:rPr>
                <w:rFonts w:eastAsia="Times New Roman" w:cs="Arial"/>
                <w:color w:val="000000"/>
                <w:sz w:val="20"/>
                <w:szCs w:val="20"/>
                <w:lang w:val="es-MX" w:eastAsia="es-MX"/>
              </w:rPr>
            </w:pPr>
          </w:p>
        </w:tc>
      </w:tr>
      <w:tr w:rsidR="00743EA8" w:rsidRPr="002C7F17" w14:paraId="139296F5" w14:textId="77777777" w:rsidTr="00603C97">
        <w:trPr>
          <w:trHeight w:val="255"/>
          <w:jc w:val="center"/>
        </w:trPr>
        <w:tc>
          <w:tcPr>
            <w:tcW w:w="1555" w:type="dxa"/>
            <w:shd w:val="clear" w:color="auto" w:fill="auto"/>
            <w:noWrap/>
            <w:vAlign w:val="bottom"/>
            <w:hideMark/>
          </w:tcPr>
          <w:p w14:paraId="2FAFA615" w14:textId="205E25C3" w:rsidR="00743EA8" w:rsidRPr="00603C97" w:rsidRDefault="00743EA8" w:rsidP="00743EA8">
            <w:pPr>
              <w:spacing w:after="0" w:line="240" w:lineRule="auto"/>
              <w:rPr>
                <w:rFonts w:eastAsia="Times New Roman" w:cs="Arial"/>
                <w:color w:val="000000"/>
                <w:sz w:val="20"/>
                <w:szCs w:val="20"/>
                <w:lang w:val="es-MX" w:eastAsia="es-MX"/>
              </w:rPr>
            </w:pPr>
            <w:r w:rsidRPr="00603C97">
              <w:rPr>
                <w:rFonts w:cs="Arial"/>
                <w:color w:val="000000"/>
                <w:sz w:val="20"/>
                <w:szCs w:val="20"/>
              </w:rPr>
              <w:t>Alt 1</w:t>
            </w:r>
          </w:p>
        </w:tc>
        <w:tc>
          <w:tcPr>
            <w:tcW w:w="1984" w:type="dxa"/>
            <w:shd w:val="clear" w:color="auto" w:fill="auto"/>
            <w:noWrap/>
            <w:vAlign w:val="center"/>
            <w:hideMark/>
          </w:tcPr>
          <w:p w14:paraId="00833CFD" w14:textId="3C1B759F"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300</w:t>
            </w:r>
          </w:p>
        </w:tc>
        <w:tc>
          <w:tcPr>
            <w:tcW w:w="1176" w:type="dxa"/>
            <w:shd w:val="clear" w:color="auto" w:fill="auto"/>
            <w:noWrap/>
            <w:vAlign w:val="center"/>
            <w:hideMark/>
          </w:tcPr>
          <w:p w14:paraId="45C762B8" w14:textId="276E65A6"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220</w:t>
            </w:r>
          </w:p>
        </w:tc>
        <w:tc>
          <w:tcPr>
            <w:tcW w:w="1177" w:type="dxa"/>
            <w:shd w:val="clear" w:color="auto" w:fill="auto"/>
            <w:noWrap/>
            <w:vAlign w:val="bottom"/>
            <w:hideMark/>
          </w:tcPr>
          <w:p w14:paraId="0D22F827" w14:textId="620EA2B5"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260</w:t>
            </w:r>
          </w:p>
        </w:tc>
        <w:tc>
          <w:tcPr>
            <w:tcW w:w="1446" w:type="dxa"/>
            <w:gridSpan w:val="2"/>
            <w:shd w:val="clear" w:color="000000" w:fill="ED7D31"/>
            <w:noWrap/>
            <w:vAlign w:val="center"/>
            <w:hideMark/>
          </w:tcPr>
          <w:p w14:paraId="11969DCD"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3</w:t>
            </w:r>
          </w:p>
        </w:tc>
        <w:tc>
          <w:tcPr>
            <w:tcW w:w="1446" w:type="dxa"/>
            <w:tcBorders>
              <w:bottom w:val="single" w:sz="4" w:space="0" w:color="A6A6A6" w:themeColor="background1" w:themeShade="A6"/>
            </w:tcBorders>
            <w:shd w:val="clear" w:color="auto" w:fill="FF0000"/>
            <w:noWrap/>
            <w:vAlign w:val="center"/>
            <w:hideMark/>
          </w:tcPr>
          <w:p w14:paraId="5A308CB3" w14:textId="06500EDC" w:rsidR="00743EA8" w:rsidRPr="002C7F17"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743EA8" w:rsidRPr="002C7F17" w14:paraId="5055BE87" w14:textId="77777777" w:rsidTr="00603C97">
        <w:trPr>
          <w:trHeight w:val="255"/>
          <w:jc w:val="center"/>
        </w:trPr>
        <w:tc>
          <w:tcPr>
            <w:tcW w:w="1555" w:type="dxa"/>
            <w:shd w:val="clear" w:color="auto" w:fill="auto"/>
            <w:noWrap/>
            <w:vAlign w:val="bottom"/>
            <w:hideMark/>
          </w:tcPr>
          <w:p w14:paraId="79B5E601" w14:textId="136540FC" w:rsidR="00743EA8" w:rsidRPr="00603C97" w:rsidRDefault="00743EA8" w:rsidP="00743EA8">
            <w:pPr>
              <w:spacing w:after="0" w:line="240" w:lineRule="auto"/>
              <w:rPr>
                <w:rFonts w:eastAsia="Times New Roman" w:cs="Arial"/>
                <w:color w:val="000000"/>
                <w:sz w:val="20"/>
                <w:szCs w:val="20"/>
                <w:lang w:val="es-MX" w:eastAsia="es-MX"/>
              </w:rPr>
            </w:pPr>
            <w:r w:rsidRPr="00603C97">
              <w:rPr>
                <w:rFonts w:cs="Arial"/>
                <w:color w:val="000000"/>
                <w:sz w:val="20"/>
                <w:szCs w:val="20"/>
              </w:rPr>
              <w:t>Alt 4</w:t>
            </w:r>
          </w:p>
        </w:tc>
        <w:tc>
          <w:tcPr>
            <w:tcW w:w="1984" w:type="dxa"/>
            <w:shd w:val="clear" w:color="auto" w:fill="auto"/>
            <w:noWrap/>
            <w:vAlign w:val="center"/>
            <w:hideMark/>
          </w:tcPr>
          <w:p w14:paraId="5245AC9F" w14:textId="369AFE08"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250</w:t>
            </w:r>
          </w:p>
        </w:tc>
        <w:tc>
          <w:tcPr>
            <w:tcW w:w="1176" w:type="dxa"/>
            <w:shd w:val="clear" w:color="auto" w:fill="auto"/>
            <w:noWrap/>
            <w:vAlign w:val="center"/>
            <w:hideMark/>
          </w:tcPr>
          <w:p w14:paraId="55FC3E21" w14:textId="527FEF5D"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180</w:t>
            </w:r>
          </w:p>
        </w:tc>
        <w:tc>
          <w:tcPr>
            <w:tcW w:w="1177" w:type="dxa"/>
            <w:shd w:val="clear" w:color="auto" w:fill="auto"/>
            <w:noWrap/>
            <w:vAlign w:val="bottom"/>
            <w:hideMark/>
          </w:tcPr>
          <w:p w14:paraId="48E8672F" w14:textId="77C6C15D"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220</w:t>
            </w:r>
          </w:p>
        </w:tc>
        <w:tc>
          <w:tcPr>
            <w:tcW w:w="1446" w:type="dxa"/>
            <w:gridSpan w:val="2"/>
            <w:shd w:val="clear" w:color="000000" w:fill="FFFF00"/>
            <w:noWrap/>
            <w:vAlign w:val="center"/>
            <w:hideMark/>
          </w:tcPr>
          <w:p w14:paraId="16CB3ED5"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5</w:t>
            </w:r>
          </w:p>
        </w:tc>
        <w:tc>
          <w:tcPr>
            <w:tcW w:w="1446" w:type="dxa"/>
            <w:tcBorders>
              <w:bottom w:val="single" w:sz="4" w:space="0" w:color="A6A6A6" w:themeColor="background1" w:themeShade="A6"/>
            </w:tcBorders>
            <w:shd w:val="clear" w:color="auto" w:fill="ED7D31" w:themeFill="accent2"/>
            <w:noWrap/>
            <w:vAlign w:val="center"/>
            <w:hideMark/>
          </w:tcPr>
          <w:p w14:paraId="0E36332B" w14:textId="0DDCF126" w:rsidR="00743EA8" w:rsidRPr="002C7F17"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743EA8" w:rsidRPr="002C7F17" w14:paraId="0FA32D8B" w14:textId="77777777" w:rsidTr="003D090D">
        <w:trPr>
          <w:trHeight w:val="255"/>
          <w:jc w:val="center"/>
        </w:trPr>
        <w:tc>
          <w:tcPr>
            <w:tcW w:w="1555" w:type="dxa"/>
            <w:shd w:val="clear" w:color="auto" w:fill="auto"/>
            <w:noWrap/>
            <w:vAlign w:val="bottom"/>
            <w:hideMark/>
          </w:tcPr>
          <w:p w14:paraId="047B2CF2" w14:textId="39A41BCC" w:rsidR="00743EA8" w:rsidRPr="00603C97" w:rsidRDefault="00743EA8" w:rsidP="00743EA8">
            <w:pPr>
              <w:spacing w:after="0" w:line="240" w:lineRule="auto"/>
              <w:rPr>
                <w:rFonts w:eastAsia="Times New Roman" w:cs="Arial"/>
                <w:color w:val="000000"/>
                <w:sz w:val="20"/>
                <w:szCs w:val="20"/>
                <w:lang w:val="es-MX" w:eastAsia="es-MX"/>
              </w:rPr>
            </w:pPr>
            <w:r w:rsidRPr="00603C97">
              <w:rPr>
                <w:rFonts w:cs="Arial"/>
                <w:color w:val="000000"/>
                <w:sz w:val="20"/>
                <w:szCs w:val="20"/>
              </w:rPr>
              <w:t>Alt 6</w:t>
            </w:r>
          </w:p>
        </w:tc>
        <w:tc>
          <w:tcPr>
            <w:tcW w:w="1984" w:type="dxa"/>
            <w:shd w:val="clear" w:color="auto" w:fill="auto"/>
            <w:noWrap/>
            <w:vAlign w:val="center"/>
            <w:hideMark/>
          </w:tcPr>
          <w:p w14:paraId="0477E29C" w14:textId="785F87F1"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100</w:t>
            </w:r>
          </w:p>
        </w:tc>
        <w:tc>
          <w:tcPr>
            <w:tcW w:w="1176" w:type="dxa"/>
            <w:shd w:val="clear" w:color="auto" w:fill="auto"/>
            <w:noWrap/>
            <w:vAlign w:val="center"/>
            <w:hideMark/>
          </w:tcPr>
          <w:p w14:paraId="063D31F9" w14:textId="06914198"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140</w:t>
            </w:r>
          </w:p>
        </w:tc>
        <w:tc>
          <w:tcPr>
            <w:tcW w:w="1177" w:type="dxa"/>
            <w:shd w:val="clear" w:color="auto" w:fill="auto"/>
            <w:noWrap/>
            <w:vAlign w:val="bottom"/>
            <w:hideMark/>
          </w:tcPr>
          <w:p w14:paraId="74B2D2E1" w14:textId="1FAB73C7"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180</w:t>
            </w:r>
          </w:p>
        </w:tc>
        <w:tc>
          <w:tcPr>
            <w:tcW w:w="1446" w:type="dxa"/>
            <w:gridSpan w:val="2"/>
            <w:shd w:val="clear" w:color="000000" w:fill="ACB9CA"/>
            <w:noWrap/>
            <w:vAlign w:val="center"/>
            <w:hideMark/>
          </w:tcPr>
          <w:p w14:paraId="0B50EF23"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7</w:t>
            </w:r>
          </w:p>
        </w:tc>
        <w:tc>
          <w:tcPr>
            <w:tcW w:w="1446" w:type="dxa"/>
            <w:shd w:val="clear" w:color="auto" w:fill="00B050"/>
            <w:noWrap/>
            <w:vAlign w:val="center"/>
            <w:hideMark/>
          </w:tcPr>
          <w:p w14:paraId="3AF2CCAF"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9</w:t>
            </w:r>
          </w:p>
        </w:tc>
      </w:tr>
      <w:tr w:rsidR="00743EA8" w:rsidRPr="002C7F17" w14:paraId="4CF11246" w14:textId="77777777" w:rsidTr="003D090D">
        <w:trPr>
          <w:trHeight w:val="255"/>
          <w:jc w:val="center"/>
        </w:trPr>
        <w:tc>
          <w:tcPr>
            <w:tcW w:w="1555" w:type="dxa"/>
            <w:shd w:val="clear" w:color="auto" w:fill="auto"/>
            <w:noWrap/>
            <w:vAlign w:val="bottom"/>
            <w:hideMark/>
          </w:tcPr>
          <w:p w14:paraId="0216EA6B" w14:textId="3AA89589" w:rsidR="00743EA8" w:rsidRPr="00603C97" w:rsidRDefault="00743EA8" w:rsidP="00743EA8">
            <w:pPr>
              <w:spacing w:after="0" w:line="240" w:lineRule="auto"/>
              <w:rPr>
                <w:rFonts w:eastAsia="Times New Roman" w:cs="Arial"/>
                <w:color w:val="000000"/>
                <w:sz w:val="20"/>
                <w:szCs w:val="20"/>
                <w:lang w:val="es-MX" w:eastAsia="es-MX"/>
              </w:rPr>
            </w:pPr>
            <w:r w:rsidRPr="00603C97">
              <w:rPr>
                <w:rFonts w:cs="Arial"/>
                <w:color w:val="000000"/>
                <w:sz w:val="20"/>
                <w:szCs w:val="20"/>
              </w:rPr>
              <w:t xml:space="preserve">Menor </w:t>
            </w:r>
            <w:r>
              <w:rPr>
                <w:rFonts w:cs="Arial"/>
                <w:color w:val="000000"/>
                <w:sz w:val="20"/>
                <w:szCs w:val="20"/>
              </w:rPr>
              <w:t>valor</w:t>
            </w:r>
          </w:p>
        </w:tc>
        <w:tc>
          <w:tcPr>
            <w:tcW w:w="1984" w:type="dxa"/>
            <w:shd w:val="clear" w:color="auto" w:fill="auto"/>
            <w:noWrap/>
            <w:vAlign w:val="center"/>
            <w:hideMark/>
          </w:tcPr>
          <w:p w14:paraId="442BB1D5" w14:textId="3977D9C5"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100</w:t>
            </w:r>
          </w:p>
        </w:tc>
        <w:tc>
          <w:tcPr>
            <w:tcW w:w="1176" w:type="dxa"/>
            <w:shd w:val="clear" w:color="auto" w:fill="auto"/>
            <w:noWrap/>
            <w:vAlign w:val="center"/>
            <w:hideMark/>
          </w:tcPr>
          <w:p w14:paraId="5B52239A" w14:textId="468CF892"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100</w:t>
            </w:r>
          </w:p>
        </w:tc>
        <w:tc>
          <w:tcPr>
            <w:tcW w:w="1177" w:type="dxa"/>
            <w:shd w:val="clear" w:color="auto" w:fill="auto"/>
            <w:noWrap/>
            <w:vAlign w:val="bottom"/>
            <w:hideMark/>
          </w:tcPr>
          <w:p w14:paraId="792CB903" w14:textId="1FEF3F3D" w:rsidR="00743EA8" w:rsidRPr="00603C97" w:rsidRDefault="00743EA8" w:rsidP="00743EA8">
            <w:pPr>
              <w:spacing w:after="0" w:line="240" w:lineRule="auto"/>
              <w:jc w:val="center"/>
              <w:rPr>
                <w:rFonts w:eastAsia="Times New Roman" w:cs="Arial"/>
                <w:color w:val="000000"/>
                <w:sz w:val="20"/>
                <w:szCs w:val="20"/>
                <w:lang w:val="es-MX" w:eastAsia="es-MX"/>
              </w:rPr>
            </w:pPr>
            <w:r w:rsidRPr="00603C97">
              <w:rPr>
                <w:rFonts w:cs="Arial"/>
                <w:color w:val="000000"/>
                <w:sz w:val="20"/>
                <w:szCs w:val="20"/>
              </w:rPr>
              <w:t>140</w:t>
            </w:r>
          </w:p>
        </w:tc>
        <w:tc>
          <w:tcPr>
            <w:tcW w:w="1446" w:type="dxa"/>
            <w:gridSpan w:val="2"/>
            <w:shd w:val="clear" w:color="000000" w:fill="00B050"/>
            <w:noWrap/>
            <w:vAlign w:val="center"/>
            <w:hideMark/>
          </w:tcPr>
          <w:p w14:paraId="43C2A1C6"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9</w:t>
            </w:r>
          </w:p>
        </w:tc>
        <w:tc>
          <w:tcPr>
            <w:tcW w:w="1446" w:type="dxa"/>
            <w:shd w:val="clear" w:color="auto" w:fill="auto"/>
            <w:noWrap/>
            <w:vAlign w:val="center"/>
            <w:hideMark/>
          </w:tcPr>
          <w:p w14:paraId="1CC5022C" w14:textId="77777777" w:rsidR="00743EA8" w:rsidRPr="002C7F17" w:rsidRDefault="00743EA8" w:rsidP="00743EA8">
            <w:pPr>
              <w:spacing w:after="0" w:line="240" w:lineRule="auto"/>
              <w:jc w:val="center"/>
              <w:rPr>
                <w:rFonts w:eastAsia="Times New Roman" w:cs="Arial"/>
                <w:color w:val="000000"/>
                <w:sz w:val="20"/>
                <w:szCs w:val="20"/>
                <w:lang w:val="es-MX" w:eastAsia="es-MX"/>
              </w:rPr>
            </w:pPr>
          </w:p>
        </w:tc>
      </w:tr>
    </w:tbl>
    <w:bookmarkEnd w:id="68"/>
    <w:p w14:paraId="15C22555"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Selección de Alternativas. Transferencia</w:t>
      </w:r>
    </w:p>
    <w:p w14:paraId="41A9D50F" w14:textId="09AD48A9" w:rsidR="00C15B57" w:rsidRDefault="00C15B57" w:rsidP="000741F1">
      <w:pPr>
        <w:spacing w:after="0" w:line="240" w:lineRule="auto"/>
        <w:jc w:val="both"/>
      </w:pPr>
    </w:p>
    <w:p w14:paraId="57C93B75" w14:textId="2F92909D" w:rsidR="00AF25C0" w:rsidRDefault="00AF25C0">
      <w:r>
        <w:br w:type="page"/>
      </w:r>
    </w:p>
    <w:p w14:paraId="57096046" w14:textId="11B275AC" w:rsidR="00C15B57" w:rsidRPr="00E079D8" w:rsidRDefault="00C15B57" w:rsidP="00E079D8">
      <w:pPr>
        <w:numPr>
          <w:ilvl w:val="0"/>
          <w:numId w:val="42"/>
        </w:numPr>
        <w:jc w:val="both"/>
        <w:rPr>
          <w:rFonts w:cs="Arial"/>
          <w:b/>
          <w:bCs/>
        </w:rPr>
      </w:pPr>
      <w:r w:rsidRPr="00E079D8">
        <w:rPr>
          <w:rFonts w:cs="Arial"/>
          <w:b/>
          <w:bCs/>
        </w:rPr>
        <w:lastRenderedPageBreak/>
        <w:t>Disponibilidad de acceso independiente</w:t>
      </w:r>
    </w:p>
    <w:p w14:paraId="5EADC890" w14:textId="4640E346" w:rsidR="00C15B57" w:rsidRDefault="00C15B57" w:rsidP="003201D2">
      <w:pPr>
        <w:jc w:val="both"/>
      </w:pPr>
      <w:r>
        <w:t>Este criterio establece la posibilidad de que la alternativa de localización de la estación de transferencia cuente con un acceso independiente para que los usuarios que van a tomar solo el servicio del cable lo hagan de forma directa y tengan un contacto mínimo con los usuarios que ya están dentro del portal y que van o vienen de las plataformas de alimentación y troncales.</w:t>
      </w:r>
    </w:p>
    <w:tbl>
      <w:tblPr>
        <w:tblStyle w:val="Tabladelista4-nfasis3"/>
        <w:tblW w:w="0" w:type="auto"/>
        <w:tblLook w:val="04A0" w:firstRow="1" w:lastRow="0" w:firstColumn="1" w:lastColumn="0" w:noHBand="0" w:noVBand="1"/>
      </w:tblPr>
      <w:tblGrid>
        <w:gridCol w:w="2263"/>
        <w:gridCol w:w="2151"/>
        <w:gridCol w:w="4414"/>
      </w:tblGrid>
      <w:tr w:rsidR="003201D2" w:rsidRPr="00656E37" w14:paraId="517C1A22"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A2CAFD4" w14:textId="77777777" w:rsidR="003201D2" w:rsidRPr="00656E37" w:rsidRDefault="003201D2"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5F621994" w14:textId="77777777" w:rsidR="003201D2" w:rsidRPr="00656E37" w:rsidRDefault="003201D2"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3201D2" w:rsidRPr="00656E37" w14:paraId="4EDD8BF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035C40" w14:textId="77777777" w:rsidR="003201D2" w:rsidRPr="00656E37" w:rsidRDefault="003201D2"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18F6CB2F" w14:textId="77777777" w:rsidR="003201D2" w:rsidRPr="008B3CC5" w:rsidRDefault="003201D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DISPONIBILIDAD DE ACCESO INDEPENDIENTE</w:t>
            </w:r>
          </w:p>
        </w:tc>
      </w:tr>
      <w:tr w:rsidR="003201D2" w:rsidRPr="00656E37" w14:paraId="7B09FE4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44E4311" w14:textId="77777777" w:rsidR="003201D2" w:rsidRPr="00656E37" w:rsidRDefault="003201D2"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696FA496" w14:textId="77777777" w:rsidR="003201D2" w:rsidRPr="00656E37" w:rsidRDefault="003201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Conocer en base a las propuestas de la localización de las Alternativas la posibilidad de acceso independiente para los usuarios que únicamente tomaran de forma directa el servicio del cable. </w:t>
            </w:r>
          </w:p>
        </w:tc>
      </w:tr>
      <w:tr w:rsidR="003201D2" w:rsidRPr="00656E37" w14:paraId="3B4AD88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96D10A8" w14:textId="7ED2414B" w:rsidR="003201D2"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824EAA6" w14:textId="7777777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Cualitativa </w:t>
            </w:r>
          </w:p>
        </w:tc>
      </w:tr>
      <w:tr w:rsidR="003201D2" w:rsidRPr="00656E37" w14:paraId="6EA660F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1621840" w14:textId="77777777" w:rsidR="003201D2" w:rsidRDefault="003201D2"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B491B3A" w14:textId="6212DEBA" w:rsidR="003201D2" w:rsidRDefault="003201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Acceso </w:t>
            </w:r>
            <w:r w:rsidR="00926E04">
              <w:rPr>
                <w:sz w:val="20"/>
                <w:szCs w:val="20"/>
              </w:rPr>
              <w:t>independiente o directo</w:t>
            </w:r>
            <w:r>
              <w:rPr>
                <w:sz w:val="20"/>
                <w:szCs w:val="20"/>
              </w:rPr>
              <w:t xml:space="preserve"> al Sistema del Cable </w:t>
            </w:r>
            <w:r w:rsidR="003668B5">
              <w:rPr>
                <w:sz w:val="20"/>
                <w:szCs w:val="20"/>
              </w:rPr>
              <w:t>(es</w:t>
            </w:r>
            <w:r w:rsidR="00926E04">
              <w:rPr>
                <w:sz w:val="20"/>
                <w:szCs w:val="20"/>
              </w:rPr>
              <w:t>cala)</w:t>
            </w:r>
          </w:p>
        </w:tc>
      </w:tr>
      <w:tr w:rsidR="003201D2" w:rsidRPr="00656E37" w14:paraId="4A82706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FE2453B" w14:textId="5C8FBC25" w:rsidR="003201D2" w:rsidRDefault="003201D2"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2686EB7C" w14:textId="7777777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ubicación de la alternativa que proponga accesos independientes al portal </w:t>
            </w:r>
          </w:p>
          <w:p w14:paraId="2104C20D" w14:textId="7777777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mejor calificación = “9”</w:t>
            </w:r>
          </w:p>
          <w:p w14:paraId="4E952392" w14:textId="77777777" w:rsidR="003201D2" w:rsidRDefault="003201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menor calificación = “1” </w:t>
            </w:r>
          </w:p>
        </w:tc>
      </w:tr>
      <w:tr w:rsidR="0031362B" w:rsidRPr="00656E37" w14:paraId="6D0064B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485DA5E" w14:textId="76E3532F" w:rsidR="0031362B" w:rsidRDefault="0031362B" w:rsidP="0031362B">
            <w:pPr>
              <w:jc w:val="both"/>
              <w:rPr>
                <w:sz w:val="20"/>
                <w:szCs w:val="20"/>
              </w:rPr>
            </w:pPr>
            <w:r>
              <w:rPr>
                <w:sz w:val="20"/>
                <w:szCs w:val="20"/>
              </w:rPr>
              <w:t>Fuente de Datos</w:t>
            </w:r>
            <w:r w:rsidR="000741F1">
              <w:rPr>
                <w:sz w:val="20"/>
                <w:szCs w:val="20"/>
              </w:rPr>
              <w:t>:</w:t>
            </w:r>
          </w:p>
        </w:tc>
        <w:tc>
          <w:tcPr>
            <w:tcW w:w="6565" w:type="dxa"/>
            <w:gridSpan w:val="2"/>
            <w:tcBorders>
              <w:left w:val="single" w:sz="4" w:space="0" w:color="D9D9D9" w:themeColor="background1" w:themeShade="D9"/>
            </w:tcBorders>
            <w:vAlign w:val="center"/>
          </w:tcPr>
          <w:p w14:paraId="662F6AD7" w14:textId="77777777" w:rsidR="0031362B" w:rsidRDefault="0031362B" w:rsidP="0031362B">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Tránsito y Movilidad </w:t>
            </w:r>
          </w:p>
          <w:p w14:paraId="4E174008" w14:textId="4422B7AF" w:rsidR="0031362B" w:rsidRDefault="0031362B" w:rsidP="0031362B">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INF-TRA--CASC-062-21</w:t>
            </w:r>
          </w:p>
        </w:tc>
      </w:tr>
    </w:tbl>
    <w:p w14:paraId="091E1900" w14:textId="363B3112" w:rsidR="003201D2" w:rsidRDefault="003201D2" w:rsidP="003201D2">
      <w:pPr>
        <w:jc w:val="both"/>
      </w:pPr>
    </w:p>
    <w:p w14:paraId="1649633D" w14:textId="5BBE990C" w:rsidR="00A72921" w:rsidRPr="00C04937" w:rsidRDefault="00A72921" w:rsidP="00A72921">
      <w:pPr>
        <w:spacing w:after="120" w:line="240" w:lineRule="auto"/>
        <w:jc w:val="center"/>
        <w:rPr>
          <w:b/>
          <w:bCs/>
          <w:i/>
          <w:iCs/>
          <w:sz w:val="20"/>
          <w:szCs w:val="20"/>
        </w:rPr>
      </w:pPr>
      <w:bookmarkStart w:id="69" w:name="_Toc7397205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w:t>
      </w:r>
      <w:r w:rsidRPr="00C04937">
        <w:rPr>
          <w:i/>
          <w:iCs/>
          <w:sz w:val="20"/>
          <w:szCs w:val="20"/>
        </w:rPr>
        <w:fldChar w:fldCharType="end"/>
      </w:r>
      <w:r w:rsidRPr="00C04937">
        <w:rPr>
          <w:i/>
          <w:iCs/>
          <w:sz w:val="20"/>
          <w:szCs w:val="20"/>
        </w:rPr>
        <w:t xml:space="preserve">. </w:t>
      </w:r>
      <w:r>
        <w:rPr>
          <w:b/>
          <w:i/>
          <w:iCs/>
          <w:sz w:val="20"/>
          <w:szCs w:val="20"/>
        </w:rPr>
        <w:t>Calificación del criterio Acceso Independiente</w:t>
      </w:r>
      <w:bookmarkEnd w:id="69"/>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984"/>
        <w:gridCol w:w="2693"/>
        <w:gridCol w:w="1276"/>
        <w:gridCol w:w="1276"/>
      </w:tblGrid>
      <w:tr w:rsidR="003201D2" w:rsidRPr="00360929" w14:paraId="30B3FB03" w14:textId="77777777" w:rsidTr="00360929">
        <w:trPr>
          <w:trHeight w:val="288"/>
          <w:jc w:val="center"/>
        </w:trPr>
        <w:tc>
          <w:tcPr>
            <w:tcW w:w="1555" w:type="dxa"/>
            <w:shd w:val="clear" w:color="auto" w:fill="auto"/>
            <w:noWrap/>
            <w:vAlign w:val="center"/>
            <w:hideMark/>
          </w:tcPr>
          <w:p w14:paraId="62B1CDB8" w14:textId="77777777" w:rsidR="003201D2" w:rsidRPr="00360929" w:rsidRDefault="003201D2" w:rsidP="00B821E7">
            <w:pPr>
              <w:spacing w:after="0" w:line="240" w:lineRule="auto"/>
              <w:rPr>
                <w:rFonts w:eastAsia="Times New Roman" w:cs="Arial"/>
                <w:b/>
                <w:bCs/>
                <w:color w:val="000000"/>
                <w:sz w:val="20"/>
                <w:szCs w:val="20"/>
                <w:lang w:val="es-MX" w:eastAsia="es-MX"/>
              </w:rPr>
            </w:pPr>
            <w:bookmarkStart w:id="70" w:name="OLE_LINK4"/>
            <w:r w:rsidRPr="00360929">
              <w:rPr>
                <w:rFonts w:eastAsia="Times New Roman" w:cs="Arial"/>
                <w:b/>
                <w:bCs/>
                <w:color w:val="000000"/>
                <w:sz w:val="20"/>
                <w:szCs w:val="20"/>
                <w:lang w:val="es-MX" w:eastAsia="es-MX"/>
              </w:rPr>
              <w:t>Componente:</w:t>
            </w:r>
          </w:p>
        </w:tc>
        <w:tc>
          <w:tcPr>
            <w:tcW w:w="7229" w:type="dxa"/>
            <w:gridSpan w:val="4"/>
            <w:shd w:val="clear" w:color="auto" w:fill="auto"/>
            <w:noWrap/>
            <w:vAlign w:val="center"/>
            <w:hideMark/>
          </w:tcPr>
          <w:p w14:paraId="5A2DF8F0" w14:textId="2ACC08FB" w:rsidR="003201D2" w:rsidRPr="00360929" w:rsidRDefault="00A72921" w:rsidP="00B821E7">
            <w:pPr>
              <w:spacing w:after="0" w:line="240" w:lineRule="auto"/>
              <w:jc w:val="center"/>
              <w:rPr>
                <w:rFonts w:eastAsia="Times New Roman" w:cs="Arial"/>
                <w:b/>
                <w:bCs/>
                <w:color w:val="000000"/>
                <w:sz w:val="20"/>
                <w:szCs w:val="20"/>
                <w:lang w:val="es-MX" w:eastAsia="es-MX"/>
              </w:rPr>
            </w:pPr>
            <w:r w:rsidRPr="00360929">
              <w:rPr>
                <w:rFonts w:eastAsia="Times New Roman" w:cs="Arial"/>
                <w:b/>
                <w:bCs/>
                <w:color w:val="000000"/>
                <w:sz w:val="20"/>
                <w:szCs w:val="20"/>
                <w:lang w:val="es-MX" w:eastAsia="es-MX"/>
              </w:rPr>
              <w:t>TRÁNSITO Y MOVILIDAD</w:t>
            </w:r>
          </w:p>
        </w:tc>
      </w:tr>
      <w:tr w:rsidR="003201D2" w:rsidRPr="00360929" w14:paraId="540E7166" w14:textId="77777777" w:rsidTr="00360929">
        <w:trPr>
          <w:trHeight w:val="288"/>
          <w:jc w:val="center"/>
        </w:trPr>
        <w:tc>
          <w:tcPr>
            <w:tcW w:w="1555" w:type="dxa"/>
            <w:shd w:val="clear" w:color="auto" w:fill="auto"/>
            <w:noWrap/>
            <w:vAlign w:val="center"/>
            <w:hideMark/>
          </w:tcPr>
          <w:p w14:paraId="03B1642E" w14:textId="77777777" w:rsidR="003201D2" w:rsidRPr="00360929" w:rsidRDefault="003201D2" w:rsidP="00B821E7">
            <w:pPr>
              <w:spacing w:after="0" w:line="240" w:lineRule="auto"/>
              <w:rPr>
                <w:rFonts w:eastAsia="Times New Roman" w:cs="Arial"/>
                <w:b/>
                <w:bCs/>
                <w:color w:val="000000"/>
                <w:sz w:val="20"/>
                <w:szCs w:val="20"/>
                <w:lang w:val="es-MX" w:eastAsia="es-MX"/>
              </w:rPr>
            </w:pPr>
            <w:r w:rsidRPr="00360929">
              <w:rPr>
                <w:rFonts w:eastAsia="Times New Roman" w:cs="Arial"/>
                <w:b/>
                <w:bCs/>
                <w:color w:val="000000"/>
                <w:sz w:val="20"/>
                <w:szCs w:val="20"/>
                <w:lang w:val="es-MX" w:eastAsia="es-MX"/>
              </w:rPr>
              <w:t>Criterio:</w:t>
            </w:r>
          </w:p>
        </w:tc>
        <w:tc>
          <w:tcPr>
            <w:tcW w:w="7229" w:type="dxa"/>
            <w:gridSpan w:val="4"/>
            <w:shd w:val="clear" w:color="auto" w:fill="auto"/>
            <w:noWrap/>
            <w:vAlign w:val="center"/>
            <w:hideMark/>
          </w:tcPr>
          <w:p w14:paraId="475CF421" w14:textId="2ADA20E0" w:rsidR="003201D2" w:rsidRPr="00360929" w:rsidRDefault="00A72921" w:rsidP="00B821E7">
            <w:pPr>
              <w:spacing w:after="0" w:line="240" w:lineRule="auto"/>
              <w:jc w:val="center"/>
              <w:rPr>
                <w:rFonts w:eastAsia="Times New Roman" w:cs="Arial"/>
                <w:b/>
                <w:bCs/>
                <w:color w:val="000000"/>
                <w:sz w:val="20"/>
                <w:szCs w:val="20"/>
                <w:lang w:val="es-MX" w:eastAsia="es-MX"/>
              </w:rPr>
            </w:pPr>
            <w:r w:rsidRPr="00360929">
              <w:rPr>
                <w:rFonts w:eastAsia="Times New Roman" w:cs="Arial"/>
                <w:b/>
                <w:bCs/>
                <w:color w:val="000000"/>
                <w:sz w:val="20"/>
                <w:szCs w:val="20"/>
                <w:lang w:val="es-MX" w:eastAsia="es-MX"/>
              </w:rPr>
              <w:t>ACCESO INDEPENDIENTE</w:t>
            </w:r>
          </w:p>
        </w:tc>
      </w:tr>
      <w:tr w:rsidR="00743EA8" w:rsidRPr="00360929" w14:paraId="0F54A94F" w14:textId="77777777" w:rsidTr="00360929">
        <w:trPr>
          <w:trHeight w:val="288"/>
          <w:jc w:val="center"/>
        </w:trPr>
        <w:tc>
          <w:tcPr>
            <w:tcW w:w="1555" w:type="dxa"/>
            <w:shd w:val="clear" w:color="auto" w:fill="auto"/>
            <w:noWrap/>
            <w:vAlign w:val="center"/>
            <w:hideMark/>
          </w:tcPr>
          <w:p w14:paraId="492146F9" w14:textId="77777777" w:rsidR="00743EA8" w:rsidRPr="00360929" w:rsidRDefault="00743EA8" w:rsidP="00B821E7">
            <w:pPr>
              <w:spacing w:after="0" w:line="240" w:lineRule="auto"/>
              <w:rPr>
                <w:rFonts w:eastAsia="Times New Roman" w:cs="Arial"/>
                <w:sz w:val="20"/>
                <w:szCs w:val="20"/>
                <w:lang w:val="es-MX" w:eastAsia="es-MX"/>
              </w:rPr>
            </w:pPr>
            <w:r w:rsidRPr="00360929">
              <w:rPr>
                <w:rFonts w:eastAsia="Times New Roman" w:cs="Arial"/>
                <w:b/>
                <w:bCs/>
                <w:color w:val="000000"/>
                <w:sz w:val="20"/>
                <w:szCs w:val="20"/>
                <w:lang w:val="es-MX" w:eastAsia="es-MX"/>
              </w:rPr>
              <w:t>Alternativas</w:t>
            </w:r>
          </w:p>
        </w:tc>
        <w:tc>
          <w:tcPr>
            <w:tcW w:w="1984" w:type="dxa"/>
            <w:shd w:val="clear" w:color="auto" w:fill="auto"/>
            <w:noWrap/>
            <w:vAlign w:val="center"/>
            <w:hideMark/>
          </w:tcPr>
          <w:p w14:paraId="1CAC8E09" w14:textId="4C31DFDA" w:rsidR="00743EA8" w:rsidRPr="00360929" w:rsidRDefault="00743EA8" w:rsidP="00433E67">
            <w:pPr>
              <w:spacing w:after="0" w:line="240" w:lineRule="auto"/>
              <w:jc w:val="center"/>
              <w:rPr>
                <w:rFonts w:eastAsia="Times New Roman" w:cs="Arial"/>
                <w:b/>
                <w:bCs/>
                <w:sz w:val="20"/>
                <w:szCs w:val="20"/>
                <w:lang w:val="es-MX" w:eastAsia="es-MX"/>
              </w:rPr>
            </w:pPr>
            <w:r w:rsidRPr="00360929">
              <w:rPr>
                <w:rFonts w:eastAsia="Times New Roman" w:cs="Arial"/>
                <w:b/>
                <w:bCs/>
                <w:sz w:val="20"/>
                <w:szCs w:val="20"/>
                <w:lang w:val="es-MX" w:eastAsia="es-MX"/>
              </w:rPr>
              <w:t>Acceso directo</w:t>
            </w:r>
          </w:p>
        </w:tc>
        <w:tc>
          <w:tcPr>
            <w:tcW w:w="2693" w:type="dxa"/>
            <w:shd w:val="clear" w:color="auto" w:fill="auto"/>
            <w:noWrap/>
            <w:vAlign w:val="center"/>
            <w:hideMark/>
          </w:tcPr>
          <w:p w14:paraId="083E6701" w14:textId="5F8AB35C" w:rsidR="00743EA8" w:rsidRPr="00360929" w:rsidRDefault="00743EA8" w:rsidP="00B821E7">
            <w:pPr>
              <w:spacing w:after="0" w:line="240" w:lineRule="auto"/>
              <w:jc w:val="center"/>
              <w:rPr>
                <w:rFonts w:eastAsia="Times New Roman" w:cs="Arial"/>
                <w:sz w:val="20"/>
                <w:szCs w:val="20"/>
                <w:lang w:val="es-MX" w:eastAsia="es-MX"/>
              </w:rPr>
            </w:pPr>
            <w:r w:rsidRPr="00360929">
              <w:rPr>
                <w:rFonts w:eastAsia="Times New Roman" w:cs="Arial"/>
                <w:b/>
                <w:bCs/>
                <w:sz w:val="20"/>
                <w:szCs w:val="20"/>
                <w:lang w:val="es-MX" w:eastAsia="es-MX"/>
              </w:rPr>
              <w:t>Rango de preferencia</w:t>
            </w:r>
          </w:p>
        </w:tc>
        <w:tc>
          <w:tcPr>
            <w:tcW w:w="1276" w:type="dxa"/>
            <w:shd w:val="clear" w:color="auto" w:fill="auto"/>
            <w:vAlign w:val="center"/>
          </w:tcPr>
          <w:p w14:paraId="22D19F00" w14:textId="4471BE20" w:rsidR="00743EA8" w:rsidRPr="00360929" w:rsidRDefault="00743EA8" w:rsidP="00B821E7">
            <w:pPr>
              <w:spacing w:after="0" w:line="240" w:lineRule="auto"/>
              <w:jc w:val="center"/>
              <w:rPr>
                <w:rFonts w:eastAsia="Times New Roman" w:cs="Arial"/>
                <w:b/>
                <w:bCs/>
                <w:sz w:val="20"/>
                <w:szCs w:val="20"/>
                <w:lang w:val="es-MX" w:eastAsia="es-MX"/>
              </w:rPr>
            </w:pPr>
            <w:r w:rsidRPr="00360929">
              <w:rPr>
                <w:rFonts w:eastAsia="Times New Roman" w:cs="Arial"/>
                <w:b/>
                <w:bCs/>
                <w:sz w:val="20"/>
                <w:szCs w:val="20"/>
                <w:lang w:val="es-MX" w:eastAsia="es-MX"/>
              </w:rPr>
              <w:t>Preferencia</w:t>
            </w:r>
          </w:p>
        </w:tc>
        <w:tc>
          <w:tcPr>
            <w:tcW w:w="1276" w:type="dxa"/>
            <w:shd w:val="clear" w:color="auto" w:fill="auto"/>
            <w:noWrap/>
            <w:vAlign w:val="center"/>
            <w:hideMark/>
          </w:tcPr>
          <w:p w14:paraId="5ECD9186" w14:textId="77777777" w:rsidR="00743EA8" w:rsidRPr="00360929" w:rsidRDefault="00743EA8" w:rsidP="00B821E7">
            <w:pPr>
              <w:spacing w:after="0" w:line="240" w:lineRule="auto"/>
              <w:jc w:val="center"/>
              <w:rPr>
                <w:rFonts w:eastAsia="Times New Roman" w:cs="Arial"/>
                <w:sz w:val="20"/>
                <w:szCs w:val="20"/>
                <w:lang w:val="es-MX" w:eastAsia="es-MX"/>
              </w:rPr>
            </w:pPr>
            <w:r w:rsidRPr="00360929">
              <w:rPr>
                <w:rFonts w:eastAsia="Times New Roman" w:cs="Arial"/>
                <w:b/>
                <w:bCs/>
                <w:sz w:val="20"/>
                <w:szCs w:val="20"/>
                <w:lang w:val="es-MX" w:eastAsia="es-MX"/>
              </w:rPr>
              <w:t>Calificación</w:t>
            </w:r>
          </w:p>
        </w:tc>
      </w:tr>
      <w:tr w:rsidR="00EE4633" w:rsidRPr="00360929" w14:paraId="287564A8" w14:textId="77777777" w:rsidTr="00360929">
        <w:trPr>
          <w:trHeight w:val="340"/>
          <w:jc w:val="center"/>
        </w:trPr>
        <w:tc>
          <w:tcPr>
            <w:tcW w:w="1555" w:type="dxa"/>
            <w:shd w:val="clear" w:color="auto" w:fill="auto"/>
            <w:noWrap/>
            <w:vAlign w:val="center"/>
            <w:hideMark/>
          </w:tcPr>
          <w:p w14:paraId="3DEFF731" w14:textId="5F433E36" w:rsidR="00EE4633" w:rsidRPr="00360929" w:rsidRDefault="00EE4633" w:rsidP="00EE4633">
            <w:pPr>
              <w:spacing w:after="0" w:line="240" w:lineRule="auto"/>
              <w:rPr>
                <w:rFonts w:eastAsia="Times New Roman" w:cs="Arial"/>
                <w:color w:val="000000"/>
                <w:sz w:val="20"/>
                <w:szCs w:val="20"/>
                <w:lang w:val="es-MX" w:eastAsia="es-MX"/>
              </w:rPr>
            </w:pPr>
            <w:r w:rsidRPr="00360929">
              <w:rPr>
                <w:rFonts w:eastAsia="Times New Roman" w:cs="Arial"/>
                <w:color w:val="000000"/>
                <w:sz w:val="20"/>
                <w:szCs w:val="20"/>
                <w:lang w:val="es-MX" w:eastAsia="es-MX"/>
              </w:rPr>
              <w:t>Mayor valor</w:t>
            </w:r>
          </w:p>
        </w:tc>
        <w:tc>
          <w:tcPr>
            <w:tcW w:w="1984" w:type="dxa"/>
            <w:shd w:val="clear" w:color="auto" w:fill="auto"/>
            <w:noWrap/>
            <w:vAlign w:val="center"/>
            <w:hideMark/>
          </w:tcPr>
          <w:p w14:paraId="39EAF52F" w14:textId="417C8106" w:rsidR="00EE4633" w:rsidRPr="00360929" w:rsidRDefault="00EE4633" w:rsidP="00EE4633">
            <w:pPr>
              <w:spacing w:after="0" w:line="240" w:lineRule="auto"/>
              <w:jc w:val="center"/>
              <w:rPr>
                <w:rFonts w:eastAsia="Times New Roman" w:cs="Arial"/>
                <w:color w:val="000000"/>
                <w:sz w:val="20"/>
                <w:szCs w:val="20"/>
                <w:lang w:val="es-MX" w:eastAsia="es-MX"/>
              </w:rPr>
            </w:pPr>
            <w:r w:rsidRPr="00360929">
              <w:rPr>
                <w:rFonts w:cs="Arial"/>
                <w:color w:val="000000"/>
                <w:sz w:val="20"/>
                <w:szCs w:val="20"/>
              </w:rPr>
              <w:t>Muy factible</w:t>
            </w:r>
          </w:p>
        </w:tc>
        <w:tc>
          <w:tcPr>
            <w:tcW w:w="2693" w:type="dxa"/>
            <w:shd w:val="clear" w:color="auto" w:fill="auto"/>
            <w:noWrap/>
            <w:vAlign w:val="center"/>
            <w:hideMark/>
          </w:tcPr>
          <w:p w14:paraId="05CCD283" w14:textId="60E4BFAA" w:rsidR="00EE4633" w:rsidRPr="00360929" w:rsidRDefault="002318BD" w:rsidP="00EE4633">
            <w:pPr>
              <w:spacing w:after="0" w:line="240" w:lineRule="auto"/>
              <w:rPr>
                <w:rFonts w:eastAsia="Times New Roman" w:cs="Arial"/>
                <w:color w:val="000000"/>
                <w:sz w:val="20"/>
                <w:szCs w:val="20"/>
                <w:lang w:val="es-MX" w:eastAsia="es-MX"/>
              </w:rPr>
            </w:pPr>
            <w:r w:rsidRPr="00360929">
              <w:rPr>
                <w:rFonts w:cs="Arial"/>
                <w:color w:val="000000"/>
                <w:sz w:val="20"/>
                <w:szCs w:val="20"/>
              </w:rPr>
              <w:t>-</w:t>
            </w:r>
          </w:p>
        </w:tc>
        <w:tc>
          <w:tcPr>
            <w:tcW w:w="1276" w:type="dxa"/>
            <w:shd w:val="clear" w:color="000000" w:fill="FF0000"/>
            <w:noWrap/>
            <w:vAlign w:val="center"/>
            <w:hideMark/>
          </w:tcPr>
          <w:p w14:paraId="1DB4952D" w14:textId="77777777" w:rsidR="00EE4633" w:rsidRPr="00360929" w:rsidRDefault="00EE4633" w:rsidP="00EE4633">
            <w:pPr>
              <w:spacing w:after="0" w:line="240" w:lineRule="auto"/>
              <w:jc w:val="center"/>
              <w:rPr>
                <w:rFonts w:eastAsia="Times New Roman" w:cs="Arial"/>
                <w:color w:val="000000"/>
                <w:sz w:val="20"/>
                <w:szCs w:val="20"/>
                <w:lang w:val="es-MX" w:eastAsia="es-MX"/>
              </w:rPr>
            </w:pPr>
            <w:r w:rsidRPr="00360929">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33CBB1EB" w14:textId="77777777" w:rsidR="00EE4633" w:rsidRPr="00360929" w:rsidRDefault="00EE4633" w:rsidP="00EE4633">
            <w:pPr>
              <w:spacing w:after="0" w:line="240" w:lineRule="auto"/>
              <w:jc w:val="center"/>
              <w:rPr>
                <w:rFonts w:eastAsia="Times New Roman" w:cs="Arial"/>
                <w:color w:val="000000"/>
                <w:sz w:val="20"/>
                <w:szCs w:val="20"/>
                <w:lang w:val="es-MX" w:eastAsia="es-MX"/>
              </w:rPr>
            </w:pPr>
          </w:p>
        </w:tc>
      </w:tr>
      <w:tr w:rsidR="00EE4633" w:rsidRPr="00360929" w14:paraId="4EDBA8CD" w14:textId="77777777" w:rsidTr="00360929">
        <w:trPr>
          <w:trHeight w:val="340"/>
          <w:jc w:val="center"/>
        </w:trPr>
        <w:tc>
          <w:tcPr>
            <w:tcW w:w="1555" w:type="dxa"/>
            <w:shd w:val="clear" w:color="auto" w:fill="auto"/>
            <w:noWrap/>
            <w:vAlign w:val="center"/>
            <w:hideMark/>
          </w:tcPr>
          <w:p w14:paraId="3AA3442B" w14:textId="77777777" w:rsidR="00EE4633" w:rsidRPr="00360929" w:rsidRDefault="00EE4633" w:rsidP="00EE4633">
            <w:pPr>
              <w:spacing w:after="0" w:line="240" w:lineRule="auto"/>
              <w:rPr>
                <w:rFonts w:eastAsia="Times New Roman" w:cs="Arial"/>
                <w:color w:val="000000"/>
                <w:sz w:val="20"/>
                <w:szCs w:val="20"/>
                <w:lang w:val="es-MX" w:eastAsia="es-MX"/>
              </w:rPr>
            </w:pPr>
            <w:r w:rsidRPr="00360929">
              <w:rPr>
                <w:rFonts w:eastAsia="Times New Roman" w:cs="Arial"/>
                <w:color w:val="000000"/>
                <w:sz w:val="20"/>
                <w:szCs w:val="20"/>
                <w:lang w:val="es-MX" w:eastAsia="es-MX"/>
              </w:rPr>
              <w:t>Alt 1</w:t>
            </w:r>
          </w:p>
        </w:tc>
        <w:tc>
          <w:tcPr>
            <w:tcW w:w="1984" w:type="dxa"/>
            <w:shd w:val="clear" w:color="auto" w:fill="auto"/>
            <w:noWrap/>
            <w:vAlign w:val="center"/>
            <w:hideMark/>
          </w:tcPr>
          <w:p w14:paraId="247AF5DF" w14:textId="7ED91940" w:rsidR="00EE4633" w:rsidRPr="00360929" w:rsidRDefault="00EE4633" w:rsidP="00EE4633">
            <w:pPr>
              <w:spacing w:after="0" w:line="240" w:lineRule="auto"/>
              <w:jc w:val="center"/>
              <w:rPr>
                <w:rFonts w:eastAsia="Times New Roman" w:cs="Arial"/>
                <w:color w:val="000000"/>
                <w:sz w:val="20"/>
                <w:szCs w:val="20"/>
                <w:lang w:val="es-MX" w:eastAsia="es-MX"/>
              </w:rPr>
            </w:pPr>
            <w:r w:rsidRPr="00360929">
              <w:rPr>
                <w:rFonts w:cs="Arial"/>
                <w:color w:val="000000"/>
                <w:sz w:val="20"/>
                <w:szCs w:val="20"/>
              </w:rPr>
              <w:t>Infactible</w:t>
            </w:r>
          </w:p>
        </w:tc>
        <w:tc>
          <w:tcPr>
            <w:tcW w:w="2693" w:type="dxa"/>
            <w:shd w:val="clear" w:color="auto" w:fill="auto"/>
            <w:noWrap/>
            <w:vAlign w:val="center"/>
            <w:hideMark/>
          </w:tcPr>
          <w:p w14:paraId="1C373418" w14:textId="1268FEB9" w:rsidR="00EE4633" w:rsidRPr="00360929" w:rsidRDefault="00EE4633" w:rsidP="00EE4633">
            <w:pPr>
              <w:spacing w:after="0" w:line="240" w:lineRule="auto"/>
              <w:rPr>
                <w:rFonts w:eastAsia="Times New Roman" w:cs="Arial"/>
                <w:color w:val="000000"/>
                <w:sz w:val="20"/>
                <w:szCs w:val="20"/>
                <w:lang w:val="es-MX" w:eastAsia="es-MX"/>
              </w:rPr>
            </w:pPr>
            <w:r w:rsidRPr="00360929">
              <w:rPr>
                <w:rFonts w:cs="Arial"/>
                <w:color w:val="000000"/>
                <w:sz w:val="20"/>
                <w:szCs w:val="20"/>
              </w:rPr>
              <w:t>M</w:t>
            </w:r>
            <w:r w:rsidR="002318BD" w:rsidRPr="00360929">
              <w:rPr>
                <w:rFonts w:cs="Arial"/>
                <w:color w:val="000000"/>
                <w:sz w:val="20"/>
                <w:szCs w:val="20"/>
              </w:rPr>
              <w:t xml:space="preserve">uy </w:t>
            </w:r>
            <w:r w:rsidR="00360929" w:rsidRPr="00360929">
              <w:rPr>
                <w:rFonts w:cs="Arial"/>
                <w:color w:val="000000"/>
                <w:sz w:val="20"/>
                <w:szCs w:val="20"/>
              </w:rPr>
              <w:t>Infactible</w:t>
            </w:r>
          </w:p>
        </w:tc>
        <w:tc>
          <w:tcPr>
            <w:tcW w:w="1276" w:type="dxa"/>
            <w:tcBorders>
              <w:right w:val="single" w:sz="4" w:space="0" w:color="A6A6A6" w:themeColor="background1" w:themeShade="A6"/>
            </w:tcBorders>
            <w:shd w:val="clear" w:color="000000" w:fill="ED7D31"/>
            <w:noWrap/>
            <w:vAlign w:val="center"/>
            <w:hideMark/>
          </w:tcPr>
          <w:p w14:paraId="0CD64C85" w14:textId="77777777" w:rsidR="00EE4633" w:rsidRPr="00360929" w:rsidRDefault="00EE4633" w:rsidP="00EE4633">
            <w:pPr>
              <w:spacing w:after="0" w:line="240" w:lineRule="auto"/>
              <w:jc w:val="center"/>
              <w:rPr>
                <w:rFonts w:eastAsia="Times New Roman" w:cs="Arial"/>
                <w:color w:val="000000"/>
                <w:sz w:val="20"/>
                <w:szCs w:val="20"/>
                <w:lang w:val="es-MX" w:eastAsia="es-MX"/>
              </w:rPr>
            </w:pPr>
            <w:r w:rsidRPr="00360929">
              <w:rPr>
                <w:rFonts w:eastAsia="Times New Roman" w:cs="Arial"/>
                <w:color w:val="000000"/>
                <w:sz w:val="20"/>
                <w:szCs w:val="20"/>
                <w:lang w:val="es-MX" w:eastAsia="es-MX"/>
              </w:rPr>
              <w:t>3</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00"/>
            <w:noWrap/>
            <w:vAlign w:val="center"/>
            <w:hideMark/>
          </w:tcPr>
          <w:p w14:paraId="14424EF4" w14:textId="40DD28EE" w:rsidR="00EE4633" w:rsidRPr="00360929" w:rsidRDefault="00A32CD0" w:rsidP="00EE4633">
            <w:pPr>
              <w:spacing w:after="0" w:line="240" w:lineRule="auto"/>
              <w:jc w:val="center"/>
              <w:rPr>
                <w:rFonts w:eastAsia="Times New Roman" w:cs="Arial"/>
                <w:color w:val="000000"/>
                <w:sz w:val="20"/>
                <w:szCs w:val="20"/>
                <w:lang w:val="es-MX" w:eastAsia="es-MX"/>
              </w:rPr>
            </w:pPr>
            <w:r w:rsidRPr="00360929">
              <w:rPr>
                <w:rFonts w:eastAsia="Times New Roman" w:cs="Arial"/>
                <w:color w:val="000000"/>
                <w:sz w:val="20"/>
                <w:szCs w:val="20"/>
                <w:lang w:val="es-MX" w:eastAsia="es-MX"/>
              </w:rPr>
              <w:t>5</w:t>
            </w:r>
          </w:p>
        </w:tc>
      </w:tr>
      <w:tr w:rsidR="00EE4633" w:rsidRPr="00360929" w14:paraId="01F69374" w14:textId="77777777" w:rsidTr="00360929">
        <w:trPr>
          <w:trHeight w:val="340"/>
          <w:jc w:val="center"/>
        </w:trPr>
        <w:tc>
          <w:tcPr>
            <w:tcW w:w="1555" w:type="dxa"/>
            <w:shd w:val="clear" w:color="auto" w:fill="auto"/>
            <w:noWrap/>
            <w:vAlign w:val="center"/>
            <w:hideMark/>
          </w:tcPr>
          <w:p w14:paraId="5BE7A939" w14:textId="77777777" w:rsidR="00EE4633" w:rsidRPr="00360929" w:rsidRDefault="00EE4633" w:rsidP="00EE4633">
            <w:pPr>
              <w:spacing w:after="0" w:line="240" w:lineRule="auto"/>
              <w:rPr>
                <w:rFonts w:eastAsia="Times New Roman" w:cs="Arial"/>
                <w:color w:val="000000"/>
                <w:sz w:val="20"/>
                <w:szCs w:val="20"/>
                <w:lang w:val="es-MX" w:eastAsia="es-MX"/>
              </w:rPr>
            </w:pPr>
            <w:r w:rsidRPr="00360929">
              <w:rPr>
                <w:rFonts w:eastAsia="Times New Roman" w:cs="Arial"/>
                <w:color w:val="000000"/>
                <w:sz w:val="20"/>
                <w:szCs w:val="20"/>
                <w:lang w:val="es-MX" w:eastAsia="es-MX"/>
              </w:rPr>
              <w:t>Alt 4</w:t>
            </w:r>
          </w:p>
        </w:tc>
        <w:tc>
          <w:tcPr>
            <w:tcW w:w="1984" w:type="dxa"/>
            <w:shd w:val="clear" w:color="auto" w:fill="auto"/>
            <w:noWrap/>
            <w:vAlign w:val="center"/>
            <w:hideMark/>
          </w:tcPr>
          <w:p w14:paraId="6153C6FF" w14:textId="16C76F1F" w:rsidR="00EE4633" w:rsidRPr="00360929" w:rsidRDefault="002318BD" w:rsidP="00EE4633">
            <w:pPr>
              <w:spacing w:after="0" w:line="240" w:lineRule="auto"/>
              <w:jc w:val="center"/>
              <w:rPr>
                <w:rFonts w:eastAsia="Times New Roman" w:cs="Arial"/>
                <w:color w:val="000000"/>
                <w:sz w:val="20"/>
                <w:szCs w:val="20"/>
                <w:lang w:val="es-MX" w:eastAsia="es-MX"/>
              </w:rPr>
            </w:pPr>
            <w:r w:rsidRPr="00360929">
              <w:rPr>
                <w:rFonts w:cs="Arial"/>
                <w:color w:val="000000"/>
                <w:sz w:val="20"/>
                <w:szCs w:val="20"/>
              </w:rPr>
              <w:t>Muy Factible</w:t>
            </w:r>
          </w:p>
        </w:tc>
        <w:tc>
          <w:tcPr>
            <w:tcW w:w="2693" w:type="dxa"/>
            <w:shd w:val="clear" w:color="auto" w:fill="auto"/>
            <w:noWrap/>
            <w:vAlign w:val="center"/>
            <w:hideMark/>
          </w:tcPr>
          <w:p w14:paraId="660615ED" w14:textId="1BE39023" w:rsidR="00EE4633" w:rsidRPr="00360929" w:rsidRDefault="002318BD" w:rsidP="00EE4633">
            <w:pPr>
              <w:spacing w:after="0" w:line="240" w:lineRule="auto"/>
              <w:rPr>
                <w:rFonts w:eastAsia="Times New Roman" w:cs="Arial"/>
                <w:color w:val="000000"/>
                <w:sz w:val="20"/>
                <w:szCs w:val="20"/>
                <w:lang w:val="es-MX" w:eastAsia="es-MX"/>
              </w:rPr>
            </w:pPr>
            <w:r w:rsidRPr="00360929">
              <w:rPr>
                <w:rFonts w:cs="Arial"/>
                <w:color w:val="000000"/>
                <w:sz w:val="20"/>
                <w:szCs w:val="20"/>
              </w:rPr>
              <w:t>Infactible</w:t>
            </w:r>
          </w:p>
        </w:tc>
        <w:tc>
          <w:tcPr>
            <w:tcW w:w="1276" w:type="dxa"/>
            <w:shd w:val="clear" w:color="000000" w:fill="FFFF00"/>
            <w:noWrap/>
            <w:vAlign w:val="center"/>
            <w:hideMark/>
          </w:tcPr>
          <w:p w14:paraId="12841784" w14:textId="77777777" w:rsidR="00EE4633" w:rsidRPr="00360929" w:rsidRDefault="00EE4633" w:rsidP="00EE4633">
            <w:pPr>
              <w:spacing w:after="0" w:line="240" w:lineRule="auto"/>
              <w:jc w:val="center"/>
              <w:rPr>
                <w:rFonts w:eastAsia="Times New Roman" w:cs="Arial"/>
                <w:color w:val="000000"/>
                <w:sz w:val="20"/>
                <w:szCs w:val="20"/>
                <w:lang w:val="es-MX" w:eastAsia="es-MX"/>
              </w:rPr>
            </w:pPr>
            <w:r w:rsidRPr="00360929">
              <w:rPr>
                <w:rFonts w:eastAsia="Times New Roman" w:cs="Arial"/>
                <w:color w:val="000000"/>
                <w:sz w:val="20"/>
                <w:szCs w:val="20"/>
                <w:lang w:val="es-MX" w:eastAsia="es-MX"/>
              </w:rPr>
              <w:t>5</w:t>
            </w:r>
          </w:p>
        </w:tc>
        <w:tc>
          <w:tcPr>
            <w:tcW w:w="1276" w:type="dxa"/>
            <w:tcBorders>
              <w:top w:val="single" w:sz="4" w:space="0" w:color="A6A6A6" w:themeColor="background1" w:themeShade="A6"/>
              <w:bottom w:val="single" w:sz="4" w:space="0" w:color="A6A6A6" w:themeColor="background1" w:themeShade="A6"/>
            </w:tcBorders>
            <w:shd w:val="clear" w:color="auto" w:fill="00B050"/>
            <w:noWrap/>
            <w:vAlign w:val="center"/>
            <w:hideMark/>
          </w:tcPr>
          <w:p w14:paraId="7086E470" w14:textId="0D2F5DFF" w:rsidR="00EE4633" w:rsidRPr="00360929" w:rsidRDefault="00A32CD0" w:rsidP="00EE4633">
            <w:pPr>
              <w:spacing w:after="0" w:line="240" w:lineRule="auto"/>
              <w:jc w:val="center"/>
              <w:rPr>
                <w:rFonts w:eastAsia="Times New Roman" w:cs="Arial"/>
                <w:color w:val="000000"/>
                <w:sz w:val="20"/>
                <w:szCs w:val="20"/>
                <w:lang w:val="es-MX" w:eastAsia="es-MX"/>
              </w:rPr>
            </w:pPr>
            <w:r w:rsidRPr="00360929">
              <w:rPr>
                <w:rFonts w:eastAsia="Times New Roman" w:cs="Arial"/>
                <w:color w:val="000000"/>
                <w:sz w:val="20"/>
                <w:szCs w:val="20"/>
                <w:lang w:val="es-MX" w:eastAsia="es-MX"/>
              </w:rPr>
              <w:t>9</w:t>
            </w:r>
          </w:p>
        </w:tc>
      </w:tr>
      <w:tr w:rsidR="00EE4633" w:rsidRPr="00360929" w14:paraId="1AD5C869" w14:textId="77777777" w:rsidTr="00360929">
        <w:trPr>
          <w:trHeight w:val="340"/>
          <w:jc w:val="center"/>
        </w:trPr>
        <w:tc>
          <w:tcPr>
            <w:tcW w:w="1555" w:type="dxa"/>
            <w:shd w:val="clear" w:color="auto" w:fill="auto"/>
            <w:noWrap/>
            <w:vAlign w:val="center"/>
            <w:hideMark/>
          </w:tcPr>
          <w:p w14:paraId="6B8378DE" w14:textId="77777777" w:rsidR="00EE4633" w:rsidRPr="00360929" w:rsidRDefault="00EE4633" w:rsidP="00EE4633">
            <w:pPr>
              <w:spacing w:after="0" w:line="240" w:lineRule="auto"/>
              <w:rPr>
                <w:rFonts w:eastAsia="Times New Roman" w:cs="Arial"/>
                <w:color w:val="000000"/>
                <w:sz w:val="20"/>
                <w:szCs w:val="20"/>
                <w:lang w:val="es-MX" w:eastAsia="es-MX"/>
              </w:rPr>
            </w:pPr>
            <w:r w:rsidRPr="00360929">
              <w:rPr>
                <w:rFonts w:eastAsia="Times New Roman" w:cs="Arial"/>
                <w:color w:val="000000"/>
                <w:sz w:val="20"/>
                <w:szCs w:val="20"/>
                <w:lang w:val="es-MX" w:eastAsia="es-MX"/>
              </w:rPr>
              <w:t>Alt 6</w:t>
            </w:r>
          </w:p>
        </w:tc>
        <w:tc>
          <w:tcPr>
            <w:tcW w:w="1984" w:type="dxa"/>
            <w:shd w:val="clear" w:color="auto" w:fill="auto"/>
            <w:noWrap/>
            <w:vAlign w:val="center"/>
            <w:hideMark/>
          </w:tcPr>
          <w:p w14:paraId="2DC0D18A" w14:textId="332F5CEE" w:rsidR="00EE4633" w:rsidRPr="00360929" w:rsidRDefault="002318BD" w:rsidP="00EE4633">
            <w:pPr>
              <w:spacing w:after="0" w:line="240" w:lineRule="auto"/>
              <w:jc w:val="center"/>
              <w:rPr>
                <w:rFonts w:eastAsia="Times New Roman" w:cs="Arial"/>
                <w:color w:val="000000"/>
                <w:sz w:val="20"/>
                <w:szCs w:val="20"/>
                <w:lang w:val="es-MX" w:eastAsia="es-MX"/>
              </w:rPr>
            </w:pPr>
            <w:r w:rsidRPr="00360929">
              <w:rPr>
                <w:rFonts w:cs="Arial"/>
                <w:color w:val="000000"/>
                <w:sz w:val="20"/>
                <w:szCs w:val="20"/>
              </w:rPr>
              <w:t>Factible</w:t>
            </w:r>
          </w:p>
        </w:tc>
        <w:tc>
          <w:tcPr>
            <w:tcW w:w="2693" w:type="dxa"/>
            <w:shd w:val="clear" w:color="auto" w:fill="auto"/>
            <w:noWrap/>
            <w:vAlign w:val="center"/>
            <w:hideMark/>
          </w:tcPr>
          <w:p w14:paraId="59337379" w14:textId="703313FF" w:rsidR="00EE4633" w:rsidRPr="00360929" w:rsidRDefault="00A32CD0" w:rsidP="00EE4633">
            <w:pPr>
              <w:spacing w:after="0" w:line="240" w:lineRule="auto"/>
              <w:rPr>
                <w:rFonts w:eastAsia="Times New Roman" w:cs="Arial"/>
                <w:color w:val="000000"/>
                <w:sz w:val="20"/>
                <w:szCs w:val="20"/>
                <w:lang w:val="es-MX" w:eastAsia="es-MX"/>
              </w:rPr>
            </w:pPr>
            <w:r w:rsidRPr="00360929">
              <w:rPr>
                <w:rFonts w:cs="Arial"/>
                <w:color w:val="000000"/>
                <w:sz w:val="20"/>
                <w:szCs w:val="20"/>
              </w:rPr>
              <w:t>F</w:t>
            </w:r>
            <w:r w:rsidR="002318BD" w:rsidRPr="00360929">
              <w:rPr>
                <w:rFonts w:cs="Arial"/>
                <w:color w:val="000000"/>
                <w:sz w:val="20"/>
                <w:szCs w:val="20"/>
              </w:rPr>
              <w:t>actible</w:t>
            </w:r>
          </w:p>
        </w:tc>
        <w:tc>
          <w:tcPr>
            <w:tcW w:w="1276" w:type="dxa"/>
            <w:shd w:val="clear" w:color="000000" w:fill="ACB9CA"/>
            <w:noWrap/>
            <w:vAlign w:val="center"/>
            <w:hideMark/>
          </w:tcPr>
          <w:p w14:paraId="25E1C8B8" w14:textId="77777777" w:rsidR="00EE4633" w:rsidRPr="00360929" w:rsidRDefault="00EE4633" w:rsidP="00EE4633">
            <w:pPr>
              <w:spacing w:after="0" w:line="240" w:lineRule="auto"/>
              <w:jc w:val="center"/>
              <w:rPr>
                <w:rFonts w:eastAsia="Times New Roman" w:cs="Arial"/>
                <w:color w:val="000000"/>
                <w:sz w:val="20"/>
                <w:szCs w:val="20"/>
                <w:lang w:val="es-MX" w:eastAsia="es-MX"/>
              </w:rPr>
            </w:pPr>
            <w:r w:rsidRPr="00360929">
              <w:rPr>
                <w:rFonts w:eastAsia="Times New Roman" w:cs="Arial"/>
                <w:color w:val="000000"/>
                <w:sz w:val="20"/>
                <w:szCs w:val="20"/>
                <w:lang w:val="es-MX" w:eastAsia="es-MX"/>
              </w:rPr>
              <w:t>7</w:t>
            </w:r>
          </w:p>
        </w:tc>
        <w:tc>
          <w:tcPr>
            <w:tcW w:w="1276" w:type="dxa"/>
            <w:shd w:val="clear" w:color="auto" w:fill="BDD6EE" w:themeFill="accent1" w:themeFillTint="66"/>
            <w:noWrap/>
            <w:vAlign w:val="center"/>
            <w:hideMark/>
          </w:tcPr>
          <w:p w14:paraId="61DDF390" w14:textId="3C292FE3" w:rsidR="00EE4633" w:rsidRPr="00360929" w:rsidRDefault="00A32CD0" w:rsidP="00EE4633">
            <w:pPr>
              <w:spacing w:after="0" w:line="240" w:lineRule="auto"/>
              <w:jc w:val="center"/>
              <w:rPr>
                <w:rFonts w:eastAsia="Times New Roman" w:cs="Arial"/>
                <w:color w:val="000000"/>
                <w:sz w:val="20"/>
                <w:szCs w:val="20"/>
                <w:lang w:val="es-MX" w:eastAsia="es-MX"/>
              </w:rPr>
            </w:pPr>
            <w:r w:rsidRPr="00360929">
              <w:rPr>
                <w:rFonts w:eastAsia="Times New Roman" w:cs="Arial"/>
                <w:color w:val="000000"/>
                <w:sz w:val="20"/>
                <w:szCs w:val="20"/>
                <w:lang w:val="es-MX" w:eastAsia="es-MX"/>
              </w:rPr>
              <w:t>7</w:t>
            </w:r>
          </w:p>
        </w:tc>
      </w:tr>
      <w:tr w:rsidR="00EE4633" w:rsidRPr="00360929" w14:paraId="2EF950C0" w14:textId="77777777" w:rsidTr="00360929">
        <w:trPr>
          <w:trHeight w:val="340"/>
          <w:jc w:val="center"/>
        </w:trPr>
        <w:tc>
          <w:tcPr>
            <w:tcW w:w="1555" w:type="dxa"/>
            <w:shd w:val="clear" w:color="auto" w:fill="auto"/>
            <w:noWrap/>
            <w:vAlign w:val="center"/>
            <w:hideMark/>
          </w:tcPr>
          <w:p w14:paraId="1676299B" w14:textId="3B9EFCC1" w:rsidR="00EE4633" w:rsidRPr="00360929" w:rsidRDefault="00EE4633" w:rsidP="00EE4633">
            <w:pPr>
              <w:spacing w:after="0" w:line="240" w:lineRule="auto"/>
              <w:rPr>
                <w:rFonts w:eastAsia="Times New Roman" w:cs="Arial"/>
                <w:color w:val="000000"/>
                <w:sz w:val="20"/>
                <w:szCs w:val="20"/>
                <w:lang w:val="es-MX" w:eastAsia="es-MX"/>
              </w:rPr>
            </w:pPr>
            <w:r w:rsidRPr="00360929">
              <w:rPr>
                <w:rFonts w:eastAsia="Times New Roman" w:cs="Arial"/>
                <w:color w:val="000000"/>
                <w:sz w:val="20"/>
                <w:szCs w:val="20"/>
                <w:lang w:val="es-MX" w:eastAsia="es-MX"/>
              </w:rPr>
              <w:t>Menor valor</w:t>
            </w:r>
          </w:p>
        </w:tc>
        <w:tc>
          <w:tcPr>
            <w:tcW w:w="1984" w:type="dxa"/>
            <w:shd w:val="clear" w:color="auto" w:fill="auto"/>
            <w:noWrap/>
            <w:vAlign w:val="center"/>
            <w:hideMark/>
          </w:tcPr>
          <w:p w14:paraId="4E26E165" w14:textId="54BAA379" w:rsidR="00EE4633" w:rsidRPr="00360929" w:rsidRDefault="00EE4633" w:rsidP="00EE4633">
            <w:pPr>
              <w:spacing w:after="0" w:line="240" w:lineRule="auto"/>
              <w:jc w:val="center"/>
              <w:rPr>
                <w:rFonts w:eastAsia="Times New Roman" w:cs="Arial"/>
                <w:color w:val="000000"/>
                <w:sz w:val="20"/>
                <w:szCs w:val="20"/>
                <w:lang w:val="es-MX" w:eastAsia="es-MX"/>
              </w:rPr>
            </w:pPr>
            <w:r w:rsidRPr="00360929">
              <w:rPr>
                <w:rFonts w:cs="Arial"/>
                <w:color w:val="000000"/>
                <w:sz w:val="20"/>
                <w:szCs w:val="20"/>
              </w:rPr>
              <w:t>Infactible</w:t>
            </w:r>
          </w:p>
        </w:tc>
        <w:tc>
          <w:tcPr>
            <w:tcW w:w="2693" w:type="dxa"/>
            <w:shd w:val="clear" w:color="auto" w:fill="auto"/>
            <w:noWrap/>
            <w:vAlign w:val="center"/>
            <w:hideMark/>
          </w:tcPr>
          <w:p w14:paraId="44A1C179" w14:textId="485C2026" w:rsidR="00EE4633" w:rsidRPr="00360929" w:rsidRDefault="00EE4633" w:rsidP="00EE4633">
            <w:pPr>
              <w:spacing w:after="0" w:line="240" w:lineRule="auto"/>
              <w:rPr>
                <w:rFonts w:eastAsia="Times New Roman" w:cs="Arial"/>
                <w:color w:val="000000"/>
                <w:sz w:val="20"/>
                <w:szCs w:val="20"/>
                <w:lang w:val="es-MX" w:eastAsia="es-MX"/>
              </w:rPr>
            </w:pPr>
            <w:r w:rsidRPr="00360929">
              <w:rPr>
                <w:rFonts w:cs="Arial"/>
                <w:color w:val="000000"/>
                <w:sz w:val="20"/>
                <w:szCs w:val="20"/>
              </w:rPr>
              <w:t>Muy factible</w:t>
            </w:r>
          </w:p>
        </w:tc>
        <w:tc>
          <w:tcPr>
            <w:tcW w:w="1276" w:type="dxa"/>
            <w:shd w:val="clear" w:color="000000" w:fill="00B050"/>
            <w:noWrap/>
            <w:vAlign w:val="center"/>
            <w:hideMark/>
          </w:tcPr>
          <w:p w14:paraId="0C881A5F" w14:textId="77777777" w:rsidR="00EE4633" w:rsidRPr="00360929" w:rsidRDefault="00EE4633" w:rsidP="00EE4633">
            <w:pPr>
              <w:spacing w:after="0" w:line="240" w:lineRule="auto"/>
              <w:jc w:val="center"/>
              <w:rPr>
                <w:rFonts w:eastAsia="Times New Roman" w:cs="Arial"/>
                <w:color w:val="000000"/>
                <w:sz w:val="20"/>
                <w:szCs w:val="20"/>
                <w:lang w:val="es-MX" w:eastAsia="es-MX"/>
              </w:rPr>
            </w:pPr>
            <w:r w:rsidRPr="00360929">
              <w:rPr>
                <w:rFonts w:eastAsia="Times New Roman" w:cs="Arial"/>
                <w:color w:val="000000"/>
                <w:sz w:val="20"/>
                <w:szCs w:val="20"/>
                <w:lang w:val="es-MX" w:eastAsia="es-MX"/>
              </w:rPr>
              <w:t>9</w:t>
            </w:r>
          </w:p>
        </w:tc>
        <w:tc>
          <w:tcPr>
            <w:tcW w:w="1276" w:type="dxa"/>
            <w:shd w:val="clear" w:color="auto" w:fill="auto"/>
            <w:noWrap/>
            <w:vAlign w:val="center"/>
            <w:hideMark/>
          </w:tcPr>
          <w:p w14:paraId="5C687910" w14:textId="77777777" w:rsidR="00EE4633" w:rsidRPr="00360929" w:rsidRDefault="00EE4633" w:rsidP="00EE4633">
            <w:pPr>
              <w:spacing w:after="0" w:line="240" w:lineRule="auto"/>
              <w:jc w:val="center"/>
              <w:rPr>
                <w:rFonts w:eastAsia="Times New Roman" w:cs="Arial"/>
                <w:color w:val="000000"/>
                <w:sz w:val="20"/>
                <w:szCs w:val="20"/>
                <w:lang w:val="es-MX" w:eastAsia="es-MX"/>
              </w:rPr>
            </w:pPr>
          </w:p>
        </w:tc>
      </w:tr>
    </w:tbl>
    <w:bookmarkEnd w:id="70"/>
    <w:p w14:paraId="541EDBCF"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Selección de Alternativas. Transferencia</w:t>
      </w:r>
    </w:p>
    <w:p w14:paraId="200CF432" w14:textId="2C00E6CD" w:rsidR="004D4198" w:rsidRPr="004D4198" w:rsidRDefault="004D4198" w:rsidP="004D4198">
      <w:pPr>
        <w:jc w:val="both"/>
      </w:pPr>
    </w:p>
    <w:p w14:paraId="3BF11058" w14:textId="3EBB1223" w:rsidR="004D4198" w:rsidRPr="00E079D8" w:rsidRDefault="004D4198" w:rsidP="00E079D8">
      <w:pPr>
        <w:numPr>
          <w:ilvl w:val="0"/>
          <w:numId w:val="42"/>
        </w:numPr>
        <w:jc w:val="both"/>
        <w:rPr>
          <w:rFonts w:cs="Arial"/>
          <w:b/>
          <w:bCs/>
        </w:rPr>
      </w:pPr>
      <w:r w:rsidRPr="00E079D8">
        <w:rPr>
          <w:rFonts w:cs="Arial"/>
          <w:b/>
          <w:bCs/>
        </w:rPr>
        <w:t>Afectación por ubicación de pilonas, en el tránsito y movilidad</w:t>
      </w:r>
    </w:p>
    <w:p w14:paraId="39A308A3" w14:textId="2C6BB3B4" w:rsidR="004D4198" w:rsidRDefault="005C26CD" w:rsidP="004D4198">
      <w:pPr>
        <w:jc w:val="both"/>
      </w:pPr>
      <w:bookmarkStart w:id="71" w:name="_Hlk72243260"/>
      <w:r>
        <w:t xml:space="preserve">Las afectaciones que se den a la vialidad y aceras peatonales por la implantación de pilonas, en esta etapa de factibilidad, podrán ser minimizadas o evitadas en su totalidad, realizando el desplazamiento de estas siempre y cuando sea sobre el mismo eje del trazado del proyecto, esto gracias a que la implantación de pilonas para un Sistema de Cable Aéreo es muy flexible siempre cuidando la </w:t>
      </w:r>
      <w:r w:rsidR="004F72C3">
        <w:t>interdistancia</w:t>
      </w:r>
      <w:r>
        <w:t xml:space="preserve"> máxima no sobrepase de 250 a 300 metros</w:t>
      </w:r>
      <w:r w:rsidR="00D22C7A">
        <w:t xml:space="preserve"> entre cada pilona</w:t>
      </w:r>
      <w:r>
        <w:t>.</w:t>
      </w:r>
      <w:r w:rsidR="00D22C7A">
        <w:t xml:space="preserve"> Teniendo en cuenta estas consideraciones se cuidaría la no afectación a las vías y aceras, por lo tanto, la evaluación de este criterio se considera no aplicable.</w:t>
      </w:r>
    </w:p>
    <w:p w14:paraId="4E538DC0" w14:textId="2A936C7F" w:rsidR="00A50DB4" w:rsidRDefault="00A50DB4" w:rsidP="00A50DB4">
      <w:pPr>
        <w:spacing w:after="120" w:line="240" w:lineRule="auto"/>
        <w:jc w:val="center"/>
        <w:rPr>
          <w:rFonts w:cs="Arial"/>
          <w:bCs/>
        </w:rPr>
      </w:pPr>
      <w:bookmarkStart w:id="72" w:name="_Toc73972220"/>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w:t>
      </w:r>
      <w:r w:rsidRPr="006E110E">
        <w:rPr>
          <w:rFonts w:cs="Arial"/>
          <w:bCs/>
          <w:sz w:val="20"/>
          <w:szCs w:val="20"/>
        </w:rPr>
        <w:fldChar w:fldCharType="end"/>
      </w:r>
      <w:r>
        <w:rPr>
          <w:rFonts w:cs="Arial"/>
          <w:bCs/>
          <w:i/>
          <w:iCs/>
          <w:sz w:val="20"/>
          <w:szCs w:val="20"/>
          <w:lang w:val="es-ES_tradnl"/>
        </w:rPr>
        <w:t xml:space="preserve">. </w:t>
      </w:r>
      <w:r>
        <w:rPr>
          <w:rFonts w:cs="Arial"/>
          <w:b/>
          <w:i/>
          <w:iCs/>
          <w:sz w:val="20"/>
          <w:szCs w:val="20"/>
          <w:lang w:val="es-ES_tradnl"/>
        </w:rPr>
        <w:t>Ejemplos de reubicación de pilonas sobre mismo eje de trazado</w:t>
      </w:r>
      <w:bookmarkEnd w:id="72"/>
    </w:p>
    <w:bookmarkEnd w:id="71"/>
    <w:p w14:paraId="1289463D" w14:textId="1C999579" w:rsidR="004D4198" w:rsidRPr="004D4198" w:rsidRDefault="00A50DB4" w:rsidP="004D4198">
      <w:pPr>
        <w:jc w:val="both"/>
      </w:pPr>
      <w:r w:rsidRPr="00BC1539">
        <w:rPr>
          <w:noProof/>
        </w:rPr>
        <mc:AlternateContent>
          <mc:Choice Requires="wpg">
            <w:drawing>
              <wp:inline distT="0" distB="0" distL="0" distR="0" wp14:anchorId="4B07F7DB" wp14:editId="014B2455">
                <wp:extent cx="5612130" cy="3284220"/>
                <wp:effectExtent l="0" t="0" r="7620" b="0"/>
                <wp:docPr id="486" name="Grupo 23"/>
                <wp:cNvGraphicFramePr/>
                <a:graphic xmlns:a="http://schemas.openxmlformats.org/drawingml/2006/main">
                  <a:graphicData uri="http://schemas.microsoft.com/office/word/2010/wordprocessingGroup">
                    <wpg:wgp>
                      <wpg:cNvGrpSpPr/>
                      <wpg:grpSpPr>
                        <a:xfrm>
                          <a:off x="0" y="0"/>
                          <a:ext cx="5612130" cy="3284220"/>
                          <a:chOff x="0" y="0"/>
                          <a:chExt cx="5612130" cy="3284220"/>
                        </a:xfrm>
                      </wpg:grpSpPr>
                      <pic:pic xmlns:pic="http://schemas.openxmlformats.org/drawingml/2006/picture">
                        <pic:nvPicPr>
                          <pic:cNvPr id="487" name="Imagen 487"/>
                          <pic:cNvPicPr/>
                        </pic:nvPicPr>
                        <pic:blipFill>
                          <a:blip r:embed="rId70" cstate="print">
                            <a:extLst>
                              <a:ext uri="{28A0092B-C50C-407E-A947-70E740481C1C}">
                                <a14:useLocalDpi xmlns:a14="http://schemas.microsoft.com/office/drawing/2010/main"/>
                              </a:ext>
                            </a:extLst>
                          </a:blip>
                          <a:stretch>
                            <a:fillRect/>
                          </a:stretch>
                        </pic:blipFill>
                        <pic:spPr>
                          <a:xfrm>
                            <a:off x="0" y="0"/>
                            <a:ext cx="5612130" cy="3284220"/>
                          </a:xfrm>
                          <a:prstGeom prst="rect">
                            <a:avLst/>
                          </a:prstGeom>
                        </pic:spPr>
                      </pic:pic>
                      <wpg:grpSp>
                        <wpg:cNvPr id="488" name="Grupo 488"/>
                        <wpg:cNvGrpSpPr/>
                        <wpg:grpSpPr>
                          <a:xfrm>
                            <a:off x="1725609" y="2728123"/>
                            <a:ext cx="462626" cy="463948"/>
                            <a:chOff x="1725609" y="2728123"/>
                            <a:chExt cx="462626" cy="463948"/>
                          </a:xfrm>
                        </wpg:grpSpPr>
                        <wps:wsp>
                          <wps:cNvPr id="489" name="Rectángulo 489"/>
                          <wps:cNvSpPr/>
                          <wps:spPr>
                            <a:xfrm rot="20708746">
                              <a:off x="1725609" y="2728123"/>
                              <a:ext cx="462626" cy="463948"/>
                            </a:xfrm>
                            <a:prstGeom prst="rect">
                              <a:avLst/>
                            </a:prstGeom>
                            <a:solidFill>
                              <a:schemeClr val="accent6">
                                <a:lumMod val="75000"/>
                                <a:alpha val="5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0" name="Elipse 490"/>
                          <wps:cNvSpPr/>
                          <wps:spPr>
                            <a:xfrm>
                              <a:off x="1857922" y="2861097"/>
                              <a:ext cx="198000" cy="198000"/>
                            </a:xfrm>
                            <a:prstGeom prst="ellipse">
                              <a:avLst/>
                            </a:prstGeom>
                            <a:solidFill>
                              <a:srgbClr val="FF0000">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91" name="Rectángulo 491"/>
                        <wps:cNvSpPr/>
                        <wps:spPr>
                          <a:xfrm rot="20683488">
                            <a:off x="1703424" y="2594730"/>
                            <a:ext cx="396000" cy="216000"/>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B56AEB" w14:textId="77777777" w:rsidR="00546F5A" w:rsidRPr="00BC1539" w:rsidRDefault="00546F5A" w:rsidP="00A50DB4">
                              <w:pPr>
                                <w:spacing w:after="0" w:line="240" w:lineRule="auto"/>
                                <w:jc w:val="center"/>
                                <w:rPr>
                                  <w:rFonts w:cs="Arial"/>
                                  <w:b/>
                                  <w:bCs/>
                                  <w:color w:val="FF0000"/>
                                  <w:kern w:val="24"/>
                                  <w:sz w:val="18"/>
                                  <w:szCs w:val="18"/>
                                </w:rPr>
                              </w:pPr>
                              <w:r w:rsidRPr="00BC1539">
                                <w:rPr>
                                  <w:rFonts w:cs="Arial"/>
                                  <w:b/>
                                  <w:bCs/>
                                  <w:color w:val="FF0000"/>
                                  <w:kern w:val="24"/>
                                  <w:sz w:val="18"/>
                                  <w:szCs w:val="18"/>
                                </w:rPr>
                                <w:t>P9</w:t>
                              </w:r>
                            </w:p>
                          </w:txbxContent>
                        </wps:txbx>
                        <wps:bodyPr rtlCol="0" anchor="ctr"/>
                      </wps:wsp>
                      <wpg:grpSp>
                        <wpg:cNvPr id="492" name="Grupo 492"/>
                        <wpg:cNvGrpSpPr/>
                        <wpg:grpSpPr>
                          <a:xfrm rot="1829192">
                            <a:off x="952976" y="1495197"/>
                            <a:ext cx="462626" cy="463948"/>
                            <a:chOff x="952976" y="1495197"/>
                            <a:chExt cx="462626" cy="463948"/>
                          </a:xfrm>
                        </wpg:grpSpPr>
                        <wps:wsp>
                          <wps:cNvPr id="493" name="Rectángulo 493"/>
                          <wps:cNvSpPr/>
                          <wps:spPr>
                            <a:xfrm rot="20708746">
                              <a:off x="952976" y="1495197"/>
                              <a:ext cx="462626" cy="463948"/>
                            </a:xfrm>
                            <a:prstGeom prst="rect">
                              <a:avLst/>
                            </a:prstGeom>
                            <a:solidFill>
                              <a:schemeClr val="accent6">
                                <a:lumMod val="75000"/>
                                <a:alpha val="5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4" name="Elipse 494"/>
                          <wps:cNvSpPr/>
                          <wps:spPr>
                            <a:xfrm>
                              <a:off x="1085289" y="1628171"/>
                              <a:ext cx="198000" cy="198000"/>
                            </a:xfrm>
                            <a:prstGeom prst="ellipse">
                              <a:avLst/>
                            </a:prstGeom>
                            <a:solidFill>
                              <a:srgbClr val="FF0000">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95" name="Rectángulo 495"/>
                        <wps:cNvSpPr/>
                        <wps:spPr>
                          <a:xfrm rot="20837592">
                            <a:off x="1068610" y="1351006"/>
                            <a:ext cx="388088" cy="216000"/>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D37456" w14:textId="77777777" w:rsidR="00546F5A" w:rsidRPr="00BC1539" w:rsidRDefault="00546F5A" w:rsidP="00A50DB4">
                              <w:pPr>
                                <w:spacing w:after="0" w:line="240" w:lineRule="auto"/>
                                <w:jc w:val="center"/>
                                <w:rPr>
                                  <w:rFonts w:cs="Arial"/>
                                  <w:b/>
                                  <w:bCs/>
                                  <w:color w:val="FF0000"/>
                                  <w:kern w:val="24"/>
                                  <w:sz w:val="18"/>
                                  <w:szCs w:val="18"/>
                                </w:rPr>
                              </w:pPr>
                              <w:r w:rsidRPr="00BC1539">
                                <w:rPr>
                                  <w:rFonts w:cs="Arial"/>
                                  <w:b/>
                                  <w:bCs/>
                                  <w:color w:val="FF0000"/>
                                  <w:kern w:val="24"/>
                                  <w:sz w:val="18"/>
                                  <w:szCs w:val="18"/>
                                </w:rPr>
                                <w:t>P7</w:t>
                              </w:r>
                            </w:p>
                          </w:txbxContent>
                        </wps:txbx>
                        <wps:bodyPr rtlCol="0" anchor="ctr"/>
                      </wps:wsp>
                      <wpg:grpSp>
                        <wpg:cNvPr id="496" name="Grupo 496"/>
                        <wpg:cNvGrpSpPr/>
                        <wpg:grpSpPr>
                          <a:xfrm rot="1829192">
                            <a:off x="4071859" y="844838"/>
                            <a:ext cx="462626" cy="463948"/>
                            <a:chOff x="4071859" y="844838"/>
                            <a:chExt cx="462626" cy="463948"/>
                          </a:xfrm>
                        </wpg:grpSpPr>
                        <wps:wsp>
                          <wps:cNvPr id="497" name="Rectángulo 497"/>
                          <wps:cNvSpPr/>
                          <wps:spPr>
                            <a:xfrm rot="20708746">
                              <a:off x="4071859" y="844838"/>
                              <a:ext cx="462626" cy="463948"/>
                            </a:xfrm>
                            <a:prstGeom prst="rect">
                              <a:avLst/>
                            </a:prstGeom>
                            <a:solidFill>
                              <a:schemeClr val="accent6">
                                <a:lumMod val="75000"/>
                                <a:alpha val="5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8" name="Elipse 498"/>
                          <wps:cNvSpPr/>
                          <wps:spPr>
                            <a:xfrm>
                              <a:off x="4204172" y="977812"/>
                              <a:ext cx="198000" cy="198000"/>
                            </a:xfrm>
                            <a:prstGeom prst="ellipse">
                              <a:avLst/>
                            </a:prstGeom>
                            <a:solidFill>
                              <a:srgbClr val="FF0000">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99" name="Rectángulo 499"/>
                        <wps:cNvSpPr/>
                        <wps:spPr>
                          <a:xfrm rot="20961204">
                            <a:off x="4184244" y="700778"/>
                            <a:ext cx="388088" cy="216000"/>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30593" w14:textId="77777777" w:rsidR="00546F5A" w:rsidRPr="00BC1539" w:rsidRDefault="00546F5A" w:rsidP="00A50DB4">
                              <w:pPr>
                                <w:spacing w:after="120" w:line="240" w:lineRule="auto"/>
                                <w:jc w:val="center"/>
                                <w:rPr>
                                  <w:rFonts w:cs="Arial"/>
                                  <w:b/>
                                  <w:bCs/>
                                  <w:color w:val="FF0000"/>
                                  <w:kern w:val="24"/>
                                  <w:sz w:val="18"/>
                                  <w:szCs w:val="18"/>
                                </w:rPr>
                              </w:pPr>
                              <w:r w:rsidRPr="00BC1539">
                                <w:rPr>
                                  <w:rFonts w:cs="Arial"/>
                                  <w:b/>
                                  <w:bCs/>
                                  <w:color w:val="FF0000"/>
                                  <w:kern w:val="24"/>
                                  <w:sz w:val="18"/>
                                  <w:szCs w:val="18"/>
                                </w:rPr>
                                <w:t>P8</w:t>
                              </w:r>
                            </w:p>
                          </w:txbxContent>
                        </wps:txbx>
                        <wps:bodyPr rtlCol="0" anchor="ctr"/>
                      </wps:wsp>
                      <wps:wsp>
                        <wps:cNvPr id="500" name="Conector recto de flecha 500"/>
                        <wps:cNvCnPr/>
                        <wps:spPr>
                          <a:xfrm flipV="1">
                            <a:off x="3589330" y="557589"/>
                            <a:ext cx="713842" cy="164805"/>
                          </a:xfrm>
                          <a:prstGeom prst="straightConnector1">
                            <a:avLst/>
                          </a:prstGeom>
                          <a:ln w="19050">
                            <a:solidFill>
                              <a:srgbClr val="FF0000"/>
                            </a:solidFill>
                            <a:prstDash val="dash"/>
                            <a:headEnd type="none"/>
                            <a:tailEnd type="stealth"/>
                          </a:ln>
                        </wps:spPr>
                        <wps:style>
                          <a:lnRef idx="1">
                            <a:schemeClr val="accent1"/>
                          </a:lnRef>
                          <a:fillRef idx="0">
                            <a:schemeClr val="accent1"/>
                          </a:fillRef>
                          <a:effectRef idx="0">
                            <a:schemeClr val="accent1"/>
                          </a:effectRef>
                          <a:fontRef idx="minor">
                            <a:schemeClr val="tx1"/>
                          </a:fontRef>
                        </wps:style>
                        <wps:bodyPr/>
                      </wps:wsp>
                      <wps:wsp>
                        <wps:cNvPr id="501" name="Conector recto de flecha 501"/>
                        <wps:cNvCnPr>
                          <a:cxnSpLocks/>
                        </wps:cNvCnPr>
                        <wps:spPr>
                          <a:xfrm rot="10800000" flipV="1">
                            <a:off x="1812146" y="2288201"/>
                            <a:ext cx="713842" cy="164805"/>
                          </a:xfrm>
                          <a:prstGeom prst="straightConnector1">
                            <a:avLst/>
                          </a:prstGeom>
                          <a:ln w="19050">
                            <a:solidFill>
                              <a:srgbClr val="FF0000"/>
                            </a:solidFill>
                            <a:prstDash val="dash"/>
                            <a:headEnd type="none"/>
                            <a:tailEnd type="stealth"/>
                          </a:ln>
                        </wps:spPr>
                        <wps:style>
                          <a:lnRef idx="1">
                            <a:schemeClr val="accent1"/>
                          </a:lnRef>
                          <a:fillRef idx="0">
                            <a:schemeClr val="accent1"/>
                          </a:fillRef>
                          <a:effectRef idx="0">
                            <a:schemeClr val="accent1"/>
                          </a:effectRef>
                          <a:fontRef idx="minor">
                            <a:schemeClr val="tx1"/>
                          </a:fontRef>
                        </wps:style>
                        <wps:bodyPr/>
                      </wps:wsp>
                      <wps:wsp>
                        <wps:cNvPr id="502" name="Conector recto de flecha 502"/>
                        <wps:cNvCnPr/>
                        <wps:spPr>
                          <a:xfrm flipV="1">
                            <a:off x="526861" y="1184387"/>
                            <a:ext cx="713842" cy="164805"/>
                          </a:xfrm>
                          <a:prstGeom prst="straightConnector1">
                            <a:avLst/>
                          </a:prstGeom>
                          <a:ln w="19050">
                            <a:solidFill>
                              <a:srgbClr val="FF0000"/>
                            </a:solidFill>
                            <a:prstDash val="dash"/>
                            <a:headEnd type="none"/>
                            <a:tailEnd type="stealth"/>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B07F7DB" id="Grupo 23" o:spid="_x0000_s1038" style="width:441.9pt;height:258.6pt;mso-position-horizontal-relative:char;mso-position-vertical-relative:line" coordsize="56121,32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">
                <v:shape id="Imagen 487" o:spid="_x0000_s1039" type="#_x0000_t75" style="position:absolute;width:56121;height:32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">
                  <v:imagedata r:id="rId71" o:title=""/>
                </v:shape>
                <v:group id="Grupo 488" o:spid="_x0000_s1040" style="position:absolute;left:17256;top:27281;width:4626;height:4639" coordorigin="17256,27281" coordsize="4626,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rect id="Rectángulo 489" o:spid="_x0000_s1041" style="position:absolute;left:17256;top:27281;width:4626;height:4639;rotation:-9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" fillcolor="#538135 [2409]" strokecolor="#1f4d78 [1604]" strokeweight="1pt">
                    <v:fill opacity="32896f"/>
                  </v:rect>
                  <v:oval id="Elipse 490" o:spid="_x0000_s1042" style="position:absolute;left:18579;top:28610;width:1980;height:1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" fillcolor="red" strokecolor="red" strokeweight="1pt">
                    <v:fill opacity="19789f"/>
                    <v:stroke joinstyle="miter"/>
                  </v:oval>
                </v:group>
                <v:rect id="Rectángulo 491" o:spid="_x0000_s1043" style="position:absolute;left:17034;top:25947;width:3960;height:2160;rotation:-10010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" fillcolor="white [3212]" strokecolor="red" strokeweight="1pt">
                  <v:textbox>
                    <w:txbxContent>
                      <w:p w14:paraId="15B56AEB" w14:textId="77777777" w:rsidR="00546F5A" w:rsidRPr="00BC1539" w:rsidRDefault="00546F5A" w:rsidP="00A50DB4">
                        <w:pPr>
                          <w:spacing w:after="0" w:line="240" w:lineRule="auto"/>
                          <w:jc w:val="center"/>
                          <w:rPr>
                            <w:rFonts w:cs="Arial"/>
                            <w:b/>
                            <w:bCs/>
                            <w:color w:val="FF0000"/>
                            <w:kern w:val="24"/>
                            <w:sz w:val="18"/>
                            <w:szCs w:val="18"/>
                          </w:rPr>
                        </w:pPr>
                        <w:r w:rsidRPr="00BC1539">
                          <w:rPr>
                            <w:rFonts w:cs="Arial"/>
                            <w:b/>
                            <w:bCs/>
                            <w:color w:val="FF0000"/>
                            <w:kern w:val="24"/>
                            <w:sz w:val="18"/>
                            <w:szCs w:val="18"/>
                          </w:rPr>
                          <w:t>P9</w:t>
                        </w:r>
                      </w:p>
                    </w:txbxContent>
                  </v:textbox>
                </v:rect>
                <v:group id="Grupo 492" o:spid="_x0000_s1044" style="position:absolute;left:9529;top:14951;width:4627;height:4640;rotation:1997965fd" coordorigin="9529,14951" coordsize="4626,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">
                  <v:rect id="Rectángulo 493" o:spid="_x0000_s1045" style="position:absolute;left:9529;top:14951;width:4627;height:4640;rotation:-9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" fillcolor="#538135 [2409]" strokecolor="#1f4d78 [1604]" strokeweight="1pt">
                    <v:fill opacity="32896f"/>
                  </v:rect>
                  <v:oval id="Elipse 494" o:spid="_x0000_s1046" style="position:absolute;left:10852;top:16281;width:1980;height:1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" fillcolor="red" strokecolor="red" strokeweight="1pt">
                    <v:fill opacity="19789f"/>
                    <v:stroke joinstyle="miter"/>
                  </v:oval>
                </v:group>
                <v:rect id="Rectángulo 495" o:spid="_x0000_s1047" style="position:absolute;left:10686;top:13510;width:3880;height:2160;rotation:-8327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" fillcolor="white [3212]" strokecolor="red" strokeweight="1pt">
                  <v:textbox>
                    <w:txbxContent>
                      <w:p w14:paraId="6BD37456" w14:textId="77777777" w:rsidR="00546F5A" w:rsidRPr="00BC1539" w:rsidRDefault="00546F5A" w:rsidP="00A50DB4">
                        <w:pPr>
                          <w:spacing w:after="0" w:line="240" w:lineRule="auto"/>
                          <w:jc w:val="center"/>
                          <w:rPr>
                            <w:rFonts w:cs="Arial"/>
                            <w:b/>
                            <w:bCs/>
                            <w:color w:val="FF0000"/>
                            <w:kern w:val="24"/>
                            <w:sz w:val="18"/>
                            <w:szCs w:val="18"/>
                          </w:rPr>
                        </w:pPr>
                        <w:r w:rsidRPr="00BC1539">
                          <w:rPr>
                            <w:rFonts w:cs="Arial"/>
                            <w:b/>
                            <w:bCs/>
                            <w:color w:val="FF0000"/>
                            <w:kern w:val="24"/>
                            <w:sz w:val="18"/>
                            <w:szCs w:val="18"/>
                          </w:rPr>
                          <w:t>P7</w:t>
                        </w:r>
                      </w:p>
                    </w:txbxContent>
                  </v:textbox>
                </v:rect>
                <v:group id="Grupo 496" o:spid="_x0000_s1048" style="position:absolute;left:40718;top:8448;width:4626;height:4639;rotation:1997965fd" coordorigin="40718,8448" coordsize="4626,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">
                  <v:rect id="Rectángulo 497" o:spid="_x0000_s1049" style="position:absolute;left:40718;top:8448;width:4626;height:4639;rotation:-9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" fillcolor="#538135 [2409]" strokecolor="#1f4d78 [1604]" strokeweight="1pt">
                    <v:fill opacity="32896f"/>
                  </v:rect>
                  <v:oval id="Elipse 498" o:spid="_x0000_s1050" style="position:absolute;left:42041;top:9778;width:1980;height:1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" fillcolor="red" strokecolor="red" strokeweight="1pt">
                    <v:fill opacity="19789f"/>
                    <v:stroke joinstyle="miter"/>
                  </v:oval>
                </v:group>
                <v:rect id="Rectángulo 499" o:spid="_x0000_s1051" style="position:absolute;left:41842;top:7007;width:3881;height:2160;rotation:-6977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" fillcolor="white [3212]" strokecolor="red" strokeweight="1pt">
                  <v:textbox>
                    <w:txbxContent>
                      <w:p w14:paraId="2A230593" w14:textId="77777777" w:rsidR="00546F5A" w:rsidRPr="00BC1539" w:rsidRDefault="00546F5A" w:rsidP="00A50DB4">
                        <w:pPr>
                          <w:spacing w:after="120" w:line="240" w:lineRule="auto"/>
                          <w:jc w:val="center"/>
                          <w:rPr>
                            <w:rFonts w:cs="Arial"/>
                            <w:b/>
                            <w:bCs/>
                            <w:color w:val="FF0000"/>
                            <w:kern w:val="24"/>
                            <w:sz w:val="18"/>
                            <w:szCs w:val="18"/>
                          </w:rPr>
                        </w:pPr>
                        <w:r w:rsidRPr="00BC1539">
                          <w:rPr>
                            <w:rFonts w:cs="Arial"/>
                            <w:b/>
                            <w:bCs/>
                            <w:color w:val="FF0000"/>
                            <w:kern w:val="24"/>
                            <w:sz w:val="18"/>
                            <w:szCs w:val="18"/>
                          </w:rPr>
                          <w:t>P8</w:t>
                        </w:r>
                      </w:p>
                    </w:txbxContent>
                  </v:textbox>
                </v:rect>
                <v:shapetype id="_x0000_t32" coordsize="21600,21600" o:spt="32" o:oned="t" path="m,l21600,21600e" filled="f">
                  <v:path arrowok="t" fillok="f" o:connecttype="none"/>
                  <o:lock v:ext="edit" shapetype="t"/>
                </v:shapetype>
                <v:shape id="Conector recto de flecha 500" o:spid="_x0000_s1052" type="#_x0000_t32" style="position:absolute;left:35893;top:5575;width:7138;height:16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" strokecolor="red" strokeweight="1.5pt">
                  <v:stroke dashstyle="dash" endarrow="classic" joinstyle="miter"/>
                </v:shape>
                <v:shape id="Conector recto de flecha 501" o:spid="_x0000_s1053" type="#_x0000_t32" style="position:absolute;left:18121;top:22882;width:7138;height:1648;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" strokecolor="red" strokeweight="1.5pt">
                  <v:stroke dashstyle="dash" endarrow="classic" joinstyle="miter"/>
                  <o:lock v:ext="edit" shapetype="f"/>
                </v:shape>
                <v:shape id="Conector recto de flecha 502" o:spid="_x0000_s1054" type="#_x0000_t32" style="position:absolute;left:5268;top:11843;width:7139;height:16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" strokecolor="red" strokeweight="1.5pt">
                  <v:stroke dashstyle="dash" endarrow="classic" joinstyle="miter"/>
                </v:shape>
                <w10:anchorlock/>
              </v:group>
            </w:pict>
          </mc:Fallback>
        </mc:AlternateContent>
      </w:r>
    </w:p>
    <w:p w14:paraId="3AE8D582" w14:textId="23D67F6E" w:rsidR="000741F1" w:rsidRPr="004C670F" w:rsidRDefault="000741F1" w:rsidP="000741F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Plano implantación de estaciones y pilonas.</w:t>
      </w:r>
    </w:p>
    <w:p w14:paraId="53F80768" w14:textId="50D1753C" w:rsidR="004D4198" w:rsidRDefault="004D4198" w:rsidP="004D4198">
      <w:pPr>
        <w:jc w:val="both"/>
      </w:pPr>
    </w:p>
    <w:p w14:paraId="33D1301A" w14:textId="31EFC4A7" w:rsidR="00F106FE" w:rsidRPr="00E079D8" w:rsidRDefault="00642E05" w:rsidP="00F106FE">
      <w:pPr>
        <w:numPr>
          <w:ilvl w:val="0"/>
          <w:numId w:val="42"/>
        </w:numPr>
        <w:jc w:val="both"/>
        <w:rPr>
          <w:rFonts w:cs="Arial"/>
          <w:b/>
          <w:bCs/>
        </w:rPr>
      </w:pPr>
      <w:r>
        <w:rPr>
          <w:rFonts w:cs="Arial"/>
          <w:b/>
          <w:bCs/>
        </w:rPr>
        <w:t>Afectación</w:t>
      </w:r>
      <w:r w:rsidR="00F106FE">
        <w:rPr>
          <w:rFonts w:cs="Arial"/>
          <w:b/>
          <w:bCs/>
        </w:rPr>
        <w:t xml:space="preserve"> </w:t>
      </w:r>
      <w:r>
        <w:rPr>
          <w:rFonts w:cs="Arial"/>
          <w:b/>
          <w:bCs/>
        </w:rPr>
        <w:t>Plataforma</w:t>
      </w:r>
    </w:p>
    <w:p w14:paraId="1C02468A" w14:textId="19C299FF" w:rsidR="00642E05" w:rsidRDefault="00642E05" w:rsidP="00642E05">
      <w:pPr>
        <w:tabs>
          <w:tab w:val="left" w:pos="1452"/>
        </w:tabs>
        <w:spacing w:after="0"/>
        <w:jc w:val="both"/>
        <w:rPr>
          <w:lang w:val="es-ES_tradnl"/>
        </w:rPr>
      </w:pPr>
      <w:r>
        <w:t>Este criterio analiza el impacto que la alternativa de localización de la estación de transferencia provoque sobre la capacidad de las plataformas de embarque y desembarque de usuarios. En la siguiente tabla se presenta la calificación para el criterio de afectación en plataforma</w:t>
      </w:r>
    </w:p>
    <w:p w14:paraId="5983F43A" w14:textId="77777777" w:rsidR="00F106FE" w:rsidRDefault="00F106FE" w:rsidP="00F106FE">
      <w:pPr>
        <w:jc w:val="both"/>
      </w:pPr>
    </w:p>
    <w:tbl>
      <w:tblPr>
        <w:tblStyle w:val="Tabladelista4-nfasis3"/>
        <w:tblW w:w="0" w:type="auto"/>
        <w:tblLook w:val="04A0" w:firstRow="1" w:lastRow="0" w:firstColumn="1" w:lastColumn="0" w:noHBand="0" w:noVBand="1"/>
      </w:tblPr>
      <w:tblGrid>
        <w:gridCol w:w="2263"/>
        <w:gridCol w:w="2151"/>
        <w:gridCol w:w="4414"/>
      </w:tblGrid>
      <w:tr w:rsidR="00F106FE" w:rsidRPr="00656E37" w14:paraId="39433385" w14:textId="77777777" w:rsidTr="002959B2">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63D4C95" w14:textId="77777777" w:rsidR="00F106FE" w:rsidRPr="00656E37" w:rsidRDefault="00F106FE" w:rsidP="002959B2">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68AFBF1A" w14:textId="77777777" w:rsidR="00F106FE" w:rsidRPr="00656E37" w:rsidRDefault="00F106FE" w:rsidP="002959B2">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F106FE" w:rsidRPr="00656E37" w14:paraId="0C00FDAA" w14:textId="77777777" w:rsidTr="002959B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21C3E72" w14:textId="77777777" w:rsidR="00F106FE" w:rsidRPr="00656E37" w:rsidRDefault="00F106FE" w:rsidP="002959B2">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094800A" w14:textId="06B6E66F" w:rsidR="00F106FE" w:rsidRPr="008B3CC5" w:rsidRDefault="00642E05" w:rsidP="002959B2">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Afectación plataforma </w:t>
            </w:r>
          </w:p>
        </w:tc>
      </w:tr>
      <w:tr w:rsidR="00F106FE" w:rsidRPr="00656E37" w14:paraId="3C5B28AE" w14:textId="77777777" w:rsidTr="002959B2">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D102A51" w14:textId="77777777" w:rsidR="00F106FE" w:rsidRPr="00656E37" w:rsidRDefault="00F106FE" w:rsidP="002959B2">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0342AD0" w14:textId="4B2CC397" w:rsidR="00F106FE" w:rsidRPr="00656E37" w:rsidRDefault="00F106FE" w:rsidP="002959B2">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Conocer </w:t>
            </w:r>
            <w:r w:rsidR="00642E05">
              <w:rPr>
                <w:sz w:val="20"/>
                <w:szCs w:val="20"/>
              </w:rPr>
              <w:t xml:space="preserve">el impacto que se generara referente a la capacidad y flujo de los usuarios en las plataformas de embarque y desembarque, sobre la implantación de las alternativas. </w:t>
            </w:r>
          </w:p>
        </w:tc>
      </w:tr>
      <w:tr w:rsidR="00F106FE" w:rsidRPr="00656E37" w14:paraId="396AA57A" w14:textId="77777777" w:rsidTr="002959B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034811E" w14:textId="72924955" w:rsidR="00F106FE" w:rsidRDefault="00AF5967" w:rsidP="002959B2">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94A1093" w14:textId="77777777" w:rsidR="00F106FE" w:rsidRDefault="00F106FE" w:rsidP="00295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Cualitativa </w:t>
            </w:r>
          </w:p>
        </w:tc>
      </w:tr>
      <w:tr w:rsidR="00F106FE" w:rsidRPr="00656E37" w14:paraId="4807F1FA" w14:textId="77777777" w:rsidTr="002959B2">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B5B1D80" w14:textId="77777777" w:rsidR="00F106FE" w:rsidRDefault="00F106FE" w:rsidP="002959B2">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01878BB9" w14:textId="35464628" w:rsidR="00F106FE" w:rsidRDefault="00104877" w:rsidP="002959B2">
            <w:pPr>
              <w:jc w:val="both"/>
              <w:cnfStyle w:val="000000000000" w:firstRow="0" w:lastRow="0" w:firstColumn="0" w:lastColumn="0" w:oddVBand="0" w:evenVBand="0" w:oddHBand="0" w:evenHBand="0" w:firstRowFirstColumn="0" w:firstRowLastColumn="0" w:lastRowFirstColumn="0" w:lastRowLastColumn="0"/>
              <w:rPr>
                <w:sz w:val="20"/>
                <w:szCs w:val="20"/>
              </w:rPr>
            </w:pPr>
            <w:r w:rsidRPr="00104877">
              <w:rPr>
                <w:sz w:val="20"/>
                <w:szCs w:val="20"/>
              </w:rPr>
              <w:t>Grado de Afectación</w:t>
            </w:r>
            <w:r w:rsidRPr="00104877">
              <w:rPr>
                <w:sz w:val="20"/>
                <w:szCs w:val="20"/>
              </w:rPr>
              <w:tab/>
            </w:r>
            <w:r w:rsidRPr="00104877">
              <w:rPr>
                <w:sz w:val="20"/>
                <w:szCs w:val="20"/>
              </w:rPr>
              <w:tab/>
            </w:r>
            <w:r w:rsidRPr="00104877">
              <w:rPr>
                <w:sz w:val="20"/>
                <w:szCs w:val="20"/>
              </w:rPr>
              <w:tab/>
            </w:r>
          </w:p>
        </w:tc>
      </w:tr>
      <w:tr w:rsidR="00F106FE" w:rsidRPr="00656E37" w14:paraId="146E611D" w14:textId="77777777" w:rsidTr="002959B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3DADF62" w14:textId="77777777" w:rsidR="00F106FE" w:rsidRDefault="00F106FE" w:rsidP="002959B2">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2EB8968F" w14:textId="42733CBB" w:rsidR="00F106FE" w:rsidRDefault="00F106FE" w:rsidP="00295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ubicación de la alternativa </w:t>
            </w:r>
            <w:r w:rsidR="00642E05">
              <w:rPr>
                <w:sz w:val="20"/>
                <w:szCs w:val="20"/>
              </w:rPr>
              <w:t>que genere menor impacto a los usuarios de las plataformas</w:t>
            </w:r>
            <w:r>
              <w:rPr>
                <w:sz w:val="20"/>
                <w:szCs w:val="20"/>
              </w:rPr>
              <w:t xml:space="preserve"> </w:t>
            </w:r>
          </w:p>
          <w:p w14:paraId="7A74AB69" w14:textId="77777777" w:rsidR="00F106FE" w:rsidRDefault="00F106FE" w:rsidP="00295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mejor calificación = “9”</w:t>
            </w:r>
          </w:p>
          <w:p w14:paraId="68E0D593" w14:textId="77777777" w:rsidR="00F106FE" w:rsidRDefault="00F106FE" w:rsidP="00295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menor calificación = “1” </w:t>
            </w:r>
          </w:p>
        </w:tc>
      </w:tr>
      <w:tr w:rsidR="00F106FE" w:rsidRPr="00656E37" w14:paraId="0C99F158" w14:textId="77777777" w:rsidTr="002959B2">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99060E9" w14:textId="77777777" w:rsidR="00F106FE" w:rsidRDefault="00F106FE" w:rsidP="002959B2">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30000A5A" w14:textId="7EC074D0" w:rsidR="00F106FE" w:rsidRDefault="00104877" w:rsidP="002959B2">
            <w:pPr>
              <w:jc w:val="both"/>
              <w:cnfStyle w:val="000000000000" w:firstRow="0" w:lastRow="0" w:firstColumn="0" w:lastColumn="0" w:oddVBand="0" w:evenVBand="0" w:oddHBand="0" w:evenHBand="0" w:firstRowFirstColumn="0" w:firstRowLastColumn="0" w:lastRowFirstColumn="0" w:lastRowLastColumn="0"/>
              <w:rPr>
                <w:sz w:val="20"/>
                <w:szCs w:val="20"/>
              </w:rPr>
            </w:pPr>
            <w:r w:rsidRPr="00104877">
              <w:rPr>
                <w:sz w:val="20"/>
                <w:szCs w:val="20"/>
              </w:rPr>
              <w:t>TRANSMILENIO S.A / Se identificó el número de buses que se verían afectados en plataforma por la implantación de la estación</w:t>
            </w:r>
            <w:r w:rsidRPr="00104877">
              <w:rPr>
                <w:sz w:val="20"/>
                <w:szCs w:val="20"/>
              </w:rPr>
              <w:tab/>
            </w:r>
          </w:p>
        </w:tc>
      </w:tr>
    </w:tbl>
    <w:p w14:paraId="2FDC5040" w14:textId="77777777" w:rsidR="00222BBB" w:rsidRDefault="00222BBB" w:rsidP="00A90AD5">
      <w:pPr>
        <w:spacing w:after="120" w:line="240" w:lineRule="auto"/>
        <w:jc w:val="center"/>
        <w:rPr>
          <w:i/>
          <w:iCs/>
          <w:sz w:val="20"/>
          <w:szCs w:val="20"/>
        </w:rPr>
      </w:pPr>
    </w:p>
    <w:p w14:paraId="55F135BC" w14:textId="00110281" w:rsidR="00A90AD5" w:rsidRPr="00C04937" w:rsidRDefault="00A90AD5" w:rsidP="00A90AD5">
      <w:pPr>
        <w:spacing w:after="120" w:line="240" w:lineRule="auto"/>
        <w:jc w:val="center"/>
        <w:rPr>
          <w:b/>
          <w:bCs/>
          <w:i/>
          <w:iCs/>
          <w:sz w:val="20"/>
          <w:szCs w:val="20"/>
        </w:rPr>
      </w:pPr>
      <w:bookmarkStart w:id="73" w:name="_Toc73972054"/>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t xml:space="preserve">. </w:t>
      </w:r>
      <w:r>
        <w:rPr>
          <w:b/>
          <w:i/>
          <w:iCs/>
          <w:sz w:val="20"/>
          <w:szCs w:val="20"/>
        </w:rPr>
        <w:t>Calificación del criterio Afectación Plataforma</w:t>
      </w:r>
      <w:bookmarkEnd w:id="73"/>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2409"/>
        <w:gridCol w:w="2268"/>
        <w:gridCol w:w="1276"/>
        <w:gridCol w:w="1276"/>
      </w:tblGrid>
      <w:tr w:rsidR="00F106FE" w:rsidRPr="002C1E87" w14:paraId="2A3090D2" w14:textId="77777777" w:rsidTr="002959B2">
        <w:trPr>
          <w:trHeight w:val="288"/>
          <w:jc w:val="center"/>
        </w:trPr>
        <w:tc>
          <w:tcPr>
            <w:tcW w:w="1555" w:type="dxa"/>
            <w:shd w:val="clear" w:color="auto" w:fill="auto"/>
            <w:noWrap/>
            <w:vAlign w:val="center"/>
            <w:hideMark/>
          </w:tcPr>
          <w:p w14:paraId="67A70ACF" w14:textId="77777777" w:rsidR="00F106FE" w:rsidRPr="002C1E87" w:rsidRDefault="00F106FE" w:rsidP="002959B2">
            <w:pPr>
              <w:spacing w:after="0" w:line="240" w:lineRule="auto"/>
              <w:rPr>
                <w:rFonts w:eastAsia="Times New Roman" w:cs="Arial"/>
                <w:b/>
                <w:bCs/>
                <w:color w:val="000000"/>
                <w:sz w:val="20"/>
                <w:szCs w:val="20"/>
                <w:lang w:val="es-MX" w:eastAsia="es-MX"/>
              </w:rPr>
            </w:pPr>
            <w:bookmarkStart w:id="74" w:name="OLE_LINK5"/>
            <w:r w:rsidRPr="002C1E87">
              <w:rPr>
                <w:rFonts w:eastAsia="Times New Roman" w:cs="Arial"/>
                <w:b/>
                <w:bCs/>
                <w:color w:val="000000"/>
                <w:sz w:val="20"/>
                <w:szCs w:val="20"/>
                <w:lang w:val="es-MX" w:eastAsia="es-MX"/>
              </w:rPr>
              <w:t>Componente:</w:t>
            </w:r>
          </w:p>
        </w:tc>
        <w:tc>
          <w:tcPr>
            <w:tcW w:w="7229" w:type="dxa"/>
            <w:gridSpan w:val="4"/>
            <w:shd w:val="clear" w:color="auto" w:fill="auto"/>
            <w:noWrap/>
            <w:vAlign w:val="center"/>
            <w:hideMark/>
          </w:tcPr>
          <w:p w14:paraId="0E569220" w14:textId="77777777" w:rsidR="00F106FE" w:rsidRPr="002C1E87" w:rsidRDefault="00F106FE" w:rsidP="002959B2">
            <w:pPr>
              <w:spacing w:after="0" w:line="240" w:lineRule="auto"/>
              <w:jc w:val="center"/>
              <w:rPr>
                <w:rFonts w:eastAsia="Times New Roman" w:cs="Arial"/>
                <w:b/>
                <w:bCs/>
                <w:color w:val="000000"/>
                <w:sz w:val="20"/>
                <w:szCs w:val="20"/>
                <w:lang w:val="es-MX" w:eastAsia="es-MX"/>
              </w:rPr>
            </w:pPr>
            <w:r w:rsidRPr="002C1E87">
              <w:rPr>
                <w:rFonts w:eastAsia="Times New Roman" w:cs="Arial"/>
                <w:b/>
                <w:bCs/>
                <w:color w:val="000000"/>
                <w:sz w:val="20"/>
                <w:szCs w:val="20"/>
                <w:lang w:val="es-MX" w:eastAsia="es-MX"/>
              </w:rPr>
              <w:t>TRÁNSITO Y MOVILIDAD</w:t>
            </w:r>
          </w:p>
        </w:tc>
      </w:tr>
      <w:tr w:rsidR="00F106FE" w:rsidRPr="002C1E87" w14:paraId="205E7DFF" w14:textId="77777777" w:rsidTr="002959B2">
        <w:trPr>
          <w:trHeight w:val="288"/>
          <w:jc w:val="center"/>
        </w:trPr>
        <w:tc>
          <w:tcPr>
            <w:tcW w:w="1555" w:type="dxa"/>
            <w:shd w:val="clear" w:color="auto" w:fill="auto"/>
            <w:noWrap/>
            <w:vAlign w:val="center"/>
            <w:hideMark/>
          </w:tcPr>
          <w:p w14:paraId="24308ECC" w14:textId="77777777" w:rsidR="00F106FE" w:rsidRPr="002C1E87" w:rsidRDefault="00F106FE" w:rsidP="002959B2">
            <w:pPr>
              <w:spacing w:after="0" w:line="240" w:lineRule="auto"/>
              <w:rPr>
                <w:rFonts w:eastAsia="Times New Roman" w:cs="Arial"/>
                <w:b/>
                <w:bCs/>
                <w:color w:val="000000"/>
                <w:sz w:val="20"/>
                <w:szCs w:val="20"/>
                <w:lang w:val="es-MX" w:eastAsia="es-MX"/>
              </w:rPr>
            </w:pPr>
            <w:r w:rsidRPr="002C1E87">
              <w:rPr>
                <w:rFonts w:eastAsia="Times New Roman" w:cs="Arial"/>
                <w:b/>
                <w:bCs/>
                <w:color w:val="000000"/>
                <w:sz w:val="20"/>
                <w:szCs w:val="20"/>
                <w:lang w:val="es-MX" w:eastAsia="es-MX"/>
              </w:rPr>
              <w:t>Criterio:</w:t>
            </w:r>
          </w:p>
        </w:tc>
        <w:tc>
          <w:tcPr>
            <w:tcW w:w="7229" w:type="dxa"/>
            <w:gridSpan w:val="4"/>
            <w:shd w:val="clear" w:color="auto" w:fill="auto"/>
            <w:noWrap/>
            <w:vAlign w:val="center"/>
            <w:hideMark/>
          </w:tcPr>
          <w:p w14:paraId="75E2FF06" w14:textId="4890FD6E" w:rsidR="00F106FE" w:rsidRPr="002C1E87" w:rsidRDefault="00642E05" w:rsidP="002959B2">
            <w:pPr>
              <w:spacing w:after="0" w:line="240" w:lineRule="auto"/>
              <w:jc w:val="center"/>
              <w:rPr>
                <w:rFonts w:eastAsia="Times New Roman" w:cs="Arial"/>
                <w:b/>
                <w:bCs/>
                <w:color w:val="000000"/>
                <w:sz w:val="20"/>
                <w:szCs w:val="20"/>
                <w:lang w:val="es-MX" w:eastAsia="es-MX"/>
              </w:rPr>
            </w:pPr>
            <w:r w:rsidRPr="002C1E87">
              <w:rPr>
                <w:rFonts w:eastAsia="Times New Roman" w:cs="Arial"/>
                <w:b/>
                <w:bCs/>
                <w:color w:val="000000"/>
                <w:sz w:val="20"/>
                <w:szCs w:val="20"/>
                <w:lang w:val="es-MX" w:eastAsia="es-MX"/>
              </w:rPr>
              <w:t xml:space="preserve">AFECTACIÓN PLATAFORMA </w:t>
            </w:r>
          </w:p>
        </w:tc>
      </w:tr>
      <w:tr w:rsidR="00743EA8" w:rsidRPr="002C1E87" w14:paraId="0E4D1A32" w14:textId="77777777" w:rsidTr="00743EA8">
        <w:trPr>
          <w:trHeight w:val="288"/>
          <w:jc w:val="center"/>
        </w:trPr>
        <w:tc>
          <w:tcPr>
            <w:tcW w:w="1555" w:type="dxa"/>
            <w:shd w:val="clear" w:color="auto" w:fill="auto"/>
            <w:noWrap/>
            <w:vAlign w:val="center"/>
            <w:hideMark/>
          </w:tcPr>
          <w:p w14:paraId="64145A01" w14:textId="77777777" w:rsidR="00743EA8" w:rsidRPr="002C1E87" w:rsidRDefault="00743EA8" w:rsidP="002959B2">
            <w:pPr>
              <w:spacing w:after="0" w:line="240" w:lineRule="auto"/>
              <w:rPr>
                <w:rFonts w:eastAsia="Times New Roman" w:cs="Arial"/>
                <w:sz w:val="20"/>
                <w:szCs w:val="20"/>
                <w:lang w:val="es-MX" w:eastAsia="es-MX"/>
              </w:rPr>
            </w:pPr>
            <w:r w:rsidRPr="002C1E87">
              <w:rPr>
                <w:rFonts w:eastAsia="Times New Roman" w:cs="Arial"/>
                <w:b/>
                <w:bCs/>
                <w:color w:val="000000"/>
                <w:sz w:val="20"/>
                <w:szCs w:val="20"/>
                <w:lang w:val="es-MX" w:eastAsia="es-MX"/>
              </w:rPr>
              <w:t>Alternativas</w:t>
            </w:r>
          </w:p>
        </w:tc>
        <w:tc>
          <w:tcPr>
            <w:tcW w:w="2409" w:type="dxa"/>
            <w:shd w:val="clear" w:color="auto" w:fill="auto"/>
            <w:noWrap/>
            <w:vAlign w:val="center"/>
            <w:hideMark/>
          </w:tcPr>
          <w:p w14:paraId="7BCDC54E" w14:textId="33FB54C2" w:rsidR="00743EA8" w:rsidRPr="002C1E87" w:rsidRDefault="00743EA8" w:rsidP="002959B2">
            <w:pPr>
              <w:spacing w:after="0" w:line="240" w:lineRule="auto"/>
              <w:jc w:val="center"/>
              <w:rPr>
                <w:rFonts w:eastAsia="Times New Roman" w:cs="Arial"/>
                <w:sz w:val="20"/>
                <w:szCs w:val="20"/>
                <w:lang w:val="es-MX" w:eastAsia="es-MX"/>
              </w:rPr>
            </w:pPr>
            <w:r>
              <w:rPr>
                <w:rFonts w:eastAsia="Times New Roman" w:cs="Arial"/>
                <w:b/>
                <w:bCs/>
                <w:color w:val="000000"/>
                <w:sz w:val="20"/>
                <w:szCs w:val="20"/>
                <w:lang w:val="es-MX" w:eastAsia="es-MX"/>
              </w:rPr>
              <w:t>Grado de afectación</w:t>
            </w:r>
          </w:p>
        </w:tc>
        <w:tc>
          <w:tcPr>
            <w:tcW w:w="2268" w:type="dxa"/>
            <w:shd w:val="clear" w:color="auto" w:fill="auto"/>
            <w:noWrap/>
            <w:vAlign w:val="center"/>
            <w:hideMark/>
          </w:tcPr>
          <w:p w14:paraId="6CEE2B01" w14:textId="629D5860" w:rsidR="00743EA8" w:rsidRPr="00743EA8" w:rsidRDefault="00743EA8" w:rsidP="002959B2">
            <w:pPr>
              <w:spacing w:after="0" w:line="240" w:lineRule="auto"/>
              <w:jc w:val="center"/>
              <w:rPr>
                <w:rFonts w:eastAsia="Times New Roman" w:cs="Arial"/>
                <w:b/>
                <w:bCs/>
                <w:sz w:val="20"/>
                <w:szCs w:val="20"/>
                <w:lang w:val="es-MX" w:eastAsia="es-MX"/>
              </w:rPr>
            </w:pPr>
            <w:r w:rsidRPr="00743EA8">
              <w:rPr>
                <w:rFonts w:eastAsia="Times New Roman" w:cs="Arial"/>
                <w:b/>
                <w:bCs/>
                <w:sz w:val="20"/>
                <w:szCs w:val="20"/>
                <w:lang w:val="es-MX" w:eastAsia="es-MX"/>
              </w:rPr>
              <w:t>Rango de preferencia</w:t>
            </w:r>
          </w:p>
        </w:tc>
        <w:tc>
          <w:tcPr>
            <w:tcW w:w="1276" w:type="dxa"/>
            <w:shd w:val="clear" w:color="auto" w:fill="auto"/>
            <w:vAlign w:val="center"/>
          </w:tcPr>
          <w:p w14:paraId="20174596" w14:textId="7808D418" w:rsidR="00743EA8" w:rsidRPr="00743EA8" w:rsidRDefault="00743EA8" w:rsidP="002959B2">
            <w:pPr>
              <w:spacing w:after="0" w:line="240" w:lineRule="auto"/>
              <w:jc w:val="center"/>
              <w:rPr>
                <w:rFonts w:eastAsia="Times New Roman" w:cs="Arial"/>
                <w:b/>
                <w:bCs/>
                <w:sz w:val="20"/>
                <w:szCs w:val="20"/>
                <w:lang w:val="es-MX" w:eastAsia="es-MX"/>
              </w:rPr>
            </w:pPr>
            <w:r w:rsidRPr="00743EA8">
              <w:rPr>
                <w:rFonts w:eastAsia="Times New Roman" w:cs="Arial"/>
                <w:b/>
                <w:bCs/>
                <w:sz w:val="20"/>
                <w:szCs w:val="20"/>
                <w:lang w:val="es-MX" w:eastAsia="es-MX"/>
              </w:rPr>
              <w:t>Preferencia</w:t>
            </w:r>
          </w:p>
        </w:tc>
        <w:tc>
          <w:tcPr>
            <w:tcW w:w="1276" w:type="dxa"/>
            <w:shd w:val="clear" w:color="auto" w:fill="auto"/>
            <w:noWrap/>
            <w:vAlign w:val="center"/>
            <w:hideMark/>
          </w:tcPr>
          <w:p w14:paraId="37D555E6" w14:textId="77777777" w:rsidR="00743EA8" w:rsidRPr="002C1E87" w:rsidRDefault="00743EA8" w:rsidP="002959B2">
            <w:pPr>
              <w:spacing w:after="0" w:line="240" w:lineRule="auto"/>
              <w:jc w:val="center"/>
              <w:rPr>
                <w:rFonts w:eastAsia="Times New Roman" w:cs="Arial"/>
                <w:sz w:val="20"/>
                <w:szCs w:val="20"/>
                <w:lang w:val="es-MX" w:eastAsia="es-MX"/>
              </w:rPr>
            </w:pPr>
            <w:r w:rsidRPr="002C1E87">
              <w:rPr>
                <w:rFonts w:eastAsia="Times New Roman" w:cs="Arial"/>
                <w:b/>
                <w:bCs/>
                <w:sz w:val="20"/>
                <w:szCs w:val="20"/>
                <w:lang w:val="es-MX" w:eastAsia="es-MX"/>
              </w:rPr>
              <w:t>Calificación</w:t>
            </w:r>
          </w:p>
        </w:tc>
      </w:tr>
      <w:tr w:rsidR="0011080E" w:rsidRPr="002C1E87" w14:paraId="17DFFC1D" w14:textId="77777777" w:rsidTr="0011080E">
        <w:trPr>
          <w:trHeight w:val="340"/>
          <w:jc w:val="center"/>
        </w:trPr>
        <w:tc>
          <w:tcPr>
            <w:tcW w:w="1555" w:type="dxa"/>
            <w:shd w:val="clear" w:color="auto" w:fill="auto"/>
            <w:noWrap/>
            <w:vAlign w:val="center"/>
            <w:hideMark/>
          </w:tcPr>
          <w:p w14:paraId="3EF2A823" w14:textId="6230F1CF" w:rsidR="0011080E" w:rsidRPr="002C1E87" w:rsidRDefault="0011080E" w:rsidP="0011080E">
            <w:pPr>
              <w:spacing w:after="0" w:line="240" w:lineRule="auto"/>
              <w:rPr>
                <w:rFonts w:eastAsia="Times New Roman" w:cs="Arial"/>
                <w:color w:val="000000"/>
                <w:sz w:val="20"/>
                <w:szCs w:val="20"/>
                <w:lang w:val="es-MX" w:eastAsia="es-MX"/>
              </w:rPr>
            </w:pPr>
            <w:r w:rsidRPr="002C1E87">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409" w:type="dxa"/>
            <w:shd w:val="clear" w:color="auto" w:fill="auto"/>
            <w:noWrap/>
            <w:vAlign w:val="center"/>
            <w:hideMark/>
          </w:tcPr>
          <w:p w14:paraId="7E29147D" w14:textId="46DF4E3F"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Muy alta</w:t>
            </w:r>
          </w:p>
        </w:tc>
        <w:tc>
          <w:tcPr>
            <w:tcW w:w="2268" w:type="dxa"/>
            <w:shd w:val="clear" w:color="auto" w:fill="auto"/>
            <w:noWrap/>
            <w:vAlign w:val="center"/>
            <w:hideMark/>
          </w:tcPr>
          <w:p w14:paraId="0903EE15" w14:textId="7DC794A0" w:rsidR="0011080E" w:rsidRPr="0011080E" w:rsidRDefault="0011080E" w:rsidP="0011080E">
            <w:pPr>
              <w:spacing w:after="0" w:line="240" w:lineRule="auto"/>
              <w:rPr>
                <w:rFonts w:eastAsia="Times New Roman" w:cs="Arial"/>
                <w:color w:val="000000"/>
                <w:sz w:val="20"/>
                <w:szCs w:val="20"/>
                <w:lang w:val="es-MX" w:eastAsia="es-MX"/>
              </w:rPr>
            </w:pPr>
            <w:r w:rsidRPr="0011080E">
              <w:rPr>
                <w:sz w:val="20"/>
                <w:szCs w:val="20"/>
              </w:rPr>
              <w:t>Muy Alta</w:t>
            </w:r>
          </w:p>
        </w:tc>
        <w:tc>
          <w:tcPr>
            <w:tcW w:w="1276" w:type="dxa"/>
            <w:shd w:val="clear" w:color="000000" w:fill="FF0000"/>
            <w:noWrap/>
            <w:vAlign w:val="bottom"/>
            <w:hideMark/>
          </w:tcPr>
          <w:p w14:paraId="76D15A0B" w14:textId="34B35616"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1</w:t>
            </w:r>
          </w:p>
        </w:tc>
        <w:tc>
          <w:tcPr>
            <w:tcW w:w="1276" w:type="dxa"/>
            <w:tcBorders>
              <w:bottom w:val="single" w:sz="4" w:space="0" w:color="A6A6A6" w:themeColor="background1" w:themeShade="A6"/>
            </w:tcBorders>
            <w:shd w:val="clear" w:color="auto" w:fill="auto"/>
            <w:noWrap/>
            <w:vAlign w:val="bottom"/>
            <w:hideMark/>
          </w:tcPr>
          <w:p w14:paraId="58783D99" w14:textId="77777777" w:rsidR="0011080E" w:rsidRPr="002C1E87" w:rsidRDefault="0011080E" w:rsidP="0011080E">
            <w:pPr>
              <w:spacing w:after="0" w:line="240" w:lineRule="auto"/>
              <w:jc w:val="center"/>
              <w:rPr>
                <w:rFonts w:eastAsia="Times New Roman" w:cs="Arial"/>
                <w:color w:val="000000"/>
                <w:sz w:val="20"/>
                <w:szCs w:val="20"/>
                <w:lang w:val="es-MX" w:eastAsia="es-MX"/>
              </w:rPr>
            </w:pPr>
          </w:p>
        </w:tc>
      </w:tr>
      <w:tr w:rsidR="0011080E" w:rsidRPr="002C1E87" w14:paraId="6CCD3AC2" w14:textId="77777777" w:rsidTr="0011080E">
        <w:trPr>
          <w:trHeight w:val="340"/>
          <w:jc w:val="center"/>
        </w:trPr>
        <w:tc>
          <w:tcPr>
            <w:tcW w:w="1555" w:type="dxa"/>
            <w:shd w:val="clear" w:color="auto" w:fill="auto"/>
            <w:noWrap/>
            <w:vAlign w:val="center"/>
            <w:hideMark/>
          </w:tcPr>
          <w:p w14:paraId="06D79CBC" w14:textId="77777777" w:rsidR="0011080E" w:rsidRPr="002C1E87" w:rsidRDefault="0011080E" w:rsidP="0011080E">
            <w:pPr>
              <w:spacing w:after="0" w:line="240" w:lineRule="auto"/>
              <w:rPr>
                <w:rFonts w:eastAsia="Times New Roman" w:cs="Arial"/>
                <w:color w:val="000000"/>
                <w:sz w:val="20"/>
                <w:szCs w:val="20"/>
                <w:lang w:val="es-MX" w:eastAsia="es-MX"/>
              </w:rPr>
            </w:pPr>
            <w:r w:rsidRPr="002C1E87">
              <w:rPr>
                <w:rFonts w:eastAsia="Times New Roman" w:cs="Arial"/>
                <w:color w:val="000000"/>
                <w:sz w:val="20"/>
                <w:szCs w:val="20"/>
                <w:lang w:val="es-MX" w:eastAsia="es-MX"/>
              </w:rPr>
              <w:t>Alt 1</w:t>
            </w:r>
          </w:p>
        </w:tc>
        <w:tc>
          <w:tcPr>
            <w:tcW w:w="2409" w:type="dxa"/>
            <w:shd w:val="clear" w:color="auto" w:fill="auto"/>
            <w:noWrap/>
            <w:vAlign w:val="center"/>
            <w:hideMark/>
          </w:tcPr>
          <w:p w14:paraId="18A4949E" w14:textId="75898CD8"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Muy baja</w:t>
            </w:r>
          </w:p>
        </w:tc>
        <w:tc>
          <w:tcPr>
            <w:tcW w:w="2268" w:type="dxa"/>
            <w:shd w:val="clear" w:color="auto" w:fill="auto"/>
            <w:noWrap/>
            <w:vAlign w:val="center"/>
            <w:hideMark/>
          </w:tcPr>
          <w:p w14:paraId="7CE62D56" w14:textId="7C087DE9" w:rsidR="0011080E" w:rsidRPr="0011080E" w:rsidRDefault="0011080E" w:rsidP="0011080E">
            <w:pPr>
              <w:spacing w:after="0" w:line="240" w:lineRule="auto"/>
              <w:rPr>
                <w:rFonts w:eastAsia="Times New Roman" w:cs="Arial"/>
                <w:color w:val="000000"/>
                <w:sz w:val="20"/>
                <w:szCs w:val="20"/>
                <w:lang w:val="es-MX" w:eastAsia="es-MX"/>
              </w:rPr>
            </w:pPr>
            <w:r w:rsidRPr="0011080E">
              <w:rPr>
                <w:sz w:val="20"/>
                <w:szCs w:val="20"/>
              </w:rPr>
              <w:t>Alta</w:t>
            </w:r>
          </w:p>
        </w:tc>
        <w:tc>
          <w:tcPr>
            <w:tcW w:w="1276" w:type="dxa"/>
            <w:tcBorders>
              <w:right w:val="single" w:sz="4" w:space="0" w:color="A6A6A6" w:themeColor="background1" w:themeShade="A6"/>
            </w:tcBorders>
            <w:shd w:val="clear" w:color="000000" w:fill="ED7D31"/>
            <w:noWrap/>
            <w:vAlign w:val="bottom"/>
            <w:hideMark/>
          </w:tcPr>
          <w:p w14:paraId="2566486F" w14:textId="4467CFFC"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3</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noWrap/>
            <w:vAlign w:val="bottom"/>
            <w:hideMark/>
          </w:tcPr>
          <w:p w14:paraId="5FF59E78" w14:textId="4B3AEAF6"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9</w:t>
            </w:r>
          </w:p>
        </w:tc>
      </w:tr>
      <w:tr w:rsidR="0011080E" w:rsidRPr="002C1E87" w14:paraId="13B91C11" w14:textId="77777777" w:rsidTr="0011080E">
        <w:trPr>
          <w:trHeight w:val="340"/>
          <w:jc w:val="center"/>
        </w:trPr>
        <w:tc>
          <w:tcPr>
            <w:tcW w:w="1555" w:type="dxa"/>
            <w:shd w:val="clear" w:color="auto" w:fill="auto"/>
            <w:noWrap/>
            <w:vAlign w:val="center"/>
            <w:hideMark/>
          </w:tcPr>
          <w:p w14:paraId="1854042A" w14:textId="77777777" w:rsidR="0011080E" w:rsidRPr="002C1E87" w:rsidRDefault="0011080E" w:rsidP="0011080E">
            <w:pPr>
              <w:spacing w:after="0" w:line="240" w:lineRule="auto"/>
              <w:rPr>
                <w:rFonts w:eastAsia="Times New Roman" w:cs="Arial"/>
                <w:color w:val="000000"/>
                <w:sz w:val="20"/>
                <w:szCs w:val="20"/>
                <w:lang w:val="es-MX" w:eastAsia="es-MX"/>
              </w:rPr>
            </w:pPr>
            <w:r w:rsidRPr="002C1E87">
              <w:rPr>
                <w:rFonts w:eastAsia="Times New Roman" w:cs="Arial"/>
                <w:color w:val="000000"/>
                <w:sz w:val="20"/>
                <w:szCs w:val="20"/>
                <w:lang w:val="es-MX" w:eastAsia="es-MX"/>
              </w:rPr>
              <w:t>Alt 4</w:t>
            </w:r>
          </w:p>
        </w:tc>
        <w:tc>
          <w:tcPr>
            <w:tcW w:w="2409" w:type="dxa"/>
            <w:shd w:val="clear" w:color="auto" w:fill="auto"/>
            <w:noWrap/>
            <w:vAlign w:val="center"/>
            <w:hideMark/>
          </w:tcPr>
          <w:p w14:paraId="6A307115" w14:textId="7C1F5633"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Muy baja</w:t>
            </w:r>
          </w:p>
        </w:tc>
        <w:tc>
          <w:tcPr>
            <w:tcW w:w="2268" w:type="dxa"/>
            <w:shd w:val="clear" w:color="auto" w:fill="auto"/>
            <w:noWrap/>
            <w:vAlign w:val="center"/>
            <w:hideMark/>
          </w:tcPr>
          <w:p w14:paraId="5F6F2AD0" w14:textId="009B10B9" w:rsidR="0011080E" w:rsidRPr="0011080E" w:rsidRDefault="0011080E" w:rsidP="0011080E">
            <w:pPr>
              <w:spacing w:after="0" w:line="240" w:lineRule="auto"/>
              <w:rPr>
                <w:rFonts w:eastAsia="Times New Roman" w:cs="Arial"/>
                <w:color w:val="000000"/>
                <w:sz w:val="20"/>
                <w:szCs w:val="20"/>
                <w:lang w:val="es-MX" w:eastAsia="es-MX"/>
              </w:rPr>
            </w:pPr>
            <w:r w:rsidRPr="0011080E">
              <w:rPr>
                <w:sz w:val="20"/>
                <w:szCs w:val="20"/>
              </w:rPr>
              <w:t>Media</w:t>
            </w:r>
          </w:p>
        </w:tc>
        <w:tc>
          <w:tcPr>
            <w:tcW w:w="1276" w:type="dxa"/>
            <w:shd w:val="clear" w:color="000000" w:fill="FFFF00"/>
            <w:noWrap/>
            <w:vAlign w:val="bottom"/>
            <w:hideMark/>
          </w:tcPr>
          <w:p w14:paraId="46CA54E3" w14:textId="05F85969"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5</w:t>
            </w:r>
          </w:p>
        </w:tc>
        <w:tc>
          <w:tcPr>
            <w:tcW w:w="1276" w:type="dxa"/>
            <w:tcBorders>
              <w:top w:val="single" w:sz="4" w:space="0" w:color="A6A6A6" w:themeColor="background1" w:themeShade="A6"/>
              <w:bottom w:val="single" w:sz="4" w:space="0" w:color="A6A6A6" w:themeColor="background1" w:themeShade="A6"/>
            </w:tcBorders>
            <w:shd w:val="clear" w:color="auto" w:fill="00B050"/>
            <w:noWrap/>
            <w:vAlign w:val="bottom"/>
            <w:hideMark/>
          </w:tcPr>
          <w:p w14:paraId="5B2774CF" w14:textId="1B8F317E"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9</w:t>
            </w:r>
          </w:p>
        </w:tc>
      </w:tr>
      <w:tr w:rsidR="0011080E" w:rsidRPr="002C1E87" w14:paraId="0CA127D0" w14:textId="77777777" w:rsidTr="0011080E">
        <w:trPr>
          <w:trHeight w:val="340"/>
          <w:jc w:val="center"/>
        </w:trPr>
        <w:tc>
          <w:tcPr>
            <w:tcW w:w="1555" w:type="dxa"/>
            <w:shd w:val="clear" w:color="auto" w:fill="auto"/>
            <w:noWrap/>
            <w:vAlign w:val="center"/>
            <w:hideMark/>
          </w:tcPr>
          <w:p w14:paraId="3F767D1C" w14:textId="77777777" w:rsidR="0011080E" w:rsidRPr="002C1E87" w:rsidRDefault="0011080E" w:rsidP="0011080E">
            <w:pPr>
              <w:spacing w:after="0" w:line="240" w:lineRule="auto"/>
              <w:rPr>
                <w:rFonts w:eastAsia="Times New Roman" w:cs="Arial"/>
                <w:color w:val="000000"/>
                <w:sz w:val="20"/>
                <w:szCs w:val="20"/>
                <w:lang w:val="es-MX" w:eastAsia="es-MX"/>
              </w:rPr>
            </w:pPr>
            <w:r w:rsidRPr="002C1E87">
              <w:rPr>
                <w:rFonts w:eastAsia="Times New Roman" w:cs="Arial"/>
                <w:color w:val="000000"/>
                <w:sz w:val="20"/>
                <w:szCs w:val="20"/>
                <w:lang w:val="es-MX" w:eastAsia="es-MX"/>
              </w:rPr>
              <w:t>Alt 6</w:t>
            </w:r>
          </w:p>
        </w:tc>
        <w:tc>
          <w:tcPr>
            <w:tcW w:w="2409" w:type="dxa"/>
            <w:shd w:val="clear" w:color="auto" w:fill="auto"/>
            <w:noWrap/>
            <w:vAlign w:val="center"/>
            <w:hideMark/>
          </w:tcPr>
          <w:p w14:paraId="3FAA7935" w14:textId="4155A60F"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Muy alta</w:t>
            </w:r>
          </w:p>
        </w:tc>
        <w:tc>
          <w:tcPr>
            <w:tcW w:w="2268" w:type="dxa"/>
            <w:shd w:val="clear" w:color="auto" w:fill="auto"/>
            <w:noWrap/>
            <w:vAlign w:val="center"/>
            <w:hideMark/>
          </w:tcPr>
          <w:p w14:paraId="09F8BE86" w14:textId="5DD55297" w:rsidR="0011080E" w:rsidRPr="0011080E" w:rsidRDefault="0011080E" w:rsidP="0011080E">
            <w:pPr>
              <w:spacing w:after="0" w:line="240" w:lineRule="auto"/>
              <w:rPr>
                <w:rFonts w:eastAsia="Times New Roman" w:cs="Arial"/>
                <w:color w:val="000000"/>
                <w:sz w:val="20"/>
                <w:szCs w:val="20"/>
                <w:lang w:val="es-MX" w:eastAsia="es-MX"/>
              </w:rPr>
            </w:pPr>
            <w:r w:rsidRPr="0011080E">
              <w:rPr>
                <w:sz w:val="20"/>
                <w:szCs w:val="20"/>
              </w:rPr>
              <w:t>Baja</w:t>
            </w:r>
          </w:p>
        </w:tc>
        <w:tc>
          <w:tcPr>
            <w:tcW w:w="1276" w:type="dxa"/>
            <w:shd w:val="clear" w:color="000000" w:fill="ACB9CA"/>
            <w:noWrap/>
            <w:vAlign w:val="bottom"/>
            <w:hideMark/>
          </w:tcPr>
          <w:p w14:paraId="26B1CD1C" w14:textId="0F1A04FF"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7</w:t>
            </w:r>
          </w:p>
        </w:tc>
        <w:tc>
          <w:tcPr>
            <w:tcW w:w="1276" w:type="dxa"/>
            <w:shd w:val="clear" w:color="auto" w:fill="FF0000"/>
            <w:noWrap/>
            <w:vAlign w:val="bottom"/>
            <w:hideMark/>
          </w:tcPr>
          <w:p w14:paraId="0E166804" w14:textId="15FE239C"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1</w:t>
            </w:r>
          </w:p>
        </w:tc>
      </w:tr>
      <w:tr w:rsidR="0011080E" w:rsidRPr="002C1E87" w14:paraId="78A29A68" w14:textId="77777777" w:rsidTr="0011080E">
        <w:trPr>
          <w:trHeight w:val="340"/>
          <w:jc w:val="center"/>
        </w:trPr>
        <w:tc>
          <w:tcPr>
            <w:tcW w:w="1555" w:type="dxa"/>
            <w:shd w:val="clear" w:color="auto" w:fill="auto"/>
            <w:noWrap/>
            <w:vAlign w:val="center"/>
            <w:hideMark/>
          </w:tcPr>
          <w:p w14:paraId="1D811F8C" w14:textId="413498BE" w:rsidR="0011080E" w:rsidRPr="002C1E87" w:rsidRDefault="0011080E" w:rsidP="0011080E">
            <w:pPr>
              <w:spacing w:after="0" w:line="240" w:lineRule="auto"/>
              <w:rPr>
                <w:rFonts w:eastAsia="Times New Roman" w:cs="Arial"/>
                <w:color w:val="000000"/>
                <w:sz w:val="20"/>
                <w:szCs w:val="20"/>
                <w:lang w:val="es-MX" w:eastAsia="es-MX"/>
              </w:rPr>
            </w:pPr>
            <w:r w:rsidRPr="002C1E87">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409" w:type="dxa"/>
            <w:shd w:val="clear" w:color="auto" w:fill="auto"/>
            <w:noWrap/>
            <w:vAlign w:val="center"/>
            <w:hideMark/>
          </w:tcPr>
          <w:p w14:paraId="7DA3EE2F" w14:textId="10566534"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Muy baja</w:t>
            </w:r>
          </w:p>
        </w:tc>
        <w:tc>
          <w:tcPr>
            <w:tcW w:w="2268" w:type="dxa"/>
            <w:shd w:val="clear" w:color="auto" w:fill="auto"/>
            <w:noWrap/>
            <w:vAlign w:val="center"/>
            <w:hideMark/>
          </w:tcPr>
          <w:p w14:paraId="14F58759" w14:textId="15983689" w:rsidR="0011080E" w:rsidRPr="0011080E" w:rsidRDefault="0011080E" w:rsidP="0011080E">
            <w:pPr>
              <w:spacing w:after="0" w:line="240" w:lineRule="auto"/>
              <w:rPr>
                <w:rFonts w:eastAsia="Times New Roman" w:cs="Arial"/>
                <w:color w:val="000000"/>
                <w:sz w:val="20"/>
                <w:szCs w:val="20"/>
                <w:lang w:val="es-MX" w:eastAsia="es-MX"/>
              </w:rPr>
            </w:pPr>
            <w:r w:rsidRPr="0011080E">
              <w:rPr>
                <w:sz w:val="20"/>
                <w:szCs w:val="20"/>
              </w:rPr>
              <w:t>Muy Baja</w:t>
            </w:r>
          </w:p>
        </w:tc>
        <w:tc>
          <w:tcPr>
            <w:tcW w:w="1276" w:type="dxa"/>
            <w:shd w:val="clear" w:color="000000" w:fill="00B050"/>
            <w:noWrap/>
            <w:vAlign w:val="bottom"/>
            <w:hideMark/>
          </w:tcPr>
          <w:p w14:paraId="2A5627FE" w14:textId="541BBBC0" w:rsidR="0011080E" w:rsidRPr="002C1E87" w:rsidRDefault="0011080E" w:rsidP="0011080E">
            <w:pPr>
              <w:spacing w:after="0" w:line="240" w:lineRule="auto"/>
              <w:jc w:val="center"/>
              <w:rPr>
                <w:rFonts w:eastAsia="Times New Roman" w:cs="Arial"/>
                <w:color w:val="000000"/>
                <w:sz w:val="20"/>
                <w:szCs w:val="20"/>
                <w:lang w:val="es-MX" w:eastAsia="es-MX"/>
              </w:rPr>
            </w:pPr>
            <w:r w:rsidRPr="002C1E87">
              <w:rPr>
                <w:rFonts w:cs="Arial"/>
                <w:color w:val="000000"/>
                <w:sz w:val="20"/>
                <w:szCs w:val="20"/>
              </w:rPr>
              <w:t>9</w:t>
            </w:r>
          </w:p>
        </w:tc>
        <w:tc>
          <w:tcPr>
            <w:tcW w:w="1276" w:type="dxa"/>
            <w:shd w:val="clear" w:color="auto" w:fill="auto"/>
            <w:noWrap/>
            <w:vAlign w:val="bottom"/>
            <w:hideMark/>
          </w:tcPr>
          <w:p w14:paraId="4648F9C3" w14:textId="77777777" w:rsidR="0011080E" w:rsidRPr="002C1E87" w:rsidRDefault="0011080E" w:rsidP="0011080E">
            <w:pPr>
              <w:spacing w:after="0" w:line="240" w:lineRule="auto"/>
              <w:jc w:val="center"/>
              <w:rPr>
                <w:rFonts w:eastAsia="Times New Roman" w:cs="Arial"/>
                <w:color w:val="000000"/>
                <w:sz w:val="20"/>
                <w:szCs w:val="20"/>
                <w:lang w:val="es-MX" w:eastAsia="es-MX"/>
              </w:rPr>
            </w:pPr>
          </w:p>
        </w:tc>
      </w:tr>
    </w:tbl>
    <w:bookmarkEnd w:id="74"/>
    <w:p w14:paraId="110A8F8E" w14:textId="2236FF71" w:rsidR="00F106FE" w:rsidRPr="00642E05" w:rsidRDefault="00F106FE" w:rsidP="00F106FE">
      <w:pPr>
        <w:spacing w:after="120" w:line="240" w:lineRule="auto"/>
        <w:jc w:val="center"/>
        <w:rPr>
          <w:rFonts w:cs="Arial"/>
          <w:b/>
          <w:bCs/>
          <w:i/>
          <w:iCs/>
          <w:sz w:val="20"/>
          <w:szCs w:val="20"/>
        </w:rPr>
      </w:pPr>
      <w:r w:rsidRPr="00642E05">
        <w:rPr>
          <w:rFonts w:cs="Arial"/>
          <w:b/>
          <w:bCs/>
          <w:i/>
          <w:iCs/>
          <w:sz w:val="20"/>
          <w:szCs w:val="20"/>
        </w:rPr>
        <w:t xml:space="preserve">Fuente: Elaboración propia. </w:t>
      </w:r>
      <w:r w:rsidR="00642E05" w:rsidRPr="00642E05">
        <w:rPr>
          <w:b/>
          <w:bCs/>
          <w:sz w:val="20"/>
          <w:szCs w:val="20"/>
        </w:rPr>
        <w:t>Anexo 1_Matriz Criterio Transito Est. Transferencia Tramo 1</w:t>
      </w:r>
    </w:p>
    <w:p w14:paraId="6090E5BE" w14:textId="65A74D43" w:rsidR="00F106FE" w:rsidRPr="004D4198" w:rsidRDefault="00F106FE" w:rsidP="004D4198">
      <w:pPr>
        <w:jc w:val="both"/>
      </w:pPr>
    </w:p>
    <w:p w14:paraId="6F10F641" w14:textId="112A0E37" w:rsidR="00144AA7" w:rsidRPr="00855C25" w:rsidRDefault="00144AA7" w:rsidP="00144AA7">
      <w:pPr>
        <w:pStyle w:val="Ttulo2"/>
        <w:numPr>
          <w:ilvl w:val="2"/>
          <w:numId w:val="2"/>
        </w:numPr>
        <w:spacing w:before="120" w:after="120"/>
        <w:ind w:left="709" w:hanging="709"/>
        <w:rPr>
          <w:rFonts w:ascii="Arial" w:hAnsi="Arial" w:cs="Arial"/>
          <w:bCs/>
          <w:i/>
          <w:iCs/>
          <w:szCs w:val="24"/>
        </w:rPr>
      </w:pPr>
      <w:bookmarkStart w:id="75" w:name="_Toc73977449"/>
      <w:r>
        <w:rPr>
          <w:rFonts w:ascii="Arial" w:hAnsi="Arial" w:cs="Arial"/>
          <w:bCs/>
          <w:i/>
          <w:iCs/>
          <w:szCs w:val="24"/>
        </w:rPr>
        <w:t>Costos</w:t>
      </w:r>
      <w:bookmarkEnd w:id="75"/>
    </w:p>
    <w:p w14:paraId="42AFF023" w14:textId="66BA5CD5" w:rsidR="00144AA7" w:rsidRDefault="00144AA7" w:rsidP="00144AA7">
      <w:pPr>
        <w:jc w:val="both"/>
      </w:pPr>
      <w:r w:rsidRPr="00855C25">
        <w:t>A continuación, se presentan los</w:t>
      </w:r>
      <w:r>
        <w:t xml:space="preserve"> criterios utilizados para la evaluación de este componente Costos, en sus unidades Cuantitativas o Cualitativas, según corresponda,</w:t>
      </w:r>
      <w:r w:rsidRPr="00855C25">
        <w:t xml:space="preserve"> </w:t>
      </w:r>
      <w:r>
        <w:t>para cada una de las Alternativas propuestas en la</w:t>
      </w:r>
      <w:r w:rsidRPr="00855C25">
        <w:t xml:space="preserve"> estación de transferencia en el Portal 20 de Julio. </w:t>
      </w:r>
    </w:p>
    <w:p w14:paraId="7D8C7F23" w14:textId="3A4D075A" w:rsidR="00A72921" w:rsidRPr="00C04937" w:rsidRDefault="00A72921" w:rsidP="00A72921">
      <w:pPr>
        <w:spacing w:after="120" w:line="240" w:lineRule="auto"/>
        <w:jc w:val="center"/>
        <w:rPr>
          <w:b/>
          <w:bCs/>
          <w:i/>
          <w:iCs/>
          <w:sz w:val="20"/>
          <w:szCs w:val="20"/>
        </w:rPr>
      </w:pPr>
      <w:bookmarkStart w:id="76" w:name="_Toc7397205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t xml:space="preserve">. </w:t>
      </w:r>
      <w:r>
        <w:rPr>
          <w:b/>
          <w:i/>
          <w:iCs/>
          <w:sz w:val="20"/>
          <w:szCs w:val="20"/>
        </w:rPr>
        <w:t xml:space="preserve">Criterios para evaluación </w:t>
      </w:r>
      <w:r w:rsidR="00216CDA">
        <w:rPr>
          <w:b/>
          <w:i/>
          <w:iCs/>
          <w:sz w:val="20"/>
          <w:szCs w:val="20"/>
        </w:rPr>
        <w:t>del C</w:t>
      </w:r>
      <w:r>
        <w:rPr>
          <w:b/>
          <w:i/>
          <w:iCs/>
          <w:sz w:val="20"/>
          <w:szCs w:val="20"/>
        </w:rPr>
        <w:t xml:space="preserve">omponente </w:t>
      </w:r>
      <w:r w:rsidR="00216CDA">
        <w:rPr>
          <w:b/>
          <w:i/>
          <w:iCs/>
          <w:sz w:val="20"/>
          <w:szCs w:val="20"/>
        </w:rPr>
        <w:t>de Costos</w:t>
      </w:r>
      <w:bookmarkEnd w:id="76"/>
    </w:p>
    <w:tbl>
      <w:tblPr>
        <w:tblStyle w:val="Tablaconcuadrcula4-nfasis6"/>
        <w:tblW w:w="0" w:type="auto"/>
        <w:tblLook w:val="04A0" w:firstRow="1" w:lastRow="0" w:firstColumn="1" w:lastColumn="0" w:noHBand="0" w:noVBand="1"/>
      </w:tblPr>
      <w:tblGrid>
        <w:gridCol w:w="704"/>
        <w:gridCol w:w="6237"/>
        <w:gridCol w:w="1887"/>
      </w:tblGrid>
      <w:tr w:rsidR="00144AA7" w:rsidRPr="00842DF9" w14:paraId="391851DD"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74B7736F" w14:textId="77777777" w:rsidR="00144AA7" w:rsidRPr="00842DF9" w:rsidRDefault="00144AA7" w:rsidP="00B821E7">
            <w:pPr>
              <w:jc w:val="both"/>
              <w:rPr>
                <w:b w:val="0"/>
                <w:bCs w:val="0"/>
              </w:rPr>
            </w:pPr>
            <w:r w:rsidRPr="00842DF9">
              <w:t xml:space="preserve">COMPONENTE </w:t>
            </w:r>
            <w:r>
              <w:t>COSTOS</w:t>
            </w:r>
          </w:p>
        </w:tc>
        <w:tc>
          <w:tcPr>
            <w:tcW w:w="1887" w:type="dxa"/>
            <w:vAlign w:val="center"/>
          </w:tcPr>
          <w:p w14:paraId="3CD456F2" w14:textId="77777777" w:rsidR="00144AA7" w:rsidRPr="00842DF9" w:rsidRDefault="00144AA7" w:rsidP="00B821E7">
            <w:pPr>
              <w:cnfStyle w:val="100000000000" w:firstRow="1" w:lastRow="0" w:firstColumn="0" w:lastColumn="0" w:oddVBand="0" w:evenVBand="0" w:oddHBand="0" w:evenHBand="0" w:firstRowFirstColumn="0" w:firstRowLastColumn="0" w:lastRowFirstColumn="0" w:lastRowLastColumn="0"/>
            </w:pPr>
            <w:r w:rsidRPr="00842DF9">
              <w:t>TRAMO 1</w:t>
            </w:r>
          </w:p>
        </w:tc>
      </w:tr>
      <w:tr w:rsidR="00144AA7" w:rsidRPr="00842DF9" w14:paraId="0FD5B16E"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5095DDA" w14:textId="77777777" w:rsidR="00144AA7" w:rsidRPr="00842DF9" w:rsidRDefault="00144AA7" w:rsidP="00B821E7">
            <w:pPr>
              <w:jc w:val="center"/>
            </w:pPr>
            <w:r>
              <w:t>N.º</w:t>
            </w:r>
          </w:p>
        </w:tc>
        <w:tc>
          <w:tcPr>
            <w:tcW w:w="6237" w:type="dxa"/>
            <w:vAlign w:val="center"/>
          </w:tcPr>
          <w:p w14:paraId="03627AD8" w14:textId="77777777" w:rsidR="00144AA7" w:rsidRPr="00842DF9" w:rsidRDefault="00144AA7"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740F73AD" w14:textId="5DE55A6D" w:rsidR="00144AA7" w:rsidRPr="00842DF9" w:rsidRDefault="00BF30A1"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144AA7" w:rsidRPr="00842DF9">
              <w:rPr>
                <w:b/>
                <w:bCs/>
              </w:rPr>
              <w:t xml:space="preserve"> </w:t>
            </w:r>
          </w:p>
        </w:tc>
      </w:tr>
      <w:tr w:rsidR="00144AA7" w:rsidRPr="00842DF9" w14:paraId="61601665"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14048CED" w14:textId="77777777" w:rsidR="00144AA7" w:rsidRPr="00842DF9" w:rsidRDefault="00144AA7" w:rsidP="00B821E7">
            <w:pPr>
              <w:jc w:val="center"/>
              <w:rPr>
                <w:rFonts w:cs="Arial"/>
                <w:sz w:val="20"/>
                <w:szCs w:val="20"/>
              </w:rPr>
            </w:pPr>
            <w:r>
              <w:rPr>
                <w:rFonts w:cs="Arial"/>
                <w:sz w:val="20"/>
                <w:szCs w:val="20"/>
              </w:rPr>
              <w:t>1</w:t>
            </w:r>
          </w:p>
        </w:tc>
        <w:tc>
          <w:tcPr>
            <w:tcW w:w="6237" w:type="dxa"/>
            <w:vAlign w:val="center"/>
          </w:tcPr>
          <w:p w14:paraId="0D9F09E9" w14:textId="760ECC05" w:rsidR="00144AA7" w:rsidRPr="001F289C" w:rsidRDefault="00144AA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F289C">
              <w:rPr>
                <w:rFonts w:cs="Arial"/>
                <w:b/>
                <w:bCs/>
                <w:sz w:val="20"/>
                <w:szCs w:val="20"/>
              </w:rPr>
              <w:t>C</w:t>
            </w:r>
            <w:r w:rsidR="00BF30A1">
              <w:rPr>
                <w:rFonts w:cs="Arial"/>
                <w:b/>
                <w:bCs/>
                <w:sz w:val="20"/>
                <w:szCs w:val="20"/>
              </w:rPr>
              <w:t>APEX</w:t>
            </w:r>
            <w:r w:rsidRPr="001F289C">
              <w:rPr>
                <w:rFonts w:cs="Arial"/>
                <w:b/>
                <w:bCs/>
                <w:sz w:val="20"/>
                <w:szCs w:val="20"/>
              </w:rPr>
              <w:t xml:space="preserve"> (Costos de inversión de la obra civil, del componente electromecánico, del montaje).</w:t>
            </w:r>
          </w:p>
        </w:tc>
        <w:tc>
          <w:tcPr>
            <w:tcW w:w="1887" w:type="dxa"/>
            <w:vAlign w:val="center"/>
          </w:tcPr>
          <w:p w14:paraId="294BF0C2" w14:textId="77777777" w:rsidR="00144AA7" w:rsidRPr="00842DF9" w:rsidRDefault="00144AA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144AA7" w:rsidRPr="00842DF9" w14:paraId="0A2D8DC1" w14:textId="77777777" w:rsidTr="00B82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E480B51" w14:textId="77777777" w:rsidR="00144AA7" w:rsidRPr="00842DF9" w:rsidRDefault="00144AA7" w:rsidP="00B821E7">
            <w:pPr>
              <w:jc w:val="center"/>
              <w:rPr>
                <w:rFonts w:cs="Arial"/>
                <w:color w:val="000000"/>
                <w:sz w:val="20"/>
                <w:szCs w:val="20"/>
                <w:lang w:val="es-MX"/>
              </w:rPr>
            </w:pPr>
            <w:r>
              <w:rPr>
                <w:rFonts w:cs="Arial"/>
                <w:color w:val="000000"/>
                <w:sz w:val="20"/>
                <w:szCs w:val="20"/>
                <w:lang w:val="es-MX"/>
              </w:rPr>
              <w:t>2</w:t>
            </w:r>
          </w:p>
        </w:tc>
        <w:tc>
          <w:tcPr>
            <w:tcW w:w="6237" w:type="dxa"/>
            <w:vAlign w:val="center"/>
          </w:tcPr>
          <w:p w14:paraId="6CE6E81B" w14:textId="2271A996" w:rsidR="00144AA7" w:rsidRPr="001F289C" w:rsidRDefault="00144AA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F289C">
              <w:rPr>
                <w:rFonts w:cs="Arial"/>
                <w:b/>
                <w:bCs/>
                <w:color w:val="000000"/>
                <w:sz w:val="20"/>
                <w:szCs w:val="20"/>
                <w:lang w:val="es-MX"/>
              </w:rPr>
              <w:t>O</w:t>
            </w:r>
            <w:r w:rsidR="00BF30A1">
              <w:rPr>
                <w:rFonts w:cs="Arial"/>
                <w:b/>
                <w:bCs/>
                <w:color w:val="000000"/>
                <w:sz w:val="20"/>
                <w:szCs w:val="20"/>
                <w:lang w:val="es-MX"/>
              </w:rPr>
              <w:t>PEX</w:t>
            </w:r>
            <w:r w:rsidRPr="001F289C">
              <w:rPr>
                <w:rFonts w:cs="Arial"/>
                <w:b/>
                <w:bCs/>
                <w:color w:val="000000"/>
                <w:sz w:val="20"/>
                <w:szCs w:val="20"/>
                <w:lang w:val="es-MX"/>
              </w:rPr>
              <w:t xml:space="preserve"> (Costos de operación y mantenimiento Sistema de Transporte por Cable) </w:t>
            </w:r>
          </w:p>
        </w:tc>
        <w:tc>
          <w:tcPr>
            <w:tcW w:w="1887" w:type="dxa"/>
            <w:vAlign w:val="center"/>
          </w:tcPr>
          <w:p w14:paraId="71635129" w14:textId="77777777" w:rsidR="00144AA7" w:rsidRPr="00842DF9" w:rsidRDefault="00144AA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144AA7" w:rsidRPr="00842DF9" w14:paraId="6FCC28FB"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0A3E255" w14:textId="77777777" w:rsidR="00144AA7" w:rsidRPr="00842DF9" w:rsidRDefault="00144AA7" w:rsidP="00B821E7">
            <w:pPr>
              <w:jc w:val="center"/>
              <w:rPr>
                <w:rFonts w:cs="Arial"/>
                <w:sz w:val="20"/>
                <w:szCs w:val="20"/>
              </w:rPr>
            </w:pPr>
            <w:r>
              <w:rPr>
                <w:rFonts w:cs="Arial"/>
                <w:sz w:val="20"/>
                <w:szCs w:val="20"/>
              </w:rPr>
              <w:t>3</w:t>
            </w:r>
          </w:p>
        </w:tc>
        <w:tc>
          <w:tcPr>
            <w:tcW w:w="6237" w:type="dxa"/>
            <w:vAlign w:val="center"/>
          </w:tcPr>
          <w:p w14:paraId="7A2E99B6" w14:textId="77777777" w:rsidR="00144AA7" w:rsidRPr="001F289C" w:rsidRDefault="00144AA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F289C">
              <w:rPr>
                <w:rFonts w:cs="Arial"/>
                <w:b/>
                <w:bCs/>
                <w:sz w:val="20"/>
                <w:szCs w:val="20"/>
              </w:rPr>
              <w:t>Costos de adquisición de predios</w:t>
            </w:r>
          </w:p>
        </w:tc>
        <w:tc>
          <w:tcPr>
            <w:tcW w:w="1887" w:type="dxa"/>
            <w:vAlign w:val="center"/>
          </w:tcPr>
          <w:p w14:paraId="68CBDC37" w14:textId="77777777" w:rsidR="00144AA7" w:rsidRPr="00842DF9" w:rsidRDefault="00144AA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144AA7" w:rsidRPr="00842DF9" w14:paraId="42DB05F2"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64D20D2" w14:textId="77777777" w:rsidR="00144AA7" w:rsidRPr="00842DF9" w:rsidRDefault="00144AA7" w:rsidP="00B821E7">
            <w:pPr>
              <w:jc w:val="center"/>
              <w:rPr>
                <w:rFonts w:cs="Arial"/>
                <w:sz w:val="20"/>
                <w:szCs w:val="20"/>
              </w:rPr>
            </w:pPr>
          </w:p>
        </w:tc>
        <w:tc>
          <w:tcPr>
            <w:tcW w:w="6237" w:type="dxa"/>
            <w:vAlign w:val="center"/>
          </w:tcPr>
          <w:p w14:paraId="57F0C0AD" w14:textId="77777777" w:rsidR="00144AA7" w:rsidRDefault="00144AA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887" w:type="dxa"/>
            <w:vAlign w:val="center"/>
          </w:tcPr>
          <w:p w14:paraId="4A1C8304" w14:textId="77777777" w:rsidR="00144AA7" w:rsidRPr="00842DF9" w:rsidRDefault="00144AA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75AB4E33" w14:textId="77777777" w:rsidR="00A72921" w:rsidRPr="004C670F" w:rsidRDefault="00A72921" w:rsidP="00A72921">
      <w:pPr>
        <w:spacing w:after="120" w:line="240" w:lineRule="auto"/>
        <w:jc w:val="center"/>
        <w:rPr>
          <w:rFonts w:cs="Arial"/>
          <w:b/>
          <w:bCs/>
          <w:i/>
          <w:iCs/>
          <w:sz w:val="20"/>
          <w:szCs w:val="20"/>
        </w:rPr>
      </w:pPr>
      <w:r w:rsidRPr="004C670F">
        <w:rPr>
          <w:rFonts w:cs="Arial"/>
          <w:b/>
          <w:bCs/>
          <w:i/>
          <w:iCs/>
          <w:sz w:val="20"/>
          <w:szCs w:val="20"/>
        </w:rPr>
        <w:t>Fuente: Elaboración propia.</w:t>
      </w:r>
    </w:p>
    <w:p w14:paraId="27150BA1" w14:textId="77777777" w:rsidR="002C1E87" w:rsidRDefault="002C1E87" w:rsidP="00144AA7">
      <w:pPr>
        <w:jc w:val="both"/>
        <w:rPr>
          <w:color w:val="000000"/>
        </w:rPr>
      </w:pPr>
    </w:p>
    <w:p w14:paraId="3166F4A5" w14:textId="6D6BECD0" w:rsidR="00144AA7" w:rsidRDefault="00144AA7" w:rsidP="00144AA7">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6068D2C9" w14:textId="77777777" w:rsidR="002C1E87" w:rsidRDefault="002C1E87" w:rsidP="00144AA7">
      <w:pPr>
        <w:jc w:val="both"/>
      </w:pPr>
    </w:p>
    <w:p w14:paraId="17FE5D31" w14:textId="19317150" w:rsidR="00144AA7" w:rsidRPr="00E079D8" w:rsidRDefault="00144AA7" w:rsidP="00E079D8">
      <w:pPr>
        <w:numPr>
          <w:ilvl w:val="0"/>
          <w:numId w:val="42"/>
        </w:numPr>
        <w:jc w:val="both"/>
        <w:rPr>
          <w:rFonts w:cs="Arial"/>
          <w:b/>
          <w:bCs/>
        </w:rPr>
      </w:pPr>
      <w:r w:rsidRPr="00E079D8">
        <w:rPr>
          <w:rFonts w:cs="Arial"/>
          <w:b/>
          <w:bCs/>
        </w:rPr>
        <w:t>CAPEX (Costos de inversión de la obra civil, del componente electromecánico, del montaje)</w:t>
      </w:r>
    </w:p>
    <w:p w14:paraId="1D894840" w14:textId="36A5938C" w:rsidR="002C1E87" w:rsidRPr="00D53047" w:rsidRDefault="00D53047" w:rsidP="00D53047">
      <w:pPr>
        <w:jc w:val="both"/>
        <w:rPr>
          <w:color w:val="000000"/>
        </w:rPr>
      </w:pPr>
      <w:r>
        <w:rPr>
          <w:color w:val="000000"/>
        </w:rPr>
        <w:t xml:space="preserve">CAPEX. </w:t>
      </w:r>
      <w:r w:rsidRPr="00D53047">
        <w:rPr>
          <w:color w:val="000000"/>
        </w:rPr>
        <w:t>Se ha estimado el costo de inversión del órgano electromecánico de las alternativas estudiadas. para una capacidad de transporte del sistema de 4000 pphpd.</w:t>
      </w:r>
      <w:r>
        <w:rPr>
          <w:color w:val="000000"/>
        </w:rPr>
        <w:t xml:space="preserve"> Considerando obra civil así. como el montaje del sistema.</w:t>
      </w:r>
    </w:p>
    <w:tbl>
      <w:tblPr>
        <w:tblStyle w:val="Tabladelista4-nfasis3"/>
        <w:tblW w:w="0" w:type="auto"/>
        <w:tblLook w:val="04A0" w:firstRow="1" w:lastRow="0" w:firstColumn="1" w:lastColumn="0" w:noHBand="0" w:noVBand="1"/>
      </w:tblPr>
      <w:tblGrid>
        <w:gridCol w:w="2263"/>
        <w:gridCol w:w="2151"/>
        <w:gridCol w:w="4414"/>
      </w:tblGrid>
      <w:tr w:rsidR="00144AA7" w:rsidRPr="00656E37" w14:paraId="4CBB1787"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36A031A" w14:textId="77777777" w:rsidR="00144AA7" w:rsidRPr="00656E37" w:rsidRDefault="00144AA7" w:rsidP="00B821E7">
            <w:pPr>
              <w:jc w:val="both"/>
              <w:rPr>
                <w:b w:val="0"/>
                <w:bCs w:val="0"/>
                <w:sz w:val="20"/>
                <w:szCs w:val="20"/>
              </w:rPr>
            </w:pPr>
            <w:r w:rsidRPr="00656E37">
              <w:rPr>
                <w:color w:val="auto"/>
                <w:sz w:val="20"/>
                <w:szCs w:val="20"/>
              </w:rPr>
              <w:lastRenderedPageBreak/>
              <w:t xml:space="preserve">COMPONENTE </w:t>
            </w:r>
            <w:r>
              <w:rPr>
                <w:color w:val="auto"/>
                <w:sz w:val="20"/>
                <w:szCs w:val="20"/>
              </w:rPr>
              <w:t>COSTOS</w:t>
            </w:r>
          </w:p>
        </w:tc>
        <w:tc>
          <w:tcPr>
            <w:tcW w:w="4414" w:type="dxa"/>
            <w:vAlign w:val="center"/>
          </w:tcPr>
          <w:p w14:paraId="0505DB4F" w14:textId="77777777" w:rsidR="00144AA7" w:rsidRPr="00656E37" w:rsidRDefault="00144AA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144AA7" w:rsidRPr="00656E37" w14:paraId="1507FD0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08267DD" w14:textId="77777777" w:rsidR="00144AA7" w:rsidRPr="00656E37" w:rsidRDefault="00144AA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65D7709C" w14:textId="77777777" w:rsidR="00144AA7" w:rsidRPr="00656E37" w:rsidRDefault="00144AA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CAPEX (</w:t>
            </w:r>
            <w:r w:rsidRPr="005B3A66">
              <w:rPr>
                <w:b/>
                <w:bCs/>
                <w:sz w:val="20"/>
                <w:szCs w:val="20"/>
              </w:rPr>
              <w:t>Costos de inversión de la obra civil, del componente electromecánico, del montaje</w:t>
            </w:r>
            <w:r>
              <w:rPr>
                <w:b/>
                <w:bCs/>
                <w:sz w:val="20"/>
                <w:szCs w:val="20"/>
              </w:rPr>
              <w:t>)</w:t>
            </w:r>
          </w:p>
        </w:tc>
      </w:tr>
      <w:tr w:rsidR="00144AA7" w:rsidRPr="00656E37" w14:paraId="0B258A3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E827551" w14:textId="77777777" w:rsidR="00144AA7" w:rsidRPr="00656E37" w:rsidRDefault="00144AA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DDB8FBA" w14:textId="77777777" w:rsidR="00144AA7" w:rsidRPr="00656E37" w:rsidRDefault="00144AA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costo de inversión de cada una de las alternativas propuestas, obra civil, sistema electromecánico, montaje</w:t>
            </w:r>
          </w:p>
        </w:tc>
      </w:tr>
      <w:tr w:rsidR="00144AA7" w:rsidRPr="00656E37" w14:paraId="2337C531" w14:textId="77777777" w:rsidTr="000741F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A3544CA" w14:textId="2EF34B80" w:rsidR="00144AA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89CD22D" w14:textId="77777777" w:rsidR="00144AA7" w:rsidRDefault="00144AA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144AA7" w:rsidRPr="00656E37" w14:paraId="602CE811" w14:textId="77777777" w:rsidTr="000741F1">
        <w:trPr>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D94AF29" w14:textId="77777777" w:rsidR="00144AA7" w:rsidRDefault="00144AA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3C1080E0" w14:textId="0D1BDA7C" w:rsidR="00144AA7" w:rsidRDefault="00144AA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w:t>
            </w:r>
            <w:r w:rsidR="00BF30A1">
              <w:rPr>
                <w:sz w:val="20"/>
                <w:szCs w:val="20"/>
              </w:rPr>
              <w:t>/km</w:t>
            </w:r>
          </w:p>
        </w:tc>
      </w:tr>
      <w:tr w:rsidR="00144AA7" w:rsidRPr="00656E37" w14:paraId="594EE09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5CFB416" w14:textId="13B890E9" w:rsidR="00144AA7" w:rsidRDefault="00144AA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C3C76A5" w14:textId="77777777" w:rsidR="00144AA7" w:rsidRDefault="00144AA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costo de inversión</w:t>
            </w:r>
          </w:p>
          <w:p w14:paraId="36A0A329" w14:textId="77777777" w:rsidR="00144AA7" w:rsidRDefault="00144AA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BA02240" w14:textId="77777777" w:rsidR="00144AA7" w:rsidRDefault="00144AA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3476C" w:rsidRPr="00656E37" w14:paraId="3E16248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8E6CA29" w14:textId="07E00520" w:rsidR="0073476C" w:rsidRDefault="0073476C" w:rsidP="00B821E7">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6C2E9C61" w14:textId="40522DF9" w:rsidR="0073476C" w:rsidRDefault="0073476C" w:rsidP="0073476C">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Estimación de Costos </w:t>
            </w:r>
          </w:p>
          <w:p w14:paraId="78E68200" w14:textId="38314D67" w:rsidR="0073476C" w:rsidRDefault="0073476C"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73476C">
              <w:rPr>
                <w:sz w:val="20"/>
                <w:szCs w:val="20"/>
              </w:rPr>
              <w:t>INF-ECP--CASC-077-21</w:t>
            </w:r>
          </w:p>
        </w:tc>
      </w:tr>
    </w:tbl>
    <w:p w14:paraId="420AFDE9" w14:textId="6B2C1B4C" w:rsidR="00144AA7" w:rsidRDefault="00144AA7" w:rsidP="002C1E87">
      <w:pPr>
        <w:jc w:val="both"/>
      </w:pPr>
    </w:p>
    <w:p w14:paraId="6933AACC" w14:textId="1CDA00A4" w:rsidR="00A72921" w:rsidRPr="00C04937" w:rsidRDefault="00A72921" w:rsidP="00A72921">
      <w:pPr>
        <w:spacing w:after="120" w:line="240" w:lineRule="auto"/>
        <w:jc w:val="center"/>
        <w:rPr>
          <w:b/>
          <w:bCs/>
          <w:i/>
          <w:iCs/>
          <w:sz w:val="20"/>
          <w:szCs w:val="20"/>
        </w:rPr>
      </w:pPr>
      <w:bookmarkStart w:id="77" w:name="_Toc7397205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w:t>
      </w:r>
      <w:r w:rsidRPr="00C04937">
        <w:rPr>
          <w:i/>
          <w:iCs/>
          <w:sz w:val="20"/>
          <w:szCs w:val="20"/>
        </w:rPr>
        <w:fldChar w:fldCharType="end"/>
      </w:r>
      <w:r w:rsidRPr="00C04937">
        <w:rPr>
          <w:i/>
          <w:iCs/>
          <w:sz w:val="20"/>
          <w:szCs w:val="20"/>
        </w:rPr>
        <w:t xml:space="preserve">. </w:t>
      </w:r>
      <w:r>
        <w:rPr>
          <w:b/>
          <w:i/>
          <w:iCs/>
          <w:sz w:val="20"/>
          <w:szCs w:val="20"/>
        </w:rPr>
        <w:t>Calificación del criterio CAPEX</w:t>
      </w:r>
      <w:bookmarkEnd w:id="77"/>
    </w:p>
    <w:tbl>
      <w:tblPr>
        <w:tblW w:w="882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842"/>
        <w:gridCol w:w="1843"/>
        <w:gridCol w:w="1843"/>
        <w:gridCol w:w="872"/>
        <w:gridCol w:w="873"/>
      </w:tblGrid>
      <w:tr w:rsidR="00144AA7" w:rsidRPr="001A1575" w14:paraId="420FD061" w14:textId="77777777" w:rsidTr="002C1E87">
        <w:trPr>
          <w:trHeight w:val="312"/>
          <w:jc w:val="center"/>
        </w:trPr>
        <w:tc>
          <w:tcPr>
            <w:tcW w:w="1555" w:type="dxa"/>
            <w:shd w:val="clear" w:color="auto" w:fill="auto"/>
            <w:noWrap/>
            <w:vAlign w:val="center"/>
            <w:hideMark/>
          </w:tcPr>
          <w:p w14:paraId="3ABBB38E" w14:textId="77777777" w:rsidR="00144AA7" w:rsidRPr="001A1575" w:rsidRDefault="00144AA7" w:rsidP="00B821E7">
            <w:pPr>
              <w:spacing w:after="0" w:line="240" w:lineRule="auto"/>
              <w:rPr>
                <w:rFonts w:eastAsia="Times New Roman" w:cs="Arial"/>
                <w:b/>
                <w:bCs/>
                <w:color w:val="000000"/>
                <w:sz w:val="20"/>
                <w:szCs w:val="20"/>
                <w:lang w:val="es-MX" w:eastAsia="es-MX"/>
              </w:rPr>
            </w:pPr>
            <w:r w:rsidRPr="001A1575">
              <w:rPr>
                <w:rFonts w:eastAsia="Times New Roman" w:cs="Arial"/>
                <w:b/>
                <w:bCs/>
                <w:color w:val="000000"/>
                <w:sz w:val="20"/>
                <w:szCs w:val="20"/>
                <w:lang w:val="es-MX" w:eastAsia="es-MX"/>
              </w:rPr>
              <w:t>Componente:</w:t>
            </w:r>
          </w:p>
        </w:tc>
        <w:tc>
          <w:tcPr>
            <w:tcW w:w="7273" w:type="dxa"/>
            <w:gridSpan w:val="5"/>
            <w:shd w:val="clear" w:color="auto" w:fill="auto"/>
            <w:noWrap/>
            <w:vAlign w:val="center"/>
            <w:hideMark/>
          </w:tcPr>
          <w:p w14:paraId="4DE4153E" w14:textId="77777777" w:rsidR="00144AA7" w:rsidRPr="001A1575" w:rsidRDefault="00144AA7" w:rsidP="00B821E7">
            <w:pPr>
              <w:spacing w:after="0" w:line="240" w:lineRule="auto"/>
              <w:jc w:val="center"/>
              <w:rPr>
                <w:rFonts w:eastAsia="Times New Roman" w:cs="Arial"/>
                <w:b/>
                <w:bCs/>
                <w:sz w:val="20"/>
                <w:szCs w:val="20"/>
                <w:lang w:val="es-MX" w:eastAsia="es-MX"/>
              </w:rPr>
            </w:pPr>
            <w:r w:rsidRPr="001A1575">
              <w:rPr>
                <w:rFonts w:eastAsia="Times New Roman" w:cs="Arial"/>
                <w:b/>
                <w:bCs/>
                <w:color w:val="000000"/>
                <w:sz w:val="20"/>
                <w:szCs w:val="20"/>
                <w:lang w:val="es-MX" w:eastAsia="es-MX"/>
              </w:rPr>
              <w:t>COSTOS</w:t>
            </w:r>
          </w:p>
        </w:tc>
      </w:tr>
      <w:tr w:rsidR="00144AA7" w:rsidRPr="001A1575" w14:paraId="5F25CC39" w14:textId="77777777" w:rsidTr="002C1E87">
        <w:trPr>
          <w:trHeight w:val="312"/>
          <w:jc w:val="center"/>
        </w:trPr>
        <w:tc>
          <w:tcPr>
            <w:tcW w:w="1555" w:type="dxa"/>
            <w:shd w:val="clear" w:color="auto" w:fill="auto"/>
            <w:noWrap/>
            <w:vAlign w:val="center"/>
            <w:hideMark/>
          </w:tcPr>
          <w:p w14:paraId="73B9DF71" w14:textId="77777777" w:rsidR="00144AA7" w:rsidRPr="001A1575" w:rsidRDefault="00144AA7" w:rsidP="00B821E7">
            <w:pPr>
              <w:spacing w:after="0" w:line="240" w:lineRule="auto"/>
              <w:rPr>
                <w:rFonts w:eastAsia="Times New Roman" w:cs="Arial"/>
                <w:b/>
                <w:bCs/>
                <w:color w:val="000000"/>
                <w:sz w:val="20"/>
                <w:szCs w:val="20"/>
                <w:lang w:val="es-MX" w:eastAsia="es-MX"/>
              </w:rPr>
            </w:pPr>
            <w:r w:rsidRPr="001A1575">
              <w:rPr>
                <w:rFonts w:eastAsia="Times New Roman" w:cs="Arial"/>
                <w:b/>
                <w:bCs/>
                <w:color w:val="000000"/>
                <w:sz w:val="20"/>
                <w:szCs w:val="20"/>
                <w:lang w:val="es-MX" w:eastAsia="es-MX"/>
              </w:rPr>
              <w:t>Criterio:</w:t>
            </w:r>
          </w:p>
        </w:tc>
        <w:tc>
          <w:tcPr>
            <w:tcW w:w="7273" w:type="dxa"/>
            <w:gridSpan w:val="5"/>
            <w:shd w:val="clear" w:color="auto" w:fill="auto"/>
            <w:noWrap/>
            <w:vAlign w:val="center"/>
            <w:hideMark/>
          </w:tcPr>
          <w:p w14:paraId="3CBDF9D2" w14:textId="77777777" w:rsidR="00144AA7" w:rsidRPr="001A1575" w:rsidRDefault="00144AA7" w:rsidP="00B821E7">
            <w:pPr>
              <w:spacing w:after="0" w:line="240" w:lineRule="auto"/>
              <w:jc w:val="center"/>
              <w:rPr>
                <w:rFonts w:eastAsia="Times New Roman" w:cs="Arial"/>
                <w:b/>
                <w:bCs/>
                <w:sz w:val="20"/>
                <w:szCs w:val="20"/>
                <w:lang w:val="es-MX" w:eastAsia="es-MX"/>
              </w:rPr>
            </w:pPr>
            <w:r w:rsidRPr="001A1575">
              <w:rPr>
                <w:rFonts w:eastAsia="Times New Roman" w:cs="Arial"/>
                <w:b/>
                <w:bCs/>
                <w:color w:val="000000"/>
                <w:sz w:val="20"/>
                <w:szCs w:val="20"/>
                <w:lang w:val="es-MX" w:eastAsia="es-MX"/>
              </w:rPr>
              <w:t>CAPEX</w:t>
            </w:r>
          </w:p>
        </w:tc>
      </w:tr>
      <w:tr w:rsidR="00743EA8" w:rsidRPr="00433E67" w14:paraId="1A26A0E3" w14:textId="77777777" w:rsidTr="004E2482">
        <w:trPr>
          <w:trHeight w:val="312"/>
          <w:jc w:val="center"/>
        </w:trPr>
        <w:tc>
          <w:tcPr>
            <w:tcW w:w="1555" w:type="dxa"/>
            <w:shd w:val="clear" w:color="auto" w:fill="auto"/>
            <w:noWrap/>
            <w:vAlign w:val="center"/>
            <w:hideMark/>
          </w:tcPr>
          <w:p w14:paraId="481885DE" w14:textId="77777777" w:rsidR="00743EA8" w:rsidRPr="00433E67" w:rsidRDefault="00743EA8" w:rsidP="00743EA8">
            <w:pPr>
              <w:spacing w:after="0" w:line="240" w:lineRule="auto"/>
              <w:jc w:val="center"/>
              <w:rPr>
                <w:rFonts w:eastAsia="Times New Roman" w:cs="Arial"/>
                <w:b/>
                <w:bCs/>
                <w:sz w:val="20"/>
                <w:szCs w:val="20"/>
                <w:lang w:val="es-MX" w:eastAsia="es-MX"/>
              </w:rPr>
            </w:pPr>
            <w:r w:rsidRPr="00433E67">
              <w:rPr>
                <w:rFonts w:eastAsia="Times New Roman" w:cs="Arial"/>
                <w:b/>
                <w:bCs/>
                <w:sz w:val="20"/>
                <w:szCs w:val="20"/>
                <w:lang w:val="es-MX" w:eastAsia="es-MX"/>
              </w:rPr>
              <w:t>Alternativas</w:t>
            </w:r>
          </w:p>
        </w:tc>
        <w:tc>
          <w:tcPr>
            <w:tcW w:w="1842" w:type="dxa"/>
            <w:shd w:val="clear" w:color="auto" w:fill="auto"/>
            <w:noWrap/>
            <w:vAlign w:val="center"/>
            <w:hideMark/>
          </w:tcPr>
          <w:p w14:paraId="6FD46359" w14:textId="754EDFF5" w:rsidR="00743EA8" w:rsidRPr="00433E67" w:rsidRDefault="00743EA8" w:rsidP="00743EA8">
            <w:pPr>
              <w:spacing w:after="0" w:line="240" w:lineRule="auto"/>
              <w:jc w:val="center"/>
              <w:rPr>
                <w:rFonts w:eastAsia="Times New Roman" w:cs="Arial"/>
                <w:b/>
                <w:bCs/>
                <w:sz w:val="20"/>
                <w:szCs w:val="20"/>
                <w:lang w:val="es-MX" w:eastAsia="es-MX"/>
              </w:rPr>
            </w:pPr>
            <w:r w:rsidRPr="00433E67">
              <w:rPr>
                <w:rFonts w:eastAsia="Times New Roman" w:cs="Arial"/>
                <w:b/>
                <w:bCs/>
                <w:sz w:val="20"/>
                <w:szCs w:val="20"/>
                <w:lang w:val="es-MX" w:eastAsia="es-MX"/>
              </w:rPr>
              <w:t>C</w:t>
            </w:r>
            <w:r>
              <w:rPr>
                <w:rFonts w:eastAsia="Times New Roman" w:cs="Arial"/>
                <w:b/>
                <w:bCs/>
                <w:sz w:val="20"/>
                <w:szCs w:val="20"/>
                <w:lang w:val="es-MX" w:eastAsia="es-MX"/>
              </w:rPr>
              <w:t>OP/</w:t>
            </w:r>
            <w:r w:rsidRPr="00433E67">
              <w:rPr>
                <w:rFonts w:eastAsia="Times New Roman" w:cs="Arial"/>
                <w:b/>
                <w:bCs/>
                <w:sz w:val="20"/>
                <w:szCs w:val="20"/>
                <w:lang w:val="es-MX" w:eastAsia="es-MX"/>
              </w:rPr>
              <w:t>Km</w:t>
            </w:r>
          </w:p>
        </w:tc>
        <w:tc>
          <w:tcPr>
            <w:tcW w:w="3686" w:type="dxa"/>
            <w:gridSpan w:val="2"/>
            <w:shd w:val="clear" w:color="auto" w:fill="auto"/>
            <w:noWrap/>
            <w:vAlign w:val="center"/>
          </w:tcPr>
          <w:p w14:paraId="167895DD" w14:textId="4B8DEF03" w:rsidR="00743EA8" w:rsidRPr="00433E6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872" w:type="dxa"/>
            <w:shd w:val="clear" w:color="auto" w:fill="auto"/>
            <w:vAlign w:val="center"/>
          </w:tcPr>
          <w:p w14:paraId="26295032" w14:textId="1F172926" w:rsidR="00743EA8" w:rsidRPr="00433E6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873" w:type="dxa"/>
            <w:shd w:val="clear" w:color="auto" w:fill="auto"/>
            <w:noWrap/>
            <w:hideMark/>
          </w:tcPr>
          <w:p w14:paraId="19F654F9" w14:textId="2B550C80" w:rsidR="00743EA8" w:rsidRPr="00433E67" w:rsidRDefault="00743EA8" w:rsidP="00743EA8">
            <w:pPr>
              <w:spacing w:after="0" w:line="240" w:lineRule="auto"/>
              <w:jc w:val="center"/>
              <w:rPr>
                <w:rFonts w:eastAsia="Times New Roman" w:cs="Arial"/>
                <w:b/>
                <w:bCs/>
                <w:sz w:val="20"/>
                <w:szCs w:val="20"/>
                <w:lang w:val="es-MX" w:eastAsia="es-MX"/>
              </w:rPr>
            </w:pPr>
            <w:r w:rsidRPr="00253AF2">
              <w:rPr>
                <w:rFonts w:eastAsia="Times New Roman" w:cs="Arial"/>
                <w:b/>
                <w:bCs/>
                <w:sz w:val="20"/>
                <w:szCs w:val="20"/>
                <w:lang w:val="es-MX" w:eastAsia="es-MX"/>
              </w:rPr>
              <w:t>Calificación</w:t>
            </w:r>
          </w:p>
        </w:tc>
      </w:tr>
      <w:tr w:rsidR="004E2482" w:rsidRPr="001A1575" w14:paraId="44F2E447" w14:textId="77777777" w:rsidTr="007E7977">
        <w:trPr>
          <w:trHeight w:val="312"/>
          <w:jc w:val="center"/>
        </w:trPr>
        <w:tc>
          <w:tcPr>
            <w:tcW w:w="1555" w:type="dxa"/>
            <w:shd w:val="clear" w:color="auto" w:fill="auto"/>
            <w:noWrap/>
            <w:vAlign w:val="center"/>
            <w:hideMark/>
          </w:tcPr>
          <w:p w14:paraId="56F6E26E" w14:textId="200C7BD2"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842" w:type="dxa"/>
            <w:shd w:val="clear" w:color="auto" w:fill="auto"/>
            <w:noWrap/>
            <w:vAlign w:val="center"/>
            <w:hideMark/>
          </w:tcPr>
          <w:p w14:paraId="5859781E" w14:textId="7E9C837B"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$ 81,569,499,582.41 </w:t>
            </w:r>
          </w:p>
        </w:tc>
        <w:tc>
          <w:tcPr>
            <w:tcW w:w="1843" w:type="dxa"/>
            <w:shd w:val="clear" w:color="auto" w:fill="auto"/>
            <w:noWrap/>
            <w:vAlign w:val="center"/>
            <w:hideMark/>
          </w:tcPr>
          <w:p w14:paraId="7B61EEC9" w14:textId="547BD0B5"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$ 80,274,190,531.74 </w:t>
            </w:r>
          </w:p>
        </w:tc>
        <w:tc>
          <w:tcPr>
            <w:tcW w:w="1843" w:type="dxa"/>
            <w:shd w:val="clear" w:color="auto" w:fill="auto"/>
            <w:noWrap/>
            <w:vAlign w:val="center"/>
            <w:hideMark/>
          </w:tcPr>
          <w:p w14:paraId="771297B1" w14:textId="58259E34"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$ 81,294,201,662.06 </w:t>
            </w:r>
          </w:p>
        </w:tc>
        <w:tc>
          <w:tcPr>
            <w:tcW w:w="872" w:type="dxa"/>
            <w:tcBorders>
              <w:bottom w:val="single" w:sz="4" w:space="0" w:color="A6A6A6" w:themeColor="background1" w:themeShade="A6"/>
            </w:tcBorders>
            <w:shd w:val="clear" w:color="000000" w:fill="FF0000"/>
            <w:noWrap/>
            <w:vAlign w:val="center"/>
            <w:hideMark/>
          </w:tcPr>
          <w:p w14:paraId="1F52591D" w14:textId="77777777" w:rsidR="004E2482" w:rsidRPr="001A1575" w:rsidRDefault="004E2482" w:rsidP="004E2482">
            <w:pPr>
              <w:spacing w:after="0" w:line="240" w:lineRule="auto"/>
              <w:jc w:val="center"/>
              <w:rPr>
                <w:rFonts w:eastAsia="Times New Roman" w:cs="Arial"/>
                <w:color w:val="000000"/>
                <w:sz w:val="20"/>
                <w:szCs w:val="20"/>
                <w:lang w:val="es-MX" w:eastAsia="es-MX"/>
              </w:rPr>
            </w:pPr>
            <w:r w:rsidRPr="001A1575">
              <w:rPr>
                <w:rFonts w:eastAsia="Times New Roman" w:cs="Arial"/>
                <w:color w:val="000000"/>
                <w:sz w:val="20"/>
                <w:szCs w:val="20"/>
                <w:lang w:val="es-MX" w:eastAsia="es-MX"/>
              </w:rPr>
              <w:t>1</w:t>
            </w:r>
          </w:p>
        </w:tc>
        <w:tc>
          <w:tcPr>
            <w:tcW w:w="873" w:type="dxa"/>
            <w:tcBorders>
              <w:bottom w:val="single" w:sz="4" w:space="0" w:color="A6A6A6" w:themeColor="background1" w:themeShade="A6"/>
            </w:tcBorders>
            <w:shd w:val="clear" w:color="auto" w:fill="auto"/>
            <w:noWrap/>
            <w:vAlign w:val="center"/>
            <w:hideMark/>
          </w:tcPr>
          <w:p w14:paraId="35317218" w14:textId="77777777" w:rsidR="004E2482" w:rsidRPr="001A1575" w:rsidRDefault="004E2482" w:rsidP="004E2482">
            <w:pPr>
              <w:spacing w:after="0" w:line="240" w:lineRule="auto"/>
              <w:jc w:val="center"/>
              <w:rPr>
                <w:rFonts w:eastAsia="Times New Roman" w:cs="Arial"/>
                <w:color w:val="000000"/>
                <w:sz w:val="20"/>
                <w:szCs w:val="20"/>
                <w:lang w:val="es-MX" w:eastAsia="es-MX"/>
              </w:rPr>
            </w:pPr>
          </w:p>
        </w:tc>
      </w:tr>
      <w:tr w:rsidR="004E2482" w:rsidRPr="001A1575" w14:paraId="5907496B" w14:textId="77777777" w:rsidTr="007E7977">
        <w:trPr>
          <w:trHeight w:val="312"/>
          <w:jc w:val="center"/>
        </w:trPr>
        <w:tc>
          <w:tcPr>
            <w:tcW w:w="1555" w:type="dxa"/>
            <w:shd w:val="clear" w:color="auto" w:fill="auto"/>
            <w:noWrap/>
            <w:vAlign w:val="center"/>
            <w:hideMark/>
          </w:tcPr>
          <w:p w14:paraId="352C3E4D" w14:textId="77777777"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Alt 1</w:t>
            </w:r>
          </w:p>
        </w:tc>
        <w:tc>
          <w:tcPr>
            <w:tcW w:w="1842" w:type="dxa"/>
            <w:shd w:val="clear" w:color="auto" w:fill="auto"/>
            <w:noWrap/>
            <w:vAlign w:val="center"/>
            <w:hideMark/>
          </w:tcPr>
          <w:p w14:paraId="7D5EE6E3" w14:textId="63096D3F"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$ 81,569,499,582.41 </w:t>
            </w:r>
          </w:p>
        </w:tc>
        <w:tc>
          <w:tcPr>
            <w:tcW w:w="1843" w:type="dxa"/>
            <w:shd w:val="clear" w:color="auto" w:fill="auto"/>
            <w:noWrap/>
            <w:vAlign w:val="center"/>
            <w:hideMark/>
          </w:tcPr>
          <w:p w14:paraId="3CCC8747" w14:textId="4CEEFECD"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$ 79,254,179,401.42 </w:t>
            </w:r>
          </w:p>
        </w:tc>
        <w:tc>
          <w:tcPr>
            <w:tcW w:w="1843" w:type="dxa"/>
            <w:shd w:val="clear" w:color="auto" w:fill="auto"/>
            <w:noWrap/>
            <w:vAlign w:val="center"/>
            <w:hideMark/>
          </w:tcPr>
          <w:p w14:paraId="0D6E8F87" w14:textId="4D9EBCE8"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$ 80,274,190,531.74 </w:t>
            </w:r>
          </w:p>
        </w:tc>
        <w:tc>
          <w:tcPr>
            <w:tcW w:w="872" w:type="dxa"/>
            <w:shd w:val="clear" w:color="000000" w:fill="ED7D31" w:themeFill="accent2"/>
            <w:noWrap/>
            <w:vAlign w:val="center"/>
            <w:hideMark/>
          </w:tcPr>
          <w:p w14:paraId="6584F4A0" w14:textId="77777777" w:rsidR="004E2482" w:rsidRPr="001A1575" w:rsidRDefault="004E2482" w:rsidP="004E2482">
            <w:pPr>
              <w:spacing w:after="0" w:line="240" w:lineRule="auto"/>
              <w:jc w:val="center"/>
              <w:rPr>
                <w:rFonts w:eastAsia="Times New Roman" w:cs="Arial"/>
                <w:color w:val="000000"/>
                <w:sz w:val="20"/>
                <w:szCs w:val="20"/>
                <w:lang w:val="es-MX" w:eastAsia="es-MX"/>
              </w:rPr>
            </w:pPr>
            <w:r w:rsidRPr="001A1575">
              <w:rPr>
                <w:rFonts w:eastAsia="Times New Roman" w:cs="Arial"/>
                <w:color w:val="000000"/>
                <w:sz w:val="20"/>
                <w:szCs w:val="20"/>
                <w:lang w:val="es-MX" w:eastAsia="es-MX"/>
              </w:rPr>
              <w:t>3</w:t>
            </w:r>
          </w:p>
        </w:tc>
        <w:tc>
          <w:tcPr>
            <w:tcW w:w="873" w:type="dxa"/>
            <w:tcBorders>
              <w:bottom w:val="single" w:sz="4" w:space="0" w:color="A6A6A6" w:themeColor="background1" w:themeShade="A6"/>
            </w:tcBorders>
            <w:shd w:val="clear" w:color="auto" w:fill="FF0000"/>
            <w:noWrap/>
            <w:vAlign w:val="center"/>
            <w:hideMark/>
          </w:tcPr>
          <w:p w14:paraId="38A97C03" w14:textId="639DB629" w:rsidR="004E2482" w:rsidRPr="001A1575" w:rsidRDefault="004E2482" w:rsidP="004E2482">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4E2482" w:rsidRPr="001A1575" w14:paraId="529B680D" w14:textId="77777777" w:rsidTr="007E7977">
        <w:trPr>
          <w:trHeight w:val="312"/>
          <w:jc w:val="center"/>
        </w:trPr>
        <w:tc>
          <w:tcPr>
            <w:tcW w:w="1555" w:type="dxa"/>
            <w:shd w:val="clear" w:color="auto" w:fill="auto"/>
            <w:noWrap/>
            <w:vAlign w:val="center"/>
            <w:hideMark/>
          </w:tcPr>
          <w:p w14:paraId="07986EE8" w14:textId="77777777"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Alt 4</w:t>
            </w:r>
          </w:p>
        </w:tc>
        <w:tc>
          <w:tcPr>
            <w:tcW w:w="1842" w:type="dxa"/>
            <w:shd w:val="clear" w:color="auto" w:fill="auto"/>
            <w:noWrap/>
            <w:vAlign w:val="center"/>
            <w:hideMark/>
          </w:tcPr>
          <w:p w14:paraId="7DE3765F" w14:textId="723CC492"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$ 76,505,343,296.14 </w:t>
            </w:r>
          </w:p>
        </w:tc>
        <w:tc>
          <w:tcPr>
            <w:tcW w:w="1843" w:type="dxa"/>
            <w:shd w:val="clear" w:color="auto" w:fill="auto"/>
            <w:noWrap/>
            <w:vAlign w:val="center"/>
            <w:hideMark/>
          </w:tcPr>
          <w:p w14:paraId="1A410E47" w14:textId="6C97D407"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$ 78,234,168,271.11 </w:t>
            </w:r>
          </w:p>
        </w:tc>
        <w:tc>
          <w:tcPr>
            <w:tcW w:w="1843" w:type="dxa"/>
            <w:shd w:val="clear" w:color="auto" w:fill="auto"/>
            <w:noWrap/>
            <w:vAlign w:val="center"/>
            <w:hideMark/>
          </w:tcPr>
          <w:p w14:paraId="4CCD85B2" w14:textId="0C355C2B"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$ 79,254,179,401.42 </w:t>
            </w:r>
          </w:p>
        </w:tc>
        <w:tc>
          <w:tcPr>
            <w:tcW w:w="872" w:type="dxa"/>
            <w:shd w:val="clear" w:color="000000" w:fill="FFFF00"/>
            <w:noWrap/>
            <w:vAlign w:val="center"/>
            <w:hideMark/>
          </w:tcPr>
          <w:p w14:paraId="038ED795" w14:textId="77777777" w:rsidR="004E2482" w:rsidRPr="001A1575" w:rsidRDefault="004E2482" w:rsidP="004E2482">
            <w:pPr>
              <w:spacing w:after="0" w:line="240" w:lineRule="auto"/>
              <w:jc w:val="center"/>
              <w:rPr>
                <w:rFonts w:eastAsia="Times New Roman" w:cs="Arial"/>
                <w:color w:val="000000"/>
                <w:sz w:val="20"/>
                <w:szCs w:val="20"/>
                <w:lang w:val="es-MX" w:eastAsia="es-MX"/>
              </w:rPr>
            </w:pPr>
            <w:r w:rsidRPr="001A1575">
              <w:rPr>
                <w:rFonts w:eastAsia="Times New Roman" w:cs="Arial"/>
                <w:color w:val="000000"/>
                <w:sz w:val="20"/>
                <w:szCs w:val="20"/>
                <w:lang w:val="es-MX" w:eastAsia="es-MX"/>
              </w:rPr>
              <w:t>5</w:t>
            </w:r>
          </w:p>
        </w:tc>
        <w:tc>
          <w:tcPr>
            <w:tcW w:w="873" w:type="dxa"/>
            <w:tcBorders>
              <w:bottom w:val="single" w:sz="4" w:space="0" w:color="A6A6A6" w:themeColor="background1" w:themeShade="A6"/>
            </w:tcBorders>
            <w:shd w:val="clear" w:color="auto" w:fill="00B050"/>
            <w:noWrap/>
            <w:vAlign w:val="center"/>
            <w:hideMark/>
          </w:tcPr>
          <w:p w14:paraId="19F12169" w14:textId="33C420A9" w:rsidR="004E2482" w:rsidRPr="001A1575" w:rsidRDefault="004E2482" w:rsidP="004E2482">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4E2482" w:rsidRPr="001A1575" w14:paraId="7AF8F323" w14:textId="77777777" w:rsidTr="007E7977">
        <w:trPr>
          <w:trHeight w:val="312"/>
          <w:jc w:val="center"/>
        </w:trPr>
        <w:tc>
          <w:tcPr>
            <w:tcW w:w="1555" w:type="dxa"/>
            <w:shd w:val="clear" w:color="auto" w:fill="auto"/>
            <w:noWrap/>
            <w:vAlign w:val="center"/>
            <w:hideMark/>
          </w:tcPr>
          <w:p w14:paraId="2EF38953" w14:textId="77777777"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Alt 6</w:t>
            </w:r>
          </w:p>
        </w:tc>
        <w:tc>
          <w:tcPr>
            <w:tcW w:w="1842" w:type="dxa"/>
            <w:shd w:val="clear" w:color="auto" w:fill="auto"/>
            <w:noWrap/>
            <w:vAlign w:val="center"/>
            <w:hideMark/>
          </w:tcPr>
          <w:p w14:paraId="4FE7FD62" w14:textId="6842D305"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$ 80,039,682,387.88 </w:t>
            </w:r>
          </w:p>
        </w:tc>
        <w:tc>
          <w:tcPr>
            <w:tcW w:w="1843" w:type="dxa"/>
            <w:shd w:val="clear" w:color="auto" w:fill="auto"/>
            <w:noWrap/>
            <w:vAlign w:val="center"/>
            <w:hideMark/>
          </w:tcPr>
          <w:p w14:paraId="11F07657" w14:textId="137879CB"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$ 77,214,157,140.79 </w:t>
            </w:r>
          </w:p>
        </w:tc>
        <w:tc>
          <w:tcPr>
            <w:tcW w:w="1843" w:type="dxa"/>
            <w:shd w:val="clear" w:color="auto" w:fill="auto"/>
            <w:noWrap/>
            <w:vAlign w:val="center"/>
            <w:hideMark/>
          </w:tcPr>
          <w:p w14:paraId="50F8A3FF" w14:textId="61BBA696"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$ 78,234,168,271.11 </w:t>
            </w:r>
          </w:p>
        </w:tc>
        <w:tc>
          <w:tcPr>
            <w:tcW w:w="872" w:type="dxa"/>
            <w:shd w:val="clear" w:color="000000" w:fill="ACB9CA"/>
            <w:noWrap/>
            <w:vAlign w:val="center"/>
            <w:hideMark/>
          </w:tcPr>
          <w:p w14:paraId="6DB856E9" w14:textId="77777777" w:rsidR="004E2482" w:rsidRPr="001A1575" w:rsidRDefault="004E2482" w:rsidP="004E2482">
            <w:pPr>
              <w:spacing w:after="0" w:line="240" w:lineRule="auto"/>
              <w:jc w:val="center"/>
              <w:rPr>
                <w:rFonts w:eastAsia="Times New Roman" w:cs="Arial"/>
                <w:color w:val="000000"/>
                <w:sz w:val="20"/>
                <w:szCs w:val="20"/>
                <w:lang w:val="es-MX" w:eastAsia="es-MX"/>
              </w:rPr>
            </w:pPr>
            <w:r w:rsidRPr="001A1575">
              <w:rPr>
                <w:rFonts w:eastAsia="Times New Roman" w:cs="Arial"/>
                <w:color w:val="000000"/>
                <w:sz w:val="20"/>
                <w:szCs w:val="20"/>
                <w:lang w:val="es-MX" w:eastAsia="es-MX"/>
              </w:rPr>
              <w:t>7</w:t>
            </w:r>
          </w:p>
        </w:tc>
        <w:tc>
          <w:tcPr>
            <w:tcW w:w="873" w:type="dxa"/>
            <w:shd w:val="clear" w:color="auto" w:fill="ED7D31" w:themeFill="accent2"/>
            <w:noWrap/>
            <w:vAlign w:val="center"/>
            <w:hideMark/>
          </w:tcPr>
          <w:p w14:paraId="53EB0A5A" w14:textId="3C24DC35" w:rsidR="004E2482" w:rsidRPr="001A1575" w:rsidRDefault="004E2482" w:rsidP="004E2482">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4E2482" w:rsidRPr="001A1575" w14:paraId="6EF2BB11" w14:textId="77777777" w:rsidTr="007E7977">
        <w:trPr>
          <w:trHeight w:val="312"/>
          <w:jc w:val="center"/>
        </w:trPr>
        <w:tc>
          <w:tcPr>
            <w:tcW w:w="1555" w:type="dxa"/>
            <w:shd w:val="clear" w:color="auto" w:fill="auto"/>
            <w:noWrap/>
            <w:vAlign w:val="center"/>
            <w:hideMark/>
          </w:tcPr>
          <w:p w14:paraId="3B947AC1" w14:textId="10F762E6"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842" w:type="dxa"/>
            <w:shd w:val="clear" w:color="auto" w:fill="auto"/>
            <w:noWrap/>
            <w:vAlign w:val="center"/>
            <w:hideMark/>
          </w:tcPr>
          <w:p w14:paraId="4A360D76" w14:textId="561F1EFB"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$ 76,505,343,296.14 </w:t>
            </w:r>
          </w:p>
        </w:tc>
        <w:tc>
          <w:tcPr>
            <w:tcW w:w="1843" w:type="dxa"/>
            <w:shd w:val="clear" w:color="auto" w:fill="auto"/>
            <w:noWrap/>
            <w:vAlign w:val="center"/>
            <w:hideMark/>
          </w:tcPr>
          <w:p w14:paraId="16AF4F6C" w14:textId="73DAFE43"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$ 76,194,146,010.47 </w:t>
            </w:r>
          </w:p>
        </w:tc>
        <w:tc>
          <w:tcPr>
            <w:tcW w:w="1843" w:type="dxa"/>
            <w:shd w:val="clear" w:color="auto" w:fill="auto"/>
            <w:noWrap/>
            <w:vAlign w:val="center"/>
            <w:hideMark/>
          </w:tcPr>
          <w:p w14:paraId="5E8696C2" w14:textId="038817C8"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$ 77,214,157,140.79 </w:t>
            </w:r>
          </w:p>
        </w:tc>
        <w:tc>
          <w:tcPr>
            <w:tcW w:w="872" w:type="dxa"/>
            <w:shd w:val="clear" w:color="000000" w:fill="00B050"/>
            <w:noWrap/>
            <w:vAlign w:val="center"/>
            <w:hideMark/>
          </w:tcPr>
          <w:p w14:paraId="6C5276FA" w14:textId="77777777" w:rsidR="004E2482" w:rsidRPr="001A1575" w:rsidRDefault="004E2482" w:rsidP="004E2482">
            <w:pPr>
              <w:spacing w:after="0" w:line="240" w:lineRule="auto"/>
              <w:jc w:val="center"/>
              <w:rPr>
                <w:rFonts w:eastAsia="Times New Roman" w:cs="Arial"/>
                <w:color w:val="000000"/>
                <w:sz w:val="20"/>
                <w:szCs w:val="20"/>
                <w:lang w:val="es-MX" w:eastAsia="es-MX"/>
              </w:rPr>
            </w:pPr>
            <w:r w:rsidRPr="001A1575">
              <w:rPr>
                <w:rFonts w:eastAsia="Times New Roman" w:cs="Arial"/>
                <w:color w:val="000000"/>
                <w:sz w:val="20"/>
                <w:szCs w:val="20"/>
                <w:lang w:val="es-MX" w:eastAsia="es-MX"/>
              </w:rPr>
              <w:t>9</w:t>
            </w:r>
          </w:p>
        </w:tc>
        <w:tc>
          <w:tcPr>
            <w:tcW w:w="873" w:type="dxa"/>
            <w:shd w:val="clear" w:color="auto" w:fill="auto"/>
            <w:noWrap/>
            <w:vAlign w:val="center"/>
            <w:hideMark/>
          </w:tcPr>
          <w:p w14:paraId="32AB413E" w14:textId="77777777" w:rsidR="004E2482" w:rsidRPr="001A1575" w:rsidRDefault="004E2482" w:rsidP="004E2482">
            <w:pPr>
              <w:spacing w:after="0" w:line="240" w:lineRule="auto"/>
              <w:jc w:val="center"/>
              <w:rPr>
                <w:rFonts w:eastAsia="Times New Roman" w:cs="Arial"/>
                <w:color w:val="000000"/>
                <w:sz w:val="20"/>
                <w:szCs w:val="20"/>
                <w:lang w:val="es-MX" w:eastAsia="es-MX"/>
              </w:rPr>
            </w:pPr>
          </w:p>
        </w:tc>
      </w:tr>
    </w:tbl>
    <w:p w14:paraId="6D250B69" w14:textId="7E386EB3" w:rsidR="00A72921" w:rsidRPr="004C670F" w:rsidRDefault="00A72921" w:rsidP="00A72921">
      <w:pPr>
        <w:spacing w:after="120" w:line="240" w:lineRule="auto"/>
        <w:jc w:val="center"/>
        <w:rPr>
          <w:rFonts w:cs="Arial"/>
          <w:b/>
          <w:bCs/>
          <w:i/>
          <w:iCs/>
          <w:sz w:val="20"/>
          <w:szCs w:val="20"/>
        </w:rPr>
      </w:pPr>
      <w:r w:rsidRPr="004C670F">
        <w:rPr>
          <w:rFonts w:cs="Arial"/>
          <w:b/>
          <w:bCs/>
          <w:i/>
          <w:iCs/>
          <w:sz w:val="20"/>
          <w:szCs w:val="20"/>
        </w:rPr>
        <w:t>Fuente: Elaboración propia.</w:t>
      </w:r>
      <w:r w:rsidR="00A62091">
        <w:rPr>
          <w:rFonts w:cs="Arial"/>
          <w:b/>
          <w:bCs/>
          <w:i/>
          <w:iCs/>
          <w:sz w:val="20"/>
          <w:szCs w:val="20"/>
        </w:rPr>
        <w:t xml:space="preserve"> </w:t>
      </w:r>
      <w:r w:rsidR="00A62091" w:rsidRPr="00A62091">
        <w:rPr>
          <w:rFonts w:cs="Arial"/>
          <w:b/>
          <w:bCs/>
          <w:i/>
          <w:iCs/>
          <w:sz w:val="20"/>
          <w:szCs w:val="20"/>
        </w:rPr>
        <w:t>411-Anexo 1 Matriz Est. Transferencia solo costos</w:t>
      </w:r>
    </w:p>
    <w:p w14:paraId="70FF6951" w14:textId="2A9C0619" w:rsidR="00144AA7" w:rsidRDefault="00144AA7" w:rsidP="002C1E87">
      <w:pPr>
        <w:jc w:val="both"/>
      </w:pPr>
    </w:p>
    <w:p w14:paraId="4A3444F0" w14:textId="5C82E5F1" w:rsidR="00D53047" w:rsidRPr="00E079D8" w:rsidRDefault="00D53047" w:rsidP="00E079D8">
      <w:pPr>
        <w:numPr>
          <w:ilvl w:val="0"/>
          <w:numId w:val="42"/>
        </w:numPr>
        <w:jc w:val="both"/>
        <w:rPr>
          <w:rFonts w:cs="Arial"/>
          <w:b/>
          <w:bCs/>
        </w:rPr>
      </w:pPr>
      <w:r w:rsidRPr="00E079D8">
        <w:rPr>
          <w:rFonts w:cs="Arial"/>
          <w:b/>
          <w:bCs/>
        </w:rPr>
        <w:t>OPEX (Costos de operación y mantenimiento)</w:t>
      </w:r>
    </w:p>
    <w:p w14:paraId="54325B17" w14:textId="77BBD8FB" w:rsidR="00D53047" w:rsidRDefault="00D53047" w:rsidP="00144AA7">
      <w:pPr>
        <w:jc w:val="both"/>
        <w:rPr>
          <w:color w:val="000000"/>
        </w:rPr>
      </w:pPr>
      <w:r>
        <w:rPr>
          <w:color w:val="000000"/>
        </w:rPr>
        <w:t xml:space="preserve">OPEX: </w:t>
      </w:r>
      <w:r w:rsidRPr="00D53047">
        <w:rPr>
          <w:color w:val="000000"/>
        </w:rPr>
        <w:t>Se ha estimado el costo de operación y mantenimiento anual del órgano electromecánico de cada una de las alternativas estudiadas</w:t>
      </w:r>
    </w:p>
    <w:tbl>
      <w:tblPr>
        <w:tblStyle w:val="Tabladelista4-nfasis3"/>
        <w:tblW w:w="0" w:type="auto"/>
        <w:tblLook w:val="04A0" w:firstRow="1" w:lastRow="0" w:firstColumn="1" w:lastColumn="0" w:noHBand="0" w:noVBand="1"/>
      </w:tblPr>
      <w:tblGrid>
        <w:gridCol w:w="2263"/>
        <w:gridCol w:w="2151"/>
        <w:gridCol w:w="4414"/>
      </w:tblGrid>
      <w:tr w:rsidR="00144AA7" w:rsidRPr="00656E37" w14:paraId="22399F48"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178493B" w14:textId="77777777" w:rsidR="00144AA7" w:rsidRPr="00656E37" w:rsidRDefault="00144AA7" w:rsidP="00B821E7">
            <w:pPr>
              <w:jc w:val="both"/>
              <w:rPr>
                <w:b w:val="0"/>
                <w:bCs w:val="0"/>
                <w:sz w:val="20"/>
                <w:szCs w:val="20"/>
              </w:rPr>
            </w:pPr>
            <w:r w:rsidRPr="00656E37">
              <w:rPr>
                <w:color w:val="auto"/>
                <w:sz w:val="20"/>
                <w:szCs w:val="20"/>
              </w:rPr>
              <w:t xml:space="preserve">COMPONENTE </w:t>
            </w:r>
            <w:r>
              <w:rPr>
                <w:color w:val="auto"/>
                <w:sz w:val="20"/>
                <w:szCs w:val="20"/>
              </w:rPr>
              <w:t>COSTOS</w:t>
            </w:r>
          </w:p>
        </w:tc>
        <w:tc>
          <w:tcPr>
            <w:tcW w:w="4414" w:type="dxa"/>
            <w:vAlign w:val="center"/>
          </w:tcPr>
          <w:p w14:paraId="4E9E1933" w14:textId="77777777" w:rsidR="00144AA7" w:rsidRPr="00656E37" w:rsidRDefault="00144AA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144AA7" w:rsidRPr="00656E37" w14:paraId="674E5CAD"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7A05A43" w14:textId="77777777" w:rsidR="00144AA7" w:rsidRPr="00656E37" w:rsidRDefault="00144AA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DB36C4A" w14:textId="61E0F2EE" w:rsidR="00144AA7" w:rsidRPr="00656E37" w:rsidRDefault="00144AA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OPEX </w:t>
            </w:r>
            <w:r w:rsidR="00D53047">
              <w:rPr>
                <w:b/>
                <w:bCs/>
                <w:sz w:val="20"/>
                <w:szCs w:val="20"/>
              </w:rPr>
              <w:t>(</w:t>
            </w:r>
            <w:r w:rsidRPr="00793F20">
              <w:rPr>
                <w:b/>
                <w:bCs/>
                <w:sz w:val="20"/>
                <w:szCs w:val="20"/>
              </w:rPr>
              <w:t>Costos de operación y mantenimiento</w:t>
            </w:r>
            <w:r w:rsidR="00D53047">
              <w:rPr>
                <w:b/>
                <w:bCs/>
                <w:sz w:val="20"/>
                <w:szCs w:val="20"/>
              </w:rPr>
              <w:t>).</w:t>
            </w:r>
          </w:p>
        </w:tc>
      </w:tr>
      <w:tr w:rsidR="000C29BF" w:rsidRPr="00656E37" w14:paraId="232E8EE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446342F" w14:textId="77777777" w:rsidR="000C29BF" w:rsidRPr="00656E37" w:rsidRDefault="000C29BF" w:rsidP="000C29BF">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544CD906" w14:textId="4E989161" w:rsidR="000C29BF" w:rsidRPr="00656E37" w:rsidRDefault="000C29BF" w:rsidP="000C29BF">
            <w:pPr>
              <w:jc w:val="both"/>
              <w:cnfStyle w:val="000000000000" w:firstRow="0" w:lastRow="0" w:firstColumn="0" w:lastColumn="0" w:oddVBand="0" w:evenVBand="0" w:oddHBand="0" w:evenHBand="0" w:firstRowFirstColumn="0" w:firstRowLastColumn="0" w:lastRowFirstColumn="0" w:lastRowLastColumn="0"/>
              <w:rPr>
                <w:sz w:val="20"/>
                <w:szCs w:val="20"/>
              </w:rPr>
            </w:pPr>
            <w:r w:rsidRPr="008D6B78">
              <w:rPr>
                <w:sz w:val="20"/>
                <w:szCs w:val="20"/>
              </w:rPr>
              <w:t>Conocer cada uno los costos estimados de operación y mantenimiento de cada una de las alternativas previstas</w:t>
            </w:r>
            <w:r>
              <w:rPr>
                <w:sz w:val="20"/>
                <w:szCs w:val="20"/>
              </w:rPr>
              <w:t xml:space="preserve"> en un horizonte de 30 años</w:t>
            </w:r>
          </w:p>
        </w:tc>
      </w:tr>
      <w:tr w:rsidR="000C29BF" w:rsidRPr="00656E37" w14:paraId="6B2F5C12" w14:textId="77777777" w:rsidTr="000741F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C2BFD18" w14:textId="2693EED1" w:rsidR="000C29BF" w:rsidRDefault="000C29BF" w:rsidP="000C29BF">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E9953C4" w14:textId="77777777" w:rsidR="000C29BF" w:rsidRDefault="000C29BF" w:rsidP="000C29B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0C29BF" w:rsidRPr="00656E37" w14:paraId="6F69F8F0" w14:textId="77777777" w:rsidTr="000741F1">
        <w:trPr>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2EBFE86" w14:textId="77777777" w:rsidR="000C29BF" w:rsidRDefault="000C29BF" w:rsidP="000C29BF">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02902862" w14:textId="14EFBD1E" w:rsidR="000C29BF" w:rsidRDefault="000C29BF" w:rsidP="000C29BF">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COP/año/km</w:t>
            </w:r>
          </w:p>
        </w:tc>
      </w:tr>
      <w:tr w:rsidR="000C29BF" w:rsidRPr="00656E37" w14:paraId="6D0FCE7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7FF804" w14:textId="0D917B89" w:rsidR="000C29BF" w:rsidRDefault="000C29BF" w:rsidP="000C29BF">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B5A8059" w14:textId="3C7A000D" w:rsidR="000C29BF" w:rsidRDefault="000C29BF" w:rsidP="000C29B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costo de operación y mantenimiento anual</w:t>
            </w:r>
          </w:p>
          <w:p w14:paraId="59FAE0CC" w14:textId="77777777" w:rsidR="000C29BF" w:rsidRDefault="000C29BF" w:rsidP="000C29B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88EE5BA" w14:textId="77777777" w:rsidR="000C29BF" w:rsidRDefault="000C29BF" w:rsidP="000C29B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0C29BF" w:rsidRPr="00656E37" w14:paraId="4EDD1E0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CF0EBEC" w14:textId="305490A3" w:rsidR="000C29BF" w:rsidRDefault="000C29BF" w:rsidP="000C29BF">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328648C8" w14:textId="77777777" w:rsidR="000C29BF" w:rsidRDefault="000C29BF" w:rsidP="000C29BF">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21979288" w14:textId="64A2F818" w:rsidR="000C29BF" w:rsidRDefault="000C29BF" w:rsidP="000C29BF">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78B30FC2" w14:textId="00147845" w:rsidR="002C1E87" w:rsidRDefault="002C1E87" w:rsidP="00216CDA">
      <w:pPr>
        <w:spacing w:after="120" w:line="240" w:lineRule="auto"/>
        <w:jc w:val="center"/>
        <w:rPr>
          <w:i/>
          <w:iCs/>
          <w:sz w:val="20"/>
          <w:szCs w:val="20"/>
        </w:rPr>
      </w:pPr>
    </w:p>
    <w:p w14:paraId="2C56938F" w14:textId="77777777" w:rsidR="00DE6E2E" w:rsidRDefault="00DE6E2E" w:rsidP="00216CDA">
      <w:pPr>
        <w:spacing w:after="120" w:line="240" w:lineRule="auto"/>
        <w:jc w:val="center"/>
        <w:rPr>
          <w:i/>
          <w:iCs/>
          <w:sz w:val="20"/>
          <w:szCs w:val="20"/>
        </w:rPr>
      </w:pPr>
    </w:p>
    <w:p w14:paraId="22AF07AF" w14:textId="18B1B9F5" w:rsidR="00216CDA" w:rsidRPr="00C04937" w:rsidRDefault="00216CDA" w:rsidP="00216CDA">
      <w:pPr>
        <w:spacing w:after="120" w:line="240" w:lineRule="auto"/>
        <w:jc w:val="center"/>
        <w:rPr>
          <w:b/>
          <w:bCs/>
          <w:i/>
          <w:iCs/>
          <w:sz w:val="20"/>
          <w:szCs w:val="20"/>
        </w:rPr>
      </w:pPr>
      <w:bookmarkStart w:id="78" w:name="_Toc73972057"/>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w:t>
      </w:r>
      <w:r w:rsidRPr="00C04937">
        <w:rPr>
          <w:i/>
          <w:iCs/>
          <w:sz w:val="20"/>
          <w:szCs w:val="20"/>
        </w:rPr>
        <w:fldChar w:fldCharType="end"/>
      </w:r>
      <w:r w:rsidRPr="00C04937">
        <w:rPr>
          <w:i/>
          <w:iCs/>
          <w:sz w:val="20"/>
          <w:szCs w:val="20"/>
        </w:rPr>
        <w:t xml:space="preserve">. </w:t>
      </w:r>
      <w:r>
        <w:rPr>
          <w:b/>
          <w:i/>
          <w:iCs/>
          <w:sz w:val="20"/>
          <w:szCs w:val="20"/>
        </w:rPr>
        <w:t>Calificación del criterio OPEX</w:t>
      </w:r>
      <w:bookmarkEnd w:id="78"/>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701"/>
        <w:gridCol w:w="1701"/>
        <w:gridCol w:w="1382"/>
        <w:gridCol w:w="319"/>
        <w:gridCol w:w="1063"/>
        <w:gridCol w:w="1063"/>
      </w:tblGrid>
      <w:tr w:rsidR="00144AA7" w:rsidRPr="00153ADC" w14:paraId="312F8AAD" w14:textId="77777777" w:rsidTr="000741F1">
        <w:trPr>
          <w:trHeight w:val="312"/>
        </w:trPr>
        <w:tc>
          <w:tcPr>
            <w:tcW w:w="1555" w:type="dxa"/>
            <w:shd w:val="clear" w:color="auto" w:fill="auto"/>
            <w:noWrap/>
            <w:vAlign w:val="center"/>
            <w:hideMark/>
          </w:tcPr>
          <w:p w14:paraId="7C21D52B" w14:textId="77777777" w:rsidR="00144AA7" w:rsidRPr="00153ADC" w:rsidRDefault="00144AA7" w:rsidP="00B821E7">
            <w:pPr>
              <w:spacing w:after="0" w:line="240" w:lineRule="auto"/>
              <w:rPr>
                <w:rFonts w:eastAsia="Times New Roman" w:cs="Arial"/>
                <w:b/>
                <w:bCs/>
                <w:color w:val="000000"/>
                <w:sz w:val="20"/>
                <w:szCs w:val="20"/>
                <w:lang w:val="es-MX" w:eastAsia="es-MX"/>
              </w:rPr>
            </w:pPr>
            <w:r w:rsidRPr="00153ADC">
              <w:rPr>
                <w:rFonts w:eastAsia="Times New Roman" w:cs="Arial"/>
                <w:b/>
                <w:bCs/>
                <w:color w:val="000000"/>
                <w:sz w:val="20"/>
                <w:szCs w:val="20"/>
                <w:lang w:val="es-MX" w:eastAsia="es-MX"/>
              </w:rPr>
              <w:t>Componente:</w:t>
            </w:r>
          </w:p>
        </w:tc>
        <w:tc>
          <w:tcPr>
            <w:tcW w:w="7229" w:type="dxa"/>
            <w:gridSpan w:val="6"/>
            <w:shd w:val="clear" w:color="auto" w:fill="auto"/>
            <w:noWrap/>
            <w:vAlign w:val="center"/>
            <w:hideMark/>
          </w:tcPr>
          <w:p w14:paraId="38FBDBE4" w14:textId="77777777" w:rsidR="00144AA7" w:rsidRPr="00153ADC" w:rsidRDefault="00144AA7" w:rsidP="00B821E7">
            <w:pPr>
              <w:spacing w:after="0" w:line="240" w:lineRule="auto"/>
              <w:jc w:val="center"/>
              <w:rPr>
                <w:rFonts w:eastAsia="Times New Roman" w:cs="Arial"/>
                <w:b/>
                <w:bCs/>
                <w:sz w:val="20"/>
                <w:szCs w:val="20"/>
                <w:lang w:val="es-MX" w:eastAsia="es-MX"/>
              </w:rPr>
            </w:pPr>
            <w:r w:rsidRPr="00153ADC">
              <w:rPr>
                <w:rFonts w:eastAsia="Times New Roman" w:cs="Arial"/>
                <w:b/>
                <w:bCs/>
                <w:color w:val="000000"/>
                <w:sz w:val="20"/>
                <w:szCs w:val="20"/>
                <w:lang w:val="es-MX" w:eastAsia="es-MX"/>
              </w:rPr>
              <w:t>COSTOS</w:t>
            </w:r>
          </w:p>
        </w:tc>
      </w:tr>
      <w:tr w:rsidR="00144AA7" w:rsidRPr="00153ADC" w14:paraId="25A41D9C" w14:textId="77777777" w:rsidTr="000741F1">
        <w:trPr>
          <w:trHeight w:val="312"/>
        </w:trPr>
        <w:tc>
          <w:tcPr>
            <w:tcW w:w="1555" w:type="dxa"/>
            <w:shd w:val="clear" w:color="auto" w:fill="auto"/>
            <w:noWrap/>
            <w:vAlign w:val="center"/>
            <w:hideMark/>
          </w:tcPr>
          <w:p w14:paraId="07E7E851" w14:textId="77777777" w:rsidR="00144AA7" w:rsidRPr="00153ADC" w:rsidRDefault="00144AA7" w:rsidP="00B821E7">
            <w:pPr>
              <w:spacing w:after="0" w:line="240" w:lineRule="auto"/>
              <w:rPr>
                <w:rFonts w:eastAsia="Times New Roman" w:cs="Arial"/>
                <w:b/>
                <w:bCs/>
                <w:color w:val="000000"/>
                <w:sz w:val="20"/>
                <w:szCs w:val="20"/>
                <w:lang w:val="es-MX" w:eastAsia="es-MX"/>
              </w:rPr>
            </w:pPr>
            <w:r w:rsidRPr="00153ADC">
              <w:rPr>
                <w:rFonts w:eastAsia="Times New Roman" w:cs="Arial"/>
                <w:b/>
                <w:bCs/>
                <w:color w:val="000000"/>
                <w:sz w:val="20"/>
                <w:szCs w:val="20"/>
                <w:lang w:val="es-MX" w:eastAsia="es-MX"/>
              </w:rPr>
              <w:t>Criterio:</w:t>
            </w:r>
          </w:p>
        </w:tc>
        <w:tc>
          <w:tcPr>
            <w:tcW w:w="7229" w:type="dxa"/>
            <w:gridSpan w:val="6"/>
            <w:shd w:val="clear" w:color="auto" w:fill="auto"/>
            <w:noWrap/>
            <w:vAlign w:val="center"/>
            <w:hideMark/>
          </w:tcPr>
          <w:p w14:paraId="66C81A41" w14:textId="77777777" w:rsidR="00144AA7" w:rsidRPr="00153ADC" w:rsidRDefault="00144AA7" w:rsidP="00B821E7">
            <w:pPr>
              <w:spacing w:after="0" w:line="240" w:lineRule="auto"/>
              <w:jc w:val="center"/>
              <w:rPr>
                <w:rFonts w:eastAsia="Times New Roman" w:cs="Arial"/>
                <w:b/>
                <w:bCs/>
                <w:sz w:val="20"/>
                <w:szCs w:val="20"/>
                <w:lang w:val="es-MX" w:eastAsia="es-MX"/>
              </w:rPr>
            </w:pPr>
            <w:r w:rsidRPr="00153ADC">
              <w:rPr>
                <w:rFonts w:eastAsia="Times New Roman" w:cs="Arial"/>
                <w:b/>
                <w:bCs/>
                <w:color w:val="000000"/>
                <w:sz w:val="20"/>
                <w:szCs w:val="20"/>
                <w:lang w:val="es-MX" w:eastAsia="es-MX"/>
              </w:rPr>
              <w:t>OPEX</w:t>
            </w:r>
          </w:p>
        </w:tc>
      </w:tr>
      <w:tr w:rsidR="00743EA8" w:rsidRPr="00433E67" w14:paraId="3CC8743D" w14:textId="77777777" w:rsidTr="003D090D">
        <w:trPr>
          <w:trHeight w:val="312"/>
        </w:trPr>
        <w:tc>
          <w:tcPr>
            <w:tcW w:w="1555" w:type="dxa"/>
            <w:shd w:val="clear" w:color="auto" w:fill="auto"/>
            <w:noWrap/>
            <w:vAlign w:val="center"/>
            <w:hideMark/>
          </w:tcPr>
          <w:p w14:paraId="2410B607" w14:textId="77777777" w:rsidR="00743EA8" w:rsidRPr="00433E67" w:rsidRDefault="00743EA8" w:rsidP="00743EA8">
            <w:pPr>
              <w:spacing w:after="0" w:line="240" w:lineRule="auto"/>
              <w:rPr>
                <w:rFonts w:eastAsia="Times New Roman" w:cs="Arial"/>
                <w:b/>
                <w:bCs/>
                <w:sz w:val="20"/>
                <w:szCs w:val="20"/>
                <w:lang w:val="es-MX" w:eastAsia="es-MX"/>
              </w:rPr>
            </w:pPr>
            <w:r w:rsidRPr="00433E67">
              <w:rPr>
                <w:rFonts w:eastAsia="Times New Roman" w:cs="Arial"/>
                <w:b/>
                <w:bCs/>
                <w:sz w:val="20"/>
                <w:szCs w:val="20"/>
                <w:lang w:val="es-MX" w:eastAsia="es-MX"/>
              </w:rPr>
              <w:t>Alternativas</w:t>
            </w:r>
          </w:p>
        </w:tc>
        <w:tc>
          <w:tcPr>
            <w:tcW w:w="1701" w:type="dxa"/>
            <w:shd w:val="clear" w:color="auto" w:fill="auto"/>
            <w:noWrap/>
            <w:vAlign w:val="center"/>
            <w:hideMark/>
          </w:tcPr>
          <w:p w14:paraId="3023E18B" w14:textId="44845FC9" w:rsidR="00743EA8" w:rsidRPr="00433E67" w:rsidRDefault="00743EA8" w:rsidP="00743EA8">
            <w:pPr>
              <w:spacing w:after="0" w:line="240" w:lineRule="auto"/>
              <w:jc w:val="center"/>
              <w:rPr>
                <w:rFonts w:eastAsia="Times New Roman" w:cs="Arial"/>
                <w:b/>
                <w:bCs/>
                <w:sz w:val="20"/>
                <w:szCs w:val="20"/>
                <w:lang w:val="es-MX" w:eastAsia="es-MX"/>
              </w:rPr>
            </w:pPr>
            <w:r w:rsidRPr="00433E67">
              <w:rPr>
                <w:rFonts w:eastAsia="Times New Roman" w:cs="Arial"/>
                <w:b/>
                <w:bCs/>
                <w:sz w:val="20"/>
                <w:szCs w:val="20"/>
                <w:lang w:val="es-MX" w:eastAsia="es-MX"/>
              </w:rPr>
              <w:t>C</w:t>
            </w:r>
            <w:r>
              <w:rPr>
                <w:rFonts w:eastAsia="Times New Roman" w:cs="Arial"/>
                <w:b/>
                <w:bCs/>
                <w:sz w:val="20"/>
                <w:szCs w:val="20"/>
                <w:lang w:val="es-MX" w:eastAsia="es-MX"/>
              </w:rPr>
              <w:t>OP/año/km</w:t>
            </w:r>
          </w:p>
        </w:tc>
        <w:tc>
          <w:tcPr>
            <w:tcW w:w="3083" w:type="dxa"/>
            <w:gridSpan w:val="2"/>
            <w:shd w:val="clear" w:color="auto" w:fill="auto"/>
            <w:noWrap/>
            <w:vAlign w:val="center"/>
          </w:tcPr>
          <w:p w14:paraId="1EE7123D" w14:textId="78453E8E" w:rsidR="00743EA8" w:rsidRPr="00433E6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82" w:type="dxa"/>
            <w:gridSpan w:val="2"/>
            <w:shd w:val="clear" w:color="auto" w:fill="auto"/>
            <w:vAlign w:val="center"/>
          </w:tcPr>
          <w:p w14:paraId="2176333B" w14:textId="137DC03B" w:rsidR="00743EA8" w:rsidRPr="00433E6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063" w:type="dxa"/>
            <w:shd w:val="clear" w:color="auto" w:fill="auto"/>
            <w:noWrap/>
            <w:vAlign w:val="center"/>
            <w:hideMark/>
          </w:tcPr>
          <w:p w14:paraId="4E981E1F" w14:textId="0E582782" w:rsidR="00743EA8" w:rsidRPr="00433E67" w:rsidRDefault="00743EA8" w:rsidP="00743EA8">
            <w:pPr>
              <w:spacing w:after="0" w:line="240" w:lineRule="auto"/>
              <w:jc w:val="center"/>
              <w:rPr>
                <w:rFonts w:eastAsia="Times New Roman" w:cs="Arial"/>
                <w:b/>
                <w:bCs/>
                <w:sz w:val="20"/>
                <w:szCs w:val="20"/>
                <w:lang w:val="es-MX" w:eastAsia="es-MX"/>
              </w:rPr>
            </w:pPr>
            <w:r w:rsidRPr="00253AF2">
              <w:rPr>
                <w:rFonts w:eastAsia="Times New Roman" w:cs="Arial"/>
                <w:b/>
                <w:bCs/>
                <w:sz w:val="20"/>
                <w:szCs w:val="20"/>
                <w:lang w:val="es-MX" w:eastAsia="es-MX"/>
              </w:rPr>
              <w:t>Calificación</w:t>
            </w:r>
          </w:p>
        </w:tc>
      </w:tr>
      <w:tr w:rsidR="00743EA8" w:rsidRPr="00153ADC" w14:paraId="28DF1894" w14:textId="77777777" w:rsidTr="001B7FF1">
        <w:trPr>
          <w:trHeight w:val="312"/>
        </w:trPr>
        <w:tc>
          <w:tcPr>
            <w:tcW w:w="1555" w:type="dxa"/>
            <w:shd w:val="clear" w:color="auto" w:fill="auto"/>
            <w:noWrap/>
            <w:vAlign w:val="center"/>
            <w:hideMark/>
          </w:tcPr>
          <w:p w14:paraId="71200DFE" w14:textId="23430F9D"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701" w:type="dxa"/>
            <w:shd w:val="clear" w:color="auto" w:fill="auto"/>
            <w:noWrap/>
            <w:vAlign w:val="center"/>
            <w:hideMark/>
          </w:tcPr>
          <w:p w14:paraId="75C5AE33" w14:textId="33FA678C"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$ 2,538,223,994.89 </w:t>
            </w:r>
          </w:p>
        </w:tc>
        <w:tc>
          <w:tcPr>
            <w:tcW w:w="1701" w:type="dxa"/>
            <w:shd w:val="clear" w:color="auto" w:fill="auto"/>
            <w:noWrap/>
            <w:vAlign w:val="center"/>
            <w:hideMark/>
          </w:tcPr>
          <w:p w14:paraId="3BB8CE24" w14:textId="1DC4F9A0"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$ 2,517,758,740.04 </w:t>
            </w:r>
          </w:p>
        </w:tc>
        <w:tc>
          <w:tcPr>
            <w:tcW w:w="1701" w:type="dxa"/>
            <w:gridSpan w:val="2"/>
            <w:shd w:val="clear" w:color="auto" w:fill="auto"/>
            <w:noWrap/>
            <w:vAlign w:val="center"/>
            <w:hideMark/>
          </w:tcPr>
          <w:p w14:paraId="3BC91F68" w14:textId="39265F68"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$ 2,538,223,994.89 </w:t>
            </w:r>
          </w:p>
        </w:tc>
        <w:tc>
          <w:tcPr>
            <w:tcW w:w="1063" w:type="dxa"/>
            <w:shd w:val="clear" w:color="000000" w:fill="FF0000"/>
            <w:noWrap/>
            <w:vAlign w:val="center"/>
            <w:hideMark/>
          </w:tcPr>
          <w:p w14:paraId="2DC6BAF0"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1</w:t>
            </w:r>
          </w:p>
        </w:tc>
        <w:tc>
          <w:tcPr>
            <w:tcW w:w="1063" w:type="dxa"/>
            <w:tcBorders>
              <w:bottom w:val="single" w:sz="4" w:space="0" w:color="A6A6A6" w:themeColor="background1" w:themeShade="A6"/>
            </w:tcBorders>
            <w:shd w:val="clear" w:color="auto" w:fill="auto"/>
            <w:noWrap/>
            <w:vAlign w:val="center"/>
            <w:hideMark/>
          </w:tcPr>
          <w:p w14:paraId="3BFE6114" w14:textId="77777777" w:rsidR="00743EA8" w:rsidRPr="00153ADC" w:rsidRDefault="00743EA8" w:rsidP="00743EA8">
            <w:pPr>
              <w:spacing w:after="0" w:line="240" w:lineRule="auto"/>
              <w:jc w:val="center"/>
              <w:rPr>
                <w:rFonts w:eastAsia="Times New Roman" w:cs="Arial"/>
                <w:color w:val="000000"/>
                <w:sz w:val="20"/>
                <w:szCs w:val="20"/>
                <w:lang w:val="es-MX" w:eastAsia="es-MX"/>
              </w:rPr>
            </w:pPr>
          </w:p>
        </w:tc>
      </w:tr>
      <w:tr w:rsidR="00743EA8" w:rsidRPr="00153ADC" w14:paraId="19977CF5" w14:textId="77777777" w:rsidTr="001B7FF1">
        <w:trPr>
          <w:trHeight w:val="312"/>
        </w:trPr>
        <w:tc>
          <w:tcPr>
            <w:tcW w:w="1555" w:type="dxa"/>
            <w:shd w:val="clear" w:color="auto" w:fill="auto"/>
            <w:noWrap/>
            <w:vAlign w:val="center"/>
            <w:hideMark/>
          </w:tcPr>
          <w:p w14:paraId="11BEB737" w14:textId="77777777"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Alt 1</w:t>
            </w:r>
          </w:p>
        </w:tc>
        <w:tc>
          <w:tcPr>
            <w:tcW w:w="1701" w:type="dxa"/>
            <w:shd w:val="clear" w:color="auto" w:fill="auto"/>
            <w:noWrap/>
            <w:vAlign w:val="center"/>
            <w:hideMark/>
          </w:tcPr>
          <w:p w14:paraId="5C877D77" w14:textId="51CC3EA2"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$ 2,538,223,994.89 </w:t>
            </w:r>
          </w:p>
        </w:tc>
        <w:tc>
          <w:tcPr>
            <w:tcW w:w="1701" w:type="dxa"/>
            <w:shd w:val="clear" w:color="auto" w:fill="auto"/>
            <w:noWrap/>
            <w:vAlign w:val="center"/>
            <w:hideMark/>
          </w:tcPr>
          <w:p w14:paraId="54E518D1" w14:textId="016297D9"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$ 2,497,293,485.19 </w:t>
            </w:r>
          </w:p>
        </w:tc>
        <w:tc>
          <w:tcPr>
            <w:tcW w:w="1701" w:type="dxa"/>
            <w:gridSpan w:val="2"/>
            <w:shd w:val="clear" w:color="auto" w:fill="auto"/>
            <w:noWrap/>
            <w:vAlign w:val="center"/>
            <w:hideMark/>
          </w:tcPr>
          <w:p w14:paraId="73F5FAEA" w14:textId="191E28EC"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$ 2,517,758,740.04 </w:t>
            </w:r>
          </w:p>
        </w:tc>
        <w:tc>
          <w:tcPr>
            <w:tcW w:w="1063" w:type="dxa"/>
            <w:shd w:val="clear" w:color="000000" w:fill="ED7D31"/>
            <w:noWrap/>
            <w:vAlign w:val="center"/>
            <w:hideMark/>
          </w:tcPr>
          <w:p w14:paraId="3EA7DFEA"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3</w:t>
            </w:r>
          </w:p>
        </w:tc>
        <w:tc>
          <w:tcPr>
            <w:tcW w:w="1063" w:type="dxa"/>
            <w:tcBorders>
              <w:bottom w:val="single" w:sz="4" w:space="0" w:color="A6A6A6" w:themeColor="background1" w:themeShade="A6"/>
            </w:tcBorders>
            <w:shd w:val="clear" w:color="auto" w:fill="FF0000"/>
            <w:noWrap/>
            <w:vAlign w:val="center"/>
            <w:hideMark/>
          </w:tcPr>
          <w:p w14:paraId="4945E60E" w14:textId="30E2F554" w:rsidR="00743EA8" w:rsidRPr="00153ADC"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743EA8" w:rsidRPr="00153ADC" w14:paraId="156816ED" w14:textId="77777777" w:rsidTr="001B7FF1">
        <w:trPr>
          <w:trHeight w:val="312"/>
        </w:trPr>
        <w:tc>
          <w:tcPr>
            <w:tcW w:w="1555" w:type="dxa"/>
            <w:shd w:val="clear" w:color="auto" w:fill="auto"/>
            <w:noWrap/>
            <w:vAlign w:val="center"/>
            <w:hideMark/>
          </w:tcPr>
          <w:p w14:paraId="63A17C9F" w14:textId="77777777"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Alt 4</w:t>
            </w:r>
          </w:p>
        </w:tc>
        <w:tc>
          <w:tcPr>
            <w:tcW w:w="1701" w:type="dxa"/>
            <w:shd w:val="clear" w:color="auto" w:fill="auto"/>
            <w:noWrap/>
            <w:vAlign w:val="center"/>
            <w:hideMark/>
          </w:tcPr>
          <w:p w14:paraId="4536D3C0" w14:textId="25440AB3"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$ 2,435,897,720.63 </w:t>
            </w:r>
          </w:p>
        </w:tc>
        <w:tc>
          <w:tcPr>
            <w:tcW w:w="1701" w:type="dxa"/>
            <w:shd w:val="clear" w:color="auto" w:fill="auto"/>
            <w:noWrap/>
            <w:vAlign w:val="center"/>
            <w:hideMark/>
          </w:tcPr>
          <w:p w14:paraId="63664D7B" w14:textId="74B86A9A"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$ 2,476,828,230.33 </w:t>
            </w:r>
          </w:p>
        </w:tc>
        <w:tc>
          <w:tcPr>
            <w:tcW w:w="1701" w:type="dxa"/>
            <w:gridSpan w:val="2"/>
            <w:shd w:val="clear" w:color="auto" w:fill="auto"/>
            <w:noWrap/>
            <w:vAlign w:val="center"/>
            <w:hideMark/>
          </w:tcPr>
          <w:p w14:paraId="66B754A1" w14:textId="3659EE83"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$ 2,497,293,485.19 </w:t>
            </w:r>
          </w:p>
        </w:tc>
        <w:tc>
          <w:tcPr>
            <w:tcW w:w="1063" w:type="dxa"/>
            <w:shd w:val="clear" w:color="000000" w:fill="FFFF00"/>
            <w:noWrap/>
            <w:vAlign w:val="center"/>
            <w:hideMark/>
          </w:tcPr>
          <w:p w14:paraId="22368260"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5</w:t>
            </w:r>
          </w:p>
        </w:tc>
        <w:tc>
          <w:tcPr>
            <w:tcW w:w="1063" w:type="dxa"/>
            <w:tcBorders>
              <w:bottom w:val="single" w:sz="4" w:space="0" w:color="A6A6A6" w:themeColor="background1" w:themeShade="A6"/>
            </w:tcBorders>
            <w:shd w:val="clear" w:color="auto" w:fill="00B050"/>
            <w:noWrap/>
            <w:vAlign w:val="center"/>
            <w:hideMark/>
          </w:tcPr>
          <w:p w14:paraId="20346735" w14:textId="478F14C2" w:rsidR="00743EA8" w:rsidRPr="00153ADC"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743EA8" w:rsidRPr="00153ADC" w14:paraId="2EB50571" w14:textId="77777777" w:rsidTr="001B7FF1">
        <w:trPr>
          <w:trHeight w:val="312"/>
        </w:trPr>
        <w:tc>
          <w:tcPr>
            <w:tcW w:w="1555" w:type="dxa"/>
            <w:shd w:val="clear" w:color="auto" w:fill="auto"/>
            <w:noWrap/>
            <w:vAlign w:val="center"/>
            <w:hideMark/>
          </w:tcPr>
          <w:p w14:paraId="55443E30" w14:textId="77777777"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Alt 6</w:t>
            </w:r>
          </w:p>
        </w:tc>
        <w:tc>
          <w:tcPr>
            <w:tcW w:w="1701" w:type="dxa"/>
            <w:shd w:val="clear" w:color="auto" w:fill="auto"/>
            <w:noWrap/>
            <w:vAlign w:val="center"/>
            <w:hideMark/>
          </w:tcPr>
          <w:p w14:paraId="3612AB34" w14:textId="705FA8EB"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$ 2,534,326,047.36 </w:t>
            </w:r>
          </w:p>
        </w:tc>
        <w:tc>
          <w:tcPr>
            <w:tcW w:w="1701" w:type="dxa"/>
            <w:shd w:val="clear" w:color="auto" w:fill="auto"/>
            <w:noWrap/>
            <w:vAlign w:val="center"/>
            <w:hideMark/>
          </w:tcPr>
          <w:p w14:paraId="053EB5B9" w14:textId="5F41A739"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$ 2,456,362,975.48 </w:t>
            </w:r>
          </w:p>
        </w:tc>
        <w:tc>
          <w:tcPr>
            <w:tcW w:w="1701" w:type="dxa"/>
            <w:gridSpan w:val="2"/>
            <w:shd w:val="clear" w:color="auto" w:fill="auto"/>
            <w:noWrap/>
            <w:vAlign w:val="center"/>
            <w:hideMark/>
          </w:tcPr>
          <w:p w14:paraId="51CE26CA" w14:textId="74EDBD93"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$ 2,476,828,230.33 </w:t>
            </w:r>
          </w:p>
        </w:tc>
        <w:tc>
          <w:tcPr>
            <w:tcW w:w="1063" w:type="dxa"/>
            <w:shd w:val="clear" w:color="000000" w:fill="ACB9CA"/>
            <w:noWrap/>
            <w:vAlign w:val="center"/>
            <w:hideMark/>
          </w:tcPr>
          <w:p w14:paraId="6CB2F024"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7</w:t>
            </w:r>
          </w:p>
        </w:tc>
        <w:tc>
          <w:tcPr>
            <w:tcW w:w="1063" w:type="dxa"/>
            <w:shd w:val="clear" w:color="auto" w:fill="FF0000"/>
            <w:noWrap/>
            <w:vAlign w:val="center"/>
            <w:hideMark/>
          </w:tcPr>
          <w:p w14:paraId="27B39056"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1</w:t>
            </w:r>
          </w:p>
        </w:tc>
      </w:tr>
      <w:tr w:rsidR="00743EA8" w:rsidRPr="00153ADC" w14:paraId="13B5AC58" w14:textId="77777777" w:rsidTr="001B7FF1">
        <w:trPr>
          <w:trHeight w:val="312"/>
        </w:trPr>
        <w:tc>
          <w:tcPr>
            <w:tcW w:w="1555" w:type="dxa"/>
            <w:shd w:val="clear" w:color="auto" w:fill="auto"/>
            <w:noWrap/>
            <w:vAlign w:val="center"/>
            <w:hideMark/>
          </w:tcPr>
          <w:p w14:paraId="719E7D7D" w14:textId="4890393C"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701" w:type="dxa"/>
            <w:shd w:val="clear" w:color="auto" w:fill="auto"/>
            <w:noWrap/>
            <w:vAlign w:val="center"/>
            <w:hideMark/>
          </w:tcPr>
          <w:p w14:paraId="68412283" w14:textId="78729C93"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$ 2,435,897,720.63 </w:t>
            </w:r>
          </w:p>
        </w:tc>
        <w:tc>
          <w:tcPr>
            <w:tcW w:w="1701" w:type="dxa"/>
            <w:shd w:val="clear" w:color="auto" w:fill="auto"/>
            <w:noWrap/>
            <w:vAlign w:val="center"/>
            <w:hideMark/>
          </w:tcPr>
          <w:p w14:paraId="25D5F068" w14:textId="1DE57C59"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$ 2,435,897,720.63 </w:t>
            </w:r>
          </w:p>
        </w:tc>
        <w:tc>
          <w:tcPr>
            <w:tcW w:w="1701" w:type="dxa"/>
            <w:gridSpan w:val="2"/>
            <w:shd w:val="clear" w:color="auto" w:fill="auto"/>
            <w:noWrap/>
            <w:vAlign w:val="center"/>
            <w:hideMark/>
          </w:tcPr>
          <w:p w14:paraId="1B748014" w14:textId="38E694AC"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$ 2,456,362,975.48 </w:t>
            </w:r>
          </w:p>
        </w:tc>
        <w:tc>
          <w:tcPr>
            <w:tcW w:w="1063" w:type="dxa"/>
            <w:shd w:val="clear" w:color="000000" w:fill="00B050"/>
            <w:noWrap/>
            <w:vAlign w:val="center"/>
            <w:hideMark/>
          </w:tcPr>
          <w:p w14:paraId="5F623EE1"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9</w:t>
            </w:r>
          </w:p>
        </w:tc>
        <w:tc>
          <w:tcPr>
            <w:tcW w:w="1063" w:type="dxa"/>
            <w:shd w:val="clear" w:color="auto" w:fill="auto"/>
            <w:noWrap/>
            <w:vAlign w:val="center"/>
            <w:hideMark/>
          </w:tcPr>
          <w:p w14:paraId="57131FBE" w14:textId="77777777" w:rsidR="00743EA8" w:rsidRPr="00153ADC" w:rsidRDefault="00743EA8" w:rsidP="00743EA8">
            <w:pPr>
              <w:spacing w:after="0" w:line="240" w:lineRule="auto"/>
              <w:jc w:val="center"/>
              <w:rPr>
                <w:rFonts w:eastAsia="Times New Roman" w:cs="Arial"/>
                <w:color w:val="000000"/>
                <w:sz w:val="20"/>
                <w:szCs w:val="20"/>
                <w:lang w:val="es-MX" w:eastAsia="es-MX"/>
              </w:rPr>
            </w:pPr>
          </w:p>
        </w:tc>
      </w:tr>
    </w:tbl>
    <w:p w14:paraId="03C188BA" w14:textId="4DD88039"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solo costos</w:t>
      </w:r>
    </w:p>
    <w:p w14:paraId="05BBF5A2" w14:textId="77777777" w:rsidR="00DE6E2E" w:rsidRPr="004C670F" w:rsidRDefault="00DE6E2E" w:rsidP="00A62091">
      <w:pPr>
        <w:spacing w:after="120" w:line="240" w:lineRule="auto"/>
        <w:jc w:val="center"/>
        <w:rPr>
          <w:rFonts w:cs="Arial"/>
          <w:b/>
          <w:bCs/>
          <w:i/>
          <w:iCs/>
          <w:sz w:val="20"/>
          <w:szCs w:val="20"/>
        </w:rPr>
      </w:pPr>
    </w:p>
    <w:p w14:paraId="2F94CE9F" w14:textId="4AF2768C" w:rsidR="00D53047" w:rsidRPr="00E079D8" w:rsidRDefault="00D53047" w:rsidP="00E079D8">
      <w:pPr>
        <w:numPr>
          <w:ilvl w:val="0"/>
          <w:numId w:val="42"/>
        </w:numPr>
        <w:jc w:val="both"/>
        <w:rPr>
          <w:rFonts w:cs="Arial"/>
          <w:b/>
          <w:bCs/>
        </w:rPr>
      </w:pPr>
      <w:r w:rsidRPr="00E079D8">
        <w:rPr>
          <w:rFonts w:cs="Arial"/>
          <w:b/>
          <w:bCs/>
        </w:rPr>
        <w:t>Costos de Predios</w:t>
      </w:r>
    </w:p>
    <w:tbl>
      <w:tblPr>
        <w:tblStyle w:val="Tabladelista4-nfasis3"/>
        <w:tblW w:w="0" w:type="auto"/>
        <w:tblLook w:val="04A0" w:firstRow="1" w:lastRow="0" w:firstColumn="1" w:lastColumn="0" w:noHBand="0" w:noVBand="1"/>
      </w:tblPr>
      <w:tblGrid>
        <w:gridCol w:w="2263"/>
        <w:gridCol w:w="2151"/>
        <w:gridCol w:w="4414"/>
      </w:tblGrid>
      <w:tr w:rsidR="00144AA7" w:rsidRPr="00656E37" w14:paraId="211DA182"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43048610" w14:textId="77777777" w:rsidR="00144AA7" w:rsidRPr="00656E37" w:rsidRDefault="00144AA7" w:rsidP="00B821E7">
            <w:pPr>
              <w:jc w:val="both"/>
              <w:rPr>
                <w:b w:val="0"/>
                <w:bCs w:val="0"/>
                <w:sz w:val="20"/>
                <w:szCs w:val="20"/>
              </w:rPr>
            </w:pPr>
            <w:r w:rsidRPr="00656E37">
              <w:rPr>
                <w:color w:val="auto"/>
                <w:sz w:val="20"/>
                <w:szCs w:val="20"/>
              </w:rPr>
              <w:t xml:space="preserve">COMPONENTE </w:t>
            </w:r>
            <w:r>
              <w:rPr>
                <w:color w:val="auto"/>
                <w:sz w:val="20"/>
                <w:szCs w:val="20"/>
              </w:rPr>
              <w:t>COSTOS</w:t>
            </w:r>
          </w:p>
        </w:tc>
        <w:tc>
          <w:tcPr>
            <w:tcW w:w="4414" w:type="dxa"/>
            <w:vAlign w:val="center"/>
          </w:tcPr>
          <w:p w14:paraId="1F97E44A" w14:textId="77777777" w:rsidR="00144AA7" w:rsidRPr="00656E37" w:rsidRDefault="00144AA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144AA7" w:rsidRPr="00656E37" w14:paraId="7FD25BE9"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8C9BBAA" w14:textId="77777777" w:rsidR="00144AA7" w:rsidRPr="00656E37" w:rsidRDefault="00144AA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3E312E84" w14:textId="77777777" w:rsidR="00144AA7" w:rsidRPr="00656E37" w:rsidRDefault="00144AA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COSTOS DE PREDIOS </w:t>
            </w:r>
          </w:p>
        </w:tc>
      </w:tr>
      <w:tr w:rsidR="00144AA7" w:rsidRPr="00656E37" w14:paraId="3F98A59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41CF14E" w14:textId="77777777" w:rsidR="00144AA7" w:rsidRPr="00656E37" w:rsidRDefault="00144AA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25621A53" w14:textId="77777777" w:rsidR="00144AA7" w:rsidRPr="00656E37" w:rsidRDefault="00144AA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8D6B78">
              <w:rPr>
                <w:sz w:val="20"/>
                <w:szCs w:val="20"/>
              </w:rPr>
              <w:t xml:space="preserve">Conocer cada uno los costos estimados </w:t>
            </w:r>
            <w:r>
              <w:rPr>
                <w:sz w:val="20"/>
                <w:szCs w:val="20"/>
              </w:rPr>
              <w:t>para la adquisición de predios,</w:t>
            </w:r>
            <w:r w:rsidRPr="008D6B78">
              <w:rPr>
                <w:sz w:val="20"/>
                <w:szCs w:val="20"/>
              </w:rPr>
              <w:t xml:space="preserve"> </w:t>
            </w:r>
            <w:r>
              <w:rPr>
                <w:sz w:val="20"/>
                <w:szCs w:val="20"/>
              </w:rPr>
              <w:t>para las estaciones y pilonas, para</w:t>
            </w:r>
            <w:r w:rsidRPr="008D6B78">
              <w:rPr>
                <w:sz w:val="20"/>
                <w:szCs w:val="20"/>
              </w:rPr>
              <w:t xml:space="preserve"> cada una de las alternativas previstas</w:t>
            </w:r>
            <w:r>
              <w:rPr>
                <w:sz w:val="20"/>
                <w:szCs w:val="20"/>
              </w:rPr>
              <w:t xml:space="preserve">. </w:t>
            </w:r>
          </w:p>
        </w:tc>
      </w:tr>
      <w:tr w:rsidR="00144AA7" w:rsidRPr="00656E37" w14:paraId="673FAAE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E15579D" w14:textId="1626EAEB" w:rsidR="00144AA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3CEFFFE" w14:textId="77777777" w:rsidR="00144AA7" w:rsidRDefault="00144AA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144AA7" w:rsidRPr="00656E37" w14:paraId="3A7BBFC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08D6FD0" w14:textId="77777777" w:rsidR="00144AA7" w:rsidRDefault="00144AA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D074200" w14:textId="77777777" w:rsidR="00144AA7" w:rsidRDefault="00144AA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w:t>
            </w:r>
          </w:p>
        </w:tc>
      </w:tr>
      <w:tr w:rsidR="00144AA7" w:rsidRPr="00656E37" w14:paraId="39A4EC3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8785370" w14:textId="517B9860" w:rsidR="00144AA7" w:rsidRDefault="00144AA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B25C0FB" w14:textId="546A2574" w:rsidR="00144AA7" w:rsidRDefault="00144AA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costo de </w:t>
            </w:r>
            <w:r w:rsidR="00E65D55">
              <w:rPr>
                <w:sz w:val="20"/>
                <w:szCs w:val="20"/>
              </w:rPr>
              <w:t>adquisición de predios</w:t>
            </w:r>
          </w:p>
          <w:p w14:paraId="72696075" w14:textId="77777777" w:rsidR="00144AA7" w:rsidRDefault="00144AA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FA64B55" w14:textId="77777777" w:rsidR="00144AA7" w:rsidRDefault="00144AA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3476C" w:rsidRPr="00656E37" w14:paraId="01334DC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BDCFFC4" w14:textId="259ADB09" w:rsidR="0073476C" w:rsidRDefault="0073476C" w:rsidP="0073476C">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40D1A975" w14:textId="77777777" w:rsidR="0073476C" w:rsidRDefault="0073476C" w:rsidP="0073476C">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084CB11D" w14:textId="465EC864" w:rsidR="0073476C" w:rsidRDefault="0073476C" w:rsidP="0073476C">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07061EB9" w14:textId="4336DB79" w:rsidR="00144AA7" w:rsidRDefault="00144AA7" w:rsidP="00144AA7">
      <w:pPr>
        <w:jc w:val="both"/>
      </w:pPr>
    </w:p>
    <w:p w14:paraId="393BC81C" w14:textId="7776D6C3" w:rsidR="00216CDA" w:rsidRPr="00C04937" w:rsidRDefault="00216CDA" w:rsidP="00216CDA">
      <w:pPr>
        <w:spacing w:after="120" w:line="240" w:lineRule="auto"/>
        <w:jc w:val="center"/>
        <w:rPr>
          <w:b/>
          <w:bCs/>
          <w:i/>
          <w:iCs/>
          <w:sz w:val="20"/>
          <w:szCs w:val="20"/>
        </w:rPr>
      </w:pPr>
      <w:bookmarkStart w:id="79" w:name="_Toc7397205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w:t>
      </w:r>
      <w:r w:rsidRPr="00C04937">
        <w:rPr>
          <w:i/>
          <w:iCs/>
          <w:sz w:val="20"/>
          <w:szCs w:val="20"/>
        </w:rPr>
        <w:fldChar w:fldCharType="end"/>
      </w:r>
      <w:r w:rsidRPr="00C04937">
        <w:rPr>
          <w:i/>
          <w:iCs/>
          <w:sz w:val="20"/>
          <w:szCs w:val="20"/>
        </w:rPr>
        <w:t xml:space="preserve">. </w:t>
      </w:r>
      <w:r>
        <w:rPr>
          <w:b/>
          <w:i/>
          <w:iCs/>
          <w:sz w:val="20"/>
          <w:szCs w:val="20"/>
        </w:rPr>
        <w:t>Calificación del criterio Costo predial</w:t>
      </w:r>
      <w:bookmarkEnd w:id="79"/>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701"/>
        <w:gridCol w:w="1701"/>
        <w:gridCol w:w="1382"/>
        <w:gridCol w:w="319"/>
        <w:gridCol w:w="1063"/>
        <w:gridCol w:w="1063"/>
      </w:tblGrid>
      <w:tr w:rsidR="00144AA7" w:rsidRPr="00153ADC" w14:paraId="1960349E" w14:textId="77777777" w:rsidTr="000741F1">
        <w:trPr>
          <w:trHeight w:val="312"/>
        </w:trPr>
        <w:tc>
          <w:tcPr>
            <w:tcW w:w="1555" w:type="dxa"/>
            <w:shd w:val="clear" w:color="auto" w:fill="auto"/>
            <w:noWrap/>
            <w:vAlign w:val="center"/>
            <w:hideMark/>
          </w:tcPr>
          <w:p w14:paraId="10D5498B" w14:textId="77777777" w:rsidR="00144AA7" w:rsidRPr="00153ADC" w:rsidRDefault="00144AA7"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153ADC">
              <w:rPr>
                <w:rFonts w:eastAsia="Times New Roman" w:cs="Arial"/>
                <w:b/>
                <w:bCs/>
                <w:color w:val="000000"/>
                <w:sz w:val="20"/>
                <w:szCs w:val="20"/>
                <w:lang w:val="es-MX" w:eastAsia="es-MX"/>
              </w:rPr>
              <w:t>:</w:t>
            </w:r>
          </w:p>
        </w:tc>
        <w:tc>
          <w:tcPr>
            <w:tcW w:w="7229" w:type="dxa"/>
            <w:gridSpan w:val="6"/>
            <w:shd w:val="clear" w:color="auto" w:fill="auto"/>
            <w:noWrap/>
            <w:vAlign w:val="center"/>
            <w:hideMark/>
          </w:tcPr>
          <w:p w14:paraId="61732506" w14:textId="77777777" w:rsidR="00144AA7" w:rsidRPr="00153ADC" w:rsidRDefault="00144AA7" w:rsidP="00B821E7">
            <w:pPr>
              <w:spacing w:after="0" w:line="240" w:lineRule="auto"/>
              <w:jc w:val="center"/>
              <w:rPr>
                <w:rFonts w:eastAsia="Times New Roman" w:cs="Arial"/>
                <w:b/>
                <w:bCs/>
                <w:sz w:val="20"/>
                <w:szCs w:val="20"/>
                <w:lang w:val="es-MX" w:eastAsia="es-MX"/>
              </w:rPr>
            </w:pPr>
            <w:r w:rsidRPr="00153ADC">
              <w:rPr>
                <w:rFonts w:eastAsia="Times New Roman" w:cs="Arial"/>
                <w:b/>
                <w:bCs/>
                <w:color w:val="000000"/>
                <w:sz w:val="20"/>
                <w:szCs w:val="20"/>
                <w:lang w:val="es-MX" w:eastAsia="es-MX"/>
              </w:rPr>
              <w:t>COSTOS</w:t>
            </w:r>
          </w:p>
        </w:tc>
      </w:tr>
      <w:tr w:rsidR="00144AA7" w:rsidRPr="00153ADC" w14:paraId="3CC8226E" w14:textId="77777777" w:rsidTr="000741F1">
        <w:trPr>
          <w:trHeight w:val="312"/>
        </w:trPr>
        <w:tc>
          <w:tcPr>
            <w:tcW w:w="1555" w:type="dxa"/>
            <w:shd w:val="clear" w:color="auto" w:fill="auto"/>
            <w:noWrap/>
            <w:vAlign w:val="center"/>
            <w:hideMark/>
          </w:tcPr>
          <w:p w14:paraId="1ACF5848" w14:textId="77777777" w:rsidR="00144AA7" w:rsidRPr="00153ADC" w:rsidRDefault="00144AA7"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Criterio</w:t>
            </w:r>
            <w:r w:rsidRPr="00153ADC">
              <w:rPr>
                <w:rFonts w:eastAsia="Times New Roman" w:cs="Arial"/>
                <w:b/>
                <w:bCs/>
                <w:color w:val="000000"/>
                <w:sz w:val="20"/>
                <w:szCs w:val="20"/>
                <w:lang w:val="es-MX" w:eastAsia="es-MX"/>
              </w:rPr>
              <w:t>:</w:t>
            </w:r>
          </w:p>
        </w:tc>
        <w:tc>
          <w:tcPr>
            <w:tcW w:w="7229" w:type="dxa"/>
            <w:gridSpan w:val="6"/>
            <w:shd w:val="clear" w:color="auto" w:fill="auto"/>
            <w:noWrap/>
            <w:vAlign w:val="center"/>
            <w:hideMark/>
          </w:tcPr>
          <w:p w14:paraId="1F7A958E" w14:textId="77777777" w:rsidR="00144AA7" w:rsidRPr="00153ADC" w:rsidRDefault="00144AA7" w:rsidP="00B821E7">
            <w:pPr>
              <w:spacing w:after="0" w:line="240" w:lineRule="auto"/>
              <w:jc w:val="center"/>
              <w:rPr>
                <w:rFonts w:eastAsia="Times New Roman" w:cs="Arial"/>
                <w:b/>
                <w:bCs/>
                <w:sz w:val="20"/>
                <w:szCs w:val="20"/>
                <w:lang w:val="es-MX" w:eastAsia="es-MX"/>
              </w:rPr>
            </w:pPr>
            <w:r w:rsidRPr="00153ADC">
              <w:rPr>
                <w:rFonts w:eastAsia="Times New Roman" w:cs="Arial"/>
                <w:b/>
                <w:bCs/>
                <w:color w:val="000000"/>
                <w:sz w:val="20"/>
                <w:szCs w:val="20"/>
                <w:lang w:val="es-MX" w:eastAsia="es-MX"/>
              </w:rPr>
              <w:t>PREDIAL</w:t>
            </w:r>
          </w:p>
        </w:tc>
      </w:tr>
      <w:tr w:rsidR="00743EA8" w:rsidRPr="00433E67" w14:paraId="1B37E392" w14:textId="77777777" w:rsidTr="003D090D">
        <w:trPr>
          <w:trHeight w:val="312"/>
        </w:trPr>
        <w:tc>
          <w:tcPr>
            <w:tcW w:w="1555" w:type="dxa"/>
            <w:shd w:val="clear" w:color="auto" w:fill="auto"/>
            <w:noWrap/>
            <w:vAlign w:val="center"/>
            <w:hideMark/>
          </w:tcPr>
          <w:p w14:paraId="64DDB87D" w14:textId="77777777" w:rsidR="00743EA8" w:rsidRPr="00153ADC" w:rsidRDefault="00743EA8" w:rsidP="00743EA8">
            <w:pPr>
              <w:spacing w:after="0" w:line="240" w:lineRule="auto"/>
              <w:rPr>
                <w:rFonts w:eastAsia="Times New Roman" w:cs="Arial"/>
                <w:b/>
                <w:bCs/>
                <w:sz w:val="20"/>
                <w:szCs w:val="20"/>
                <w:lang w:val="es-MX" w:eastAsia="es-MX"/>
              </w:rPr>
            </w:pPr>
            <w:r w:rsidRPr="00433E67">
              <w:rPr>
                <w:rFonts w:eastAsia="Times New Roman" w:cs="Arial"/>
                <w:b/>
                <w:bCs/>
                <w:sz w:val="20"/>
                <w:szCs w:val="20"/>
                <w:lang w:val="es-MX" w:eastAsia="es-MX"/>
              </w:rPr>
              <w:t>Alternativas</w:t>
            </w:r>
          </w:p>
        </w:tc>
        <w:tc>
          <w:tcPr>
            <w:tcW w:w="1701" w:type="dxa"/>
            <w:shd w:val="clear" w:color="auto" w:fill="auto"/>
            <w:noWrap/>
            <w:vAlign w:val="center"/>
            <w:hideMark/>
          </w:tcPr>
          <w:p w14:paraId="28FB8E25" w14:textId="2C356089" w:rsidR="00743EA8" w:rsidRPr="00153ADC" w:rsidRDefault="00743EA8" w:rsidP="00743EA8">
            <w:pPr>
              <w:spacing w:after="0" w:line="240" w:lineRule="auto"/>
              <w:jc w:val="center"/>
              <w:rPr>
                <w:rFonts w:eastAsia="Times New Roman" w:cs="Arial"/>
                <w:b/>
                <w:bCs/>
                <w:sz w:val="20"/>
                <w:szCs w:val="20"/>
                <w:lang w:val="es-MX" w:eastAsia="es-MX"/>
              </w:rPr>
            </w:pPr>
            <w:r w:rsidRPr="00433E67">
              <w:rPr>
                <w:rFonts w:eastAsia="Times New Roman" w:cs="Arial"/>
                <w:b/>
                <w:bCs/>
                <w:sz w:val="20"/>
                <w:szCs w:val="20"/>
                <w:lang w:val="es-MX" w:eastAsia="es-MX"/>
              </w:rPr>
              <w:t>C</w:t>
            </w:r>
            <w:r>
              <w:rPr>
                <w:rFonts w:eastAsia="Times New Roman" w:cs="Arial"/>
                <w:b/>
                <w:bCs/>
                <w:sz w:val="20"/>
                <w:szCs w:val="20"/>
                <w:lang w:val="es-MX" w:eastAsia="es-MX"/>
              </w:rPr>
              <w:t>OP</w:t>
            </w:r>
          </w:p>
        </w:tc>
        <w:tc>
          <w:tcPr>
            <w:tcW w:w="3083" w:type="dxa"/>
            <w:gridSpan w:val="2"/>
            <w:shd w:val="clear" w:color="auto" w:fill="auto"/>
            <w:noWrap/>
            <w:vAlign w:val="center"/>
          </w:tcPr>
          <w:p w14:paraId="337680E7" w14:textId="1852D8EE" w:rsidR="00743EA8" w:rsidRPr="00153ADC"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82" w:type="dxa"/>
            <w:gridSpan w:val="2"/>
            <w:shd w:val="clear" w:color="auto" w:fill="auto"/>
            <w:vAlign w:val="center"/>
          </w:tcPr>
          <w:p w14:paraId="440DE6DD" w14:textId="3D58E227" w:rsidR="00743EA8" w:rsidRPr="00153ADC"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063" w:type="dxa"/>
            <w:shd w:val="clear" w:color="auto" w:fill="auto"/>
            <w:noWrap/>
            <w:vAlign w:val="center"/>
            <w:hideMark/>
          </w:tcPr>
          <w:p w14:paraId="645E92F0" w14:textId="222F9BBA" w:rsidR="00743EA8" w:rsidRPr="00153ADC"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w:t>
            </w:r>
          </w:p>
        </w:tc>
      </w:tr>
      <w:tr w:rsidR="00743EA8" w:rsidRPr="00153ADC" w14:paraId="61974F49" w14:textId="77777777" w:rsidTr="00E65D55">
        <w:trPr>
          <w:trHeight w:val="312"/>
        </w:trPr>
        <w:tc>
          <w:tcPr>
            <w:tcW w:w="1555" w:type="dxa"/>
            <w:shd w:val="clear" w:color="auto" w:fill="auto"/>
            <w:noWrap/>
            <w:vAlign w:val="center"/>
            <w:hideMark/>
          </w:tcPr>
          <w:p w14:paraId="4A221E79" w14:textId="2A8CA59C"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701" w:type="dxa"/>
            <w:shd w:val="clear" w:color="auto" w:fill="auto"/>
            <w:noWrap/>
            <w:vAlign w:val="center"/>
            <w:hideMark/>
          </w:tcPr>
          <w:p w14:paraId="19F7D7E8" w14:textId="1BC4A192"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$ 2,127,235,945.00 </w:t>
            </w:r>
          </w:p>
        </w:tc>
        <w:tc>
          <w:tcPr>
            <w:tcW w:w="1701" w:type="dxa"/>
            <w:shd w:val="clear" w:color="auto" w:fill="auto"/>
            <w:noWrap/>
            <w:vAlign w:val="center"/>
            <w:hideMark/>
          </w:tcPr>
          <w:p w14:paraId="5422B1DA" w14:textId="05CD7D40"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$ 1,949,332,314.60 </w:t>
            </w:r>
          </w:p>
        </w:tc>
        <w:tc>
          <w:tcPr>
            <w:tcW w:w="1701" w:type="dxa"/>
            <w:gridSpan w:val="2"/>
            <w:shd w:val="clear" w:color="auto" w:fill="auto"/>
            <w:noWrap/>
            <w:vAlign w:val="center"/>
            <w:hideMark/>
          </w:tcPr>
          <w:p w14:paraId="520DD87A" w14:textId="458B9487"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$ 2,127,235,945.00 </w:t>
            </w:r>
          </w:p>
        </w:tc>
        <w:tc>
          <w:tcPr>
            <w:tcW w:w="1063" w:type="dxa"/>
            <w:shd w:val="clear" w:color="000000" w:fill="FF0000"/>
            <w:noWrap/>
            <w:vAlign w:val="center"/>
            <w:hideMark/>
          </w:tcPr>
          <w:p w14:paraId="7836A9D1"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1</w:t>
            </w:r>
          </w:p>
        </w:tc>
        <w:tc>
          <w:tcPr>
            <w:tcW w:w="1063" w:type="dxa"/>
            <w:tcBorders>
              <w:bottom w:val="single" w:sz="4" w:space="0" w:color="A6A6A6" w:themeColor="background1" w:themeShade="A6"/>
            </w:tcBorders>
            <w:shd w:val="clear" w:color="auto" w:fill="auto"/>
            <w:noWrap/>
            <w:vAlign w:val="center"/>
            <w:hideMark/>
          </w:tcPr>
          <w:p w14:paraId="641DAD89" w14:textId="77777777" w:rsidR="00743EA8" w:rsidRPr="00153ADC" w:rsidRDefault="00743EA8" w:rsidP="00743EA8">
            <w:pPr>
              <w:spacing w:after="0" w:line="240" w:lineRule="auto"/>
              <w:jc w:val="center"/>
              <w:rPr>
                <w:rFonts w:eastAsia="Times New Roman" w:cs="Arial"/>
                <w:color w:val="000000"/>
                <w:sz w:val="20"/>
                <w:szCs w:val="20"/>
                <w:lang w:val="es-MX" w:eastAsia="es-MX"/>
              </w:rPr>
            </w:pPr>
          </w:p>
        </w:tc>
      </w:tr>
      <w:tr w:rsidR="00743EA8" w:rsidRPr="00153ADC" w14:paraId="3D548EFB" w14:textId="77777777" w:rsidTr="00E65D55">
        <w:trPr>
          <w:trHeight w:val="312"/>
        </w:trPr>
        <w:tc>
          <w:tcPr>
            <w:tcW w:w="1555" w:type="dxa"/>
            <w:shd w:val="clear" w:color="auto" w:fill="auto"/>
            <w:noWrap/>
            <w:vAlign w:val="center"/>
            <w:hideMark/>
          </w:tcPr>
          <w:p w14:paraId="04C9A0A7" w14:textId="77777777"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Alt 1</w:t>
            </w:r>
          </w:p>
        </w:tc>
        <w:tc>
          <w:tcPr>
            <w:tcW w:w="1701" w:type="dxa"/>
            <w:shd w:val="clear" w:color="auto" w:fill="auto"/>
            <w:noWrap/>
            <w:vAlign w:val="center"/>
            <w:hideMark/>
          </w:tcPr>
          <w:p w14:paraId="4624E72E" w14:textId="0E7BFDBA"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$ 1,237,717,793.00 </w:t>
            </w:r>
          </w:p>
        </w:tc>
        <w:tc>
          <w:tcPr>
            <w:tcW w:w="1701" w:type="dxa"/>
            <w:shd w:val="clear" w:color="auto" w:fill="auto"/>
            <w:noWrap/>
            <w:vAlign w:val="center"/>
            <w:hideMark/>
          </w:tcPr>
          <w:p w14:paraId="10C5B89D" w14:textId="02A81D20"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$ 1,771,428,684.20 </w:t>
            </w:r>
          </w:p>
        </w:tc>
        <w:tc>
          <w:tcPr>
            <w:tcW w:w="1701" w:type="dxa"/>
            <w:gridSpan w:val="2"/>
            <w:shd w:val="clear" w:color="auto" w:fill="auto"/>
            <w:noWrap/>
            <w:vAlign w:val="center"/>
            <w:hideMark/>
          </w:tcPr>
          <w:p w14:paraId="0C481DE7" w14:textId="6D134FBF"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$ 1,949,332,314.60 </w:t>
            </w:r>
          </w:p>
        </w:tc>
        <w:tc>
          <w:tcPr>
            <w:tcW w:w="1063" w:type="dxa"/>
            <w:shd w:val="clear" w:color="000000" w:fill="ED7D31"/>
            <w:noWrap/>
            <w:vAlign w:val="center"/>
            <w:hideMark/>
          </w:tcPr>
          <w:p w14:paraId="45AFE99B"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3</w:t>
            </w:r>
          </w:p>
        </w:tc>
        <w:tc>
          <w:tcPr>
            <w:tcW w:w="1063" w:type="dxa"/>
            <w:tcBorders>
              <w:bottom w:val="single" w:sz="4" w:space="0" w:color="A6A6A6" w:themeColor="background1" w:themeShade="A6"/>
            </w:tcBorders>
            <w:shd w:val="clear" w:color="auto" w:fill="00B050"/>
            <w:noWrap/>
            <w:vAlign w:val="center"/>
            <w:hideMark/>
          </w:tcPr>
          <w:p w14:paraId="08A1AC1D"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9</w:t>
            </w:r>
          </w:p>
        </w:tc>
      </w:tr>
      <w:tr w:rsidR="00743EA8" w:rsidRPr="00153ADC" w14:paraId="49981371" w14:textId="77777777" w:rsidTr="00E65D55">
        <w:trPr>
          <w:trHeight w:val="312"/>
        </w:trPr>
        <w:tc>
          <w:tcPr>
            <w:tcW w:w="1555" w:type="dxa"/>
            <w:shd w:val="clear" w:color="auto" w:fill="auto"/>
            <w:noWrap/>
            <w:vAlign w:val="center"/>
            <w:hideMark/>
          </w:tcPr>
          <w:p w14:paraId="6FFE00BB" w14:textId="77777777"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Alt 4</w:t>
            </w:r>
          </w:p>
        </w:tc>
        <w:tc>
          <w:tcPr>
            <w:tcW w:w="1701" w:type="dxa"/>
            <w:shd w:val="clear" w:color="auto" w:fill="auto"/>
            <w:noWrap/>
            <w:vAlign w:val="center"/>
            <w:hideMark/>
          </w:tcPr>
          <w:p w14:paraId="7E6F060F" w14:textId="3C4B793C"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$ 2,050,976,716.00 </w:t>
            </w:r>
          </w:p>
        </w:tc>
        <w:tc>
          <w:tcPr>
            <w:tcW w:w="1701" w:type="dxa"/>
            <w:shd w:val="clear" w:color="auto" w:fill="auto"/>
            <w:noWrap/>
            <w:vAlign w:val="center"/>
            <w:hideMark/>
          </w:tcPr>
          <w:p w14:paraId="04485EAB" w14:textId="72CBC812"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$ 1,593,525,053.80 </w:t>
            </w:r>
          </w:p>
        </w:tc>
        <w:tc>
          <w:tcPr>
            <w:tcW w:w="1701" w:type="dxa"/>
            <w:gridSpan w:val="2"/>
            <w:shd w:val="clear" w:color="auto" w:fill="auto"/>
            <w:noWrap/>
            <w:vAlign w:val="center"/>
            <w:hideMark/>
          </w:tcPr>
          <w:p w14:paraId="67648B47" w14:textId="77B42094"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$ 1,771,428,684.20 </w:t>
            </w:r>
          </w:p>
        </w:tc>
        <w:tc>
          <w:tcPr>
            <w:tcW w:w="1063" w:type="dxa"/>
            <w:shd w:val="clear" w:color="000000" w:fill="FFFF00"/>
            <w:noWrap/>
            <w:vAlign w:val="center"/>
            <w:hideMark/>
          </w:tcPr>
          <w:p w14:paraId="174015BC"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5</w:t>
            </w:r>
          </w:p>
        </w:tc>
        <w:tc>
          <w:tcPr>
            <w:tcW w:w="1063" w:type="dxa"/>
            <w:tcBorders>
              <w:bottom w:val="single" w:sz="4" w:space="0" w:color="A6A6A6" w:themeColor="background1" w:themeShade="A6"/>
            </w:tcBorders>
            <w:shd w:val="clear" w:color="auto" w:fill="FF0000"/>
            <w:noWrap/>
            <w:vAlign w:val="center"/>
            <w:hideMark/>
          </w:tcPr>
          <w:p w14:paraId="108E9934"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1</w:t>
            </w:r>
          </w:p>
        </w:tc>
      </w:tr>
      <w:tr w:rsidR="00743EA8" w:rsidRPr="00153ADC" w14:paraId="59737330" w14:textId="77777777" w:rsidTr="00E65D55">
        <w:trPr>
          <w:trHeight w:val="312"/>
        </w:trPr>
        <w:tc>
          <w:tcPr>
            <w:tcW w:w="1555" w:type="dxa"/>
            <w:shd w:val="clear" w:color="auto" w:fill="auto"/>
            <w:noWrap/>
            <w:vAlign w:val="center"/>
            <w:hideMark/>
          </w:tcPr>
          <w:p w14:paraId="6A2EAEB0" w14:textId="77777777"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Alt 6</w:t>
            </w:r>
          </w:p>
        </w:tc>
        <w:tc>
          <w:tcPr>
            <w:tcW w:w="1701" w:type="dxa"/>
            <w:shd w:val="clear" w:color="auto" w:fill="auto"/>
            <w:noWrap/>
            <w:vAlign w:val="center"/>
            <w:hideMark/>
          </w:tcPr>
          <w:p w14:paraId="1BF09192" w14:textId="1DAE6BEE"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$ 2,127,235,945.00 </w:t>
            </w:r>
          </w:p>
        </w:tc>
        <w:tc>
          <w:tcPr>
            <w:tcW w:w="1701" w:type="dxa"/>
            <w:shd w:val="clear" w:color="auto" w:fill="auto"/>
            <w:noWrap/>
            <w:vAlign w:val="center"/>
            <w:hideMark/>
          </w:tcPr>
          <w:p w14:paraId="770D5CA3" w14:textId="776FB57E"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$ 1,415,621,423.40 </w:t>
            </w:r>
          </w:p>
        </w:tc>
        <w:tc>
          <w:tcPr>
            <w:tcW w:w="1701" w:type="dxa"/>
            <w:gridSpan w:val="2"/>
            <w:shd w:val="clear" w:color="auto" w:fill="auto"/>
            <w:noWrap/>
            <w:vAlign w:val="center"/>
            <w:hideMark/>
          </w:tcPr>
          <w:p w14:paraId="56A7C7CF" w14:textId="7D9E98C2"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$ 1,593,525,053.80 </w:t>
            </w:r>
          </w:p>
        </w:tc>
        <w:tc>
          <w:tcPr>
            <w:tcW w:w="1063" w:type="dxa"/>
            <w:shd w:val="clear" w:color="000000" w:fill="ACB9CA"/>
            <w:noWrap/>
            <w:vAlign w:val="center"/>
            <w:hideMark/>
          </w:tcPr>
          <w:p w14:paraId="7DA92DEE"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7</w:t>
            </w:r>
          </w:p>
        </w:tc>
        <w:tc>
          <w:tcPr>
            <w:tcW w:w="1063" w:type="dxa"/>
            <w:shd w:val="clear" w:color="auto" w:fill="FF0000"/>
            <w:noWrap/>
            <w:vAlign w:val="center"/>
            <w:hideMark/>
          </w:tcPr>
          <w:p w14:paraId="5E540C94" w14:textId="34B44458"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1</w:t>
            </w:r>
          </w:p>
        </w:tc>
      </w:tr>
      <w:tr w:rsidR="00743EA8" w:rsidRPr="00153ADC" w14:paraId="6960AE20" w14:textId="77777777" w:rsidTr="00E65D55">
        <w:trPr>
          <w:trHeight w:val="312"/>
        </w:trPr>
        <w:tc>
          <w:tcPr>
            <w:tcW w:w="1555" w:type="dxa"/>
            <w:shd w:val="clear" w:color="auto" w:fill="auto"/>
            <w:noWrap/>
            <w:vAlign w:val="center"/>
            <w:hideMark/>
          </w:tcPr>
          <w:p w14:paraId="3D16E815" w14:textId="537D336F" w:rsidR="00743EA8" w:rsidRPr="00153ADC" w:rsidRDefault="00743EA8" w:rsidP="00743EA8">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701" w:type="dxa"/>
            <w:shd w:val="clear" w:color="auto" w:fill="auto"/>
            <w:noWrap/>
            <w:vAlign w:val="center"/>
            <w:hideMark/>
          </w:tcPr>
          <w:p w14:paraId="32D239D5" w14:textId="42ED063E"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$ 1,237,717,793.00 </w:t>
            </w:r>
          </w:p>
        </w:tc>
        <w:tc>
          <w:tcPr>
            <w:tcW w:w="1701" w:type="dxa"/>
            <w:shd w:val="clear" w:color="auto" w:fill="auto"/>
            <w:noWrap/>
            <w:vAlign w:val="center"/>
            <w:hideMark/>
          </w:tcPr>
          <w:p w14:paraId="46016FCE" w14:textId="1EE413AE" w:rsidR="00743EA8" w:rsidRPr="00435EC5" w:rsidRDefault="00743EA8" w:rsidP="00743EA8">
            <w:pPr>
              <w:spacing w:after="0" w:line="240" w:lineRule="auto"/>
              <w:jc w:val="center"/>
              <w:rPr>
                <w:rFonts w:eastAsia="Times New Roman" w:cs="Arial"/>
                <w:color w:val="000000"/>
                <w:sz w:val="18"/>
                <w:szCs w:val="18"/>
                <w:lang w:val="es-MX" w:eastAsia="es-MX"/>
              </w:rPr>
            </w:pPr>
            <w:r w:rsidRPr="00435EC5">
              <w:rPr>
                <w:rFonts w:cs="Arial"/>
                <w:color w:val="000000"/>
                <w:sz w:val="18"/>
                <w:szCs w:val="18"/>
              </w:rPr>
              <w:t xml:space="preserve">$ 1,237,717,793.00 </w:t>
            </w:r>
          </w:p>
        </w:tc>
        <w:tc>
          <w:tcPr>
            <w:tcW w:w="1701" w:type="dxa"/>
            <w:gridSpan w:val="2"/>
            <w:shd w:val="clear" w:color="auto" w:fill="auto"/>
            <w:noWrap/>
            <w:vAlign w:val="center"/>
            <w:hideMark/>
          </w:tcPr>
          <w:p w14:paraId="402AF9FE" w14:textId="77C1E34A" w:rsidR="00743EA8" w:rsidRPr="00435EC5" w:rsidRDefault="00743EA8" w:rsidP="00743EA8">
            <w:pPr>
              <w:spacing w:after="0" w:line="240" w:lineRule="auto"/>
              <w:rPr>
                <w:rFonts w:eastAsia="Times New Roman" w:cs="Arial"/>
                <w:color w:val="000000"/>
                <w:sz w:val="18"/>
                <w:szCs w:val="18"/>
                <w:lang w:val="es-MX" w:eastAsia="es-MX"/>
              </w:rPr>
            </w:pPr>
            <w:r w:rsidRPr="00435EC5">
              <w:rPr>
                <w:rFonts w:cs="Arial"/>
                <w:color w:val="000000"/>
                <w:sz w:val="18"/>
                <w:szCs w:val="18"/>
              </w:rPr>
              <w:t xml:space="preserve">$ 1,415,621,423.40 </w:t>
            </w:r>
          </w:p>
        </w:tc>
        <w:tc>
          <w:tcPr>
            <w:tcW w:w="1063" w:type="dxa"/>
            <w:shd w:val="clear" w:color="000000" w:fill="00B050"/>
            <w:noWrap/>
            <w:vAlign w:val="center"/>
            <w:hideMark/>
          </w:tcPr>
          <w:p w14:paraId="4BC55C0A" w14:textId="77777777" w:rsidR="00743EA8" w:rsidRPr="00153ADC" w:rsidRDefault="00743EA8" w:rsidP="00743EA8">
            <w:pPr>
              <w:spacing w:after="0" w:line="240" w:lineRule="auto"/>
              <w:jc w:val="center"/>
              <w:rPr>
                <w:rFonts w:eastAsia="Times New Roman" w:cs="Arial"/>
                <w:color w:val="000000"/>
                <w:sz w:val="20"/>
                <w:szCs w:val="20"/>
                <w:lang w:val="es-MX" w:eastAsia="es-MX"/>
              </w:rPr>
            </w:pPr>
            <w:r w:rsidRPr="00153ADC">
              <w:rPr>
                <w:rFonts w:eastAsia="Times New Roman" w:cs="Arial"/>
                <w:color w:val="000000"/>
                <w:sz w:val="20"/>
                <w:szCs w:val="20"/>
                <w:lang w:val="es-MX" w:eastAsia="es-MX"/>
              </w:rPr>
              <w:t>9</w:t>
            </w:r>
          </w:p>
        </w:tc>
        <w:tc>
          <w:tcPr>
            <w:tcW w:w="1063" w:type="dxa"/>
            <w:shd w:val="clear" w:color="auto" w:fill="auto"/>
            <w:noWrap/>
            <w:vAlign w:val="center"/>
            <w:hideMark/>
          </w:tcPr>
          <w:p w14:paraId="6D68D282" w14:textId="77777777" w:rsidR="00743EA8" w:rsidRPr="00153ADC" w:rsidRDefault="00743EA8" w:rsidP="00743EA8">
            <w:pPr>
              <w:spacing w:after="0" w:line="240" w:lineRule="auto"/>
              <w:jc w:val="center"/>
              <w:rPr>
                <w:rFonts w:eastAsia="Times New Roman" w:cs="Arial"/>
                <w:color w:val="000000"/>
                <w:sz w:val="20"/>
                <w:szCs w:val="20"/>
                <w:lang w:val="es-MX" w:eastAsia="es-MX"/>
              </w:rPr>
            </w:pPr>
          </w:p>
        </w:tc>
      </w:tr>
    </w:tbl>
    <w:p w14:paraId="5D4D03B3" w14:textId="77777777" w:rsidR="00A62091" w:rsidRPr="004C670F"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solo costos</w:t>
      </w:r>
    </w:p>
    <w:p w14:paraId="57DEFEFA" w14:textId="304DD5D2" w:rsidR="00796D92" w:rsidRDefault="00796D92"/>
    <w:p w14:paraId="74A71A3A" w14:textId="0D790627" w:rsidR="00D53047" w:rsidRPr="00855C25" w:rsidRDefault="00D53047" w:rsidP="00D53047">
      <w:pPr>
        <w:pStyle w:val="Ttulo2"/>
        <w:numPr>
          <w:ilvl w:val="2"/>
          <w:numId w:val="2"/>
        </w:numPr>
        <w:spacing w:before="120" w:after="120"/>
        <w:ind w:left="709" w:hanging="709"/>
        <w:rPr>
          <w:rFonts w:ascii="Arial" w:hAnsi="Arial" w:cs="Arial"/>
          <w:bCs/>
          <w:i/>
          <w:iCs/>
          <w:szCs w:val="24"/>
        </w:rPr>
      </w:pPr>
      <w:bookmarkStart w:id="80" w:name="_Toc73977450"/>
      <w:r>
        <w:rPr>
          <w:rFonts w:ascii="Arial" w:hAnsi="Arial" w:cs="Arial"/>
          <w:bCs/>
          <w:i/>
          <w:iCs/>
          <w:szCs w:val="24"/>
        </w:rPr>
        <w:lastRenderedPageBreak/>
        <w:t>Sistema de Transporte Aéreo</w:t>
      </w:r>
      <w:bookmarkEnd w:id="80"/>
      <w:r>
        <w:rPr>
          <w:rFonts w:ascii="Arial" w:hAnsi="Arial" w:cs="Arial"/>
          <w:bCs/>
          <w:i/>
          <w:iCs/>
          <w:szCs w:val="24"/>
        </w:rPr>
        <w:t xml:space="preserve"> </w:t>
      </w:r>
    </w:p>
    <w:p w14:paraId="4837E881" w14:textId="1CC18091" w:rsidR="00D53047" w:rsidRDefault="00D53047" w:rsidP="00D53047">
      <w:pPr>
        <w:jc w:val="both"/>
      </w:pPr>
      <w:r w:rsidRPr="00855C25">
        <w:t>A continuación, se presentan los</w:t>
      </w:r>
      <w:r>
        <w:t xml:space="preserve"> criterios utilizados para la evaluación de este componente Sistema de Transporte </w:t>
      </w:r>
      <w:r w:rsidR="00D5472D">
        <w:t>Aéreo</w:t>
      </w:r>
      <w:r>
        <w:t>, en sus unidades Cuantitativas o Cualitativas, según corresponda,</w:t>
      </w:r>
      <w:r w:rsidRPr="00855C25">
        <w:t xml:space="preserve"> </w:t>
      </w:r>
      <w:r>
        <w:t>para cada una de las Alternativas propuestas en la</w:t>
      </w:r>
      <w:r w:rsidRPr="00855C25">
        <w:t xml:space="preserve"> estación de transferencia en el Portal 20 de Julio. </w:t>
      </w:r>
    </w:p>
    <w:p w14:paraId="466E0920" w14:textId="77777777" w:rsidR="00DE6E2E" w:rsidRDefault="00DE6E2E" w:rsidP="00DE6E2E">
      <w:pPr>
        <w:spacing w:after="0" w:line="240" w:lineRule="auto"/>
        <w:jc w:val="both"/>
      </w:pPr>
    </w:p>
    <w:p w14:paraId="5C9229F1" w14:textId="310DC0F2" w:rsidR="00216CDA" w:rsidRPr="00C04937" w:rsidRDefault="00216CDA" w:rsidP="00216CDA">
      <w:pPr>
        <w:spacing w:after="120" w:line="240" w:lineRule="auto"/>
        <w:jc w:val="center"/>
        <w:rPr>
          <w:b/>
          <w:bCs/>
          <w:i/>
          <w:iCs/>
          <w:sz w:val="20"/>
          <w:szCs w:val="20"/>
        </w:rPr>
      </w:pPr>
      <w:bookmarkStart w:id="81" w:name="_Toc7397205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11</w:t>
      </w:r>
      <w:r w:rsidRPr="00C04937">
        <w:rPr>
          <w:i/>
          <w:iCs/>
          <w:sz w:val="20"/>
          <w:szCs w:val="20"/>
        </w:rPr>
        <w:fldChar w:fldCharType="end"/>
      </w:r>
      <w:r w:rsidRPr="00C04937">
        <w:rPr>
          <w:i/>
          <w:iCs/>
          <w:sz w:val="20"/>
          <w:szCs w:val="20"/>
        </w:rPr>
        <w:t xml:space="preserve">. </w:t>
      </w:r>
      <w:r>
        <w:rPr>
          <w:b/>
          <w:i/>
          <w:iCs/>
          <w:sz w:val="20"/>
          <w:szCs w:val="20"/>
        </w:rPr>
        <w:t>Criterios para evaluación del Componente Sistema de Transporte Aéreo</w:t>
      </w:r>
      <w:bookmarkEnd w:id="81"/>
    </w:p>
    <w:tbl>
      <w:tblPr>
        <w:tblStyle w:val="Tablaconcuadrcula4-nfasis6"/>
        <w:tblW w:w="0" w:type="auto"/>
        <w:tblLook w:val="04A0" w:firstRow="1" w:lastRow="0" w:firstColumn="1" w:lastColumn="0" w:noHBand="0" w:noVBand="1"/>
      </w:tblPr>
      <w:tblGrid>
        <w:gridCol w:w="704"/>
        <w:gridCol w:w="6237"/>
        <w:gridCol w:w="1887"/>
      </w:tblGrid>
      <w:tr w:rsidR="00D53047" w:rsidRPr="00842DF9" w14:paraId="4E4836D2" w14:textId="77777777" w:rsidTr="00216CDA">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26EA5DB3" w14:textId="77777777" w:rsidR="00D53047" w:rsidRPr="00842DF9" w:rsidRDefault="00D53047" w:rsidP="00B821E7">
            <w:pPr>
              <w:jc w:val="both"/>
              <w:rPr>
                <w:b w:val="0"/>
                <w:bCs w:val="0"/>
              </w:rPr>
            </w:pPr>
            <w:bookmarkStart w:id="82" w:name="_Hlk71735437"/>
            <w:r w:rsidRPr="00842DF9">
              <w:t xml:space="preserve">COMPONENTE </w:t>
            </w:r>
            <w:r>
              <w:t>SISTEMA DE TRANSPORTE AÉREO</w:t>
            </w:r>
          </w:p>
        </w:tc>
        <w:tc>
          <w:tcPr>
            <w:tcW w:w="1887" w:type="dxa"/>
            <w:vAlign w:val="center"/>
          </w:tcPr>
          <w:p w14:paraId="08195115" w14:textId="77777777" w:rsidR="00D53047" w:rsidRPr="00842DF9" w:rsidRDefault="00D53047" w:rsidP="00B821E7">
            <w:pPr>
              <w:jc w:val="both"/>
              <w:cnfStyle w:val="100000000000" w:firstRow="1" w:lastRow="0" w:firstColumn="0" w:lastColumn="0" w:oddVBand="0" w:evenVBand="0" w:oddHBand="0" w:evenHBand="0" w:firstRowFirstColumn="0" w:firstRowLastColumn="0" w:lastRowFirstColumn="0" w:lastRowLastColumn="0"/>
            </w:pPr>
            <w:r w:rsidRPr="00842DF9">
              <w:t>TRAMO 1</w:t>
            </w:r>
          </w:p>
        </w:tc>
      </w:tr>
      <w:tr w:rsidR="00D53047" w:rsidRPr="00842DF9" w14:paraId="2E3EC878" w14:textId="77777777" w:rsidTr="00216CD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36BE5DD" w14:textId="77777777" w:rsidR="00D53047" w:rsidRPr="00842DF9" w:rsidRDefault="00D53047" w:rsidP="00B821E7">
            <w:pPr>
              <w:jc w:val="center"/>
            </w:pPr>
            <w:r>
              <w:t>N.º</w:t>
            </w:r>
          </w:p>
        </w:tc>
        <w:tc>
          <w:tcPr>
            <w:tcW w:w="6237" w:type="dxa"/>
            <w:vAlign w:val="center"/>
          </w:tcPr>
          <w:p w14:paraId="1D5E2561" w14:textId="77777777" w:rsidR="00D53047" w:rsidRPr="00842DF9" w:rsidRDefault="00D53047"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3FCCC8C3" w14:textId="502E2BDB" w:rsidR="00D53047" w:rsidRPr="00842DF9" w:rsidRDefault="0060229B"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D53047" w:rsidRPr="00842DF9">
              <w:rPr>
                <w:b/>
                <w:bCs/>
              </w:rPr>
              <w:t xml:space="preserve"> </w:t>
            </w:r>
          </w:p>
        </w:tc>
      </w:tr>
      <w:tr w:rsidR="00D53047" w:rsidRPr="00842DF9" w14:paraId="5F0184A5"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399D5F16" w14:textId="77777777" w:rsidR="00D53047" w:rsidRPr="00965A64" w:rsidRDefault="00D53047" w:rsidP="00B821E7">
            <w:pPr>
              <w:jc w:val="center"/>
              <w:rPr>
                <w:rFonts w:cs="Arial"/>
                <w:sz w:val="20"/>
                <w:szCs w:val="20"/>
              </w:rPr>
            </w:pPr>
            <w:r w:rsidRPr="00965A64">
              <w:rPr>
                <w:rFonts w:cs="Arial"/>
                <w:sz w:val="20"/>
                <w:szCs w:val="20"/>
              </w:rPr>
              <w:t>1</w:t>
            </w:r>
          </w:p>
        </w:tc>
        <w:tc>
          <w:tcPr>
            <w:tcW w:w="6237" w:type="dxa"/>
            <w:vAlign w:val="center"/>
          </w:tcPr>
          <w:p w14:paraId="6555B15F" w14:textId="77777777" w:rsidR="00D53047" w:rsidRPr="00965A64" w:rsidRDefault="00D5304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Interferencia con Estaciones de Servicio y otros condicionantes (actividades de riesgo potencial y sobrevuelos)</w:t>
            </w:r>
          </w:p>
        </w:tc>
        <w:tc>
          <w:tcPr>
            <w:tcW w:w="1887" w:type="dxa"/>
            <w:vAlign w:val="center"/>
          </w:tcPr>
          <w:p w14:paraId="2382764F" w14:textId="77777777" w:rsidR="00D53047" w:rsidRPr="00842DF9" w:rsidRDefault="00D5304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D53047" w:rsidRPr="00842DF9" w14:paraId="6C4426A7" w14:textId="77777777" w:rsidTr="000741F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84AA6E0" w14:textId="77777777" w:rsidR="00D53047" w:rsidRPr="00965A64" w:rsidRDefault="00D53047"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42F0BFA8" w14:textId="77777777" w:rsidR="00D53047" w:rsidRPr="00965A64" w:rsidRDefault="00D5304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color w:val="000000"/>
                <w:sz w:val="20"/>
                <w:szCs w:val="20"/>
                <w:lang w:val="es-MX"/>
              </w:rPr>
              <w:t>Accesibilidad para mantenimiento</w:t>
            </w:r>
          </w:p>
        </w:tc>
        <w:tc>
          <w:tcPr>
            <w:tcW w:w="1887" w:type="dxa"/>
            <w:vAlign w:val="center"/>
          </w:tcPr>
          <w:p w14:paraId="28F57988" w14:textId="77777777" w:rsidR="00D53047" w:rsidRPr="00842DF9" w:rsidRDefault="00D5304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D53047" w:rsidRPr="00842DF9" w14:paraId="0EEA2FAF" w14:textId="77777777" w:rsidTr="000741F1">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D8BC31E" w14:textId="77777777" w:rsidR="00D53047" w:rsidRPr="00965A64" w:rsidRDefault="00D53047" w:rsidP="00B821E7">
            <w:pPr>
              <w:jc w:val="center"/>
              <w:rPr>
                <w:rFonts w:cs="Arial"/>
                <w:sz w:val="20"/>
                <w:szCs w:val="20"/>
              </w:rPr>
            </w:pPr>
            <w:r w:rsidRPr="00965A64">
              <w:rPr>
                <w:rFonts w:cs="Arial"/>
                <w:sz w:val="20"/>
                <w:szCs w:val="20"/>
              </w:rPr>
              <w:t>3</w:t>
            </w:r>
          </w:p>
        </w:tc>
        <w:tc>
          <w:tcPr>
            <w:tcW w:w="6237" w:type="dxa"/>
            <w:vAlign w:val="center"/>
          </w:tcPr>
          <w:p w14:paraId="45C8FF7C" w14:textId="77777777" w:rsidR="00D53047" w:rsidRPr="00965A64" w:rsidRDefault="00D5304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N</w:t>
            </w:r>
            <w:r>
              <w:rPr>
                <w:rFonts w:cs="Arial"/>
                <w:b/>
                <w:bCs/>
                <w:sz w:val="20"/>
                <w:szCs w:val="20"/>
              </w:rPr>
              <w:t>ú</w:t>
            </w:r>
            <w:r w:rsidRPr="00965A64">
              <w:rPr>
                <w:rFonts w:cs="Arial"/>
                <w:b/>
                <w:bCs/>
                <w:sz w:val="20"/>
                <w:szCs w:val="20"/>
              </w:rPr>
              <w:t>mero de Pilonas de Línea</w:t>
            </w:r>
          </w:p>
        </w:tc>
        <w:tc>
          <w:tcPr>
            <w:tcW w:w="1887" w:type="dxa"/>
            <w:vAlign w:val="center"/>
          </w:tcPr>
          <w:p w14:paraId="4AFE0A9E" w14:textId="77777777" w:rsidR="00D53047" w:rsidRPr="00842DF9" w:rsidRDefault="00D5304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D53047" w:rsidRPr="00842DF9" w14:paraId="3C3FDE62" w14:textId="77777777" w:rsidTr="000741F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9340FB6" w14:textId="77777777" w:rsidR="00D53047" w:rsidRPr="00965A64" w:rsidRDefault="00D53047" w:rsidP="00B821E7">
            <w:pPr>
              <w:jc w:val="center"/>
              <w:rPr>
                <w:rFonts w:cs="Arial"/>
                <w:sz w:val="20"/>
                <w:szCs w:val="20"/>
              </w:rPr>
            </w:pPr>
            <w:r>
              <w:rPr>
                <w:rFonts w:cs="Arial"/>
                <w:sz w:val="20"/>
                <w:szCs w:val="20"/>
              </w:rPr>
              <w:t>4</w:t>
            </w:r>
          </w:p>
        </w:tc>
        <w:tc>
          <w:tcPr>
            <w:tcW w:w="6237" w:type="dxa"/>
            <w:vAlign w:val="center"/>
          </w:tcPr>
          <w:p w14:paraId="6D4B895D" w14:textId="77777777" w:rsidR="00D53047" w:rsidRPr="00965A64" w:rsidRDefault="00D5304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Longitud de la Línea</w:t>
            </w:r>
          </w:p>
        </w:tc>
        <w:tc>
          <w:tcPr>
            <w:tcW w:w="1887" w:type="dxa"/>
            <w:vAlign w:val="center"/>
          </w:tcPr>
          <w:p w14:paraId="05E1A33C" w14:textId="77777777" w:rsidR="00D53047" w:rsidRPr="00842DF9" w:rsidRDefault="00D5304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D53047" w:rsidRPr="00842DF9" w14:paraId="57C8ED02" w14:textId="77777777" w:rsidTr="000741F1">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943282B" w14:textId="77777777" w:rsidR="00D53047" w:rsidRDefault="00D53047" w:rsidP="00B821E7">
            <w:pPr>
              <w:jc w:val="center"/>
              <w:rPr>
                <w:rFonts w:cs="Arial"/>
                <w:sz w:val="20"/>
                <w:szCs w:val="20"/>
              </w:rPr>
            </w:pPr>
          </w:p>
        </w:tc>
        <w:tc>
          <w:tcPr>
            <w:tcW w:w="6237" w:type="dxa"/>
            <w:vAlign w:val="center"/>
          </w:tcPr>
          <w:p w14:paraId="20690045" w14:textId="77777777" w:rsidR="00D53047" w:rsidRPr="00965A64" w:rsidRDefault="00D5304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887" w:type="dxa"/>
            <w:vAlign w:val="center"/>
          </w:tcPr>
          <w:p w14:paraId="773C1A46" w14:textId="77777777" w:rsidR="00D53047" w:rsidRDefault="00D5304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bl>
    <w:bookmarkEnd w:id="82"/>
    <w:p w14:paraId="5D670D96" w14:textId="34B6A266" w:rsidR="00216CDA" w:rsidRPr="004C670F" w:rsidRDefault="00216CDA" w:rsidP="00216CDA">
      <w:pPr>
        <w:spacing w:after="120" w:line="240" w:lineRule="auto"/>
        <w:jc w:val="center"/>
        <w:rPr>
          <w:rFonts w:cs="Arial"/>
          <w:b/>
          <w:bCs/>
          <w:i/>
          <w:iCs/>
          <w:sz w:val="20"/>
          <w:szCs w:val="20"/>
        </w:rPr>
      </w:pPr>
      <w:r w:rsidRPr="004C670F">
        <w:rPr>
          <w:rFonts w:cs="Arial"/>
          <w:b/>
          <w:bCs/>
          <w:i/>
          <w:iCs/>
          <w:sz w:val="20"/>
          <w:szCs w:val="20"/>
        </w:rPr>
        <w:t>Fuente: Elaboración propia.</w:t>
      </w:r>
      <w:r w:rsidR="00A62091">
        <w:rPr>
          <w:rFonts w:cs="Arial"/>
          <w:b/>
          <w:bCs/>
          <w:i/>
          <w:iCs/>
          <w:sz w:val="20"/>
          <w:szCs w:val="20"/>
        </w:rPr>
        <w:t xml:space="preserve"> </w:t>
      </w:r>
      <w:r w:rsidR="00A62091" w:rsidRPr="00A62091">
        <w:rPr>
          <w:rFonts w:cs="Arial"/>
          <w:b/>
          <w:bCs/>
          <w:i/>
          <w:iCs/>
          <w:sz w:val="20"/>
          <w:szCs w:val="20"/>
        </w:rPr>
        <w:t xml:space="preserve">411-Anexo 2 Matriz </w:t>
      </w:r>
      <w:r w:rsidR="00A62091">
        <w:rPr>
          <w:rFonts w:cs="Arial"/>
          <w:b/>
          <w:bCs/>
          <w:i/>
          <w:iCs/>
          <w:sz w:val="20"/>
          <w:szCs w:val="20"/>
        </w:rPr>
        <w:t xml:space="preserve">de </w:t>
      </w:r>
      <w:r w:rsidR="00A62091" w:rsidRPr="00A62091">
        <w:rPr>
          <w:rFonts w:cs="Arial"/>
          <w:b/>
          <w:bCs/>
          <w:i/>
          <w:iCs/>
          <w:sz w:val="20"/>
          <w:szCs w:val="20"/>
        </w:rPr>
        <w:t>Selección Transferencia S. T Aéreo</w:t>
      </w:r>
    </w:p>
    <w:p w14:paraId="45A3B6E5" w14:textId="77777777" w:rsidR="00A62091" w:rsidRPr="00A62091" w:rsidRDefault="00A62091" w:rsidP="00A62091">
      <w:pPr>
        <w:spacing w:after="60"/>
        <w:jc w:val="both"/>
      </w:pPr>
    </w:p>
    <w:p w14:paraId="3AB8003E" w14:textId="22CA4AC9" w:rsidR="00D5472D" w:rsidRDefault="00D5472D" w:rsidP="00D5472D">
      <w:pPr>
        <w:jc w:val="both"/>
      </w:pPr>
      <w:r>
        <w:rPr>
          <w:color w:val="000000"/>
        </w:rPr>
        <w:t>En cada uno de los Criterios se detalla su objetivo, su unidad Cuantitativa o Cualitativa, la unidad de medición, método de cálculo y el resultado de las calificaciones de cada una de las alternativas.</w:t>
      </w:r>
    </w:p>
    <w:p w14:paraId="3FEE0BC9" w14:textId="77777777" w:rsidR="00D5472D" w:rsidRDefault="00D5472D" w:rsidP="00A62091">
      <w:pPr>
        <w:spacing w:after="60"/>
        <w:jc w:val="both"/>
      </w:pPr>
    </w:p>
    <w:p w14:paraId="2A46FFE1" w14:textId="0634E02A" w:rsidR="00D5472D" w:rsidRPr="00E079D8" w:rsidRDefault="00911A1B" w:rsidP="00E079D8">
      <w:pPr>
        <w:numPr>
          <w:ilvl w:val="0"/>
          <w:numId w:val="42"/>
        </w:numPr>
        <w:jc w:val="both"/>
        <w:rPr>
          <w:rFonts w:cs="Arial"/>
          <w:b/>
          <w:bCs/>
        </w:rPr>
      </w:pPr>
      <w:r w:rsidRPr="00E079D8">
        <w:rPr>
          <w:rFonts w:cs="Arial"/>
          <w:b/>
          <w:bCs/>
        </w:rPr>
        <w:t>Interferencia con Estaciones de Servicio y otros condicionantes (actividades de riesgo potencial y sobrevuelos)</w:t>
      </w:r>
    </w:p>
    <w:tbl>
      <w:tblPr>
        <w:tblStyle w:val="Tabladelista4-nfasis3"/>
        <w:tblW w:w="0" w:type="auto"/>
        <w:tblLook w:val="04A0" w:firstRow="1" w:lastRow="0" w:firstColumn="1" w:lastColumn="0" w:noHBand="0" w:noVBand="1"/>
      </w:tblPr>
      <w:tblGrid>
        <w:gridCol w:w="2263"/>
        <w:gridCol w:w="2151"/>
        <w:gridCol w:w="4414"/>
      </w:tblGrid>
      <w:tr w:rsidR="00D53047" w:rsidRPr="00656E37" w14:paraId="310CAE1E"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7BC0D2E5" w14:textId="77777777" w:rsidR="00D53047" w:rsidRPr="00656E37" w:rsidRDefault="00D53047" w:rsidP="00B821E7">
            <w:pPr>
              <w:jc w:val="both"/>
              <w:rPr>
                <w:b w:val="0"/>
                <w:bCs w:val="0"/>
                <w:sz w:val="20"/>
                <w:szCs w:val="20"/>
              </w:rPr>
            </w:pPr>
            <w:r w:rsidRPr="00656E37">
              <w:rPr>
                <w:color w:val="auto"/>
                <w:sz w:val="20"/>
                <w:szCs w:val="20"/>
              </w:rPr>
              <w:t xml:space="preserve">COMPONENTE </w:t>
            </w:r>
            <w:r>
              <w:rPr>
                <w:color w:val="auto"/>
                <w:sz w:val="20"/>
                <w:szCs w:val="20"/>
              </w:rPr>
              <w:t>SISTEMA DE TRANSPORTE AÉREO</w:t>
            </w:r>
          </w:p>
        </w:tc>
        <w:tc>
          <w:tcPr>
            <w:tcW w:w="4414" w:type="dxa"/>
            <w:vAlign w:val="center"/>
          </w:tcPr>
          <w:p w14:paraId="2F6782AB" w14:textId="77777777" w:rsidR="00D53047" w:rsidRPr="00656E37" w:rsidRDefault="00D5304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D53047" w:rsidRPr="00E619D6" w14:paraId="12867F9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E808020" w14:textId="77777777" w:rsidR="00D53047" w:rsidRPr="00E619D6" w:rsidRDefault="00D53047" w:rsidP="00B821E7">
            <w:pPr>
              <w:jc w:val="both"/>
              <w:rPr>
                <w:sz w:val="20"/>
                <w:szCs w:val="20"/>
              </w:rPr>
            </w:pPr>
            <w:r w:rsidRPr="00E619D6">
              <w:rPr>
                <w:sz w:val="20"/>
                <w:szCs w:val="20"/>
              </w:rPr>
              <w:t>CRITERIO</w:t>
            </w:r>
          </w:p>
        </w:tc>
        <w:tc>
          <w:tcPr>
            <w:tcW w:w="6565" w:type="dxa"/>
            <w:gridSpan w:val="2"/>
            <w:tcBorders>
              <w:left w:val="single" w:sz="4" w:space="0" w:color="D9D9D9" w:themeColor="background1" w:themeShade="D9"/>
            </w:tcBorders>
            <w:vAlign w:val="center"/>
          </w:tcPr>
          <w:p w14:paraId="32C0338D" w14:textId="55812AB4" w:rsidR="00D53047" w:rsidRPr="00E619D6" w:rsidRDefault="00D5304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E619D6">
              <w:rPr>
                <w:rFonts w:cs="Arial"/>
                <w:b/>
                <w:bCs/>
                <w:sz w:val="20"/>
                <w:szCs w:val="20"/>
              </w:rPr>
              <w:t>INTERFERENCIA CON ESTACIONES DE SERVICIO (ACTIVIDADES DE RIESGO POTENCIAL Y SOBREVUELOS)</w:t>
            </w:r>
          </w:p>
        </w:tc>
      </w:tr>
      <w:tr w:rsidR="00D53047" w:rsidRPr="00656E37" w14:paraId="4EC3EF3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CD995C0" w14:textId="77777777" w:rsidR="00D53047" w:rsidRPr="00656E37" w:rsidRDefault="00D5304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5252D50B" w14:textId="77777777" w:rsidR="00D53047" w:rsidRPr="00656E37" w:rsidRDefault="00D5304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las estaciones de servicio con las que tendrá interferencia la implantación de las alternativas del sistema de cable, y poder dar una solución y evitar cualquier riesgo que se pueda generar.</w:t>
            </w:r>
          </w:p>
        </w:tc>
      </w:tr>
      <w:tr w:rsidR="00D53047" w:rsidRPr="00656E37" w14:paraId="3945F6B6" w14:textId="77777777" w:rsidTr="000741F1">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DBD2A95" w14:textId="519AA4B9" w:rsidR="00D5304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D177DE7" w14:textId="77777777" w:rsidR="00D53047" w:rsidRDefault="00D5304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D53047" w:rsidRPr="00656E37" w14:paraId="2A5FFACD" w14:textId="77777777" w:rsidTr="000741F1">
        <w:trPr>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C167E41" w14:textId="77777777" w:rsidR="00D53047" w:rsidRDefault="00D5304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5F67129" w14:textId="6B2DF235" w:rsidR="00D53047" w:rsidRDefault="007D6D8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t>Distancia o cercanía de la línea en metros (ml)</w:t>
            </w:r>
          </w:p>
        </w:tc>
      </w:tr>
      <w:tr w:rsidR="00D53047" w:rsidRPr="00656E37" w14:paraId="45CD887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F255A32" w14:textId="2F96C7AE" w:rsidR="00D53047" w:rsidRDefault="00D5304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40F5A7B5" w14:textId="77777777" w:rsidR="00815A1B" w:rsidRDefault="00815A1B" w:rsidP="00815A1B">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número de interferencia con estaciones de servicio.</w:t>
            </w:r>
          </w:p>
          <w:p w14:paraId="2B2F9E60" w14:textId="77777777" w:rsidR="00815A1B" w:rsidRDefault="00815A1B" w:rsidP="00815A1B">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7021432" w14:textId="5CDB97A0" w:rsidR="00D53047" w:rsidRDefault="00815A1B" w:rsidP="00815A1B">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31362B" w:rsidRPr="00656E37" w14:paraId="16B1F63D"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482AEC5" w14:textId="37102A42" w:rsidR="0031362B" w:rsidRDefault="0031362B" w:rsidP="0031362B">
            <w:pPr>
              <w:jc w:val="both"/>
              <w:rPr>
                <w:sz w:val="20"/>
                <w:szCs w:val="20"/>
              </w:rPr>
            </w:pPr>
            <w:r>
              <w:rPr>
                <w:sz w:val="20"/>
                <w:szCs w:val="20"/>
              </w:rPr>
              <w:t>Fuente de Datos</w:t>
            </w:r>
            <w:r w:rsidR="00256529">
              <w:rPr>
                <w:sz w:val="20"/>
                <w:szCs w:val="20"/>
              </w:rPr>
              <w:t>:</w:t>
            </w:r>
          </w:p>
        </w:tc>
        <w:tc>
          <w:tcPr>
            <w:tcW w:w="6565" w:type="dxa"/>
            <w:gridSpan w:val="2"/>
            <w:tcBorders>
              <w:left w:val="single" w:sz="4" w:space="0" w:color="D9D9D9" w:themeColor="background1" w:themeShade="D9"/>
            </w:tcBorders>
            <w:vAlign w:val="center"/>
          </w:tcPr>
          <w:p w14:paraId="3D76B1EC" w14:textId="56D153A0" w:rsidR="0031362B" w:rsidRDefault="0031362B" w:rsidP="0031362B">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24777AE2" w14:textId="2B1126F2" w:rsidR="0031362B" w:rsidRDefault="0031362B" w:rsidP="0031362B">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78F865C9" w14:textId="4265FFA7" w:rsidR="00D53047" w:rsidRDefault="00D53047" w:rsidP="00D53047">
      <w:pPr>
        <w:jc w:val="both"/>
      </w:pPr>
    </w:p>
    <w:p w14:paraId="523E65BA" w14:textId="1F1ECE92" w:rsidR="00BE7CC0" w:rsidRPr="00C04937" w:rsidRDefault="00BE7CC0" w:rsidP="00BE7CC0">
      <w:pPr>
        <w:spacing w:after="120" w:line="240" w:lineRule="auto"/>
        <w:jc w:val="center"/>
        <w:rPr>
          <w:b/>
          <w:bCs/>
          <w:i/>
          <w:iCs/>
          <w:sz w:val="20"/>
          <w:szCs w:val="20"/>
        </w:rPr>
      </w:pPr>
      <w:bookmarkStart w:id="83" w:name="_Toc73972060"/>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12</w:t>
      </w:r>
      <w:r w:rsidRPr="00C04937">
        <w:rPr>
          <w:i/>
          <w:iCs/>
          <w:sz w:val="20"/>
          <w:szCs w:val="20"/>
        </w:rPr>
        <w:fldChar w:fldCharType="end"/>
      </w:r>
      <w:r w:rsidRPr="00C04937">
        <w:rPr>
          <w:i/>
          <w:iCs/>
          <w:sz w:val="20"/>
          <w:szCs w:val="20"/>
        </w:rPr>
        <w:t xml:space="preserve">. </w:t>
      </w:r>
      <w:r>
        <w:rPr>
          <w:b/>
          <w:i/>
          <w:iCs/>
          <w:sz w:val="20"/>
          <w:szCs w:val="20"/>
        </w:rPr>
        <w:t>Calificación del criterio Interferencia con Estaciones de servicio</w:t>
      </w:r>
      <w:bookmarkEnd w:id="83"/>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394"/>
        <w:gridCol w:w="1204"/>
        <w:gridCol w:w="1205"/>
        <w:gridCol w:w="35"/>
        <w:gridCol w:w="1241"/>
        <w:gridCol w:w="1276"/>
      </w:tblGrid>
      <w:tr w:rsidR="00815A1B" w:rsidRPr="00815A1B" w14:paraId="5CD18AA7" w14:textId="77777777" w:rsidTr="000741F1">
        <w:trPr>
          <w:trHeight w:val="340"/>
          <w:jc w:val="center"/>
        </w:trPr>
        <w:tc>
          <w:tcPr>
            <w:tcW w:w="1429" w:type="dxa"/>
            <w:shd w:val="clear" w:color="auto" w:fill="auto"/>
            <w:noWrap/>
            <w:vAlign w:val="center"/>
            <w:hideMark/>
          </w:tcPr>
          <w:p w14:paraId="4FA05720" w14:textId="77777777" w:rsidR="00815A1B" w:rsidRPr="000F1ABD" w:rsidRDefault="00815A1B" w:rsidP="00B821E7">
            <w:pPr>
              <w:spacing w:after="0" w:line="240" w:lineRule="auto"/>
              <w:rPr>
                <w:rFonts w:eastAsia="Times New Roman" w:cs="Arial"/>
                <w:b/>
                <w:bCs/>
                <w:color w:val="000000"/>
                <w:sz w:val="20"/>
                <w:szCs w:val="20"/>
                <w:lang w:val="es-MX" w:eastAsia="es-MX"/>
              </w:rPr>
            </w:pPr>
            <w:r w:rsidRPr="00815A1B">
              <w:rPr>
                <w:rFonts w:eastAsia="Times New Roman" w:cs="Arial"/>
                <w:b/>
                <w:bCs/>
                <w:color w:val="000000"/>
                <w:sz w:val="20"/>
                <w:szCs w:val="20"/>
                <w:lang w:val="es-MX" w:eastAsia="es-MX"/>
              </w:rPr>
              <w:t>Componente</w:t>
            </w:r>
            <w:r w:rsidRPr="000F1ABD">
              <w:rPr>
                <w:rFonts w:eastAsia="Times New Roman" w:cs="Arial"/>
                <w:b/>
                <w:bCs/>
                <w:color w:val="000000"/>
                <w:sz w:val="20"/>
                <w:szCs w:val="20"/>
                <w:lang w:val="es-MX" w:eastAsia="es-MX"/>
              </w:rPr>
              <w:t>:</w:t>
            </w:r>
          </w:p>
        </w:tc>
        <w:tc>
          <w:tcPr>
            <w:tcW w:w="7355" w:type="dxa"/>
            <w:gridSpan w:val="6"/>
            <w:shd w:val="clear" w:color="auto" w:fill="auto"/>
            <w:noWrap/>
            <w:vAlign w:val="center"/>
            <w:hideMark/>
          </w:tcPr>
          <w:p w14:paraId="553B3E4A" w14:textId="77777777" w:rsidR="00815A1B" w:rsidRPr="000F1ABD" w:rsidRDefault="00815A1B" w:rsidP="00B821E7">
            <w:pPr>
              <w:spacing w:after="0" w:line="240" w:lineRule="auto"/>
              <w:jc w:val="center"/>
              <w:rPr>
                <w:rFonts w:eastAsia="Times New Roman" w:cs="Arial"/>
                <w:b/>
                <w:bCs/>
                <w:sz w:val="20"/>
                <w:szCs w:val="20"/>
                <w:lang w:val="es-MX" w:eastAsia="es-MX"/>
              </w:rPr>
            </w:pPr>
            <w:r w:rsidRPr="00815A1B">
              <w:rPr>
                <w:rFonts w:eastAsia="Times New Roman" w:cs="Arial"/>
                <w:b/>
                <w:bCs/>
                <w:color w:val="000000"/>
                <w:sz w:val="20"/>
                <w:szCs w:val="20"/>
                <w:lang w:val="es-MX" w:eastAsia="es-MX"/>
              </w:rPr>
              <w:t>SISTEMA DE TRANSPORTE AÉREO</w:t>
            </w:r>
          </w:p>
        </w:tc>
      </w:tr>
      <w:tr w:rsidR="00815A1B" w:rsidRPr="000F1ABD" w14:paraId="3ECB6B3A" w14:textId="77777777" w:rsidTr="00B821E7">
        <w:trPr>
          <w:trHeight w:val="288"/>
          <w:jc w:val="center"/>
        </w:trPr>
        <w:tc>
          <w:tcPr>
            <w:tcW w:w="1429" w:type="dxa"/>
            <w:shd w:val="clear" w:color="auto" w:fill="auto"/>
            <w:noWrap/>
            <w:vAlign w:val="center"/>
            <w:hideMark/>
          </w:tcPr>
          <w:p w14:paraId="6DC1067A" w14:textId="77777777" w:rsidR="00815A1B" w:rsidRPr="000F1ABD" w:rsidRDefault="00815A1B" w:rsidP="00B821E7">
            <w:pPr>
              <w:spacing w:after="0" w:line="240" w:lineRule="auto"/>
              <w:rPr>
                <w:rFonts w:eastAsia="Times New Roman" w:cs="Arial"/>
                <w:b/>
                <w:bCs/>
                <w:color w:val="000000"/>
                <w:sz w:val="20"/>
                <w:szCs w:val="20"/>
                <w:lang w:val="es-MX" w:eastAsia="es-MX"/>
              </w:rPr>
            </w:pPr>
            <w:r w:rsidRPr="00815A1B">
              <w:rPr>
                <w:rFonts w:eastAsia="Times New Roman" w:cs="Arial"/>
                <w:b/>
                <w:bCs/>
                <w:color w:val="000000"/>
                <w:sz w:val="20"/>
                <w:szCs w:val="20"/>
                <w:lang w:val="es-MX" w:eastAsia="es-MX"/>
              </w:rPr>
              <w:t>C</w:t>
            </w:r>
            <w:r w:rsidRPr="000F1ABD">
              <w:rPr>
                <w:rFonts w:eastAsia="Times New Roman" w:cs="Arial"/>
                <w:b/>
                <w:bCs/>
                <w:color w:val="000000"/>
                <w:sz w:val="20"/>
                <w:szCs w:val="20"/>
                <w:lang w:val="es-MX" w:eastAsia="es-MX"/>
              </w:rPr>
              <w:t>riterio:</w:t>
            </w:r>
          </w:p>
        </w:tc>
        <w:tc>
          <w:tcPr>
            <w:tcW w:w="7355" w:type="dxa"/>
            <w:gridSpan w:val="6"/>
            <w:shd w:val="clear" w:color="auto" w:fill="auto"/>
            <w:noWrap/>
            <w:vAlign w:val="center"/>
            <w:hideMark/>
          </w:tcPr>
          <w:p w14:paraId="2122600C" w14:textId="3AE6E9A8" w:rsidR="00815A1B" w:rsidRPr="000F1ABD" w:rsidRDefault="00815A1B" w:rsidP="00B821E7">
            <w:pPr>
              <w:spacing w:after="0" w:line="240" w:lineRule="auto"/>
              <w:jc w:val="center"/>
              <w:rPr>
                <w:rFonts w:eastAsia="Times New Roman" w:cs="Arial"/>
                <w:b/>
                <w:bCs/>
                <w:color w:val="000000"/>
                <w:sz w:val="20"/>
                <w:szCs w:val="20"/>
                <w:lang w:val="es-MX" w:eastAsia="es-MX"/>
              </w:rPr>
            </w:pPr>
            <w:r w:rsidRPr="00815A1B">
              <w:rPr>
                <w:rFonts w:eastAsia="Times New Roman" w:cs="Arial"/>
                <w:b/>
                <w:bCs/>
                <w:color w:val="000000"/>
                <w:sz w:val="20"/>
                <w:szCs w:val="20"/>
                <w:lang w:val="es-MX" w:eastAsia="es-MX"/>
              </w:rPr>
              <w:t>INTERFERENCIA CON ESTACIONES DE SERVICIO CONDICIONANTES (ACTIVIDADES DE RIESGO POTENCIAL Y SOBREVUELOS)</w:t>
            </w:r>
          </w:p>
        </w:tc>
      </w:tr>
      <w:tr w:rsidR="00743EA8" w:rsidRPr="00815A1B" w14:paraId="72103B7D" w14:textId="77777777" w:rsidTr="003D090D">
        <w:trPr>
          <w:trHeight w:val="340"/>
          <w:jc w:val="center"/>
        </w:trPr>
        <w:tc>
          <w:tcPr>
            <w:tcW w:w="1429" w:type="dxa"/>
            <w:shd w:val="clear" w:color="auto" w:fill="auto"/>
            <w:noWrap/>
            <w:vAlign w:val="center"/>
            <w:hideMark/>
          </w:tcPr>
          <w:p w14:paraId="1CDD52C2" w14:textId="77777777" w:rsidR="00743EA8" w:rsidRPr="000F1ABD" w:rsidRDefault="00743EA8" w:rsidP="00743EA8">
            <w:pPr>
              <w:spacing w:after="0" w:line="240" w:lineRule="auto"/>
              <w:rPr>
                <w:rFonts w:eastAsia="Times New Roman" w:cs="Arial"/>
                <w:b/>
                <w:bCs/>
                <w:color w:val="000000"/>
                <w:sz w:val="20"/>
                <w:szCs w:val="20"/>
                <w:lang w:val="es-MX" w:eastAsia="es-MX"/>
              </w:rPr>
            </w:pPr>
            <w:r w:rsidRPr="00815A1B">
              <w:rPr>
                <w:rFonts w:eastAsia="Times New Roman" w:cs="Arial"/>
                <w:b/>
                <w:bCs/>
                <w:color w:val="000000"/>
                <w:sz w:val="20"/>
                <w:szCs w:val="20"/>
                <w:lang w:val="es-MX" w:eastAsia="es-MX"/>
              </w:rPr>
              <w:t xml:space="preserve">Alternativas </w:t>
            </w:r>
          </w:p>
        </w:tc>
        <w:tc>
          <w:tcPr>
            <w:tcW w:w="2394" w:type="dxa"/>
            <w:shd w:val="clear" w:color="auto" w:fill="auto"/>
            <w:noWrap/>
            <w:vAlign w:val="center"/>
            <w:hideMark/>
          </w:tcPr>
          <w:p w14:paraId="71BCA946" w14:textId="29A90465" w:rsidR="00743EA8" w:rsidRPr="000F1ABD"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metros</w:t>
            </w:r>
          </w:p>
        </w:tc>
        <w:tc>
          <w:tcPr>
            <w:tcW w:w="2444" w:type="dxa"/>
            <w:gridSpan w:val="3"/>
            <w:shd w:val="clear" w:color="auto" w:fill="auto"/>
            <w:noWrap/>
            <w:vAlign w:val="center"/>
          </w:tcPr>
          <w:p w14:paraId="6ECE80F3" w14:textId="07C66F00" w:rsidR="00743EA8" w:rsidRPr="000F1ABD"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41" w:type="dxa"/>
            <w:shd w:val="clear" w:color="auto" w:fill="auto"/>
            <w:vAlign w:val="center"/>
          </w:tcPr>
          <w:p w14:paraId="1D2C8680" w14:textId="629D0C18" w:rsidR="00743EA8" w:rsidRPr="000F1ABD"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50308FFA" w14:textId="77777777" w:rsidR="00743EA8" w:rsidRPr="000F1ABD" w:rsidRDefault="00743EA8" w:rsidP="00743EA8">
            <w:pPr>
              <w:spacing w:after="0" w:line="240" w:lineRule="auto"/>
              <w:jc w:val="center"/>
              <w:rPr>
                <w:rFonts w:eastAsia="Times New Roman" w:cs="Arial"/>
                <w:b/>
                <w:bCs/>
                <w:sz w:val="20"/>
                <w:szCs w:val="20"/>
                <w:lang w:val="es-MX" w:eastAsia="es-MX"/>
              </w:rPr>
            </w:pPr>
            <w:r w:rsidRPr="00815A1B">
              <w:rPr>
                <w:rFonts w:eastAsia="Times New Roman" w:cs="Arial"/>
                <w:b/>
                <w:bCs/>
                <w:sz w:val="20"/>
                <w:szCs w:val="20"/>
                <w:lang w:val="es-MX" w:eastAsia="es-MX"/>
              </w:rPr>
              <w:t>Calificación</w:t>
            </w:r>
          </w:p>
        </w:tc>
      </w:tr>
      <w:tr w:rsidR="00743EA8" w:rsidRPr="00815A1B" w14:paraId="79015B13" w14:textId="77777777" w:rsidTr="003D090D">
        <w:trPr>
          <w:trHeight w:val="340"/>
          <w:jc w:val="center"/>
        </w:trPr>
        <w:tc>
          <w:tcPr>
            <w:tcW w:w="1429" w:type="dxa"/>
            <w:shd w:val="clear" w:color="auto" w:fill="auto"/>
            <w:noWrap/>
            <w:vAlign w:val="center"/>
            <w:hideMark/>
          </w:tcPr>
          <w:p w14:paraId="73C72A29" w14:textId="0CC7C386" w:rsidR="00743EA8" w:rsidRPr="000F1ABD" w:rsidRDefault="00743EA8" w:rsidP="00743EA8">
            <w:pPr>
              <w:spacing w:after="0" w:line="240" w:lineRule="auto"/>
              <w:rPr>
                <w:rFonts w:eastAsia="Times New Roman" w:cs="Arial"/>
                <w:color w:val="000000"/>
                <w:sz w:val="20"/>
                <w:szCs w:val="20"/>
                <w:lang w:val="es-MX" w:eastAsia="es-MX"/>
              </w:rPr>
            </w:pPr>
            <w:r w:rsidRPr="00815A1B">
              <w:rPr>
                <w:rFonts w:cs="Arial"/>
                <w:color w:val="000000"/>
                <w:sz w:val="20"/>
                <w:szCs w:val="20"/>
              </w:rPr>
              <w:t xml:space="preserve">Mayor </w:t>
            </w:r>
            <w:r>
              <w:rPr>
                <w:rFonts w:cs="Arial"/>
                <w:color w:val="000000"/>
                <w:sz w:val="20"/>
                <w:szCs w:val="20"/>
              </w:rPr>
              <w:t>valor</w:t>
            </w:r>
          </w:p>
        </w:tc>
        <w:tc>
          <w:tcPr>
            <w:tcW w:w="2394" w:type="dxa"/>
            <w:shd w:val="clear" w:color="auto" w:fill="auto"/>
            <w:noWrap/>
            <w:vAlign w:val="center"/>
            <w:hideMark/>
          </w:tcPr>
          <w:p w14:paraId="3AA95B8F" w14:textId="4CB6E158"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170.00</w:t>
            </w:r>
          </w:p>
        </w:tc>
        <w:tc>
          <w:tcPr>
            <w:tcW w:w="1204" w:type="dxa"/>
            <w:shd w:val="clear" w:color="auto" w:fill="auto"/>
            <w:noWrap/>
            <w:vAlign w:val="center"/>
            <w:hideMark/>
          </w:tcPr>
          <w:p w14:paraId="0E2A4FC0" w14:textId="6FC1C3D5"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136.00</w:t>
            </w:r>
          </w:p>
        </w:tc>
        <w:tc>
          <w:tcPr>
            <w:tcW w:w="1205" w:type="dxa"/>
            <w:shd w:val="clear" w:color="auto" w:fill="auto"/>
            <w:noWrap/>
            <w:vAlign w:val="center"/>
            <w:hideMark/>
          </w:tcPr>
          <w:p w14:paraId="08422137" w14:textId="6F2D5756"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170.00</w:t>
            </w:r>
          </w:p>
        </w:tc>
        <w:tc>
          <w:tcPr>
            <w:tcW w:w="1276" w:type="dxa"/>
            <w:gridSpan w:val="2"/>
            <w:tcBorders>
              <w:top w:val="nil"/>
              <w:left w:val="nil"/>
              <w:bottom w:val="nil"/>
              <w:right w:val="nil"/>
            </w:tcBorders>
            <w:shd w:val="clear" w:color="000000" w:fill="00B050"/>
            <w:noWrap/>
            <w:vAlign w:val="bottom"/>
            <w:hideMark/>
          </w:tcPr>
          <w:p w14:paraId="6C00F1C0" w14:textId="33850839" w:rsidR="00743EA8" w:rsidRPr="000F1ABD"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9</w:t>
            </w:r>
          </w:p>
        </w:tc>
        <w:tc>
          <w:tcPr>
            <w:tcW w:w="1276" w:type="dxa"/>
            <w:tcBorders>
              <w:bottom w:val="single" w:sz="4" w:space="0" w:color="A6A6A6" w:themeColor="background1" w:themeShade="A6"/>
            </w:tcBorders>
            <w:shd w:val="clear" w:color="auto" w:fill="auto"/>
            <w:noWrap/>
            <w:vAlign w:val="center"/>
            <w:hideMark/>
          </w:tcPr>
          <w:p w14:paraId="7B474A7B" w14:textId="77777777" w:rsidR="00743EA8" w:rsidRPr="000F1ABD" w:rsidRDefault="00743EA8" w:rsidP="00743EA8">
            <w:pPr>
              <w:spacing w:after="0" w:line="240" w:lineRule="auto"/>
              <w:jc w:val="center"/>
              <w:rPr>
                <w:rFonts w:eastAsia="Times New Roman" w:cs="Arial"/>
                <w:color w:val="000000"/>
                <w:sz w:val="20"/>
                <w:szCs w:val="20"/>
                <w:lang w:val="es-MX" w:eastAsia="es-MX"/>
              </w:rPr>
            </w:pPr>
          </w:p>
        </w:tc>
      </w:tr>
      <w:tr w:rsidR="00743EA8" w:rsidRPr="00815A1B" w14:paraId="1F50BDB5" w14:textId="77777777" w:rsidTr="00EE0EF2">
        <w:trPr>
          <w:trHeight w:val="340"/>
          <w:jc w:val="center"/>
        </w:trPr>
        <w:tc>
          <w:tcPr>
            <w:tcW w:w="1429" w:type="dxa"/>
            <w:shd w:val="clear" w:color="auto" w:fill="auto"/>
            <w:noWrap/>
            <w:vAlign w:val="center"/>
            <w:hideMark/>
          </w:tcPr>
          <w:p w14:paraId="440FD4A0" w14:textId="4126563C" w:rsidR="00743EA8" w:rsidRPr="000F1ABD" w:rsidRDefault="00743EA8" w:rsidP="00743EA8">
            <w:pPr>
              <w:spacing w:after="0" w:line="240" w:lineRule="auto"/>
              <w:rPr>
                <w:rFonts w:eastAsia="Times New Roman" w:cs="Arial"/>
                <w:color w:val="000000"/>
                <w:sz w:val="20"/>
                <w:szCs w:val="20"/>
                <w:lang w:val="es-MX" w:eastAsia="es-MX"/>
              </w:rPr>
            </w:pPr>
            <w:r w:rsidRPr="00815A1B">
              <w:rPr>
                <w:rFonts w:cs="Arial"/>
                <w:color w:val="000000"/>
                <w:sz w:val="20"/>
                <w:szCs w:val="20"/>
              </w:rPr>
              <w:t>Alt 1</w:t>
            </w:r>
          </w:p>
        </w:tc>
        <w:tc>
          <w:tcPr>
            <w:tcW w:w="2394" w:type="dxa"/>
            <w:shd w:val="clear" w:color="auto" w:fill="auto"/>
            <w:noWrap/>
            <w:vAlign w:val="center"/>
            <w:hideMark/>
          </w:tcPr>
          <w:p w14:paraId="2E5CC72E" w14:textId="4D5C8DFC"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170.00</w:t>
            </w:r>
          </w:p>
        </w:tc>
        <w:tc>
          <w:tcPr>
            <w:tcW w:w="1204" w:type="dxa"/>
            <w:shd w:val="clear" w:color="auto" w:fill="auto"/>
            <w:noWrap/>
            <w:vAlign w:val="center"/>
            <w:hideMark/>
          </w:tcPr>
          <w:p w14:paraId="38520D5F" w14:textId="42D5B98E"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102.00</w:t>
            </w:r>
          </w:p>
        </w:tc>
        <w:tc>
          <w:tcPr>
            <w:tcW w:w="1205" w:type="dxa"/>
            <w:shd w:val="clear" w:color="auto" w:fill="auto"/>
            <w:noWrap/>
            <w:vAlign w:val="center"/>
            <w:hideMark/>
          </w:tcPr>
          <w:p w14:paraId="3ED7D14D" w14:textId="4F1A844F"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136.00</w:t>
            </w:r>
          </w:p>
        </w:tc>
        <w:tc>
          <w:tcPr>
            <w:tcW w:w="1276" w:type="dxa"/>
            <w:gridSpan w:val="2"/>
            <w:tcBorders>
              <w:top w:val="nil"/>
              <w:left w:val="nil"/>
              <w:bottom w:val="nil"/>
              <w:right w:val="nil"/>
            </w:tcBorders>
            <w:shd w:val="clear" w:color="000000" w:fill="ACB9CA"/>
            <w:noWrap/>
            <w:vAlign w:val="bottom"/>
            <w:hideMark/>
          </w:tcPr>
          <w:p w14:paraId="78853E00" w14:textId="42341BDC" w:rsidR="00743EA8" w:rsidRPr="000F1ABD"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7</w:t>
            </w:r>
          </w:p>
        </w:tc>
        <w:tc>
          <w:tcPr>
            <w:tcW w:w="1276" w:type="dxa"/>
            <w:tcBorders>
              <w:bottom w:val="single" w:sz="4" w:space="0" w:color="A6A6A6" w:themeColor="background1" w:themeShade="A6"/>
            </w:tcBorders>
            <w:shd w:val="clear" w:color="auto" w:fill="FF0000"/>
            <w:noWrap/>
            <w:vAlign w:val="center"/>
          </w:tcPr>
          <w:p w14:paraId="2AA88DB2" w14:textId="3F72164C" w:rsidR="00743EA8" w:rsidRPr="000F1ABD" w:rsidRDefault="00EE0EF2"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743EA8" w:rsidRPr="00815A1B" w14:paraId="3D515334" w14:textId="77777777" w:rsidTr="00EE0EF2">
        <w:trPr>
          <w:trHeight w:val="340"/>
          <w:jc w:val="center"/>
        </w:trPr>
        <w:tc>
          <w:tcPr>
            <w:tcW w:w="1429" w:type="dxa"/>
            <w:shd w:val="clear" w:color="auto" w:fill="auto"/>
            <w:noWrap/>
            <w:vAlign w:val="center"/>
            <w:hideMark/>
          </w:tcPr>
          <w:p w14:paraId="778A8CA3" w14:textId="5BE74A5E" w:rsidR="00743EA8" w:rsidRPr="000F1ABD" w:rsidRDefault="00743EA8" w:rsidP="00743EA8">
            <w:pPr>
              <w:spacing w:after="0" w:line="240" w:lineRule="auto"/>
              <w:rPr>
                <w:rFonts w:eastAsia="Times New Roman" w:cs="Arial"/>
                <w:color w:val="000000"/>
                <w:sz w:val="20"/>
                <w:szCs w:val="20"/>
                <w:lang w:val="es-MX" w:eastAsia="es-MX"/>
              </w:rPr>
            </w:pPr>
            <w:r w:rsidRPr="00815A1B">
              <w:rPr>
                <w:rFonts w:cs="Arial"/>
                <w:color w:val="000000"/>
                <w:sz w:val="20"/>
                <w:szCs w:val="20"/>
              </w:rPr>
              <w:t>Alt 4</w:t>
            </w:r>
          </w:p>
        </w:tc>
        <w:tc>
          <w:tcPr>
            <w:tcW w:w="2394" w:type="dxa"/>
            <w:shd w:val="clear" w:color="auto" w:fill="auto"/>
            <w:noWrap/>
            <w:vAlign w:val="center"/>
            <w:hideMark/>
          </w:tcPr>
          <w:p w14:paraId="194238C9" w14:textId="1662898C"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0.00</w:t>
            </w:r>
          </w:p>
        </w:tc>
        <w:tc>
          <w:tcPr>
            <w:tcW w:w="1204" w:type="dxa"/>
            <w:shd w:val="clear" w:color="auto" w:fill="auto"/>
            <w:noWrap/>
            <w:vAlign w:val="center"/>
            <w:hideMark/>
          </w:tcPr>
          <w:p w14:paraId="1C893C55" w14:textId="00DD2E36"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68.00</w:t>
            </w:r>
          </w:p>
        </w:tc>
        <w:tc>
          <w:tcPr>
            <w:tcW w:w="1205" w:type="dxa"/>
            <w:shd w:val="clear" w:color="auto" w:fill="auto"/>
            <w:noWrap/>
            <w:vAlign w:val="center"/>
            <w:hideMark/>
          </w:tcPr>
          <w:p w14:paraId="57DC3D07" w14:textId="5014E1C6"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102.00</w:t>
            </w:r>
          </w:p>
        </w:tc>
        <w:tc>
          <w:tcPr>
            <w:tcW w:w="1276" w:type="dxa"/>
            <w:gridSpan w:val="2"/>
            <w:tcBorders>
              <w:top w:val="nil"/>
              <w:left w:val="nil"/>
              <w:bottom w:val="nil"/>
              <w:right w:val="nil"/>
            </w:tcBorders>
            <w:shd w:val="clear" w:color="000000" w:fill="FFFF00"/>
            <w:noWrap/>
            <w:vAlign w:val="bottom"/>
            <w:hideMark/>
          </w:tcPr>
          <w:p w14:paraId="371E1F91" w14:textId="5C93CE34" w:rsidR="00743EA8" w:rsidRPr="000F1ABD"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5</w:t>
            </w:r>
          </w:p>
        </w:tc>
        <w:tc>
          <w:tcPr>
            <w:tcW w:w="1276" w:type="dxa"/>
            <w:tcBorders>
              <w:bottom w:val="single" w:sz="4" w:space="0" w:color="A6A6A6" w:themeColor="background1" w:themeShade="A6"/>
            </w:tcBorders>
            <w:shd w:val="clear" w:color="auto" w:fill="00B050"/>
            <w:noWrap/>
            <w:vAlign w:val="center"/>
          </w:tcPr>
          <w:p w14:paraId="19ADD857" w14:textId="7ED19335" w:rsidR="00743EA8" w:rsidRPr="000F1ABD" w:rsidRDefault="00EE0EF2"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743EA8" w:rsidRPr="00815A1B" w14:paraId="3DB96596" w14:textId="77777777" w:rsidTr="003D090D">
        <w:trPr>
          <w:trHeight w:val="340"/>
          <w:jc w:val="center"/>
        </w:trPr>
        <w:tc>
          <w:tcPr>
            <w:tcW w:w="1429" w:type="dxa"/>
            <w:shd w:val="clear" w:color="auto" w:fill="auto"/>
            <w:noWrap/>
            <w:vAlign w:val="center"/>
            <w:hideMark/>
          </w:tcPr>
          <w:p w14:paraId="73F1C44F" w14:textId="4F29B655" w:rsidR="00743EA8" w:rsidRPr="000F1ABD" w:rsidRDefault="00743EA8" w:rsidP="00743EA8">
            <w:pPr>
              <w:spacing w:after="0" w:line="240" w:lineRule="auto"/>
              <w:rPr>
                <w:rFonts w:eastAsia="Times New Roman" w:cs="Arial"/>
                <w:color w:val="000000"/>
                <w:sz w:val="20"/>
                <w:szCs w:val="20"/>
                <w:lang w:val="es-MX" w:eastAsia="es-MX"/>
              </w:rPr>
            </w:pPr>
            <w:r w:rsidRPr="00815A1B">
              <w:rPr>
                <w:rFonts w:cs="Arial"/>
                <w:color w:val="000000"/>
                <w:sz w:val="20"/>
                <w:szCs w:val="20"/>
              </w:rPr>
              <w:t>Alt 6</w:t>
            </w:r>
          </w:p>
        </w:tc>
        <w:tc>
          <w:tcPr>
            <w:tcW w:w="2394" w:type="dxa"/>
            <w:shd w:val="clear" w:color="auto" w:fill="auto"/>
            <w:noWrap/>
            <w:vAlign w:val="center"/>
            <w:hideMark/>
          </w:tcPr>
          <w:p w14:paraId="1D050369" w14:textId="7DDB5CBE"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75.00</w:t>
            </w:r>
          </w:p>
        </w:tc>
        <w:tc>
          <w:tcPr>
            <w:tcW w:w="1204" w:type="dxa"/>
            <w:shd w:val="clear" w:color="auto" w:fill="auto"/>
            <w:noWrap/>
            <w:vAlign w:val="center"/>
            <w:hideMark/>
          </w:tcPr>
          <w:p w14:paraId="64609E98" w14:textId="0A7D05A6"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34.00</w:t>
            </w:r>
          </w:p>
        </w:tc>
        <w:tc>
          <w:tcPr>
            <w:tcW w:w="1205" w:type="dxa"/>
            <w:shd w:val="clear" w:color="auto" w:fill="auto"/>
            <w:noWrap/>
            <w:vAlign w:val="center"/>
            <w:hideMark/>
          </w:tcPr>
          <w:p w14:paraId="69B12A0C" w14:textId="51182BD5"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68.00</w:t>
            </w:r>
          </w:p>
        </w:tc>
        <w:tc>
          <w:tcPr>
            <w:tcW w:w="1276" w:type="dxa"/>
            <w:gridSpan w:val="2"/>
            <w:tcBorders>
              <w:top w:val="nil"/>
              <w:left w:val="nil"/>
              <w:bottom w:val="nil"/>
              <w:right w:val="nil"/>
            </w:tcBorders>
            <w:shd w:val="clear" w:color="000000" w:fill="ED7D31"/>
            <w:noWrap/>
            <w:vAlign w:val="bottom"/>
            <w:hideMark/>
          </w:tcPr>
          <w:p w14:paraId="4CA6FFBA" w14:textId="06CC3F73" w:rsidR="00743EA8" w:rsidRPr="000F1ABD"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3</w:t>
            </w:r>
          </w:p>
        </w:tc>
        <w:tc>
          <w:tcPr>
            <w:tcW w:w="1276" w:type="dxa"/>
            <w:shd w:val="clear" w:color="auto" w:fill="FFFF00"/>
            <w:noWrap/>
            <w:vAlign w:val="center"/>
          </w:tcPr>
          <w:p w14:paraId="3DAD5597" w14:textId="71024827" w:rsidR="00743EA8" w:rsidRPr="000F1ABD"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743EA8" w:rsidRPr="00815A1B" w14:paraId="1ACC4BD4" w14:textId="77777777" w:rsidTr="003D090D">
        <w:trPr>
          <w:trHeight w:val="340"/>
          <w:jc w:val="center"/>
        </w:trPr>
        <w:tc>
          <w:tcPr>
            <w:tcW w:w="1429" w:type="dxa"/>
            <w:shd w:val="clear" w:color="auto" w:fill="auto"/>
            <w:noWrap/>
            <w:vAlign w:val="center"/>
            <w:hideMark/>
          </w:tcPr>
          <w:p w14:paraId="0C7AFC45" w14:textId="42B5FEE2" w:rsidR="00743EA8" w:rsidRPr="000F1ABD" w:rsidRDefault="00743EA8" w:rsidP="00743EA8">
            <w:pPr>
              <w:spacing w:after="0" w:line="240" w:lineRule="auto"/>
              <w:rPr>
                <w:rFonts w:eastAsia="Times New Roman" w:cs="Arial"/>
                <w:color w:val="000000"/>
                <w:sz w:val="20"/>
                <w:szCs w:val="20"/>
                <w:lang w:val="es-MX" w:eastAsia="es-MX"/>
              </w:rPr>
            </w:pPr>
            <w:r w:rsidRPr="00815A1B">
              <w:rPr>
                <w:rFonts w:cs="Arial"/>
                <w:color w:val="000000"/>
                <w:sz w:val="20"/>
                <w:szCs w:val="20"/>
              </w:rPr>
              <w:t xml:space="preserve">Menor </w:t>
            </w:r>
            <w:r>
              <w:rPr>
                <w:rFonts w:cs="Arial"/>
                <w:color w:val="000000"/>
                <w:sz w:val="20"/>
                <w:szCs w:val="20"/>
              </w:rPr>
              <w:t>valor</w:t>
            </w:r>
          </w:p>
        </w:tc>
        <w:tc>
          <w:tcPr>
            <w:tcW w:w="2394" w:type="dxa"/>
            <w:shd w:val="clear" w:color="auto" w:fill="auto"/>
            <w:noWrap/>
            <w:vAlign w:val="center"/>
            <w:hideMark/>
          </w:tcPr>
          <w:p w14:paraId="652C8F32" w14:textId="20A004CD"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0.00</w:t>
            </w:r>
          </w:p>
        </w:tc>
        <w:tc>
          <w:tcPr>
            <w:tcW w:w="1204" w:type="dxa"/>
            <w:shd w:val="clear" w:color="auto" w:fill="auto"/>
            <w:noWrap/>
            <w:vAlign w:val="center"/>
            <w:hideMark/>
          </w:tcPr>
          <w:p w14:paraId="797E70D7" w14:textId="28F19922"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0.00</w:t>
            </w:r>
          </w:p>
        </w:tc>
        <w:tc>
          <w:tcPr>
            <w:tcW w:w="1205" w:type="dxa"/>
            <w:shd w:val="clear" w:color="auto" w:fill="auto"/>
            <w:noWrap/>
            <w:vAlign w:val="center"/>
            <w:hideMark/>
          </w:tcPr>
          <w:p w14:paraId="02BBD5BB" w14:textId="404E8C79" w:rsidR="00743EA8" w:rsidRPr="000F1ABD" w:rsidRDefault="00743EA8" w:rsidP="00743EA8">
            <w:pPr>
              <w:spacing w:after="0" w:line="240" w:lineRule="auto"/>
              <w:jc w:val="center"/>
              <w:rPr>
                <w:rFonts w:eastAsia="Times New Roman" w:cs="Arial"/>
                <w:color w:val="000000"/>
                <w:sz w:val="20"/>
                <w:szCs w:val="20"/>
                <w:lang w:val="es-MX" w:eastAsia="es-MX"/>
              </w:rPr>
            </w:pPr>
            <w:r w:rsidRPr="00815A1B">
              <w:rPr>
                <w:rFonts w:cs="Arial"/>
                <w:color w:val="000000"/>
                <w:sz w:val="20"/>
                <w:szCs w:val="20"/>
              </w:rPr>
              <w:t>34.00</w:t>
            </w:r>
          </w:p>
        </w:tc>
        <w:tc>
          <w:tcPr>
            <w:tcW w:w="1276" w:type="dxa"/>
            <w:gridSpan w:val="2"/>
            <w:tcBorders>
              <w:top w:val="nil"/>
              <w:left w:val="nil"/>
              <w:bottom w:val="nil"/>
              <w:right w:val="nil"/>
            </w:tcBorders>
            <w:shd w:val="clear" w:color="000000" w:fill="FF0000"/>
            <w:noWrap/>
            <w:vAlign w:val="bottom"/>
            <w:hideMark/>
          </w:tcPr>
          <w:p w14:paraId="7B031084" w14:textId="0822DB5C" w:rsidR="00743EA8" w:rsidRPr="000F1ABD"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1</w:t>
            </w:r>
          </w:p>
        </w:tc>
        <w:tc>
          <w:tcPr>
            <w:tcW w:w="1276" w:type="dxa"/>
            <w:shd w:val="clear" w:color="auto" w:fill="auto"/>
            <w:noWrap/>
            <w:vAlign w:val="center"/>
            <w:hideMark/>
          </w:tcPr>
          <w:p w14:paraId="3F9D90E4" w14:textId="77777777" w:rsidR="00743EA8" w:rsidRPr="000F1ABD" w:rsidRDefault="00743EA8" w:rsidP="00743EA8">
            <w:pPr>
              <w:spacing w:after="0" w:line="240" w:lineRule="auto"/>
              <w:jc w:val="center"/>
              <w:rPr>
                <w:rFonts w:eastAsia="Times New Roman" w:cs="Arial"/>
                <w:color w:val="000000"/>
                <w:sz w:val="20"/>
                <w:szCs w:val="20"/>
                <w:lang w:val="es-MX" w:eastAsia="es-MX"/>
              </w:rPr>
            </w:pPr>
          </w:p>
        </w:tc>
      </w:tr>
    </w:tbl>
    <w:p w14:paraId="17A3084E" w14:textId="77777777" w:rsidR="00A62091" w:rsidRPr="004C670F"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 xml:space="preserve">411-Anexo 2 Matriz </w:t>
      </w:r>
      <w:r>
        <w:rPr>
          <w:rFonts w:cs="Arial"/>
          <w:b/>
          <w:bCs/>
          <w:i/>
          <w:iCs/>
          <w:sz w:val="20"/>
          <w:szCs w:val="20"/>
        </w:rPr>
        <w:t xml:space="preserve">de </w:t>
      </w:r>
      <w:r w:rsidRPr="00A62091">
        <w:rPr>
          <w:rFonts w:cs="Arial"/>
          <w:b/>
          <w:bCs/>
          <w:i/>
          <w:iCs/>
          <w:sz w:val="20"/>
          <w:szCs w:val="20"/>
        </w:rPr>
        <w:t>Selección Transferencia S. T Aéreo</w:t>
      </w:r>
    </w:p>
    <w:p w14:paraId="1F775806" w14:textId="77777777" w:rsidR="000741F1" w:rsidRPr="000741F1" w:rsidRDefault="000741F1" w:rsidP="000741F1">
      <w:pPr>
        <w:jc w:val="both"/>
      </w:pPr>
    </w:p>
    <w:p w14:paraId="740F6001" w14:textId="39A86A14" w:rsidR="00AB2439" w:rsidRPr="00E079D8" w:rsidRDefault="00AB2439" w:rsidP="00E079D8">
      <w:pPr>
        <w:numPr>
          <w:ilvl w:val="0"/>
          <w:numId w:val="42"/>
        </w:numPr>
        <w:jc w:val="both"/>
        <w:rPr>
          <w:rFonts w:cs="Arial"/>
          <w:b/>
          <w:bCs/>
        </w:rPr>
      </w:pPr>
      <w:r w:rsidRPr="00E079D8">
        <w:rPr>
          <w:rFonts w:cs="Arial"/>
          <w:b/>
          <w:bCs/>
        </w:rPr>
        <w:t>Accesibilidad para mantenimiento</w:t>
      </w:r>
    </w:p>
    <w:p w14:paraId="218BF5DC" w14:textId="601CCDA6" w:rsidR="00AB2439" w:rsidRDefault="00AB2439" w:rsidP="00D53047">
      <w:pPr>
        <w:jc w:val="both"/>
      </w:pPr>
      <w:r>
        <w:t>Las zonas de implantación de las Estaciones de cada una de las alternativas propuestas se tiene área suficiente para el fácil acceso para los mantenimientos que sean requeridos</w:t>
      </w:r>
      <w:r w:rsidR="00ED793D">
        <w:t>,</w:t>
      </w:r>
      <w:r>
        <w:t xml:space="preserve"> por lo que la valoración de este criterio se considera no aplicable, ya que la calificación que se obtendría seria </w:t>
      </w:r>
      <w:r w:rsidR="00ED793D">
        <w:t>P</w:t>
      </w:r>
      <w:r>
        <w:t xml:space="preserve">referentemente </w:t>
      </w:r>
      <w:r w:rsidR="00ED793D">
        <w:t>A</w:t>
      </w:r>
      <w:r>
        <w:t xml:space="preserve">lta para las 3 alternativas, </w:t>
      </w:r>
      <w:r w:rsidR="00ED793D">
        <w:t>mismo caso para</w:t>
      </w:r>
      <w:r>
        <w:t xml:space="preserve"> la implantación de las pilonas </w:t>
      </w:r>
      <w:r w:rsidR="00ED793D">
        <w:t>dado que se tiene contemplado</w:t>
      </w:r>
      <w:r>
        <w:t xml:space="preserve"> un área suficiente</w:t>
      </w:r>
      <w:r w:rsidR="00ED793D">
        <w:t xml:space="preserve"> y</w:t>
      </w:r>
      <w:r>
        <w:t xml:space="preserve"> de fácil acceso para llevar a cabo mantenimientos requeridos.</w:t>
      </w:r>
    </w:p>
    <w:p w14:paraId="4C0A3458" w14:textId="77777777" w:rsidR="000741F1" w:rsidRDefault="000741F1" w:rsidP="00D53047">
      <w:pPr>
        <w:jc w:val="both"/>
      </w:pPr>
    </w:p>
    <w:p w14:paraId="74FD5F29" w14:textId="0325CE8E" w:rsidR="00ED793D" w:rsidRDefault="00ED793D" w:rsidP="00ED793D">
      <w:pPr>
        <w:jc w:val="center"/>
        <w:rPr>
          <w:rFonts w:cs="Arial"/>
          <w:bCs/>
        </w:rPr>
      </w:pPr>
      <w:bookmarkStart w:id="84" w:name="_Toc73972221"/>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Área suficiente y de fácil acceso para trabajos de mantenimiento</w:t>
      </w:r>
      <w:r w:rsidR="00216CDA">
        <w:rPr>
          <w:rFonts w:cs="Arial"/>
          <w:b/>
          <w:bCs/>
          <w:i/>
          <w:iCs/>
          <w:sz w:val="20"/>
          <w:szCs w:val="20"/>
          <w:lang w:val="es-ES_tradnl"/>
        </w:rPr>
        <w:t>. Ejemplo</w:t>
      </w:r>
      <w:bookmarkEnd w:id="8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4"/>
        <w:gridCol w:w="4415"/>
      </w:tblGrid>
      <w:tr w:rsidR="00C61ABF" w14:paraId="58F1D1DD" w14:textId="77777777" w:rsidTr="000741F1">
        <w:trPr>
          <w:trHeight w:val="3628"/>
        </w:trPr>
        <w:tc>
          <w:tcPr>
            <w:tcW w:w="4414" w:type="dxa"/>
          </w:tcPr>
          <w:p w14:paraId="16D903E4" w14:textId="7E07E5F2" w:rsidR="00C61ABF" w:rsidRDefault="00C61ABF" w:rsidP="00C61ABF">
            <w:pPr>
              <w:jc w:val="center"/>
            </w:pPr>
            <w:r w:rsidRPr="00AB2439">
              <w:rPr>
                <w:noProof/>
              </w:rPr>
              <w:drawing>
                <wp:inline distT="0" distB="0" distL="0" distR="0" wp14:anchorId="100D82C2" wp14:editId="1F2FF639">
                  <wp:extent cx="2717395" cy="2018582"/>
                  <wp:effectExtent l="0" t="0" r="6985" b="1270"/>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2736501" cy="2032775"/>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1E7711C7" w14:textId="496DF70E" w:rsidR="00C61ABF" w:rsidRDefault="00C61ABF" w:rsidP="00D53047">
            <w:pPr>
              <w:jc w:val="both"/>
            </w:pPr>
            <w:r w:rsidRPr="00C61ABF">
              <w:rPr>
                <w:noProof/>
              </w:rPr>
              <w:drawing>
                <wp:inline distT="0" distB="0" distL="0" distR="0" wp14:anchorId="1AABB0ED" wp14:editId="6EB94EF2">
                  <wp:extent cx="2666365" cy="2198525"/>
                  <wp:effectExtent l="0" t="0" r="635" b="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2666365" cy="21985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C2A2BA" w14:textId="7D8826EF" w:rsidR="00BE7CC0" w:rsidRDefault="00BE7CC0" w:rsidP="00BE7CC0">
      <w:pPr>
        <w:spacing w:after="120" w:line="240" w:lineRule="auto"/>
        <w:jc w:val="center"/>
        <w:rPr>
          <w:rFonts w:cs="Arial"/>
          <w:b/>
          <w:bCs/>
          <w:i/>
          <w:iCs/>
          <w:sz w:val="20"/>
          <w:szCs w:val="20"/>
        </w:rPr>
      </w:pPr>
      <w:r w:rsidRPr="004C670F">
        <w:rPr>
          <w:rFonts w:cs="Arial"/>
          <w:b/>
          <w:bCs/>
          <w:i/>
          <w:iCs/>
          <w:sz w:val="20"/>
          <w:szCs w:val="20"/>
        </w:rPr>
        <w:t>Fuente: Elaboración propia.</w:t>
      </w:r>
    </w:p>
    <w:p w14:paraId="6B4A88FF" w14:textId="6EE6A8C2" w:rsidR="000741F1" w:rsidRDefault="000741F1" w:rsidP="000741F1">
      <w:pPr>
        <w:jc w:val="both"/>
      </w:pPr>
    </w:p>
    <w:p w14:paraId="21E51955" w14:textId="77777777" w:rsidR="000741F1" w:rsidRPr="000741F1" w:rsidRDefault="000741F1" w:rsidP="000741F1">
      <w:pPr>
        <w:jc w:val="both"/>
      </w:pPr>
    </w:p>
    <w:p w14:paraId="2053720B" w14:textId="5CCD3019" w:rsidR="00ED793D" w:rsidRPr="00E079D8" w:rsidRDefault="00ED793D" w:rsidP="00E079D8">
      <w:pPr>
        <w:numPr>
          <w:ilvl w:val="0"/>
          <w:numId w:val="42"/>
        </w:numPr>
        <w:jc w:val="both"/>
        <w:rPr>
          <w:rFonts w:cs="Arial"/>
          <w:b/>
          <w:bCs/>
        </w:rPr>
      </w:pPr>
      <w:r w:rsidRPr="00E079D8">
        <w:rPr>
          <w:rFonts w:cs="Arial"/>
          <w:b/>
          <w:bCs/>
        </w:rPr>
        <w:lastRenderedPageBreak/>
        <w:t xml:space="preserve">Numero de Pilonas de Línea </w:t>
      </w:r>
    </w:p>
    <w:tbl>
      <w:tblPr>
        <w:tblStyle w:val="Tabladelista4-nfasis3"/>
        <w:tblW w:w="0" w:type="auto"/>
        <w:tblLook w:val="04A0" w:firstRow="1" w:lastRow="0" w:firstColumn="1" w:lastColumn="0" w:noHBand="0" w:noVBand="1"/>
      </w:tblPr>
      <w:tblGrid>
        <w:gridCol w:w="2263"/>
        <w:gridCol w:w="2151"/>
        <w:gridCol w:w="4414"/>
      </w:tblGrid>
      <w:tr w:rsidR="00D53047" w:rsidRPr="00656E37" w14:paraId="3539C74D"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6FB5AD5" w14:textId="77777777" w:rsidR="00D53047" w:rsidRPr="00656E37" w:rsidRDefault="00D53047" w:rsidP="00B821E7">
            <w:pPr>
              <w:jc w:val="both"/>
              <w:rPr>
                <w:b w:val="0"/>
                <w:bCs w:val="0"/>
                <w:sz w:val="20"/>
                <w:szCs w:val="20"/>
              </w:rPr>
            </w:pPr>
            <w:r w:rsidRPr="00656E37">
              <w:rPr>
                <w:color w:val="auto"/>
                <w:sz w:val="20"/>
                <w:szCs w:val="20"/>
              </w:rPr>
              <w:t xml:space="preserve">COMPONENTE </w:t>
            </w:r>
            <w:r>
              <w:rPr>
                <w:color w:val="auto"/>
                <w:sz w:val="20"/>
                <w:szCs w:val="20"/>
              </w:rPr>
              <w:t>SISTEMA DE TRANSPORTE AÉREO</w:t>
            </w:r>
          </w:p>
        </w:tc>
        <w:tc>
          <w:tcPr>
            <w:tcW w:w="4414" w:type="dxa"/>
            <w:vAlign w:val="center"/>
          </w:tcPr>
          <w:p w14:paraId="53D88A2D" w14:textId="77777777" w:rsidR="00D53047" w:rsidRPr="00656E37" w:rsidRDefault="00D5304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D53047" w:rsidRPr="00656E37" w14:paraId="707E3205" w14:textId="77777777" w:rsidTr="000741F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49F9E7B" w14:textId="77777777" w:rsidR="00D53047" w:rsidRPr="00656E37" w:rsidRDefault="00D5304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A8F8F6D" w14:textId="77777777" w:rsidR="00D53047" w:rsidRPr="00E619D6" w:rsidRDefault="00D5304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E619D6">
              <w:rPr>
                <w:rFonts w:cs="Arial"/>
                <w:b/>
                <w:bCs/>
                <w:sz w:val="20"/>
                <w:szCs w:val="20"/>
              </w:rPr>
              <w:t xml:space="preserve">NÚMERO DE PILONAS DE LÍNEA </w:t>
            </w:r>
          </w:p>
        </w:tc>
      </w:tr>
      <w:tr w:rsidR="00D53047" w:rsidRPr="00656E37" w14:paraId="5225DBB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451D989" w14:textId="77777777" w:rsidR="00D53047" w:rsidRPr="00656E37" w:rsidRDefault="00D5304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3133004" w14:textId="77777777" w:rsidR="00D53047" w:rsidRPr="00656E37" w:rsidRDefault="00D5304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Pilonas requeridas en cada una de las alternativas propuestas, lo cual se reflejará en costos y tiempos de ejecución de la obra.</w:t>
            </w:r>
          </w:p>
        </w:tc>
      </w:tr>
      <w:tr w:rsidR="00D53047" w:rsidRPr="00656E37" w14:paraId="18329F97" w14:textId="77777777" w:rsidTr="000741F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16B32FC" w14:textId="17E34B9F" w:rsidR="00D5304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88F9ACD" w14:textId="77777777" w:rsidR="00D53047" w:rsidRDefault="00D5304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D53047" w:rsidRPr="00656E37" w14:paraId="44FA5AF8" w14:textId="77777777" w:rsidTr="000741F1">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92113A8" w14:textId="77777777" w:rsidR="00D53047" w:rsidRDefault="00D5304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34FC0FE4" w14:textId="77777777" w:rsidR="00D53047" w:rsidRDefault="00D5304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Numero de pilonas (Unidad)</w:t>
            </w:r>
          </w:p>
        </w:tc>
      </w:tr>
      <w:tr w:rsidR="00D53047" w:rsidRPr="00656E37" w14:paraId="13542C49"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380BE53" w14:textId="46772EE9" w:rsidR="00D53047" w:rsidRDefault="00D5304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54F6C2C" w14:textId="70E9F0B3" w:rsidR="00380CA5" w:rsidRDefault="00380CA5" w:rsidP="00380CA5">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número de Pilonas</w:t>
            </w:r>
          </w:p>
          <w:p w14:paraId="32F5B16C" w14:textId="77777777" w:rsidR="00380CA5" w:rsidRDefault="00380CA5" w:rsidP="00380CA5">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D125504" w14:textId="16A4431F" w:rsidR="00D53047" w:rsidRDefault="00380CA5" w:rsidP="00380CA5">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31362B" w:rsidRPr="00656E37" w14:paraId="76B6505D"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955AEFA" w14:textId="244A6355" w:rsidR="0031362B" w:rsidRDefault="0031362B" w:rsidP="0031362B">
            <w:pPr>
              <w:jc w:val="both"/>
              <w:rPr>
                <w:sz w:val="20"/>
                <w:szCs w:val="20"/>
              </w:rPr>
            </w:pPr>
            <w:r>
              <w:rPr>
                <w:sz w:val="20"/>
                <w:szCs w:val="20"/>
              </w:rPr>
              <w:t>Fuente de Datos</w:t>
            </w:r>
            <w:r w:rsidR="000741F1">
              <w:rPr>
                <w:sz w:val="20"/>
                <w:szCs w:val="20"/>
              </w:rPr>
              <w:t>:</w:t>
            </w:r>
          </w:p>
        </w:tc>
        <w:tc>
          <w:tcPr>
            <w:tcW w:w="6565" w:type="dxa"/>
            <w:gridSpan w:val="2"/>
            <w:tcBorders>
              <w:left w:val="single" w:sz="4" w:space="0" w:color="D9D9D9" w:themeColor="background1" w:themeShade="D9"/>
            </w:tcBorders>
            <w:vAlign w:val="center"/>
          </w:tcPr>
          <w:p w14:paraId="054CF85A" w14:textId="77777777" w:rsidR="0031362B" w:rsidRDefault="0031362B" w:rsidP="0031362B">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57266324" w14:textId="74E041CD" w:rsidR="0031362B" w:rsidRDefault="0031362B" w:rsidP="0031362B">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1F3397FB" w14:textId="27CE93AC" w:rsidR="00D53047" w:rsidRDefault="00D53047" w:rsidP="00D53047">
      <w:pPr>
        <w:jc w:val="both"/>
      </w:pPr>
    </w:p>
    <w:p w14:paraId="0FEE38FB" w14:textId="718A3F40" w:rsidR="00F51AA0" w:rsidRPr="00C04937" w:rsidRDefault="00F51AA0" w:rsidP="00F51AA0">
      <w:pPr>
        <w:spacing w:after="120" w:line="240" w:lineRule="auto"/>
        <w:jc w:val="center"/>
        <w:rPr>
          <w:b/>
          <w:bCs/>
          <w:i/>
          <w:iCs/>
          <w:sz w:val="20"/>
          <w:szCs w:val="20"/>
        </w:rPr>
      </w:pPr>
      <w:bookmarkStart w:id="85" w:name="_Toc7397206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13</w:t>
      </w:r>
      <w:r w:rsidRPr="00C04937">
        <w:rPr>
          <w:i/>
          <w:iCs/>
          <w:sz w:val="20"/>
          <w:szCs w:val="20"/>
        </w:rPr>
        <w:fldChar w:fldCharType="end"/>
      </w:r>
      <w:r w:rsidRPr="00C04937">
        <w:rPr>
          <w:i/>
          <w:iCs/>
          <w:sz w:val="20"/>
          <w:szCs w:val="20"/>
        </w:rPr>
        <w:t xml:space="preserve">. </w:t>
      </w:r>
      <w:r>
        <w:rPr>
          <w:b/>
          <w:i/>
          <w:iCs/>
          <w:sz w:val="20"/>
          <w:szCs w:val="20"/>
        </w:rPr>
        <w:t xml:space="preserve">Calificación del criterio </w:t>
      </w:r>
      <w:r w:rsidR="0031362B">
        <w:rPr>
          <w:b/>
          <w:i/>
          <w:iCs/>
          <w:sz w:val="20"/>
          <w:szCs w:val="20"/>
        </w:rPr>
        <w:t>número</w:t>
      </w:r>
      <w:r>
        <w:rPr>
          <w:b/>
          <w:i/>
          <w:iCs/>
          <w:sz w:val="20"/>
          <w:szCs w:val="20"/>
        </w:rPr>
        <w:t xml:space="preserve"> de pil</w:t>
      </w:r>
      <w:r w:rsidR="0025384D">
        <w:rPr>
          <w:b/>
          <w:i/>
          <w:iCs/>
          <w:sz w:val="20"/>
          <w:szCs w:val="20"/>
        </w:rPr>
        <w:t>on</w:t>
      </w:r>
      <w:r>
        <w:rPr>
          <w:b/>
          <w:i/>
          <w:iCs/>
          <w:sz w:val="20"/>
          <w:szCs w:val="20"/>
        </w:rPr>
        <w:t>as</w:t>
      </w:r>
      <w:bookmarkEnd w:id="85"/>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445"/>
        <w:gridCol w:w="1446"/>
        <w:gridCol w:w="1446"/>
        <w:gridCol w:w="1446"/>
        <w:gridCol w:w="1446"/>
      </w:tblGrid>
      <w:tr w:rsidR="00D53047" w:rsidRPr="007D3BA5" w14:paraId="39760DE3" w14:textId="77777777" w:rsidTr="00B821E7">
        <w:trPr>
          <w:trHeight w:val="288"/>
          <w:jc w:val="center"/>
        </w:trPr>
        <w:tc>
          <w:tcPr>
            <w:tcW w:w="1555" w:type="dxa"/>
            <w:shd w:val="clear" w:color="auto" w:fill="auto"/>
            <w:noWrap/>
            <w:vAlign w:val="center"/>
            <w:hideMark/>
          </w:tcPr>
          <w:p w14:paraId="195A3926" w14:textId="77777777" w:rsidR="00D53047" w:rsidRPr="007D3BA5" w:rsidRDefault="00D53047"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7D3BA5">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354F2CCA" w14:textId="77777777" w:rsidR="00D53047" w:rsidRPr="007D3BA5" w:rsidRDefault="00D53047" w:rsidP="00B821E7">
            <w:pPr>
              <w:spacing w:after="0" w:line="240" w:lineRule="auto"/>
              <w:jc w:val="center"/>
              <w:rPr>
                <w:rFonts w:eastAsia="Times New Roman" w:cs="Arial"/>
                <w:b/>
                <w:bCs/>
                <w:sz w:val="20"/>
                <w:szCs w:val="20"/>
                <w:lang w:val="es-MX" w:eastAsia="es-MX"/>
              </w:rPr>
            </w:pPr>
            <w:r w:rsidRPr="007D3BA5">
              <w:rPr>
                <w:rFonts w:eastAsia="Times New Roman" w:cs="Arial"/>
                <w:b/>
                <w:bCs/>
                <w:color w:val="000000"/>
                <w:sz w:val="20"/>
                <w:szCs w:val="20"/>
                <w:lang w:val="es-MX" w:eastAsia="es-MX"/>
              </w:rPr>
              <w:t>SISTEMA DE TRANSPORTE AÉREO</w:t>
            </w:r>
          </w:p>
        </w:tc>
      </w:tr>
      <w:tr w:rsidR="00D53047" w:rsidRPr="007D3BA5" w14:paraId="0BAB87A0" w14:textId="77777777" w:rsidTr="00B821E7">
        <w:trPr>
          <w:trHeight w:val="288"/>
          <w:jc w:val="center"/>
        </w:trPr>
        <w:tc>
          <w:tcPr>
            <w:tcW w:w="1555" w:type="dxa"/>
            <w:shd w:val="clear" w:color="auto" w:fill="auto"/>
            <w:noWrap/>
            <w:vAlign w:val="center"/>
            <w:hideMark/>
          </w:tcPr>
          <w:p w14:paraId="00FF8267" w14:textId="77777777" w:rsidR="00D53047" w:rsidRPr="007D3BA5" w:rsidRDefault="00D53047"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Criterio</w:t>
            </w:r>
            <w:r w:rsidRPr="007D3BA5">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653A6116" w14:textId="4603D735" w:rsidR="00D53047" w:rsidRPr="007D3BA5" w:rsidRDefault="00D53047" w:rsidP="00B821E7">
            <w:pPr>
              <w:spacing w:after="0" w:line="240" w:lineRule="auto"/>
              <w:jc w:val="center"/>
              <w:rPr>
                <w:rFonts w:eastAsia="Times New Roman" w:cs="Arial"/>
                <w:b/>
                <w:bCs/>
                <w:sz w:val="20"/>
                <w:szCs w:val="20"/>
                <w:lang w:val="es-MX" w:eastAsia="es-MX"/>
              </w:rPr>
            </w:pPr>
            <w:r w:rsidRPr="007D3BA5">
              <w:rPr>
                <w:rFonts w:eastAsia="Times New Roman" w:cs="Arial"/>
                <w:b/>
                <w:bCs/>
                <w:color w:val="000000"/>
                <w:sz w:val="20"/>
                <w:szCs w:val="20"/>
                <w:lang w:val="es-MX" w:eastAsia="es-MX"/>
              </w:rPr>
              <w:t>N</w:t>
            </w:r>
            <w:r w:rsidR="00ED793D">
              <w:rPr>
                <w:rFonts w:eastAsia="Times New Roman" w:cs="Arial"/>
                <w:b/>
                <w:bCs/>
                <w:color w:val="000000"/>
                <w:sz w:val="20"/>
                <w:szCs w:val="20"/>
                <w:lang w:val="es-MX" w:eastAsia="es-MX"/>
              </w:rPr>
              <w:t>ÚMERO DE</w:t>
            </w:r>
            <w:r w:rsidRPr="007D3BA5">
              <w:rPr>
                <w:rFonts w:eastAsia="Times New Roman" w:cs="Arial"/>
                <w:b/>
                <w:bCs/>
                <w:color w:val="000000"/>
                <w:sz w:val="20"/>
                <w:szCs w:val="20"/>
                <w:lang w:val="es-MX" w:eastAsia="es-MX"/>
              </w:rPr>
              <w:t xml:space="preserve"> PILONAS DE LÍNEA</w:t>
            </w:r>
          </w:p>
        </w:tc>
      </w:tr>
      <w:tr w:rsidR="00743EA8" w:rsidRPr="00166E98" w14:paraId="407684C1" w14:textId="77777777" w:rsidTr="003D090D">
        <w:trPr>
          <w:trHeight w:val="288"/>
          <w:jc w:val="center"/>
        </w:trPr>
        <w:tc>
          <w:tcPr>
            <w:tcW w:w="1555" w:type="dxa"/>
            <w:shd w:val="clear" w:color="auto" w:fill="auto"/>
            <w:noWrap/>
            <w:vAlign w:val="center"/>
            <w:hideMark/>
          </w:tcPr>
          <w:p w14:paraId="4E7EC304" w14:textId="77777777" w:rsidR="00743EA8" w:rsidRPr="007D3BA5" w:rsidRDefault="00743EA8" w:rsidP="00743EA8">
            <w:pPr>
              <w:spacing w:after="0" w:line="240" w:lineRule="auto"/>
              <w:rPr>
                <w:rFonts w:eastAsia="Times New Roman" w:cs="Arial"/>
                <w:b/>
                <w:bCs/>
                <w:sz w:val="20"/>
                <w:szCs w:val="20"/>
                <w:lang w:val="es-MX" w:eastAsia="es-MX"/>
              </w:rPr>
            </w:pPr>
            <w:r w:rsidRPr="00166E98">
              <w:rPr>
                <w:rFonts w:eastAsia="Times New Roman" w:cs="Arial"/>
                <w:b/>
                <w:bCs/>
                <w:sz w:val="20"/>
                <w:szCs w:val="20"/>
                <w:lang w:val="es-MX" w:eastAsia="es-MX"/>
              </w:rPr>
              <w:t>Alternativa</w:t>
            </w:r>
            <w:r>
              <w:rPr>
                <w:rFonts w:eastAsia="Times New Roman" w:cs="Arial"/>
                <w:b/>
                <w:bCs/>
                <w:sz w:val="20"/>
                <w:szCs w:val="20"/>
                <w:lang w:val="es-MX" w:eastAsia="es-MX"/>
              </w:rPr>
              <w:t>s</w:t>
            </w:r>
          </w:p>
        </w:tc>
        <w:tc>
          <w:tcPr>
            <w:tcW w:w="1445" w:type="dxa"/>
            <w:shd w:val="clear" w:color="auto" w:fill="auto"/>
            <w:noWrap/>
            <w:vAlign w:val="center"/>
            <w:hideMark/>
          </w:tcPr>
          <w:p w14:paraId="700C4BA3" w14:textId="28AEB06D" w:rsidR="00743EA8" w:rsidRPr="007D3BA5"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Núm. Pilonas </w:t>
            </w:r>
          </w:p>
        </w:tc>
        <w:tc>
          <w:tcPr>
            <w:tcW w:w="2892" w:type="dxa"/>
            <w:gridSpan w:val="2"/>
            <w:shd w:val="clear" w:color="auto" w:fill="auto"/>
            <w:noWrap/>
            <w:vAlign w:val="center"/>
          </w:tcPr>
          <w:p w14:paraId="207CBA65" w14:textId="12395C03" w:rsidR="00743EA8" w:rsidRPr="007D3BA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46" w:type="dxa"/>
            <w:shd w:val="clear" w:color="auto" w:fill="auto"/>
            <w:vAlign w:val="center"/>
          </w:tcPr>
          <w:p w14:paraId="1BA3EAB8" w14:textId="3D8BA48D" w:rsidR="00743EA8" w:rsidRPr="007D3BA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46" w:type="dxa"/>
            <w:shd w:val="clear" w:color="auto" w:fill="auto"/>
            <w:noWrap/>
            <w:vAlign w:val="center"/>
            <w:hideMark/>
          </w:tcPr>
          <w:p w14:paraId="7A704791" w14:textId="77777777" w:rsidR="00743EA8" w:rsidRPr="007D3BA5" w:rsidRDefault="00743EA8" w:rsidP="00743EA8">
            <w:pPr>
              <w:spacing w:after="0" w:line="240" w:lineRule="auto"/>
              <w:jc w:val="center"/>
              <w:rPr>
                <w:rFonts w:eastAsia="Times New Roman" w:cs="Arial"/>
                <w:b/>
                <w:bCs/>
                <w:sz w:val="20"/>
                <w:szCs w:val="20"/>
                <w:lang w:val="es-MX" w:eastAsia="es-MX"/>
              </w:rPr>
            </w:pPr>
            <w:r w:rsidRPr="00166E98">
              <w:rPr>
                <w:rFonts w:eastAsia="Times New Roman" w:cs="Arial"/>
                <w:b/>
                <w:bCs/>
                <w:sz w:val="20"/>
                <w:szCs w:val="20"/>
                <w:lang w:val="es-MX" w:eastAsia="es-MX"/>
              </w:rPr>
              <w:t>Calificación</w:t>
            </w:r>
          </w:p>
        </w:tc>
      </w:tr>
      <w:tr w:rsidR="00743EA8" w:rsidRPr="007D3BA5" w14:paraId="4A8E762A" w14:textId="77777777" w:rsidTr="000741F1">
        <w:tblPrEx>
          <w:jc w:val="left"/>
        </w:tblPrEx>
        <w:trPr>
          <w:trHeight w:val="340"/>
        </w:trPr>
        <w:tc>
          <w:tcPr>
            <w:tcW w:w="1555" w:type="dxa"/>
            <w:shd w:val="clear" w:color="auto" w:fill="auto"/>
            <w:noWrap/>
            <w:vAlign w:val="center"/>
            <w:hideMark/>
          </w:tcPr>
          <w:p w14:paraId="1DCFBC5A" w14:textId="2C3E1D3D" w:rsidR="00743EA8" w:rsidRPr="007D3BA5" w:rsidRDefault="00743EA8" w:rsidP="00743EA8">
            <w:pPr>
              <w:spacing w:after="0" w:line="240" w:lineRule="auto"/>
              <w:rPr>
                <w:rFonts w:eastAsia="Times New Roman" w:cs="Arial"/>
                <w:color w:val="000000"/>
                <w:sz w:val="20"/>
                <w:szCs w:val="20"/>
                <w:lang w:val="es-MX" w:eastAsia="es-MX"/>
              </w:rPr>
            </w:pPr>
            <w:r w:rsidRPr="007D3BA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445" w:type="dxa"/>
            <w:shd w:val="clear" w:color="auto" w:fill="auto"/>
            <w:noWrap/>
            <w:vAlign w:val="center"/>
            <w:hideMark/>
          </w:tcPr>
          <w:p w14:paraId="4579932D"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13.00</w:t>
            </w:r>
          </w:p>
        </w:tc>
        <w:tc>
          <w:tcPr>
            <w:tcW w:w="1446" w:type="dxa"/>
            <w:shd w:val="clear" w:color="auto" w:fill="auto"/>
            <w:noWrap/>
            <w:vAlign w:val="center"/>
            <w:hideMark/>
          </w:tcPr>
          <w:p w14:paraId="640FEDF4" w14:textId="0514AD45"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w:t>
            </w:r>
            <w:r>
              <w:rPr>
                <w:rFonts w:eastAsia="Times New Roman" w:cs="Arial"/>
                <w:color w:val="000000"/>
                <w:sz w:val="20"/>
                <w:szCs w:val="20"/>
                <w:lang w:val="es-MX" w:eastAsia="es-MX"/>
              </w:rPr>
              <w:t>3</w:t>
            </w:r>
            <w:r w:rsidRPr="007D3BA5">
              <w:rPr>
                <w:rFonts w:eastAsia="Times New Roman" w:cs="Arial"/>
                <w:color w:val="000000"/>
                <w:sz w:val="20"/>
                <w:szCs w:val="20"/>
                <w:lang w:val="es-MX" w:eastAsia="es-MX"/>
              </w:rPr>
              <w:t>.</w:t>
            </w:r>
            <w:r>
              <w:rPr>
                <w:rFonts w:eastAsia="Times New Roman" w:cs="Arial"/>
                <w:color w:val="000000"/>
                <w:sz w:val="20"/>
                <w:szCs w:val="20"/>
                <w:lang w:val="es-MX" w:eastAsia="es-MX"/>
              </w:rPr>
              <w:t>0</w:t>
            </w:r>
            <w:r w:rsidRPr="007D3BA5">
              <w:rPr>
                <w:rFonts w:eastAsia="Times New Roman" w:cs="Arial"/>
                <w:color w:val="000000"/>
                <w:sz w:val="20"/>
                <w:szCs w:val="20"/>
                <w:lang w:val="es-MX" w:eastAsia="es-MX"/>
              </w:rPr>
              <w:t>0</w:t>
            </w:r>
          </w:p>
        </w:tc>
        <w:tc>
          <w:tcPr>
            <w:tcW w:w="1446" w:type="dxa"/>
            <w:shd w:val="clear" w:color="auto" w:fill="auto"/>
            <w:noWrap/>
            <w:vAlign w:val="center"/>
            <w:hideMark/>
          </w:tcPr>
          <w:p w14:paraId="522883DA"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13.00</w:t>
            </w:r>
          </w:p>
        </w:tc>
        <w:tc>
          <w:tcPr>
            <w:tcW w:w="1446" w:type="dxa"/>
            <w:shd w:val="clear" w:color="000000" w:fill="FF0000"/>
            <w:noWrap/>
            <w:vAlign w:val="center"/>
            <w:hideMark/>
          </w:tcPr>
          <w:p w14:paraId="775736B5"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w:t>
            </w:r>
          </w:p>
        </w:tc>
        <w:tc>
          <w:tcPr>
            <w:tcW w:w="1446" w:type="dxa"/>
            <w:tcBorders>
              <w:bottom w:val="single" w:sz="4" w:space="0" w:color="A6A6A6" w:themeColor="background1" w:themeShade="A6"/>
            </w:tcBorders>
            <w:shd w:val="clear" w:color="auto" w:fill="auto"/>
            <w:noWrap/>
            <w:vAlign w:val="center"/>
            <w:hideMark/>
          </w:tcPr>
          <w:p w14:paraId="67DAA8E6" w14:textId="77777777" w:rsidR="00743EA8" w:rsidRPr="007D3BA5" w:rsidRDefault="00743EA8" w:rsidP="00743EA8">
            <w:pPr>
              <w:spacing w:after="0" w:line="240" w:lineRule="auto"/>
              <w:jc w:val="center"/>
              <w:rPr>
                <w:rFonts w:eastAsia="Times New Roman" w:cs="Arial"/>
                <w:color w:val="000000"/>
                <w:sz w:val="20"/>
                <w:szCs w:val="20"/>
                <w:lang w:val="es-MX" w:eastAsia="es-MX"/>
              </w:rPr>
            </w:pPr>
          </w:p>
        </w:tc>
      </w:tr>
      <w:tr w:rsidR="00743EA8" w:rsidRPr="007D3BA5" w14:paraId="5C37103C" w14:textId="77777777" w:rsidTr="000741F1">
        <w:tblPrEx>
          <w:jc w:val="left"/>
        </w:tblPrEx>
        <w:trPr>
          <w:trHeight w:val="340"/>
        </w:trPr>
        <w:tc>
          <w:tcPr>
            <w:tcW w:w="1555" w:type="dxa"/>
            <w:shd w:val="clear" w:color="auto" w:fill="auto"/>
            <w:noWrap/>
            <w:vAlign w:val="center"/>
            <w:hideMark/>
          </w:tcPr>
          <w:p w14:paraId="565817B3" w14:textId="77777777" w:rsidR="00743EA8" w:rsidRPr="007D3BA5" w:rsidRDefault="00743EA8" w:rsidP="00743EA8">
            <w:pPr>
              <w:spacing w:after="0" w:line="240" w:lineRule="auto"/>
              <w:rPr>
                <w:rFonts w:eastAsia="Times New Roman" w:cs="Arial"/>
                <w:color w:val="000000"/>
                <w:sz w:val="20"/>
                <w:szCs w:val="20"/>
                <w:lang w:val="es-MX" w:eastAsia="es-MX"/>
              </w:rPr>
            </w:pPr>
            <w:r w:rsidRPr="007D3BA5">
              <w:rPr>
                <w:rFonts w:eastAsia="Times New Roman" w:cs="Arial"/>
                <w:color w:val="000000"/>
                <w:sz w:val="20"/>
                <w:szCs w:val="20"/>
                <w:lang w:val="es-MX" w:eastAsia="es-MX"/>
              </w:rPr>
              <w:t>Alt 1</w:t>
            </w:r>
          </w:p>
        </w:tc>
        <w:tc>
          <w:tcPr>
            <w:tcW w:w="1445" w:type="dxa"/>
            <w:shd w:val="clear" w:color="auto" w:fill="auto"/>
            <w:noWrap/>
            <w:vAlign w:val="center"/>
            <w:hideMark/>
          </w:tcPr>
          <w:p w14:paraId="0C922431"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11.00</w:t>
            </w:r>
          </w:p>
        </w:tc>
        <w:tc>
          <w:tcPr>
            <w:tcW w:w="1446" w:type="dxa"/>
            <w:shd w:val="clear" w:color="auto" w:fill="auto"/>
            <w:noWrap/>
            <w:vAlign w:val="center"/>
            <w:hideMark/>
          </w:tcPr>
          <w:p w14:paraId="5D83306F" w14:textId="5FA796F0"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12.</w:t>
            </w:r>
            <w:r>
              <w:rPr>
                <w:rFonts w:eastAsia="Times New Roman" w:cs="Arial"/>
                <w:color w:val="000000"/>
                <w:sz w:val="20"/>
                <w:szCs w:val="20"/>
                <w:lang w:val="es-MX" w:eastAsia="es-MX"/>
              </w:rPr>
              <w:t>0</w:t>
            </w:r>
            <w:r w:rsidRPr="007D3BA5">
              <w:rPr>
                <w:rFonts w:eastAsia="Times New Roman" w:cs="Arial"/>
                <w:color w:val="000000"/>
                <w:sz w:val="20"/>
                <w:szCs w:val="20"/>
                <w:lang w:val="es-MX" w:eastAsia="es-MX"/>
              </w:rPr>
              <w:t>0</w:t>
            </w:r>
          </w:p>
        </w:tc>
        <w:tc>
          <w:tcPr>
            <w:tcW w:w="1446" w:type="dxa"/>
            <w:shd w:val="clear" w:color="auto" w:fill="auto"/>
            <w:noWrap/>
            <w:vAlign w:val="center"/>
            <w:hideMark/>
          </w:tcPr>
          <w:p w14:paraId="0CE5FADA" w14:textId="6D64E232"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w:t>
            </w:r>
            <w:r>
              <w:rPr>
                <w:rFonts w:eastAsia="Times New Roman" w:cs="Arial"/>
                <w:color w:val="000000"/>
                <w:sz w:val="20"/>
                <w:szCs w:val="20"/>
                <w:lang w:val="es-MX" w:eastAsia="es-MX"/>
              </w:rPr>
              <w:t>3</w:t>
            </w:r>
            <w:r w:rsidRPr="007D3BA5">
              <w:rPr>
                <w:rFonts w:eastAsia="Times New Roman" w:cs="Arial"/>
                <w:color w:val="000000"/>
                <w:sz w:val="20"/>
                <w:szCs w:val="20"/>
                <w:lang w:val="es-MX" w:eastAsia="es-MX"/>
              </w:rPr>
              <w:t>.</w:t>
            </w:r>
            <w:r>
              <w:rPr>
                <w:rFonts w:eastAsia="Times New Roman" w:cs="Arial"/>
                <w:color w:val="000000"/>
                <w:sz w:val="20"/>
                <w:szCs w:val="20"/>
                <w:lang w:val="es-MX" w:eastAsia="es-MX"/>
              </w:rPr>
              <w:t>0</w:t>
            </w:r>
            <w:r w:rsidRPr="007D3BA5">
              <w:rPr>
                <w:rFonts w:eastAsia="Times New Roman" w:cs="Arial"/>
                <w:color w:val="000000"/>
                <w:sz w:val="20"/>
                <w:szCs w:val="20"/>
                <w:lang w:val="es-MX" w:eastAsia="es-MX"/>
              </w:rPr>
              <w:t>0</w:t>
            </w:r>
          </w:p>
        </w:tc>
        <w:tc>
          <w:tcPr>
            <w:tcW w:w="1446" w:type="dxa"/>
            <w:shd w:val="clear" w:color="000000" w:fill="ED7D31"/>
            <w:noWrap/>
            <w:vAlign w:val="center"/>
            <w:hideMark/>
          </w:tcPr>
          <w:p w14:paraId="6DD53F94"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3</w:t>
            </w:r>
          </w:p>
        </w:tc>
        <w:tc>
          <w:tcPr>
            <w:tcW w:w="1446" w:type="dxa"/>
            <w:tcBorders>
              <w:bottom w:val="single" w:sz="4" w:space="0" w:color="A6A6A6" w:themeColor="background1" w:themeShade="A6"/>
            </w:tcBorders>
            <w:shd w:val="clear" w:color="auto" w:fill="00B050"/>
            <w:noWrap/>
            <w:vAlign w:val="center"/>
            <w:hideMark/>
          </w:tcPr>
          <w:p w14:paraId="28F50E6C"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9</w:t>
            </w:r>
          </w:p>
        </w:tc>
      </w:tr>
      <w:tr w:rsidR="00743EA8" w:rsidRPr="007D3BA5" w14:paraId="736CD830" w14:textId="77777777" w:rsidTr="000741F1">
        <w:tblPrEx>
          <w:jc w:val="left"/>
        </w:tblPrEx>
        <w:trPr>
          <w:trHeight w:val="340"/>
        </w:trPr>
        <w:tc>
          <w:tcPr>
            <w:tcW w:w="1555" w:type="dxa"/>
            <w:shd w:val="clear" w:color="auto" w:fill="auto"/>
            <w:noWrap/>
            <w:vAlign w:val="center"/>
            <w:hideMark/>
          </w:tcPr>
          <w:p w14:paraId="4776C72E" w14:textId="77777777" w:rsidR="00743EA8" w:rsidRPr="007D3BA5" w:rsidRDefault="00743EA8" w:rsidP="00743EA8">
            <w:pPr>
              <w:spacing w:after="0" w:line="240" w:lineRule="auto"/>
              <w:rPr>
                <w:rFonts w:eastAsia="Times New Roman" w:cs="Arial"/>
                <w:color w:val="000000"/>
                <w:sz w:val="20"/>
                <w:szCs w:val="20"/>
                <w:lang w:val="es-MX" w:eastAsia="es-MX"/>
              </w:rPr>
            </w:pPr>
            <w:r w:rsidRPr="007D3BA5">
              <w:rPr>
                <w:rFonts w:eastAsia="Times New Roman" w:cs="Arial"/>
                <w:color w:val="000000"/>
                <w:sz w:val="20"/>
                <w:szCs w:val="20"/>
                <w:lang w:val="es-MX" w:eastAsia="es-MX"/>
              </w:rPr>
              <w:t>Alt 4</w:t>
            </w:r>
          </w:p>
        </w:tc>
        <w:tc>
          <w:tcPr>
            <w:tcW w:w="1445" w:type="dxa"/>
            <w:shd w:val="clear" w:color="auto" w:fill="auto"/>
            <w:noWrap/>
            <w:vAlign w:val="center"/>
            <w:hideMark/>
          </w:tcPr>
          <w:p w14:paraId="32C41371"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12.00</w:t>
            </w:r>
          </w:p>
        </w:tc>
        <w:tc>
          <w:tcPr>
            <w:tcW w:w="1446" w:type="dxa"/>
            <w:shd w:val="clear" w:color="auto" w:fill="auto"/>
            <w:noWrap/>
            <w:vAlign w:val="center"/>
            <w:hideMark/>
          </w:tcPr>
          <w:p w14:paraId="272AA6D3" w14:textId="6B34C276"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w:t>
            </w:r>
            <w:r>
              <w:rPr>
                <w:rFonts w:eastAsia="Times New Roman" w:cs="Arial"/>
                <w:color w:val="000000"/>
                <w:sz w:val="20"/>
                <w:szCs w:val="20"/>
                <w:lang w:val="es-MX" w:eastAsia="es-MX"/>
              </w:rPr>
              <w:t>2</w:t>
            </w:r>
            <w:r w:rsidRPr="007D3BA5">
              <w:rPr>
                <w:rFonts w:eastAsia="Times New Roman" w:cs="Arial"/>
                <w:color w:val="000000"/>
                <w:sz w:val="20"/>
                <w:szCs w:val="20"/>
                <w:lang w:val="es-MX" w:eastAsia="es-MX"/>
              </w:rPr>
              <w:t>.</w:t>
            </w:r>
            <w:r>
              <w:rPr>
                <w:rFonts w:eastAsia="Times New Roman" w:cs="Arial"/>
                <w:color w:val="000000"/>
                <w:sz w:val="20"/>
                <w:szCs w:val="20"/>
                <w:lang w:val="es-MX" w:eastAsia="es-MX"/>
              </w:rPr>
              <w:t>0</w:t>
            </w:r>
            <w:r w:rsidRPr="007D3BA5">
              <w:rPr>
                <w:rFonts w:eastAsia="Times New Roman" w:cs="Arial"/>
                <w:color w:val="000000"/>
                <w:sz w:val="20"/>
                <w:szCs w:val="20"/>
                <w:lang w:val="es-MX" w:eastAsia="es-MX"/>
              </w:rPr>
              <w:t>0</w:t>
            </w:r>
          </w:p>
        </w:tc>
        <w:tc>
          <w:tcPr>
            <w:tcW w:w="1446" w:type="dxa"/>
            <w:shd w:val="clear" w:color="auto" w:fill="auto"/>
            <w:noWrap/>
            <w:vAlign w:val="center"/>
            <w:hideMark/>
          </w:tcPr>
          <w:p w14:paraId="2A4EBF26" w14:textId="3F4CE124"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12.</w:t>
            </w:r>
            <w:r>
              <w:rPr>
                <w:rFonts w:eastAsia="Times New Roman" w:cs="Arial"/>
                <w:color w:val="000000"/>
                <w:sz w:val="20"/>
                <w:szCs w:val="20"/>
                <w:lang w:val="es-MX" w:eastAsia="es-MX"/>
              </w:rPr>
              <w:t>00</w:t>
            </w:r>
          </w:p>
        </w:tc>
        <w:tc>
          <w:tcPr>
            <w:tcW w:w="1446" w:type="dxa"/>
            <w:shd w:val="clear" w:color="000000" w:fill="FFFF00"/>
            <w:noWrap/>
            <w:vAlign w:val="center"/>
            <w:hideMark/>
          </w:tcPr>
          <w:p w14:paraId="2A07EE1F"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5</w:t>
            </w:r>
          </w:p>
        </w:tc>
        <w:tc>
          <w:tcPr>
            <w:tcW w:w="1446" w:type="dxa"/>
            <w:tcBorders>
              <w:bottom w:val="single" w:sz="4" w:space="0" w:color="A6A6A6" w:themeColor="background1" w:themeShade="A6"/>
            </w:tcBorders>
            <w:shd w:val="clear" w:color="auto" w:fill="ACB9CA" w:themeFill="text2" w:themeFillTint="66"/>
            <w:noWrap/>
            <w:vAlign w:val="center"/>
            <w:hideMark/>
          </w:tcPr>
          <w:p w14:paraId="0D46E286"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7</w:t>
            </w:r>
          </w:p>
        </w:tc>
      </w:tr>
      <w:tr w:rsidR="00743EA8" w:rsidRPr="007D3BA5" w14:paraId="30EA7EE6" w14:textId="77777777" w:rsidTr="000741F1">
        <w:tblPrEx>
          <w:jc w:val="left"/>
        </w:tblPrEx>
        <w:trPr>
          <w:trHeight w:val="340"/>
        </w:trPr>
        <w:tc>
          <w:tcPr>
            <w:tcW w:w="1555" w:type="dxa"/>
            <w:shd w:val="clear" w:color="auto" w:fill="auto"/>
            <w:noWrap/>
            <w:vAlign w:val="center"/>
            <w:hideMark/>
          </w:tcPr>
          <w:p w14:paraId="31AE9B68" w14:textId="77777777" w:rsidR="00743EA8" w:rsidRPr="007D3BA5" w:rsidRDefault="00743EA8" w:rsidP="00743EA8">
            <w:pPr>
              <w:spacing w:after="0" w:line="240" w:lineRule="auto"/>
              <w:rPr>
                <w:rFonts w:eastAsia="Times New Roman" w:cs="Arial"/>
                <w:color w:val="000000"/>
                <w:sz w:val="20"/>
                <w:szCs w:val="20"/>
                <w:lang w:val="es-MX" w:eastAsia="es-MX"/>
              </w:rPr>
            </w:pPr>
            <w:r w:rsidRPr="007D3BA5">
              <w:rPr>
                <w:rFonts w:eastAsia="Times New Roman" w:cs="Arial"/>
                <w:color w:val="000000"/>
                <w:sz w:val="20"/>
                <w:szCs w:val="20"/>
                <w:lang w:val="es-MX" w:eastAsia="es-MX"/>
              </w:rPr>
              <w:t>Alt 6</w:t>
            </w:r>
          </w:p>
        </w:tc>
        <w:tc>
          <w:tcPr>
            <w:tcW w:w="1445" w:type="dxa"/>
            <w:shd w:val="clear" w:color="auto" w:fill="auto"/>
            <w:noWrap/>
            <w:vAlign w:val="center"/>
            <w:hideMark/>
          </w:tcPr>
          <w:p w14:paraId="128CA2E6"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13.00</w:t>
            </w:r>
          </w:p>
        </w:tc>
        <w:tc>
          <w:tcPr>
            <w:tcW w:w="1446" w:type="dxa"/>
            <w:shd w:val="clear" w:color="auto" w:fill="auto"/>
            <w:noWrap/>
            <w:vAlign w:val="center"/>
            <w:hideMark/>
          </w:tcPr>
          <w:p w14:paraId="38521B49" w14:textId="610BB133"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w:t>
            </w:r>
            <w:r>
              <w:rPr>
                <w:rFonts w:eastAsia="Times New Roman" w:cs="Arial"/>
                <w:color w:val="000000"/>
                <w:sz w:val="20"/>
                <w:szCs w:val="20"/>
                <w:lang w:val="es-MX" w:eastAsia="es-MX"/>
              </w:rPr>
              <w:t>2</w:t>
            </w:r>
            <w:r w:rsidRPr="007D3BA5">
              <w:rPr>
                <w:rFonts w:eastAsia="Times New Roman" w:cs="Arial"/>
                <w:color w:val="000000"/>
                <w:sz w:val="20"/>
                <w:szCs w:val="20"/>
                <w:lang w:val="es-MX" w:eastAsia="es-MX"/>
              </w:rPr>
              <w:t>.</w:t>
            </w:r>
            <w:r>
              <w:rPr>
                <w:rFonts w:eastAsia="Times New Roman" w:cs="Arial"/>
                <w:color w:val="000000"/>
                <w:sz w:val="20"/>
                <w:szCs w:val="20"/>
                <w:lang w:val="es-MX" w:eastAsia="es-MX"/>
              </w:rPr>
              <w:t>0</w:t>
            </w:r>
            <w:r w:rsidRPr="007D3BA5">
              <w:rPr>
                <w:rFonts w:eastAsia="Times New Roman" w:cs="Arial"/>
                <w:color w:val="000000"/>
                <w:sz w:val="20"/>
                <w:szCs w:val="20"/>
                <w:lang w:val="es-MX" w:eastAsia="es-MX"/>
              </w:rPr>
              <w:t>0</w:t>
            </w:r>
          </w:p>
        </w:tc>
        <w:tc>
          <w:tcPr>
            <w:tcW w:w="1446" w:type="dxa"/>
            <w:shd w:val="clear" w:color="auto" w:fill="auto"/>
            <w:noWrap/>
            <w:vAlign w:val="center"/>
            <w:hideMark/>
          </w:tcPr>
          <w:p w14:paraId="40ED8F2B" w14:textId="6C9FA4C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w:t>
            </w:r>
            <w:r>
              <w:rPr>
                <w:rFonts w:eastAsia="Times New Roman" w:cs="Arial"/>
                <w:color w:val="000000"/>
                <w:sz w:val="20"/>
                <w:szCs w:val="20"/>
                <w:lang w:val="es-MX" w:eastAsia="es-MX"/>
              </w:rPr>
              <w:t>2.00</w:t>
            </w:r>
          </w:p>
        </w:tc>
        <w:tc>
          <w:tcPr>
            <w:tcW w:w="1446" w:type="dxa"/>
            <w:shd w:val="clear" w:color="000000" w:fill="ACB9CA"/>
            <w:noWrap/>
            <w:vAlign w:val="center"/>
            <w:hideMark/>
          </w:tcPr>
          <w:p w14:paraId="749A41AE"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7</w:t>
            </w:r>
          </w:p>
        </w:tc>
        <w:tc>
          <w:tcPr>
            <w:tcW w:w="1446" w:type="dxa"/>
            <w:shd w:val="clear" w:color="auto" w:fill="FF0000"/>
            <w:noWrap/>
            <w:vAlign w:val="center"/>
            <w:hideMark/>
          </w:tcPr>
          <w:p w14:paraId="5CD6A0FA"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w:t>
            </w:r>
          </w:p>
        </w:tc>
      </w:tr>
      <w:tr w:rsidR="00743EA8" w:rsidRPr="007D3BA5" w14:paraId="5111E9A8" w14:textId="77777777" w:rsidTr="000741F1">
        <w:tblPrEx>
          <w:jc w:val="left"/>
        </w:tblPrEx>
        <w:trPr>
          <w:trHeight w:val="340"/>
        </w:trPr>
        <w:tc>
          <w:tcPr>
            <w:tcW w:w="1555" w:type="dxa"/>
            <w:shd w:val="clear" w:color="auto" w:fill="auto"/>
            <w:noWrap/>
            <w:vAlign w:val="center"/>
            <w:hideMark/>
          </w:tcPr>
          <w:p w14:paraId="2F12FC7F" w14:textId="4841B1AC" w:rsidR="00743EA8" w:rsidRPr="007D3BA5" w:rsidRDefault="00743EA8" w:rsidP="00743EA8">
            <w:pPr>
              <w:spacing w:after="0" w:line="240" w:lineRule="auto"/>
              <w:rPr>
                <w:rFonts w:eastAsia="Times New Roman" w:cs="Arial"/>
                <w:color w:val="000000"/>
                <w:sz w:val="20"/>
                <w:szCs w:val="20"/>
                <w:lang w:val="es-MX" w:eastAsia="es-MX"/>
              </w:rPr>
            </w:pPr>
            <w:r w:rsidRPr="007D3BA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445" w:type="dxa"/>
            <w:shd w:val="clear" w:color="auto" w:fill="auto"/>
            <w:noWrap/>
            <w:vAlign w:val="center"/>
            <w:hideMark/>
          </w:tcPr>
          <w:p w14:paraId="066D5DCC"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11.00</w:t>
            </w:r>
          </w:p>
        </w:tc>
        <w:tc>
          <w:tcPr>
            <w:tcW w:w="1446" w:type="dxa"/>
            <w:shd w:val="clear" w:color="auto" w:fill="auto"/>
            <w:noWrap/>
            <w:vAlign w:val="center"/>
            <w:hideMark/>
          </w:tcPr>
          <w:p w14:paraId="2CB3FD6E"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11.00</w:t>
            </w:r>
          </w:p>
        </w:tc>
        <w:tc>
          <w:tcPr>
            <w:tcW w:w="1446" w:type="dxa"/>
            <w:shd w:val="clear" w:color="auto" w:fill="auto"/>
            <w:noWrap/>
            <w:vAlign w:val="center"/>
            <w:hideMark/>
          </w:tcPr>
          <w:p w14:paraId="100E1FC8" w14:textId="63B8312B"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11.</w:t>
            </w:r>
            <w:r>
              <w:rPr>
                <w:rFonts w:eastAsia="Times New Roman" w:cs="Arial"/>
                <w:color w:val="000000"/>
                <w:sz w:val="20"/>
                <w:szCs w:val="20"/>
                <w:lang w:val="es-MX" w:eastAsia="es-MX"/>
              </w:rPr>
              <w:t>0</w:t>
            </w:r>
            <w:r w:rsidRPr="007D3BA5">
              <w:rPr>
                <w:rFonts w:eastAsia="Times New Roman" w:cs="Arial"/>
                <w:color w:val="000000"/>
                <w:sz w:val="20"/>
                <w:szCs w:val="20"/>
                <w:lang w:val="es-MX" w:eastAsia="es-MX"/>
              </w:rPr>
              <w:t>0</w:t>
            </w:r>
          </w:p>
        </w:tc>
        <w:tc>
          <w:tcPr>
            <w:tcW w:w="1446" w:type="dxa"/>
            <w:shd w:val="clear" w:color="000000" w:fill="00B050"/>
            <w:noWrap/>
            <w:vAlign w:val="center"/>
            <w:hideMark/>
          </w:tcPr>
          <w:p w14:paraId="08E605B0" w14:textId="77777777" w:rsidR="00743EA8" w:rsidRPr="007D3BA5" w:rsidRDefault="00743EA8" w:rsidP="00743EA8">
            <w:pPr>
              <w:spacing w:after="0" w:line="240" w:lineRule="auto"/>
              <w:jc w:val="center"/>
              <w:rPr>
                <w:rFonts w:eastAsia="Times New Roman" w:cs="Arial"/>
                <w:color w:val="000000"/>
                <w:sz w:val="20"/>
                <w:szCs w:val="20"/>
                <w:lang w:val="es-MX" w:eastAsia="es-MX"/>
              </w:rPr>
            </w:pPr>
            <w:r w:rsidRPr="007D3BA5">
              <w:rPr>
                <w:rFonts w:eastAsia="Times New Roman" w:cs="Arial"/>
                <w:color w:val="000000"/>
                <w:sz w:val="20"/>
                <w:szCs w:val="20"/>
                <w:lang w:val="es-MX" w:eastAsia="es-MX"/>
              </w:rPr>
              <w:t>9</w:t>
            </w:r>
          </w:p>
        </w:tc>
        <w:tc>
          <w:tcPr>
            <w:tcW w:w="1446" w:type="dxa"/>
            <w:shd w:val="clear" w:color="auto" w:fill="auto"/>
            <w:noWrap/>
            <w:vAlign w:val="center"/>
            <w:hideMark/>
          </w:tcPr>
          <w:p w14:paraId="7B74F618" w14:textId="77777777" w:rsidR="00743EA8" w:rsidRPr="007D3BA5" w:rsidRDefault="00743EA8" w:rsidP="00743EA8">
            <w:pPr>
              <w:spacing w:after="0" w:line="240" w:lineRule="auto"/>
              <w:jc w:val="center"/>
              <w:rPr>
                <w:rFonts w:eastAsia="Times New Roman" w:cs="Arial"/>
                <w:color w:val="000000"/>
                <w:sz w:val="20"/>
                <w:szCs w:val="20"/>
                <w:lang w:val="es-MX" w:eastAsia="es-MX"/>
              </w:rPr>
            </w:pPr>
          </w:p>
        </w:tc>
      </w:tr>
    </w:tbl>
    <w:p w14:paraId="64824EE2" w14:textId="77777777" w:rsidR="00A62091" w:rsidRPr="004C670F"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 xml:space="preserve">411-Anexo 2 Matriz </w:t>
      </w:r>
      <w:r>
        <w:rPr>
          <w:rFonts w:cs="Arial"/>
          <w:b/>
          <w:bCs/>
          <w:i/>
          <w:iCs/>
          <w:sz w:val="20"/>
          <w:szCs w:val="20"/>
        </w:rPr>
        <w:t xml:space="preserve">de </w:t>
      </w:r>
      <w:r w:rsidRPr="00A62091">
        <w:rPr>
          <w:rFonts w:cs="Arial"/>
          <w:b/>
          <w:bCs/>
          <w:i/>
          <w:iCs/>
          <w:sz w:val="20"/>
          <w:szCs w:val="20"/>
        </w:rPr>
        <w:t>Selección Transferencia S. T Aéreo</w:t>
      </w:r>
    </w:p>
    <w:p w14:paraId="2AE51085" w14:textId="77777777" w:rsidR="00D53047" w:rsidRDefault="00D53047" w:rsidP="00D53047">
      <w:pPr>
        <w:jc w:val="both"/>
      </w:pPr>
    </w:p>
    <w:p w14:paraId="4139A47A" w14:textId="1B33A721" w:rsidR="00ED793D" w:rsidRPr="00E079D8" w:rsidRDefault="00380CA5" w:rsidP="00E079D8">
      <w:pPr>
        <w:numPr>
          <w:ilvl w:val="0"/>
          <w:numId w:val="42"/>
        </w:numPr>
        <w:jc w:val="both"/>
        <w:rPr>
          <w:rFonts w:cs="Arial"/>
          <w:b/>
          <w:bCs/>
        </w:rPr>
      </w:pPr>
      <w:r w:rsidRPr="00E079D8">
        <w:rPr>
          <w:rFonts w:cs="Arial"/>
          <w:b/>
          <w:bCs/>
        </w:rPr>
        <w:t>Longitud</w:t>
      </w:r>
      <w:r w:rsidR="00ED793D" w:rsidRPr="00E079D8">
        <w:rPr>
          <w:rFonts w:cs="Arial"/>
          <w:b/>
          <w:bCs/>
        </w:rPr>
        <w:t xml:space="preserve"> de Línea </w:t>
      </w:r>
    </w:p>
    <w:tbl>
      <w:tblPr>
        <w:tblStyle w:val="Tabladelista4-nfasis3"/>
        <w:tblW w:w="0" w:type="auto"/>
        <w:tblLook w:val="04A0" w:firstRow="1" w:lastRow="0" w:firstColumn="1" w:lastColumn="0" w:noHBand="0" w:noVBand="1"/>
      </w:tblPr>
      <w:tblGrid>
        <w:gridCol w:w="2263"/>
        <w:gridCol w:w="2151"/>
        <w:gridCol w:w="4414"/>
      </w:tblGrid>
      <w:tr w:rsidR="00D53047" w:rsidRPr="00656E37" w14:paraId="13AEE68A"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AE84FA7" w14:textId="77777777" w:rsidR="00D53047" w:rsidRPr="00656E37" w:rsidRDefault="00D53047" w:rsidP="00B821E7">
            <w:pPr>
              <w:jc w:val="both"/>
              <w:rPr>
                <w:b w:val="0"/>
                <w:bCs w:val="0"/>
                <w:sz w:val="20"/>
                <w:szCs w:val="20"/>
              </w:rPr>
            </w:pPr>
            <w:r w:rsidRPr="00656E37">
              <w:rPr>
                <w:color w:val="auto"/>
                <w:sz w:val="20"/>
                <w:szCs w:val="20"/>
              </w:rPr>
              <w:t xml:space="preserve">COMPONENTE </w:t>
            </w:r>
            <w:r>
              <w:rPr>
                <w:color w:val="auto"/>
                <w:sz w:val="20"/>
                <w:szCs w:val="20"/>
              </w:rPr>
              <w:t>SISTEMA DE TRANSPORTE AÉREO</w:t>
            </w:r>
          </w:p>
        </w:tc>
        <w:tc>
          <w:tcPr>
            <w:tcW w:w="4414" w:type="dxa"/>
            <w:vAlign w:val="center"/>
          </w:tcPr>
          <w:p w14:paraId="0D4463A2" w14:textId="77777777" w:rsidR="00D53047" w:rsidRPr="00656E37" w:rsidRDefault="00D5304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D53047" w:rsidRPr="00656E37" w14:paraId="6270750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7CF07D0" w14:textId="77777777" w:rsidR="00D53047" w:rsidRPr="00656E37" w:rsidRDefault="00D5304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1C6B7B93" w14:textId="77777777" w:rsidR="00D53047" w:rsidRPr="00E619D6" w:rsidRDefault="00D5304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E619D6">
              <w:rPr>
                <w:rFonts w:cs="Arial"/>
                <w:b/>
                <w:bCs/>
                <w:sz w:val="20"/>
                <w:szCs w:val="20"/>
              </w:rPr>
              <w:t xml:space="preserve">LONGITUD DE LA LÍNEA </w:t>
            </w:r>
          </w:p>
        </w:tc>
      </w:tr>
      <w:tr w:rsidR="00D53047" w:rsidRPr="00656E37" w14:paraId="50F4C33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F46FB25" w14:textId="77777777" w:rsidR="00D53047" w:rsidRPr="00656E37" w:rsidRDefault="00D5304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11D6D3E" w14:textId="77777777" w:rsidR="00D53047" w:rsidRPr="00656E37" w:rsidRDefault="00D5304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longitudes de la línea en cada una de las alternativas propuestas, con la finalidad de conocer la más favorable para el ahorro en tiempos de recorrido</w:t>
            </w:r>
          </w:p>
        </w:tc>
      </w:tr>
      <w:tr w:rsidR="00D53047" w:rsidRPr="00656E37" w14:paraId="0FCD063C" w14:textId="77777777" w:rsidTr="000741F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8F1A05E" w14:textId="69031AC7" w:rsidR="00D5304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8A2275D" w14:textId="77777777" w:rsidR="00D53047" w:rsidRDefault="00D5304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D53047" w:rsidRPr="00656E37" w14:paraId="6B38A25F" w14:textId="77777777" w:rsidTr="000741F1">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774F168" w14:textId="77777777" w:rsidR="00D53047" w:rsidRDefault="00D5304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C5DF2CD" w14:textId="0512ED46" w:rsidR="00D53047" w:rsidRDefault="00D5304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Distancia en metros (</w:t>
            </w:r>
            <w:r w:rsidR="0025384D">
              <w:rPr>
                <w:sz w:val="20"/>
                <w:szCs w:val="20"/>
              </w:rPr>
              <w:t>m</w:t>
            </w:r>
            <w:r>
              <w:rPr>
                <w:sz w:val="20"/>
                <w:szCs w:val="20"/>
              </w:rPr>
              <w:t>)</w:t>
            </w:r>
          </w:p>
        </w:tc>
      </w:tr>
      <w:tr w:rsidR="00D53047" w:rsidRPr="00656E37" w14:paraId="3F0E9A0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6BA191C" w14:textId="3D029014" w:rsidR="00D53047" w:rsidRDefault="00D5304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265E1780" w14:textId="6F86A43E" w:rsidR="00380CA5" w:rsidRDefault="00380CA5" w:rsidP="00380CA5">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Longitud de Línea </w:t>
            </w:r>
          </w:p>
          <w:p w14:paraId="02B840E0" w14:textId="77777777" w:rsidR="00380CA5" w:rsidRDefault="00380CA5" w:rsidP="00380CA5">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5C623816" w14:textId="719D8DC4" w:rsidR="00D53047" w:rsidRDefault="00380CA5" w:rsidP="00380CA5">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31362B" w:rsidRPr="00656E37" w14:paraId="24CD858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93F2EE4" w14:textId="692BE227" w:rsidR="0031362B" w:rsidRDefault="0031362B" w:rsidP="0031362B">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2F2CE7BA" w14:textId="77777777" w:rsidR="0031362B" w:rsidRDefault="0031362B" w:rsidP="0031362B">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07F6DEC9" w14:textId="68C2A0D0" w:rsidR="0031362B" w:rsidRDefault="0031362B" w:rsidP="0031362B">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2E36F56D" w14:textId="3DC19325" w:rsidR="00D53047" w:rsidRDefault="00D53047" w:rsidP="00D53047">
      <w:pPr>
        <w:jc w:val="both"/>
      </w:pPr>
    </w:p>
    <w:p w14:paraId="1067E40A" w14:textId="3FCD6088" w:rsidR="00BE7CC0" w:rsidRPr="00C04937" w:rsidRDefault="00BE7CC0" w:rsidP="00BE7CC0">
      <w:pPr>
        <w:spacing w:after="120" w:line="240" w:lineRule="auto"/>
        <w:jc w:val="center"/>
        <w:rPr>
          <w:b/>
          <w:bCs/>
          <w:i/>
          <w:iCs/>
          <w:sz w:val="20"/>
          <w:szCs w:val="20"/>
        </w:rPr>
      </w:pPr>
      <w:bookmarkStart w:id="86" w:name="_Toc73972062"/>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14</w:t>
      </w:r>
      <w:r w:rsidRPr="00C04937">
        <w:rPr>
          <w:i/>
          <w:iCs/>
          <w:sz w:val="20"/>
          <w:szCs w:val="20"/>
        </w:rPr>
        <w:fldChar w:fldCharType="end"/>
      </w:r>
      <w:r w:rsidRPr="00C04937">
        <w:rPr>
          <w:i/>
          <w:iCs/>
          <w:sz w:val="20"/>
          <w:szCs w:val="20"/>
        </w:rPr>
        <w:t xml:space="preserve">. </w:t>
      </w:r>
      <w:r>
        <w:rPr>
          <w:b/>
          <w:i/>
          <w:iCs/>
          <w:sz w:val="20"/>
          <w:szCs w:val="20"/>
        </w:rPr>
        <w:t xml:space="preserve">Calificación del criterio </w:t>
      </w:r>
      <w:r w:rsidR="0025384D">
        <w:rPr>
          <w:b/>
          <w:i/>
          <w:iCs/>
          <w:sz w:val="20"/>
          <w:szCs w:val="20"/>
        </w:rPr>
        <w:t>Longitud</w:t>
      </w:r>
      <w:r>
        <w:rPr>
          <w:b/>
          <w:i/>
          <w:iCs/>
          <w:sz w:val="20"/>
          <w:szCs w:val="20"/>
        </w:rPr>
        <w:t xml:space="preserve"> de Línea</w:t>
      </w:r>
      <w:bookmarkEnd w:id="86"/>
      <w:r>
        <w:rPr>
          <w:b/>
          <w:i/>
          <w:iCs/>
          <w:sz w:val="20"/>
          <w:szCs w:val="20"/>
        </w:rPr>
        <w:t xml:space="preserve"> </w:t>
      </w:r>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2268"/>
        <w:gridCol w:w="1134"/>
        <w:gridCol w:w="1275"/>
        <w:gridCol w:w="1276"/>
        <w:gridCol w:w="1276"/>
      </w:tblGrid>
      <w:tr w:rsidR="00D53047" w:rsidRPr="00166E98" w14:paraId="49260F56" w14:textId="77777777" w:rsidTr="00B821E7">
        <w:trPr>
          <w:trHeight w:val="288"/>
        </w:trPr>
        <w:tc>
          <w:tcPr>
            <w:tcW w:w="1555" w:type="dxa"/>
            <w:shd w:val="clear" w:color="auto" w:fill="auto"/>
            <w:noWrap/>
            <w:vAlign w:val="center"/>
            <w:hideMark/>
          </w:tcPr>
          <w:p w14:paraId="0D722101" w14:textId="77777777" w:rsidR="00D53047" w:rsidRPr="00166E98" w:rsidRDefault="00D53047"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166E98">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6E68E4FF" w14:textId="77777777" w:rsidR="00D53047" w:rsidRPr="00166E98" w:rsidRDefault="00D53047" w:rsidP="00B821E7">
            <w:pPr>
              <w:spacing w:after="0" w:line="240" w:lineRule="auto"/>
              <w:jc w:val="center"/>
              <w:rPr>
                <w:rFonts w:eastAsia="Times New Roman" w:cs="Arial"/>
                <w:b/>
                <w:bCs/>
                <w:sz w:val="20"/>
                <w:szCs w:val="20"/>
                <w:lang w:val="es-MX" w:eastAsia="es-MX"/>
              </w:rPr>
            </w:pPr>
            <w:r w:rsidRPr="00166E98">
              <w:rPr>
                <w:rFonts w:eastAsia="Times New Roman" w:cs="Arial"/>
                <w:b/>
                <w:bCs/>
                <w:color w:val="000000"/>
                <w:sz w:val="20"/>
                <w:szCs w:val="20"/>
                <w:lang w:val="es-MX" w:eastAsia="es-MX"/>
              </w:rPr>
              <w:t>SISTEMA DE TRANSPORTE AÉREO</w:t>
            </w:r>
          </w:p>
        </w:tc>
      </w:tr>
      <w:tr w:rsidR="00D53047" w:rsidRPr="00166E98" w14:paraId="33C19FDB" w14:textId="77777777" w:rsidTr="00B821E7">
        <w:trPr>
          <w:trHeight w:val="288"/>
        </w:trPr>
        <w:tc>
          <w:tcPr>
            <w:tcW w:w="1555" w:type="dxa"/>
            <w:shd w:val="clear" w:color="auto" w:fill="auto"/>
            <w:noWrap/>
            <w:vAlign w:val="center"/>
            <w:hideMark/>
          </w:tcPr>
          <w:p w14:paraId="54272417" w14:textId="77777777" w:rsidR="00D53047" w:rsidRPr="00166E98" w:rsidRDefault="00D53047"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Criterio</w:t>
            </w:r>
            <w:r w:rsidRPr="00166E98">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7CA07BFD" w14:textId="77777777" w:rsidR="00D53047" w:rsidRPr="00166E98" w:rsidRDefault="00D53047" w:rsidP="00B821E7">
            <w:pPr>
              <w:spacing w:after="0" w:line="240" w:lineRule="auto"/>
              <w:jc w:val="center"/>
              <w:rPr>
                <w:rFonts w:eastAsia="Times New Roman" w:cs="Arial"/>
                <w:b/>
                <w:bCs/>
                <w:sz w:val="20"/>
                <w:szCs w:val="20"/>
                <w:lang w:val="es-MX" w:eastAsia="es-MX"/>
              </w:rPr>
            </w:pPr>
            <w:r w:rsidRPr="00166E98">
              <w:rPr>
                <w:rFonts w:eastAsia="Times New Roman" w:cs="Arial"/>
                <w:b/>
                <w:bCs/>
                <w:color w:val="000000"/>
                <w:sz w:val="20"/>
                <w:szCs w:val="20"/>
                <w:lang w:val="es-MX" w:eastAsia="es-MX"/>
              </w:rPr>
              <w:t>LONGITUD DE LÍNEA</w:t>
            </w:r>
          </w:p>
        </w:tc>
      </w:tr>
      <w:tr w:rsidR="00743EA8" w:rsidRPr="00166E98" w14:paraId="6C758B38" w14:textId="77777777" w:rsidTr="003D090D">
        <w:trPr>
          <w:trHeight w:val="288"/>
        </w:trPr>
        <w:tc>
          <w:tcPr>
            <w:tcW w:w="1555" w:type="dxa"/>
            <w:shd w:val="clear" w:color="auto" w:fill="auto"/>
            <w:noWrap/>
            <w:vAlign w:val="center"/>
            <w:hideMark/>
          </w:tcPr>
          <w:p w14:paraId="261E73A5" w14:textId="77777777" w:rsidR="00743EA8" w:rsidRPr="00166E98" w:rsidRDefault="00743EA8" w:rsidP="00743EA8">
            <w:pPr>
              <w:spacing w:after="0" w:line="240" w:lineRule="auto"/>
              <w:rPr>
                <w:rFonts w:eastAsia="Times New Roman" w:cs="Arial"/>
                <w:b/>
                <w:bCs/>
                <w:sz w:val="20"/>
                <w:szCs w:val="20"/>
                <w:lang w:val="es-MX" w:eastAsia="es-MX"/>
              </w:rPr>
            </w:pPr>
            <w:r w:rsidRPr="00166E98">
              <w:rPr>
                <w:rFonts w:eastAsia="Times New Roman" w:cs="Arial"/>
                <w:b/>
                <w:bCs/>
                <w:color w:val="000000"/>
                <w:sz w:val="20"/>
                <w:szCs w:val="20"/>
                <w:lang w:val="es-MX" w:eastAsia="es-MX"/>
              </w:rPr>
              <w:t>Alternativa</w:t>
            </w:r>
            <w:r>
              <w:rPr>
                <w:rFonts w:eastAsia="Times New Roman" w:cs="Arial"/>
                <w:b/>
                <w:bCs/>
                <w:color w:val="000000"/>
                <w:sz w:val="20"/>
                <w:szCs w:val="20"/>
                <w:lang w:val="es-MX" w:eastAsia="es-MX"/>
              </w:rPr>
              <w:t>s</w:t>
            </w:r>
          </w:p>
        </w:tc>
        <w:tc>
          <w:tcPr>
            <w:tcW w:w="2268" w:type="dxa"/>
            <w:shd w:val="clear" w:color="auto" w:fill="auto"/>
            <w:noWrap/>
            <w:vAlign w:val="center"/>
            <w:hideMark/>
          </w:tcPr>
          <w:p w14:paraId="794747AC" w14:textId="7DBFD454" w:rsidR="00743EA8" w:rsidRPr="00166E98"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18"/>
                <w:szCs w:val="18"/>
                <w:lang w:val="es-MX" w:eastAsia="es-MX"/>
              </w:rPr>
              <w:t>metros</w:t>
            </w:r>
          </w:p>
        </w:tc>
        <w:tc>
          <w:tcPr>
            <w:tcW w:w="2409" w:type="dxa"/>
            <w:gridSpan w:val="2"/>
            <w:shd w:val="clear" w:color="auto" w:fill="auto"/>
            <w:noWrap/>
            <w:vAlign w:val="center"/>
          </w:tcPr>
          <w:p w14:paraId="1D898CE1" w14:textId="5D95BC1A" w:rsidR="00743EA8" w:rsidRPr="00166E98"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5D553DAC" w14:textId="545E0A16" w:rsidR="00743EA8" w:rsidRPr="00166E98"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2A2BC6C7" w14:textId="77777777" w:rsidR="00743EA8" w:rsidRPr="00166E98"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166E98" w14:paraId="02FDFEC7" w14:textId="77777777" w:rsidTr="00394ACF">
        <w:trPr>
          <w:trHeight w:val="288"/>
        </w:trPr>
        <w:tc>
          <w:tcPr>
            <w:tcW w:w="1555" w:type="dxa"/>
            <w:shd w:val="clear" w:color="auto" w:fill="auto"/>
            <w:noWrap/>
            <w:vAlign w:val="center"/>
            <w:hideMark/>
          </w:tcPr>
          <w:p w14:paraId="746AD5C2" w14:textId="665B18DD" w:rsidR="00743EA8" w:rsidRPr="00166E98" w:rsidRDefault="00743EA8" w:rsidP="00743EA8">
            <w:pPr>
              <w:spacing w:after="0" w:line="240" w:lineRule="auto"/>
              <w:rPr>
                <w:rFonts w:eastAsia="Times New Roman" w:cs="Arial"/>
                <w:color w:val="000000"/>
                <w:sz w:val="20"/>
                <w:szCs w:val="20"/>
                <w:lang w:val="es-MX" w:eastAsia="es-MX"/>
              </w:rPr>
            </w:pPr>
            <w:r w:rsidRPr="00166E98">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268" w:type="dxa"/>
            <w:shd w:val="clear" w:color="auto" w:fill="auto"/>
            <w:noWrap/>
            <w:vAlign w:val="center"/>
            <w:hideMark/>
          </w:tcPr>
          <w:p w14:paraId="41975B67"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1711.00</w:t>
            </w:r>
          </w:p>
        </w:tc>
        <w:tc>
          <w:tcPr>
            <w:tcW w:w="1134" w:type="dxa"/>
            <w:shd w:val="clear" w:color="auto" w:fill="auto"/>
            <w:noWrap/>
            <w:vAlign w:val="center"/>
            <w:hideMark/>
          </w:tcPr>
          <w:p w14:paraId="669A55DB"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1682.20</w:t>
            </w:r>
          </w:p>
        </w:tc>
        <w:tc>
          <w:tcPr>
            <w:tcW w:w="1275" w:type="dxa"/>
            <w:shd w:val="clear" w:color="auto" w:fill="auto"/>
            <w:noWrap/>
            <w:vAlign w:val="center"/>
            <w:hideMark/>
          </w:tcPr>
          <w:p w14:paraId="49DCB1C9"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1711.00</w:t>
            </w:r>
          </w:p>
        </w:tc>
        <w:tc>
          <w:tcPr>
            <w:tcW w:w="1276" w:type="dxa"/>
            <w:shd w:val="clear" w:color="000000" w:fill="00B050"/>
            <w:noWrap/>
            <w:vAlign w:val="center"/>
            <w:hideMark/>
          </w:tcPr>
          <w:p w14:paraId="329D5632"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9</w:t>
            </w:r>
          </w:p>
        </w:tc>
        <w:tc>
          <w:tcPr>
            <w:tcW w:w="1276" w:type="dxa"/>
            <w:tcBorders>
              <w:bottom w:val="single" w:sz="4" w:space="0" w:color="A6A6A6" w:themeColor="background1" w:themeShade="A6"/>
            </w:tcBorders>
            <w:shd w:val="clear" w:color="auto" w:fill="auto"/>
            <w:noWrap/>
            <w:vAlign w:val="center"/>
            <w:hideMark/>
          </w:tcPr>
          <w:p w14:paraId="59007E66" w14:textId="77777777" w:rsidR="00743EA8" w:rsidRPr="00166E98" w:rsidRDefault="00743EA8" w:rsidP="00743EA8">
            <w:pPr>
              <w:spacing w:after="0" w:line="240" w:lineRule="auto"/>
              <w:jc w:val="center"/>
              <w:rPr>
                <w:rFonts w:eastAsia="Times New Roman" w:cs="Arial"/>
                <w:color w:val="000000"/>
                <w:sz w:val="20"/>
                <w:szCs w:val="20"/>
                <w:lang w:val="es-MX" w:eastAsia="es-MX"/>
              </w:rPr>
            </w:pPr>
          </w:p>
        </w:tc>
      </w:tr>
      <w:tr w:rsidR="00743EA8" w:rsidRPr="00166E98" w14:paraId="23E67705" w14:textId="77777777" w:rsidTr="00394ACF">
        <w:trPr>
          <w:trHeight w:val="288"/>
        </w:trPr>
        <w:tc>
          <w:tcPr>
            <w:tcW w:w="1555" w:type="dxa"/>
            <w:shd w:val="clear" w:color="auto" w:fill="auto"/>
            <w:noWrap/>
            <w:vAlign w:val="center"/>
            <w:hideMark/>
          </w:tcPr>
          <w:p w14:paraId="6523C519" w14:textId="77777777" w:rsidR="00743EA8" w:rsidRPr="00166E98" w:rsidRDefault="00743EA8" w:rsidP="00743EA8">
            <w:pPr>
              <w:spacing w:after="0" w:line="240" w:lineRule="auto"/>
              <w:rPr>
                <w:rFonts w:eastAsia="Times New Roman" w:cs="Arial"/>
                <w:color w:val="000000"/>
                <w:sz w:val="20"/>
                <w:szCs w:val="20"/>
                <w:lang w:val="es-MX" w:eastAsia="es-MX"/>
              </w:rPr>
            </w:pPr>
            <w:r w:rsidRPr="00166E98">
              <w:rPr>
                <w:rFonts w:eastAsia="Times New Roman" w:cs="Arial"/>
                <w:color w:val="000000"/>
                <w:sz w:val="20"/>
                <w:szCs w:val="20"/>
                <w:lang w:val="es-MX" w:eastAsia="es-MX"/>
              </w:rPr>
              <w:t>Alt 1</w:t>
            </w:r>
          </w:p>
        </w:tc>
        <w:tc>
          <w:tcPr>
            <w:tcW w:w="2268" w:type="dxa"/>
            <w:shd w:val="clear" w:color="auto" w:fill="auto"/>
            <w:noWrap/>
            <w:vAlign w:val="center"/>
            <w:hideMark/>
          </w:tcPr>
          <w:p w14:paraId="284D41C1"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1567.00</w:t>
            </w:r>
          </w:p>
        </w:tc>
        <w:tc>
          <w:tcPr>
            <w:tcW w:w="1134" w:type="dxa"/>
            <w:shd w:val="clear" w:color="auto" w:fill="auto"/>
            <w:noWrap/>
            <w:vAlign w:val="center"/>
            <w:hideMark/>
          </w:tcPr>
          <w:p w14:paraId="36E04249"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1653.40</w:t>
            </w:r>
          </w:p>
        </w:tc>
        <w:tc>
          <w:tcPr>
            <w:tcW w:w="1275" w:type="dxa"/>
            <w:shd w:val="clear" w:color="auto" w:fill="auto"/>
            <w:noWrap/>
            <w:vAlign w:val="center"/>
            <w:hideMark/>
          </w:tcPr>
          <w:p w14:paraId="545BB4B3"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1682.20</w:t>
            </w:r>
          </w:p>
        </w:tc>
        <w:tc>
          <w:tcPr>
            <w:tcW w:w="1276" w:type="dxa"/>
            <w:shd w:val="clear" w:color="000000" w:fill="ACB9CA"/>
            <w:noWrap/>
            <w:vAlign w:val="center"/>
            <w:hideMark/>
          </w:tcPr>
          <w:p w14:paraId="5D300A1F"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7</w:t>
            </w:r>
          </w:p>
        </w:tc>
        <w:tc>
          <w:tcPr>
            <w:tcW w:w="1276" w:type="dxa"/>
            <w:tcBorders>
              <w:bottom w:val="single" w:sz="4" w:space="0" w:color="A6A6A6" w:themeColor="background1" w:themeShade="A6"/>
            </w:tcBorders>
            <w:shd w:val="clear" w:color="auto" w:fill="FF0000"/>
            <w:noWrap/>
            <w:vAlign w:val="center"/>
            <w:hideMark/>
          </w:tcPr>
          <w:p w14:paraId="170131F6"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w:t>
            </w:r>
          </w:p>
        </w:tc>
      </w:tr>
      <w:tr w:rsidR="00743EA8" w:rsidRPr="00166E98" w14:paraId="6B5E7E5C" w14:textId="77777777" w:rsidTr="00394ACF">
        <w:trPr>
          <w:trHeight w:val="288"/>
        </w:trPr>
        <w:tc>
          <w:tcPr>
            <w:tcW w:w="1555" w:type="dxa"/>
            <w:shd w:val="clear" w:color="auto" w:fill="auto"/>
            <w:noWrap/>
            <w:vAlign w:val="center"/>
            <w:hideMark/>
          </w:tcPr>
          <w:p w14:paraId="5B70CDB0" w14:textId="77777777" w:rsidR="00743EA8" w:rsidRPr="00166E98" w:rsidRDefault="00743EA8" w:rsidP="00743EA8">
            <w:pPr>
              <w:spacing w:after="0" w:line="240" w:lineRule="auto"/>
              <w:rPr>
                <w:rFonts w:eastAsia="Times New Roman" w:cs="Arial"/>
                <w:color w:val="000000"/>
                <w:sz w:val="20"/>
                <w:szCs w:val="20"/>
                <w:lang w:val="es-MX" w:eastAsia="es-MX"/>
              </w:rPr>
            </w:pPr>
            <w:r w:rsidRPr="00166E98">
              <w:rPr>
                <w:rFonts w:eastAsia="Times New Roman" w:cs="Arial"/>
                <w:color w:val="000000"/>
                <w:sz w:val="20"/>
                <w:szCs w:val="20"/>
                <w:lang w:val="es-MX" w:eastAsia="es-MX"/>
              </w:rPr>
              <w:t>Alt 4</w:t>
            </w:r>
          </w:p>
        </w:tc>
        <w:tc>
          <w:tcPr>
            <w:tcW w:w="2268" w:type="dxa"/>
            <w:shd w:val="clear" w:color="auto" w:fill="auto"/>
            <w:noWrap/>
            <w:vAlign w:val="center"/>
            <w:hideMark/>
          </w:tcPr>
          <w:p w14:paraId="118FAEBC"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1711.00</w:t>
            </w:r>
          </w:p>
        </w:tc>
        <w:tc>
          <w:tcPr>
            <w:tcW w:w="1134" w:type="dxa"/>
            <w:shd w:val="clear" w:color="auto" w:fill="auto"/>
            <w:noWrap/>
            <w:vAlign w:val="center"/>
            <w:hideMark/>
          </w:tcPr>
          <w:p w14:paraId="502F14F3"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1624.60</w:t>
            </w:r>
          </w:p>
        </w:tc>
        <w:tc>
          <w:tcPr>
            <w:tcW w:w="1275" w:type="dxa"/>
            <w:shd w:val="clear" w:color="auto" w:fill="auto"/>
            <w:noWrap/>
            <w:vAlign w:val="center"/>
            <w:hideMark/>
          </w:tcPr>
          <w:p w14:paraId="39438006"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1653.40</w:t>
            </w:r>
          </w:p>
        </w:tc>
        <w:tc>
          <w:tcPr>
            <w:tcW w:w="1276" w:type="dxa"/>
            <w:shd w:val="clear" w:color="000000" w:fill="FFFF00"/>
            <w:noWrap/>
            <w:vAlign w:val="center"/>
            <w:hideMark/>
          </w:tcPr>
          <w:p w14:paraId="6D934689"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00B050"/>
            <w:noWrap/>
            <w:vAlign w:val="center"/>
            <w:hideMark/>
          </w:tcPr>
          <w:p w14:paraId="4605E63D"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9</w:t>
            </w:r>
          </w:p>
        </w:tc>
      </w:tr>
      <w:tr w:rsidR="00743EA8" w:rsidRPr="00166E98" w14:paraId="7F5959CE" w14:textId="77777777" w:rsidTr="00394ACF">
        <w:trPr>
          <w:trHeight w:val="288"/>
        </w:trPr>
        <w:tc>
          <w:tcPr>
            <w:tcW w:w="1555" w:type="dxa"/>
            <w:shd w:val="clear" w:color="auto" w:fill="auto"/>
            <w:noWrap/>
            <w:vAlign w:val="center"/>
            <w:hideMark/>
          </w:tcPr>
          <w:p w14:paraId="23228536" w14:textId="77777777" w:rsidR="00743EA8" w:rsidRPr="00166E98" w:rsidRDefault="00743EA8" w:rsidP="00743EA8">
            <w:pPr>
              <w:spacing w:after="0" w:line="240" w:lineRule="auto"/>
              <w:rPr>
                <w:rFonts w:eastAsia="Times New Roman" w:cs="Arial"/>
                <w:color w:val="000000"/>
                <w:sz w:val="20"/>
                <w:szCs w:val="20"/>
                <w:lang w:val="es-MX" w:eastAsia="es-MX"/>
              </w:rPr>
            </w:pPr>
            <w:r w:rsidRPr="00166E98">
              <w:rPr>
                <w:rFonts w:eastAsia="Times New Roman" w:cs="Arial"/>
                <w:color w:val="000000"/>
                <w:sz w:val="20"/>
                <w:szCs w:val="20"/>
                <w:lang w:val="es-MX" w:eastAsia="es-MX"/>
              </w:rPr>
              <w:t>Alt 6</w:t>
            </w:r>
          </w:p>
        </w:tc>
        <w:tc>
          <w:tcPr>
            <w:tcW w:w="2268" w:type="dxa"/>
            <w:shd w:val="clear" w:color="auto" w:fill="auto"/>
            <w:noWrap/>
            <w:vAlign w:val="center"/>
            <w:hideMark/>
          </w:tcPr>
          <w:p w14:paraId="7E5D30C5"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1647.00</w:t>
            </w:r>
          </w:p>
        </w:tc>
        <w:tc>
          <w:tcPr>
            <w:tcW w:w="1134" w:type="dxa"/>
            <w:shd w:val="clear" w:color="auto" w:fill="auto"/>
            <w:noWrap/>
            <w:vAlign w:val="center"/>
            <w:hideMark/>
          </w:tcPr>
          <w:p w14:paraId="5824F2B2"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1595.80</w:t>
            </w:r>
          </w:p>
        </w:tc>
        <w:tc>
          <w:tcPr>
            <w:tcW w:w="1275" w:type="dxa"/>
            <w:shd w:val="clear" w:color="auto" w:fill="auto"/>
            <w:noWrap/>
            <w:vAlign w:val="center"/>
            <w:hideMark/>
          </w:tcPr>
          <w:p w14:paraId="1C7F7DB1"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1624.60</w:t>
            </w:r>
          </w:p>
        </w:tc>
        <w:tc>
          <w:tcPr>
            <w:tcW w:w="1276" w:type="dxa"/>
            <w:shd w:val="clear" w:color="000000" w:fill="ED7D31"/>
            <w:noWrap/>
            <w:vAlign w:val="center"/>
            <w:hideMark/>
          </w:tcPr>
          <w:p w14:paraId="6205BFC6"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3</w:t>
            </w:r>
          </w:p>
        </w:tc>
        <w:tc>
          <w:tcPr>
            <w:tcW w:w="1276" w:type="dxa"/>
            <w:shd w:val="clear" w:color="auto" w:fill="FFFF00"/>
            <w:noWrap/>
            <w:vAlign w:val="center"/>
            <w:hideMark/>
          </w:tcPr>
          <w:p w14:paraId="119AEBEB"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5</w:t>
            </w:r>
          </w:p>
        </w:tc>
      </w:tr>
      <w:tr w:rsidR="00743EA8" w:rsidRPr="00166E98" w14:paraId="43FE56BC" w14:textId="77777777" w:rsidTr="00394ACF">
        <w:trPr>
          <w:trHeight w:val="288"/>
        </w:trPr>
        <w:tc>
          <w:tcPr>
            <w:tcW w:w="1555" w:type="dxa"/>
            <w:shd w:val="clear" w:color="auto" w:fill="auto"/>
            <w:noWrap/>
            <w:vAlign w:val="center"/>
            <w:hideMark/>
          </w:tcPr>
          <w:p w14:paraId="21D71FF6" w14:textId="52B16A85" w:rsidR="00743EA8" w:rsidRPr="00166E98" w:rsidRDefault="00743EA8" w:rsidP="00743EA8">
            <w:pPr>
              <w:spacing w:after="0" w:line="240" w:lineRule="auto"/>
              <w:rPr>
                <w:rFonts w:eastAsia="Times New Roman" w:cs="Arial"/>
                <w:color w:val="000000"/>
                <w:sz w:val="20"/>
                <w:szCs w:val="20"/>
                <w:lang w:val="es-MX" w:eastAsia="es-MX"/>
              </w:rPr>
            </w:pPr>
            <w:r w:rsidRPr="00166E98">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268" w:type="dxa"/>
            <w:shd w:val="clear" w:color="auto" w:fill="auto"/>
            <w:noWrap/>
            <w:vAlign w:val="center"/>
            <w:hideMark/>
          </w:tcPr>
          <w:p w14:paraId="54F1D80A"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1567.00</w:t>
            </w:r>
          </w:p>
        </w:tc>
        <w:tc>
          <w:tcPr>
            <w:tcW w:w="1134" w:type="dxa"/>
            <w:shd w:val="clear" w:color="auto" w:fill="auto"/>
            <w:noWrap/>
            <w:vAlign w:val="center"/>
            <w:hideMark/>
          </w:tcPr>
          <w:p w14:paraId="5CF9CFE6"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1567.00</w:t>
            </w:r>
          </w:p>
        </w:tc>
        <w:tc>
          <w:tcPr>
            <w:tcW w:w="1275" w:type="dxa"/>
            <w:shd w:val="clear" w:color="auto" w:fill="auto"/>
            <w:noWrap/>
            <w:vAlign w:val="center"/>
            <w:hideMark/>
          </w:tcPr>
          <w:p w14:paraId="76A98357"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1595.80</w:t>
            </w:r>
          </w:p>
        </w:tc>
        <w:tc>
          <w:tcPr>
            <w:tcW w:w="1276" w:type="dxa"/>
            <w:shd w:val="clear" w:color="000000" w:fill="FF0000"/>
            <w:noWrap/>
            <w:vAlign w:val="center"/>
            <w:hideMark/>
          </w:tcPr>
          <w:p w14:paraId="6020AA2C" w14:textId="77777777" w:rsidR="00743EA8" w:rsidRPr="00166E98" w:rsidRDefault="00743EA8" w:rsidP="00743EA8">
            <w:pPr>
              <w:spacing w:after="0" w:line="240" w:lineRule="auto"/>
              <w:jc w:val="center"/>
              <w:rPr>
                <w:rFonts w:eastAsia="Times New Roman" w:cs="Arial"/>
                <w:color w:val="000000"/>
                <w:sz w:val="20"/>
                <w:szCs w:val="20"/>
                <w:lang w:val="es-MX" w:eastAsia="es-MX"/>
              </w:rPr>
            </w:pPr>
            <w:r w:rsidRPr="00166E98">
              <w:rPr>
                <w:rFonts w:eastAsia="Times New Roman" w:cs="Arial"/>
                <w:color w:val="000000"/>
                <w:sz w:val="20"/>
                <w:szCs w:val="20"/>
                <w:lang w:val="es-MX" w:eastAsia="es-MX"/>
              </w:rPr>
              <w:t>1</w:t>
            </w:r>
          </w:p>
        </w:tc>
        <w:tc>
          <w:tcPr>
            <w:tcW w:w="1276" w:type="dxa"/>
            <w:shd w:val="clear" w:color="auto" w:fill="auto"/>
            <w:noWrap/>
            <w:vAlign w:val="center"/>
            <w:hideMark/>
          </w:tcPr>
          <w:p w14:paraId="602D46B4" w14:textId="77777777" w:rsidR="00743EA8" w:rsidRPr="00166E98" w:rsidRDefault="00743EA8" w:rsidP="00743EA8">
            <w:pPr>
              <w:spacing w:after="0" w:line="240" w:lineRule="auto"/>
              <w:jc w:val="center"/>
              <w:rPr>
                <w:rFonts w:eastAsia="Times New Roman" w:cs="Arial"/>
                <w:color w:val="000000"/>
                <w:sz w:val="20"/>
                <w:szCs w:val="20"/>
                <w:lang w:val="es-MX" w:eastAsia="es-MX"/>
              </w:rPr>
            </w:pPr>
          </w:p>
        </w:tc>
      </w:tr>
    </w:tbl>
    <w:p w14:paraId="761916EE" w14:textId="77777777" w:rsidR="00A62091" w:rsidRPr="004C670F"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 xml:space="preserve">411-Anexo 2 Matriz </w:t>
      </w:r>
      <w:r>
        <w:rPr>
          <w:rFonts w:cs="Arial"/>
          <w:b/>
          <w:bCs/>
          <w:i/>
          <w:iCs/>
          <w:sz w:val="20"/>
          <w:szCs w:val="20"/>
        </w:rPr>
        <w:t xml:space="preserve">de </w:t>
      </w:r>
      <w:r w:rsidRPr="00A62091">
        <w:rPr>
          <w:rFonts w:cs="Arial"/>
          <w:b/>
          <w:bCs/>
          <w:i/>
          <w:iCs/>
          <w:sz w:val="20"/>
          <w:szCs w:val="20"/>
        </w:rPr>
        <w:t>Selección Transferencia S. T Aéreo</w:t>
      </w:r>
    </w:p>
    <w:p w14:paraId="5AA43281" w14:textId="77777777" w:rsidR="00D53047" w:rsidRDefault="00D53047" w:rsidP="00D53047">
      <w:pPr>
        <w:jc w:val="both"/>
      </w:pPr>
    </w:p>
    <w:p w14:paraId="16CF0EB5" w14:textId="77777777" w:rsidR="00380CA5" w:rsidRPr="00855C25" w:rsidRDefault="00380CA5" w:rsidP="000741F1">
      <w:pPr>
        <w:pStyle w:val="Ttulo2"/>
        <w:numPr>
          <w:ilvl w:val="2"/>
          <w:numId w:val="2"/>
        </w:numPr>
        <w:tabs>
          <w:tab w:val="num" w:pos="360"/>
        </w:tabs>
        <w:spacing w:before="120" w:after="120"/>
        <w:ind w:left="709" w:hanging="709"/>
        <w:rPr>
          <w:rFonts w:ascii="Arial" w:hAnsi="Arial" w:cs="Arial"/>
          <w:bCs/>
          <w:i/>
          <w:iCs/>
          <w:sz w:val="22"/>
          <w:szCs w:val="22"/>
        </w:rPr>
      </w:pPr>
      <w:bookmarkStart w:id="87" w:name="_Toc73977451"/>
      <w:r>
        <w:rPr>
          <w:rFonts w:ascii="Arial" w:hAnsi="Arial" w:cs="Arial"/>
          <w:bCs/>
          <w:i/>
          <w:iCs/>
          <w:sz w:val="22"/>
          <w:szCs w:val="22"/>
        </w:rPr>
        <w:t>Evaluación Técnica</w:t>
      </w:r>
      <w:bookmarkEnd w:id="87"/>
    </w:p>
    <w:p w14:paraId="7EA45742" w14:textId="6DFDEBEB" w:rsidR="00380CA5" w:rsidRDefault="00380CA5" w:rsidP="00380CA5">
      <w:pPr>
        <w:jc w:val="both"/>
      </w:pPr>
      <w:r w:rsidRPr="00855C25">
        <w:t>A continuación, se presentan los</w:t>
      </w:r>
      <w:r>
        <w:t xml:space="preserve"> criterios utilizados para la evaluación de este componente Evaluación Técnica, en sus unidades Cuantitativas o Cualitativas, según corresponda,</w:t>
      </w:r>
      <w:r w:rsidRPr="00855C25">
        <w:t xml:space="preserve"> </w:t>
      </w:r>
      <w:r>
        <w:t>para cada una de las Alternativas propuestas en la</w:t>
      </w:r>
      <w:r w:rsidRPr="00855C25">
        <w:t xml:space="preserve"> estación de transferencia en el Portal 20 de Julio. </w:t>
      </w:r>
    </w:p>
    <w:p w14:paraId="41509A2C" w14:textId="77777777" w:rsidR="00DE6E2E" w:rsidRDefault="00DE6E2E" w:rsidP="00DE6E2E">
      <w:pPr>
        <w:spacing w:after="0" w:line="240" w:lineRule="auto"/>
        <w:jc w:val="both"/>
      </w:pPr>
    </w:p>
    <w:p w14:paraId="485442F7" w14:textId="1E301549" w:rsidR="00BE7CC0" w:rsidRPr="00C04937" w:rsidRDefault="00BE7CC0" w:rsidP="00BE7CC0">
      <w:pPr>
        <w:spacing w:after="120" w:line="240" w:lineRule="auto"/>
        <w:jc w:val="center"/>
        <w:rPr>
          <w:b/>
          <w:bCs/>
          <w:i/>
          <w:iCs/>
          <w:sz w:val="20"/>
          <w:szCs w:val="20"/>
        </w:rPr>
      </w:pPr>
      <w:bookmarkStart w:id="88" w:name="_Toc7397206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15</w:t>
      </w:r>
      <w:r w:rsidRPr="00C04937">
        <w:rPr>
          <w:i/>
          <w:iCs/>
          <w:sz w:val="20"/>
          <w:szCs w:val="20"/>
        </w:rPr>
        <w:fldChar w:fldCharType="end"/>
      </w:r>
      <w:r w:rsidRPr="00C04937">
        <w:rPr>
          <w:i/>
          <w:iCs/>
          <w:sz w:val="20"/>
          <w:szCs w:val="20"/>
        </w:rPr>
        <w:t xml:space="preserve">. </w:t>
      </w:r>
      <w:r>
        <w:rPr>
          <w:b/>
          <w:i/>
          <w:iCs/>
          <w:sz w:val="20"/>
          <w:szCs w:val="20"/>
        </w:rPr>
        <w:t>Criterios para evaluación para el Componente Evaluación Técnica</w:t>
      </w:r>
      <w:bookmarkEnd w:id="88"/>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380CA5" w:rsidRPr="00842DF9" w14:paraId="46070CC2"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1D0BC879" w14:textId="77777777" w:rsidR="00380CA5" w:rsidRPr="00842DF9" w:rsidRDefault="00380CA5" w:rsidP="00B821E7">
            <w:pPr>
              <w:jc w:val="both"/>
              <w:rPr>
                <w:b w:val="0"/>
                <w:bCs w:val="0"/>
              </w:rPr>
            </w:pPr>
            <w:bookmarkStart w:id="89" w:name="_Hlk71736265"/>
            <w:r w:rsidRPr="00842DF9">
              <w:t xml:space="preserve">COMPONENTE </w:t>
            </w:r>
            <w:r>
              <w:t>EVALUACIÓN TÉCNICA</w:t>
            </w:r>
          </w:p>
        </w:tc>
        <w:tc>
          <w:tcPr>
            <w:tcW w:w="1887" w:type="dxa"/>
            <w:vAlign w:val="center"/>
          </w:tcPr>
          <w:p w14:paraId="68169961" w14:textId="77777777" w:rsidR="00380CA5" w:rsidRPr="00842DF9" w:rsidRDefault="00380CA5" w:rsidP="00B821E7">
            <w:pPr>
              <w:jc w:val="both"/>
              <w:cnfStyle w:val="100000000000" w:firstRow="1" w:lastRow="0" w:firstColumn="0" w:lastColumn="0" w:oddVBand="0" w:evenVBand="0" w:oddHBand="0" w:evenHBand="0" w:firstRowFirstColumn="0" w:firstRowLastColumn="0" w:lastRowFirstColumn="0" w:lastRowLastColumn="0"/>
            </w:pPr>
            <w:r w:rsidRPr="00842DF9">
              <w:t>TRAMO 1</w:t>
            </w:r>
          </w:p>
        </w:tc>
      </w:tr>
      <w:tr w:rsidR="00380CA5" w:rsidRPr="00842DF9" w14:paraId="2BBD14DF"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781453F" w14:textId="77777777" w:rsidR="00380CA5" w:rsidRPr="00842DF9" w:rsidRDefault="00380CA5" w:rsidP="00B821E7">
            <w:pPr>
              <w:jc w:val="center"/>
            </w:pPr>
            <w:r>
              <w:t>N.º</w:t>
            </w:r>
          </w:p>
        </w:tc>
        <w:tc>
          <w:tcPr>
            <w:tcW w:w="6237" w:type="dxa"/>
            <w:vAlign w:val="center"/>
          </w:tcPr>
          <w:p w14:paraId="554A4266" w14:textId="77777777" w:rsidR="00380CA5" w:rsidRPr="00842DF9" w:rsidRDefault="00380CA5"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1CE22BF5" w14:textId="1918B2BD" w:rsidR="00380CA5" w:rsidRPr="00842DF9" w:rsidRDefault="00E017B3"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380CA5" w:rsidRPr="00842DF9" w14:paraId="48D96934"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0FD671B3" w14:textId="77777777" w:rsidR="00380CA5" w:rsidRPr="00965A64" w:rsidRDefault="00380CA5" w:rsidP="00B821E7">
            <w:pPr>
              <w:jc w:val="center"/>
              <w:rPr>
                <w:rFonts w:cs="Arial"/>
                <w:sz w:val="20"/>
                <w:szCs w:val="20"/>
              </w:rPr>
            </w:pPr>
            <w:r w:rsidRPr="00965A64">
              <w:rPr>
                <w:rFonts w:cs="Arial"/>
                <w:sz w:val="20"/>
                <w:szCs w:val="20"/>
              </w:rPr>
              <w:t>1</w:t>
            </w:r>
          </w:p>
        </w:tc>
        <w:tc>
          <w:tcPr>
            <w:tcW w:w="6237" w:type="dxa"/>
            <w:vAlign w:val="center"/>
          </w:tcPr>
          <w:p w14:paraId="30D4ACD5" w14:textId="77777777" w:rsidR="00380CA5" w:rsidRPr="00965A64" w:rsidRDefault="00380CA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Necesidad de corte y obras de estabilización y/o contención de acuerdo con la implantación arquitectónica.</w:t>
            </w:r>
          </w:p>
        </w:tc>
        <w:tc>
          <w:tcPr>
            <w:tcW w:w="1887" w:type="dxa"/>
            <w:vAlign w:val="center"/>
          </w:tcPr>
          <w:p w14:paraId="69F721D2" w14:textId="5DD9ADFE" w:rsidR="00380CA5" w:rsidRPr="00842DF9" w:rsidRDefault="00437A2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380CA5" w:rsidRPr="00842DF9" w14:paraId="17D8F40D"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7A5C9A7" w14:textId="77777777" w:rsidR="00380CA5" w:rsidRPr="00965A64" w:rsidRDefault="00380CA5"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0E35FCBD" w14:textId="77777777" w:rsidR="00380CA5" w:rsidRPr="00965A64" w:rsidRDefault="00380CA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color w:val="000000"/>
                <w:sz w:val="20"/>
                <w:szCs w:val="20"/>
                <w:lang w:val="es-MX"/>
              </w:rPr>
              <w:t>Afectación por ubicación de pilonas, posible riesgo de inestabilidad de edificaciones.</w:t>
            </w:r>
          </w:p>
        </w:tc>
        <w:tc>
          <w:tcPr>
            <w:tcW w:w="1887" w:type="dxa"/>
            <w:vAlign w:val="center"/>
          </w:tcPr>
          <w:p w14:paraId="482D95CF" w14:textId="0DE91A7E" w:rsidR="00380CA5" w:rsidRPr="00842DF9" w:rsidRDefault="00380CA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380CA5" w:rsidRPr="00842DF9" w14:paraId="393DA1B2"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91765FE" w14:textId="77777777" w:rsidR="00380CA5" w:rsidRPr="00965A64" w:rsidRDefault="00380CA5" w:rsidP="00B821E7">
            <w:pPr>
              <w:jc w:val="center"/>
              <w:rPr>
                <w:rFonts w:cs="Arial"/>
                <w:sz w:val="20"/>
                <w:szCs w:val="20"/>
              </w:rPr>
            </w:pPr>
            <w:r w:rsidRPr="00965A64">
              <w:rPr>
                <w:rFonts w:cs="Arial"/>
                <w:sz w:val="20"/>
                <w:szCs w:val="20"/>
              </w:rPr>
              <w:t>3</w:t>
            </w:r>
          </w:p>
        </w:tc>
        <w:tc>
          <w:tcPr>
            <w:tcW w:w="6237" w:type="dxa"/>
            <w:vAlign w:val="center"/>
          </w:tcPr>
          <w:p w14:paraId="11B0C839" w14:textId="77777777" w:rsidR="00380CA5" w:rsidRPr="00965A64" w:rsidRDefault="00380CA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Tiempo estimado de construcción</w:t>
            </w:r>
          </w:p>
        </w:tc>
        <w:tc>
          <w:tcPr>
            <w:tcW w:w="1887" w:type="dxa"/>
            <w:vAlign w:val="center"/>
          </w:tcPr>
          <w:p w14:paraId="45FDEB6D" w14:textId="77777777" w:rsidR="00380CA5" w:rsidRPr="00842DF9" w:rsidRDefault="00380CA5"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380CA5" w:rsidRPr="00842DF9" w14:paraId="4D5CDDF7"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C70EF20" w14:textId="77777777" w:rsidR="00380CA5" w:rsidRPr="00965A64" w:rsidRDefault="00380CA5" w:rsidP="00B821E7">
            <w:pPr>
              <w:jc w:val="center"/>
              <w:rPr>
                <w:rFonts w:cs="Arial"/>
                <w:sz w:val="20"/>
                <w:szCs w:val="20"/>
              </w:rPr>
            </w:pPr>
            <w:r>
              <w:rPr>
                <w:rFonts w:cs="Arial"/>
                <w:sz w:val="20"/>
                <w:szCs w:val="20"/>
              </w:rPr>
              <w:t>4</w:t>
            </w:r>
          </w:p>
        </w:tc>
        <w:tc>
          <w:tcPr>
            <w:tcW w:w="6237" w:type="dxa"/>
            <w:vAlign w:val="center"/>
          </w:tcPr>
          <w:p w14:paraId="639260B6" w14:textId="77777777" w:rsidR="00380CA5" w:rsidRPr="00965A64" w:rsidRDefault="00380CA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Complejidad Constructiva en estaciones por área de difícil acceso</w:t>
            </w:r>
          </w:p>
        </w:tc>
        <w:tc>
          <w:tcPr>
            <w:tcW w:w="1887" w:type="dxa"/>
            <w:vAlign w:val="center"/>
          </w:tcPr>
          <w:p w14:paraId="019507E7" w14:textId="77777777" w:rsidR="00380CA5" w:rsidRPr="00842DF9" w:rsidRDefault="00380CA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380CA5" w:rsidRPr="00842DF9" w14:paraId="503AB40C"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EBC3DA5" w14:textId="77777777" w:rsidR="00380CA5" w:rsidRDefault="00380CA5" w:rsidP="00B821E7">
            <w:pPr>
              <w:jc w:val="center"/>
              <w:rPr>
                <w:rFonts w:cs="Arial"/>
                <w:sz w:val="20"/>
                <w:szCs w:val="20"/>
              </w:rPr>
            </w:pPr>
            <w:r>
              <w:rPr>
                <w:rFonts w:cs="Arial"/>
                <w:sz w:val="20"/>
                <w:szCs w:val="20"/>
              </w:rPr>
              <w:t>5</w:t>
            </w:r>
          </w:p>
        </w:tc>
        <w:tc>
          <w:tcPr>
            <w:tcW w:w="6237" w:type="dxa"/>
            <w:vAlign w:val="center"/>
          </w:tcPr>
          <w:p w14:paraId="1695E458" w14:textId="77777777" w:rsidR="00380CA5" w:rsidRPr="00965A64" w:rsidRDefault="00380CA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Afectación de estructuras existentes</w:t>
            </w:r>
          </w:p>
        </w:tc>
        <w:tc>
          <w:tcPr>
            <w:tcW w:w="1887" w:type="dxa"/>
            <w:vAlign w:val="center"/>
          </w:tcPr>
          <w:p w14:paraId="0F65D21F" w14:textId="77777777" w:rsidR="00380CA5" w:rsidRDefault="00380CA5"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380CA5" w:rsidRPr="00842DF9" w14:paraId="20EF8C3D"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71A0074" w14:textId="77777777" w:rsidR="00380CA5" w:rsidRDefault="00380CA5" w:rsidP="00B821E7">
            <w:pPr>
              <w:jc w:val="center"/>
              <w:rPr>
                <w:rFonts w:cs="Arial"/>
                <w:sz w:val="20"/>
                <w:szCs w:val="20"/>
              </w:rPr>
            </w:pPr>
            <w:r>
              <w:rPr>
                <w:rFonts w:cs="Arial"/>
                <w:sz w:val="20"/>
                <w:szCs w:val="20"/>
              </w:rPr>
              <w:t>6</w:t>
            </w:r>
          </w:p>
        </w:tc>
        <w:tc>
          <w:tcPr>
            <w:tcW w:w="6237" w:type="dxa"/>
            <w:vAlign w:val="center"/>
          </w:tcPr>
          <w:p w14:paraId="3B906903" w14:textId="77777777" w:rsidR="00380CA5" w:rsidRPr="00965A64" w:rsidRDefault="00380CA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Interferencia en redes (incluye eléctricas, hidrosanitarias en estaciones pilonas y obras complementarias)</w:t>
            </w:r>
          </w:p>
        </w:tc>
        <w:tc>
          <w:tcPr>
            <w:tcW w:w="1887" w:type="dxa"/>
            <w:vAlign w:val="center"/>
          </w:tcPr>
          <w:p w14:paraId="2E197022" w14:textId="77777777" w:rsidR="00380CA5" w:rsidRDefault="00380CA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380CA5" w:rsidRPr="00842DF9" w14:paraId="4EC2F096"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0E3C95E" w14:textId="77777777" w:rsidR="00380CA5" w:rsidRDefault="00380CA5" w:rsidP="00B821E7">
            <w:pPr>
              <w:jc w:val="center"/>
              <w:rPr>
                <w:rFonts w:cs="Arial"/>
                <w:sz w:val="20"/>
                <w:szCs w:val="20"/>
              </w:rPr>
            </w:pPr>
            <w:r>
              <w:rPr>
                <w:rFonts w:cs="Arial"/>
                <w:sz w:val="20"/>
                <w:szCs w:val="20"/>
              </w:rPr>
              <w:t>7</w:t>
            </w:r>
          </w:p>
        </w:tc>
        <w:tc>
          <w:tcPr>
            <w:tcW w:w="6237" w:type="dxa"/>
            <w:vAlign w:val="center"/>
          </w:tcPr>
          <w:p w14:paraId="5DB0E061" w14:textId="77777777" w:rsidR="00380CA5" w:rsidRPr="00965A64" w:rsidRDefault="00380CA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Interferencia de Redes de gas</w:t>
            </w:r>
          </w:p>
        </w:tc>
        <w:tc>
          <w:tcPr>
            <w:tcW w:w="1887" w:type="dxa"/>
            <w:vAlign w:val="center"/>
          </w:tcPr>
          <w:p w14:paraId="659CE325" w14:textId="77777777" w:rsidR="00380CA5" w:rsidRDefault="00380CA5"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380CA5" w:rsidRPr="00842DF9" w14:paraId="454F1A7A"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79484C8" w14:textId="77777777" w:rsidR="00380CA5" w:rsidRDefault="00380CA5" w:rsidP="00B821E7">
            <w:pPr>
              <w:jc w:val="center"/>
              <w:rPr>
                <w:rFonts w:cs="Arial"/>
                <w:sz w:val="20"/>
                <w:szCs w:val="20"/>
              </w:rPr>
            </w:pPr>
            <w:r>
              <w:rPr>
                <w:rFonts w:cs="Arial"/>
                <w:sz w:val="20"/>
                <w:szCs w:val="20"/>
              </w:rPr>
              <w:t>8</w:t>
            </w:r>
          </w:p>
        </w:tc>
        <w:tc>
          <w:tcPr>
            <w:tcW w:w="6237" w:type="dxa"/>
            <w:vAlign w:val="center"/>
          </w:tcPr>
          <w:p w14:paraId="07B6C1C7" w14:textId="77777777" w:rsidR="00380CA5" w:rsidRPr="00965A64" w:rsidRDefault="00380CA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Disponibilidad técnica de redes Hidrosanitarias</w:t>
            </w:r>
          </w:p>
        </w:tc>
        <w:tc>
          <w:tcPr>
            <w:tcW w:w="1887" w:type="dxa"/>
            <w:vAlign w:val="center"/>
          </w:tcPr>
          <w:p w14:paraId="0934AFF6" w14:textId="77777777" w:rsidR="00380CA5" w:rsidRDefault="00380CA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380CA5" w:rsidRPr="00842DF9" w14:paraId="77D350EA"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6B7974F" w14:textId="77777777" w:rsidR="00380CA5" w:rsidRDefault="00380CA5" w:rsidP="00B821E7">
            <w:pPr>
              <w:jc w:val="center"/>
              <w:rPr>
                <w:rFonts w:cs="Arial"/>
                <w:sz w:val="20"/>
                <w:szCs w:val="20"/>
              </w:rPr>
            </w:pPr>
            <w:r>
              <w:rPr>
                <w:rFonts w:cs="Arial"/>
                <w:sz w:val="20"/>
                <w:szCs w:val="20"/>
              </w:rPr>
              <w:t>9</w:t>
            </w:r>
          </w:p>
        </w:tc>
        <w:tc>
          <w:tcPr>
            <w:tcW w:w="6237" w:type="dxa"/>
            <w:vAlign w:val="center"/>
          </w:tcPr>
          <w:p w14:paraId="4C347522" w14:textId="77777777" w:rsidR="00380CA5" w:rsidRPr="00965A64" w:rsidRDefault="00380CA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Necesidad de estructuras de conexión al sistema.</w:t>
            </w:r>
          </w:p>
        </w:tc>
        <w:tc>
          <w:tcPr>
            <w:tcW w:w="1887" w:type="dxa"/>
            <w:vAlign w:val="center"/>
          </w:tcPr>
          <w:p w14:paraId="137E857A" w14:textId="77777777" w:rsidR="00380CA5" w:rsidRDefault="00380CA5"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380CA5" w:rsidRPr="00842DF9" w14:paraId="7210CFE4"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0D418AC" w14:textId="268D44ED" w:rsidR="00380CA5" w:rsidRDefault="00241BFE" w:rsidP="00B821E7">
            <w:pPr>
              <w:jc w:val="center"/>
              <w:rPr>
                <w:rFonts w:cs="Arial"/>
                <w:sz w:val="20"/>
                <w:szCs w:val="20"/>
              </w:rPr>
            </w:pPr>
            <w:r>
              <w:rPr>
                <w:rFonts w:cs="Arial"/>
                <w:sz w:val="20"/>
                <w:szCs w:val="20"/>
              </w:rPr>
              <w:t>10</w:t>
            </w:r>
          </w:p>
        </w:tc>
        <w:tc>
          <w:tcPr>
            <w:tcW w:w="6237" w:type="dxa"/>
            <w:vAlign w:val="center"/>
          </w:tcPr>
          <w:p w14:paraId="63C3351B" w14:textId="7D5B7CFE" w:rsidR="00380CA5" w:rsidRPr="00965A64" w:rsidRDefault="00241BFE"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 xml:space="preserve">Procesos Geotécnicos </w:t>
            </w:r>
          </w:p>
        </w:tc>
        <w:tc>
          <w:tcPr>
            <w:tcW w:w="1887" w:type="dxa"/>
            <w:vAlign w:val="center"/>
          </w:tcPr>
          <w:p w14:paraId="52D9369C" w14:textId="0A09E474" w:rsidR="00380CA5" w:rsidRDefault="00241BFE"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bl>
    <w:bookmarkEnd w:id="89"/>
    <w:p w14:paraId="33EE41F3" w14:textId="77777777" w:rsidR="00BE7CC0" w:rsidRPr="004C670F" w:rsidRDefault="00BE7CC0" w:rsidP="00BE7CC0">
      <w:pPr>
        <w:spacing w:after="120" w:line="240" w:lineRule="auto"/>
        <w:jc w:val="center"/>
        <w:rPr>
          <w:rFonts w:cs="Arial"/>
          <w:b/>
          <w:bCs/>
          <w:i/>
          <w:iCs/>
          <w:sz w:val="20"/>
          <w:szCs w:val="20"/>
        </w:rPr>
      </w:pPr>
      <w:r w:rsidRPr="004C670F">
        <w:rPr>
          <w:rFonts w:cs="Arial"/>
          <w:b/>
          <w:bCs/>
          <w:i/>
          <w:iCs/>
          <w:sz w:val="20"/>
          <w:szCs w:val="20"/>
        </w:rPr>
        <w:t>Fuente: Elaboración propia.</w:t>
      </w:r>
    </w:p>
    <w:p w14:paraId="5477BBA4" w14:textId="4267EC53" w:rsidR="00380CA5" w:rsidRDefault="00380CA5" w:rsidP="00380CA5">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0A1385EC" w14:textId="6D5EFA7A" w:rsidR="00380CA5" w:rsidRPr="00E079D8" w:rsidRDefault="00380CA5" w:rsidP="00E079D8">
      <w:pPr>
        <w:numPr>
          <w:ilvl w:val="0"/>
          <w:numId w:val="42"/>
        </w:numPr>
        <w:jc w:val="both"/>
        <w:rPr>
          <w:rFonts w:cs="Arial"/>
          <w:b/>
          <w:bCs/>
        </w:rPr>
      </w:pPr>
      <w:r w:rsidRPr="00E079D8">
        <w:rPr>
          <w:rFonts w:cs="Arial"/>
          <w:b/>
          <w:bCs/>
        </w:rPr>
        <w:lastRenderedPageBreak/>
        <w:t>Necesidad de corte y obras de estabilización y/o contención de acuerdo con la implantación arquitectónica.</w:t>
      </w:r>
    </w:p>
    <w:p w14:paraId="66C6A55B" w14:textId="68D936F6" w:rsidR="00277548" w:rsidRDefault="00380CA5" w:rsidP="00796D92">
      <w:pPr>
        <w:jc w:val="both"/>
      </w:pPr>
      <w:r>
        <w:t xml:space="preserve">Se calcula un área probable de muros </w:t>
      </w:r>
      <w:proofErr w:type="gramStart"/>
      <w:r>
        <w:t>de acuerdo al</w:t>
      </w:r>
      <w:proofErr w:type="gramEnd"/>
      <w:r>
        <w:t xml:space="preserve"> desnivel del terreno que se puede visualizar con las curvas de nivel la planta, también, se toma como base la altura de muros presentada en el estudio de factibilidad, se determina una altura promedio de muro. Como obras de estabilización.</w:t>
      </w:r>
      <w:r w:rsidR="004278AC">
        <w:t xml:space="preserve"> Sin embargo, por la localización de la implantación de las propuestas de las alternativas</w:t>
      </w:r>
      <w:r w:rsidR="00582780">
        <w:t xml:space="preserve">, no se tiene la necesidad de obras de estabilización, </w:t>
      </w:r>
      <w:r w:rsidR="004278AC">
        <w:t xml:space="preserve">por lo que la valoración de este criterio se considera no aplicable, ya que la calificación que se obtendría </w:t>
      </w:r>
      <w:r w:rsidR="00582780">
        <w:t>sería</w:t>
      </w:r>
      <w:r w:rsidR="004278AC">
        <w:t xml:space="preserve"> </w:t>
      </w:r>
      <w:r w:rsidR="00582780">
        <w:t>igual</w:t>
      </w:r>
      <w:r w:rsidR="004278AC">
        <w:t xml:space="preserve"> para las 3 alternativas</w:t>
      </w:r>
    </w:p>
    <w:p w14:paraId="5A407CB9" w14:textId="77777777" w:rsidR="00277548" w:rsidRDefault="00277548"/>
    <w:p w14:paraId="398BD169" w14:textId="77777777" w:rsidR="00582780" w:rsidRPr="00E079D8" w:rsidRDefault="00582780" w:rsidP="00E079D8">
      <w:pPr>
        <w:numPr>
          <w:ilvl w:val="0"/>
          <w:numId w:val="42"/>
        </w:numPr>
        <w:jc w:val="both"/>
        <w:rPr>
          <w:rFonts w:cs="Arial"/>
          <w:b/>
          <w:bCs/>
        </w:rPr>
      </w:pPr>
      <w:r w:rsidRPr="00E079D8">
        <w:rPr>
          <w:rFonts w:cs="Arial"/>
          <w:b/>
          <w:bCs/>
        </w:rPr>
        <w:t>Afectación por ubicación de pilonas, posible riesgo de inestabilidad de edificaciones.</w:t>
      </w:r>
    </w:p>
    <w:p w14:paraId="1078078B" w14:textId="36F98A61" w:rsidR="00380CA5" w:rsidRDefault="00394ACF" w:rsidP="00380CA5">
      <w:pPr>
        <w:jc w:val="both"/>
      </w:pPr>
      <w:r>
        <w:t>Con base a las propuestas de la implantación de las pilonas de cada una de las alternativas, se cuantificaron las zonas con posibles afectaciones que provoquen un riesgo en la inestabilidad de las edificaciones adyacentes de la ubicación de las pilonas.</w:t>
      </w:r>
    </w:p>
    <w:tbl>
      <w:tblPr>
        <w:tblStyle w:val="Tabladelista4-nfasis3"/>
        <w:tblW w:w="0" w:type="auto"/>
        <w:tblLook w:val="04A0" w:firstRow="1" w:lastRow="0" w:firstColumn="1" w:lastColumn="0" w:noHBand="0" w:noVBand="1"/>
      </w:tblPr>
      <w:tblGrid>
        <w:gridCol w:w="2263"/>
        <w:gridCol w:w="2151"/>
        <w:gridCol w:w="4414"/>
      </w:tblGrid>
      <w:tr w:rsidR="00380CA5" w:rsidRPr="008B3CC5" w14:paraId="2B8F73EB"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C64E4C3" w14:textId="77777777" w:rsidR="00380CA5" w:rsidRPr="008B3CC5" w:rsidRDefault="00380CA5" w:rsidP="00B821E7">
            <w:pPr>
              <w:jc w:val="both"/>
              <w:rPr>
                <w:b w:val="0"/>
                <w:bCs w:val="0"/>
                <w:sz w:val="20"/>
                <w:szCs w:val="20"/>
              </w:rPr>
            </w:pPr>
            <w:r w:rsidRPr="008B3CC5">
              <w:rPr>
                <w:color w:val="auto"/>
                <w:sz w:val="20"/>
                <w:szCs w:val="20"/>
              </w:rPr>
              <w:t>COMPONENTE EVALUACIÓN TÉCNICA</w:t>
            </w:r>
          </w:p>
        </w:tc>
        <w:tc>
          <w:tcPr>
            <w:tcW w:w="4414" w:type="dxa"/>
            <w:vAlign w:val="center"/>
          </w:tcPr>
          <w:p w14:paraId="35A8E615" w14:textId="77777777" w:rsidR="00380CA5" w:rsidRPr="008B3CC5" w:rsidRDefault="00380CA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w:t>
            </w:r>
            <w:r w:rsidRPr="008B3CC5">
              <w:rPr>
                <w:color w:val="auto"/>
                <w:sz w:val="20"/>
                <w:szCs w:val="20"/>
              </w:rPr>
              <w:t xml:space="preserve"> 1</w:t>
            </w:r>
          </w:p>
        </w:tc>
      </w:tr>
      <w:tr w:rsidR="00380CA5" w:rsidRPr="008B3CC5" w14:paraId="2BC1E9CD"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95ED25E" w14:textId="77777777" w:rsidR="00380CA5" w:rsidRPr="008B3CC5" w:rsidRDefault="00380CA5"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05B92B61" w14:textId="77777777" w:rsidR="00380CA5" w:rsidRPr="008B3CC5" w:rsidRDefault="00380CA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965A64">
              <w:rPr>
                <w:rFonts w:cs="Arial"/>
                <w:b/>
                <w:bCs/>
                <w:color w:val="000000"/>
                <w:sz w:val="20"/>
                <w:szCs w:val="20"/>
                <w:lang w:val="es-MX"/>
              </w:rPr>
              <w:t>AFECTACIÓN POR UBICACIÓN DE PILONAS, POSIBLE RIESGO DE INESTABILIDAD DE EDIFICACIONES.</w:t>
            </w:r>
          </w:p>
        </w:tc>
      </w:tr>
      <w:tr w:rsidR="00380CA5" w:rsidRPr="008B3CC5" w14:paraId="3C7D644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93334D7" w14:textId="77777777" w:rsidR="00380CA5" w:rsidRPr="008B3CC5" w:rsidRDefault="00380CA5"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4C7EEE00" w14:textId="77777777" w:rsidR="00380CA5" w:rsidRPr="008B3CC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Analizar las zonas donde se pueda dar afectación de inestabilidad a edificaciones adyacentes por la implantación de cada una de las alternativas propuestas del sistema de cable. </w:t>
            </w:r>
          </w:p>
        </w:tc>
      </w:tr>
      <w:tr w:rsidR="00380CA5" w:rsidRPr="008B3CC5" w14:paraId="51964A27"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17D7979" w14:textId="756DB0FB" w:rsidR="00380CA5"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5A9E3D6" w14:textId="77777777" w:rsidR="00380CA5" w:rsidRPr="008B3CC5" w:rsidRDefault="00380CA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80CA5" w:rsidRPr="008B3CC5" w14:paraId="74C26E6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DA7A9F7" w14:textId="77777777" w:rsidR="00380CA5" w:rsidRPr="008B3CC5" w:rsidRDefault="00380CA5"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74301C81" w14:textId="77777777" w:rsidR="00380CA5" w:rsidRPr="008B3CC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Numero de pilonas que afectan a edificaciones (Unidad)</w:t>
            </w:r>
          </w:p>
        </w:tc>
      </w:tr>
      <w:tr w:rsidR="00380CA5" w:rsidRPr="008B3CC5" w14:paraId="6727BA1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2127B33" w14:textId="72311A6B" w:rsidR="00380CA5" w:rsidRPr="008B3CC5" w:rsidRDefault="00380CA5"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60CF6711" w14:textId="46FB730B" w:rsidR="0066320D" w:rsidRDefault="0066320D" w:rsidP="006632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w:t>
            </w:r>
            <w:r w:rsidR="00E017B3">
              <w:rPr>
                <w:sz w:val="20"/>
                <w:szCs w:val="20"/>
              </w:rPr>
              <w:t xml:space="preserve"> </w:t>
            </w:r>
            <w:r w:rsidR="006F13CA">
              <w:rPr>
                <w:sz w:val="20"/>
                <w:szCs w:val="20"/>
              </w:rPr>
              <w:t>cantidad de pilonas afectando</w:t>
            </w:r>
            <w:r w:rsidR="00815A1B">
              <w:rPr>
                <w:sz w:val="20"/>
                <w:szCs w:val="20"/>
              </w:rPr>
              <w:t xml:space="preserve">. </w:t>
            </w:r>
          </w:p>
          <w:p w14:paraId="0FB1DC1C" w14:textId="77777777" w:rsidR="0066320D" w:rsidRDefault="0066320D" w:rsidP="006632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7A0D3142" w14:textId="3555C4FC" w:rsidR="00380CA5" w:rsidRPr="008B3CC5" w:rsidRDefault="0066320D" w:rsidP="006632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8E4452" w:rsidRPr="008B3CC5" w14:paraId="1ADFD42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FB13CC9" w14:textId="34FAB78C" w:rsidR="008E4452" w:rsidRPr="008B3CC5" w:rsidRDefault="008E4452" w:rsidP="008E4452">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0F495451" w14:textId="63EA70CC" w:rsidR="008E4452" w:rsidRDefault="008E4452"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2D75CA54" w14:textId="7FBF455A" w:rsidR="008E4452" w:rsidRDefault="008E4452"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w:t>
            </w:r>
            <w:r>
              <w:rPr>
                <w:sz w:val="20"/>
                <w:szCs w:val="20"/>
              </w:rPr>
              <w:t>ST-</w:t>
            </w:r>
            <w:r w:rsidRPr="0031362B">
              <w:rPr>
                <w:sz w:val="20"/>
                <w:szCs w:val="20"/>
              </w:rPr>
              <w:t>-CASC-0</w:t>
            </w:r>
            <w:r>
              <w:rPr>
                <w:sz w:val="20"/>
                <w:szCs w:val="20"/>
              </w:rPr>
              <w:t>65</w:t>
            </w:r>
            <w:r w:rsidRPr="0031362B">
              <w:rPr>
                <w:sz w:val="20"/>
                <w:szCs w:val="20"/>
              </w:rPr>
              <w:t>-21</w:t>
            </w:r>
          </w:p>
        </w:tc>
      </w:tr>
    </w:tbl>
    <w:p w14:paraId="7A1B1424" w14:textId="73C4741B" w:rsidR="00380CA5" w:rsidRDefault="00380CA5" w:rsidP="00380CA5">
      <w:pPr>
        <w:jc w:val="both"/>
      </w:pPr>
    </w:p>
    <w:p w14:paraId="72E9B4D5" w14:textId="2301F5CD" w:rsidR="00BE7CC0" w:rsidRPr="00C04937" w:rsidRDefault="00BE7CC0" w:rsidP="00BE7CC0">
      <w:pPr>
        <w:spacing w:after="120" w:line="240" w:lineRule="auto"/>
        <w:jc w:val="center"/>
        <w:rPr>
          <w:b/>
          <w:bCs/>
          <w:i/>
          <w:iCs/>
          <w:sz w:val="20"/>
          <w:szCs w:val="20"/>
        </w:rPr>
      </w:pPr>
      <w:bookmarkStart w:id="90" w:name="_Toc7397206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16</w:t>
      </w:r>
      <w:r w:rsidRPr="00C04937">
        <w:rPr>
          <w:i/>
          <w:iCs/>
          <w:sz w:val="20"/>
          <w:szCs w:val="20"/>
        </w:rPr>
        <w:fldChar w:fldCharType="end"/>
      </w:r>
      <w:r w:rsidRPr="00C04937">
        <w:rPr>
          <w:i/>
          <w:iCs/>
          <w:sz w:val="20"/>
          <w:szCs w:val="20"/>
        </w:rPr>
        <w:t xml:space="preserve">. </w:t>
      </w:r>
      <w:r>
        <w:rPr>
          <w:b/>
          <w:i/>
          <w:iCs/>
          <w:sz w:val="20"/>
          <w:szCs w:val="20"/>
        </w:rPr>
        <w:t xml:space="preserve">Calificación del criterio Afectación por </w:t>
      </w:r>
      <w:r w:rsidR="003B043A">
        <w:rPr>
          <w:b/>
          <w:i/>
          <w:iCs/>
          <w:sz w:val="20"/>
          <w:szCs w:val="20"/>
        </w:rPr>
        <w:t xml:space="preserve">riesgos de </w:t>
      </w:r>
      <w:r w:rsidR="00435EC5">
        <w:rPr>
          <w:b/>
          <w:i/>
          <w:iCs/>
          <w:sz w:val="20"/>
          <w:szCs w:val="20"/>
        </w:rPr>
        <w:t>inestabilidad</w:t>
      </w:r>
      <w:r>
        <w:rPr>
          <w:b/>
          <w:i/>
          <w:iCs/>
          <w:sz w:val="20"/>
          <w:szCs w:val="20"/>
        </w:rPr>
        <w:t>.</w:t>
      </w:r>
      <w:bookmarkEnd w:id="90"/>
      <w:r>
        <w:rPr>
          <w:b/>
          <w:i/>
          <w:iCs/>
          <w:sz w:val="20"/>
          <w:szCs w:val="20"/>
        </w:rPr>
        <w:t xml:space="preserve"> </w:t>
      </w:r>
    </w:p>
    <w:tbl>
      <w:tblPr>
        <w:tblW w:w="8829"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4"/>
        <w:gridCol w:w="1712"/>
        <w:gridCol w:w="1390"/>
        <w:gridCol w:w="1391"/>
        <w:gridCol w:w="1391"/>
        <w:gridCol w:w="1391"/>
      </w:tblGrid>
      <w:tr w:rsidR="00815A1B" w:rsidRPr="00815A1B" w14:paraId="0BBD10DB" w14:textId="77777777" w:rsidTr="00743EA8">
        <w:trPr>
          <w:trHeight w:val="288"/>
          <w:jc w:val="center"/>
        </w:trPr>
        <w:tc>
          <w:tcPr>
            <w:tcW w:w="1554" w:type="dxa"/>
            <w:shd w:val="clear" w:color="auto" w:fill="auto"/>
            <w:noWrap/>
            <w:vAlign w:val="center"/>
            <w:hideMark/>
          </w:tcPr>
          <w:p w14:paraId="010E71EE" w14:textId="0705CDDA" w:rsidR="00815A1B" w:rsidRPr="00815A1B" w:rsidRDefault="00815A1B" w:rsidP="00815A1B">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815A1B">
              <w:rPr>
                <w:rFonts w:eastAsia="Times New Roman" w:cs="Arial"/>
                <w:b/>
                <w:bCs/>
                <w:color w:val="000000"/>
                <w:sz w:val="20"/>
                <w:szCs w:val="20"/>
                <w:lang w:val="es-MX" w:eastAsia="es-MX"/>
              </w:rPr>
              <w:t>:</w:t>
            </w:r>
          </w:p>
        </w:tc>
        <w:tc>
          <w:tcPr>
            <w:tcW w:w="7275" w:type="dxa"/>
            <w:gridSpan w:val="5"/>
            <w:shd w:val="clear" w:color="auto" w:fill="auto"/>
            <w:noWrap/>
            <w:vAlign w:val="center"/>
            <w:hideMark/>
          </w:tcPr>
          <w:p w14:paraId="20482B97" w14:textId="209476F4" w:rsidR="00815A1B" w:rsidRPr="00815A1B" w:rsidRDefault="00815A1B" w:rsidP="00815A1B">
            <w:pPr>
              <w:spacing w:after="0" w:line="240" w:lineRule="auto"/>
              <w:jc w:val="center"/>
              <w:rPr>
                <w:rFonts w:eastAsia="Times New Roman" w:cs="Arial"/>
                <w:b/>
                <w:bCs/>
                <w:sz w:val="20"/>
                <w:szCs w:val="20"/>
                <w:lang w:val="es-MX" w:eastAsia="es-MX"/>
              </w:rPr>
            </w:pPr>
            <w:r w:rsidRPr="00815A1B">
              <w:rPr>
                <w:rFonts w:eastAsia="Times New Roman" w:cs="Arial"/>
                <w:b/>
                <w:bCs/>
                <w:color w:val="000000"/>
                <w:sz w:val="20"/>
                <w:szCs w:val="20"/>
                <w:lang w:val="es-MX" w:eastAsia="es-MX"/>
              </w:rPr>
              <w:t>EVALUACIÓN TÉCNICA</w:t>
            </w:r>
          </w:p>
        </w:tc>
      </w:tr>
      <w:tr w:rsidR="00815A1B" w:rsidRPr="00815A1B" w14:paraId="7C2C816B" w14:textId="77777777" w:rsidTr="00743EA8">
        <w:trPr>
          <w:trHeight w:val="288"/>
          <w:jc w:val="center"/>
        </w:trPr>
        <w:tc>
          <w:tcPr>
            <w:tcW w:w="1554" w:type="dxa"/>
            <w:shd w:val="clear" w:color="auto" w:fill="auto"/>
            <w:noWrap/>
            <w:vAlign w:val="center"/>
            <w:hideMark/>
          </w:tcPr>
          <w:p w14:paraId="6F3C6298" w14:textId="674F651F" w:rsidR="00815A1B" w:rsidRPr="00815A1B" w:rsidRDefault="00815A1B" w:rsidP="00815A1B">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w:t>
            </w:r>
            <w:r w:rsidRPr="00815A1B">
              <w:rPr>
                <w:rFonts w:eastAsia="Times New Roman" w:cs="Arial"/>
                <w:b/>
                <w:bCs/>
                <w:color w:val="000000"/>
                <w:sz w:val="20"/>
                <w:szCs w:val="20"/>
                <w:lang w:val="es-MX" w:eastAsia="es-MX"/>
              </w:rPr>
              <w:t>riterio:</w:t>
            </w:r>
          </w:p>
        </w:tc>
        <w:tc>
          <w:tcPr>
            <w:tcW w:w="7275" w:type="dxa"/>
            <w:gridSpan w:val="5"/>
            <w:shd w:val="clear" w:color="auto" w:fill="auto"/>
            <w:noWrap/>
            <w:vAlign w:val="center"/>
            <w:hideMark/>
          </w:tcPr>
          <w:p w14:paraId="4D7AD43A" w14:textId="6F5D4B88" w:rsidR="00815A1B" w:rsidRPr="00815A1B" w:rsidRDefault="00815A1B" w:rsidP="00815A1B">
            <w:pPr>
              <w:spacing w:after="0" w:line="240" w:lineRule="auto"/>
              <w:jc w:val="center"/>
              <w:rPr>
                <w:rFonts w:eastAsia="Times New Roman" w:cs="Arial"/>
                <w:b/>
                <w:bCs/>
                <w:color w:val="000000"/>
                <w:sz w:val="20"/>
                <w:szCs w:val="20"/>
                <w:lang w:val="es-MX" w:eastAsia="es-MX"/>
              </w:rPr>
            </w:pPr>
            <w:r w:rsidRPr="00815A1B">
              <w:rPr>
                <w:rFonts w:eastAsia="Times New Roman" w:cs="Arial"/>
                <w:b/>
                <w:bCs/>
                <w:color w:val="000000"/>
                <w:sz w:val="20"/>
                <w:szCs w:val="20"/>
                <w:lang w:val="es-MX" w:eastAsia="es-MX"/>
              </w:rPr>
              <w:t>AFECTACIÓN POR UBICACIÓN DE PILONAS, POSIBLE RIESGO DE INESTABILIDAD DE EDIFICACIONES.</w:t>
            </w:r>
          </w:p>
        </w:tc>
      </w:tr>
      <w:tr w:rsidR="00743EA8" w:rsidRPr="00815A1B" w14:paraId="473F2710" w14:textId="77777777" w:rsidTr="00743EA8">
        <w:trPr>
          <w:trHeight w:val="288"/>
          <w:jc w:val="center"/>
        </w:trPr>
        <w:tc>
          <w:tcPr>
            <w:tcW w:w="1554" w:type="dxa"/>
            <w:shd w:val="clear" w:color="auto" w:fill="auto"/>
            <w:noWrap/>
            <w:vAlign w:val="center"/>
            <w:hideMark/>
          </w:tcPr>
          <w:p w14:paraId="526DE998" w14:textId="3D1ED514" w:rsidR="00743EA8" w:rsidRPr="00815A1B"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712" w:type="dxa"/>
            <w:shd w:val="clear" w:color="auto" w:fill="auto"/>
            <w:noWrap/>
            <w:vAlign w:val="center"/>
            <w:hideMark/>
          </w:tcPr>
          <w:p w14:paraId="5DA752A5" w14:textId="37817336" w:rsidR="00743EA8" w:rsidRPr="00815A1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Pilonas (afectación)</w:t>
            </w:r>
          </w:p>
        </w:tc>
        <w:tc>
          <w:tcPr>
            <w:tcW w:w="2781" w:type="dxa"/>
            <w:gridSpan w:val="2"/>
            <w:shd w:val="clear" w:color="auto" w:fill="auto"/>
            <w:noWrap/>
            <w:vAlign w:val="center"/>
          </w:tcPr>
          <w:p w14:paraId="179468C6" w14:textId="7BA137D9" w:rsidR="00743EA8" w:rsidRPr="00815A1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91" w:type="dxa"/>
            <w:shd w:val="clear" w:color="auto" w:fill="auto"/>
            <w:vAlign w:val="center"/>
          </w:tcPr>
          <w:p w14:paraId="759EF408" w14:textId="72E878D7" w:rsidR="00743EA8" w:rsidRPr="00815A1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91" w:type="dxa"/>
            <w:shd w:val="clear" w:color="auto" w:fill="auto"/>
            <w:noWrap/>
            <w:vAlign w:val="center"/>
            <w:hideMark/>
          </w:tcPr>
          <w:p w14:paraId="6E04BFCE" w14:textId="2C93AAD1" w:rsidR="00743EA8" w:rsidRPr="00815A1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743EA8" w:rsidRPr="00815A1B" w14:paraId="438B4237" w14:textId="77777777" w:rsidTr="00743EA8">
        <w:trPr>
          <w:trHeight w:val="255"/>
          <w:jc w:val="center"/>
        </w:trPr>
        <w:tc>
          <w:tcPr>
            <w:tcW w:w="1554" w:type="dxa"/>
            <w:shd w:val="clear" w:color="auto" w:fill="auto"/>
            <w:noWrap/>
            <w:vAlign w:val="center"/>
            <w:hideMark/>
          </w:tcPr>
          <w:p w14:paraId="5CCA79EF" w14:textId="54C1F1FC" w:rsidR="00743EA8" w:rsidRPr="00815A1B" w:rsidRDefault="00743EA8" w:rsidP="00743EA8">
            <w:pPr>
              <w:spacing w:after="0" w:line="240" w:lineRule="auto"/>
              <w:rPr>
                <w:rFonts w:eastAsia="Times New Roman" w:cs="Arial"/>
                <w:color w:val="000000"/>
                <w:sz w:val="20"/>
                <w:szCs w:val="20"/>
                <w:lang w:val="es-MX" w:eastAsia="es-MX"/>
              </w:rPr>
            </w:pPr>
            <w:r w:rsidRPr="00815A1B">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712" w:type="dxa"/>
            <w:shd w:val="clear" w:color="auto" w:fill="auto"/>
            <w:noWrap/>
            <w:vAlign w:val="center"/>
            <w:hideMark/>
          </w:tcPr>
          <w:p w14:paraId="5EB4BFF5"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5.00</w:t>
            </w:r>
          </w:p>
        </w:tc>
        <w:tc>
          <w:tcPr>
            <w:tcW w:w="1390" w:type="dxa"/>
            <w:shd w:val="clear" w:color="auto" w:fill="auto"/>
            <w:noWrap/>
            <w:vAlign w:val="center"/>
            <w:hideMark/>
          </w:tcPr>
          <w:p w14:paraId="5734F6B0" w14:textId="7084F522" w:rsidR="00743EA8" w:rsidRPr="00815A1B"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r w:rsidRPr="00815A1B">
              <w:rPr>
                <w:rFonts w:eastAsia="Times New Roman" w:cs="Arial"/>
                <w:color w:val="000000"/>
                <w:sz w:val="20"/>
                <w:szCs w:val="20"/>
                <w:lang w:val="es-MX" w:eastAsia="es-MX"/>
              </w:rPr>
              <w:t>.</w:t>
            </w:r>
            <w:r>
              <w:rPr>
                <w:rFonts w:eastAsia="Times New Roman" w:cs="Arial"/>
                <w:color w:val="000000"/>
                <w:sz w:val="20"/>
                <w:szCs w:val="20"/>
                <w:lang w:val="es-MX" w:eastAsia="es-MX"/>
              </w:rPr>
              <w:t>0</w:t>
            </w:r>
            <w:r w:rsidRPr="00815A1B">
              <w:rPr>
                <w:rFonts w:eastAsia="Times New Roman" w:cs="Arial"/>
                <w:color w:val="000000"/>
                <w:sz w:val="20"/>
                <w:szCs w:val="20"/>
                <w:lang w:val="es-MX" w:eastAsia="es-MX"/>
              </w:rPr>
              <w:t>0</w:t>
            </w:r>
          </w:p>
        </w:tc>
        <w:tc>
          <w:tcPr>
            <w:tcW w:w="1391" w:type="dxa"/>
            <w:shd w:val="clear" w:color="auto" w:fill="auto"/>
            <w:noWrap/>
            <w:vAlign w:val="center"/>
            <w:hideMark/>
          </w:tcPr>
          <w:p w14:paraId="25E8B23A"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5.00</w:t>
            </w:r>
          </w:p>
        </w:tc>
        <w:tc>
          <w:tcPr>
            <w:tcW w:w="1391" w:type="dxa"/>
            <w:shd w:val="clear" w:color="000000" w:fill="FF0000"/>
            <w:noWrap/>
            <w:vAlign w:val="center"/>
            <w:hideMark/>
          </w:tcPr>
          <w:p w14:paraId="6B0A314F"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1</w:t>
            </w:r>
          </w:p>
        </w:tc>
        <w:tc>
          <w:tcPr>
            <w:tcW w:w="1391" w:type="dxa"/>
            <w:tcBorders>
              <w:bottom w:val="single" w:sz="4" w:space="0" w:color="A6A6A6" w:themeColor="background1" w:themeShade="A6"/>
            </w:tcBorders>
            <w:shd w:val="clear" w:color="auto" w:fill="auto"/>
            <w:noWrap/>
            <w:vAlign w:val="center"/>
            <w:hideMark/>
          </w:tcPr>
          <w:p w14:paraId="0112A687" w14:textId="77777777" w:rsidR="00743EA8" w:rsidRPr="00815A1B" w:rsidRDefault="00743EA8" w:rsidP="00743EA8">
            <w:pPr>
              <w:spacing w:after="0" w:line="240" w:lineRule="auto"/>
              <w:jc w:val="center"/>
              <w:rPr>
                <w:rFonts w:eastAsia="Times New Roman" w:cs="Arial"/>
                <w:color w:val="000000"/>
                <w:sz w:val="20"/>
                <w:szCs w:val="20"/>
                <w:lang w:val="es-MX" w:eastAsia="es-MX"/>
              </w:rPr>
            </w:pPr>
          </w:p>
        </w:tc>
      </w:tr>
      <w:tr w:rsidR="00743EA8" w:rsidRPr="00815A1B" w14:paraId="79516206" w14:textId="77777777" w:rsidTr="00743EA8">
        <w:trPr>
          <w:trHeight w:val="255"/>
          <w:jc w:val="center"/>
        </w:trPr>
        <w:tc>
          <w:tcPr>
            <w:tcW w:w="1554" w:type="dxa"/>
            <w:shd w:val="clear" w:color="auto" w:fill="auto"/>
            <w:noWrap/>
            <w:vAlign w:val="center"/>
            <w:hideMark/>
          </w:tcPr>
          <w:p w14:paraId="50780229" w14:textId="77777777" w:rsidR="00743EA8" w:rsidRPr="00815A1B" w:rsidRDefault="00743EA8" w:rsidP="00743EA8">
            <w:pPr>
              <w:spacing w:after="0" w:line="240" w:lineRule="auto"/>
              <w:rPr>
                <w:rFonts w:eastAsia="Times New Roman" w:cs="Arial"/>
                <w:color w:val="000000"/>
                <w:sz w:val="20"/>
                <w:szCs w:val="20"/>
                <w:lang w:val="es-MX" w:eastAsia="es-MX"/>
              </w:rPr>
            </w:pPr>
            <w:r w:rsidRPr="00815A1B">
              <w:rPr>
                <w:rFonts w:eastAsia="Times New Roman" w:cs="Arial"/>
                <w:color w:val="000000"/>
                <w:sz w:val="20"/>
                <w:szCs w:val="20"/>
                <w:lang w:val="es-MX" w:eastAsia="es-MX"/>
              </w:rPr>
              <w:t>Alt 1</w:t>
            </w:r>
          </w:p>
        </w:tc>
        <w:tc>
          <w:tcPr>
            <w:tcW w:w="1712" w:type="dxa"/>
            <w:shd w:val="clear" w:color="auto" w:fill="auto"/>
            <w:noWrap/>
            <w:vAlign w:val="center"/>
            <w:hideMark/>
          </w:tcPr>
          <w:p w14:paraId="26F7BD75"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4.00</w:t>
            </w:r>
          </w:p>
        </w:tc>
        <w:tc>
          <w:tcPr>
            <w:tcW w:w="1390" w:type="dxa"/>
            <w:shd w:val="clear" w:color="auto" w:fill="auto"/>
            <w:noWrap/>
            <w:vAlign w:val="center"/>
            <w:hideMark/>
          </w:tcPr>
          <w:p w14:paraId="092BEDD3" w14:textId="26328FBB" w:rsidR="00743EA8" w:rsidRPr="00815A1B"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r w:rsidRPr="00815A1B">
              <w:rPr>
                <w:rFonts w:eastAsia="Times New Roman" w:cs="Arial"/>
                <w:color w:val="000000"/>
                <w:sz w:val="20"/>
                <w:szCs w:val="20"/>
                <w:lang w:val="es-MX" w:eastAsia="es-MX"/>
              </w:rPr>
              <w:t>.</w:t>
            </w:r>
            <w:r>
              <w:rPr>
                <w:rFonts w:eastAsia="Times New Roman" w:cs="Arial"/>
                <w:color w:val="000000"/>
                <w:sz w:val="20"/>
                <w:szCs w:val="20"/>
                <w:lang w:val="es-MX" w:eastAsia="es-MX"/>
              </w:rPr>
              <w:t>0</w:t>
            </w:r>
            <w:r w:rsidRPr="00815A1B">
              <w:rPr>
                <w:rFonts w:eastAsia="Times New Roman" w:cs="Arial"/>
                <w:color w:val="000000"/>
                <w:sz w:val="20"/>
                <w:szCs w:val="20"/>
                <w:lang w:val="es-MX" w:eastAsia="es-MX"/>
              </w:rPr>
              <w:t>0</w:t>
            </w:r>
          </w:p>
        </w:tc>
        <w:tc>
          <w:tcPr>
            <w:tcW w:w="1391" w:type="dxa"/>
            <w:shd w:val="clear" w:color="auto" w:fill="auto"/>
            <w:noWrap/>
            <w:vAlign w:val="center"/>
            <w:hideMark/>
          </w:tcPr>
          <w:p w14:paraId="754F7398" w14:textId="6F0C0023" w:rsidR="00743EA8" w:rsidRPr="00815A1B"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r w:rsidRPr="00815A1B">
              <w:rPr>
                <w:rFonts w:eastAsia="Times New Roman" w:cs="Arial"/>
                <w:color w:val="000000"/>
                <w:sz w:val="20"/>
                <w:szCs w:val="20"/>
                <w:lang w:val="es-MX" w:eastAsia="es-MX"/>
              </w:rPr>
              <w:t>.</w:t>
            </w:r>
            <w:r>
              <w:rPr>
                <w:rFonts w:eastAsia="Times New Roman" w:cs="Arial"/>
                <w:color w:val="000000"/>
                <w:sz w:val="20"/>
                <w:szCs w:val="20"/>
                <w:lang w:val="es-MX" w:eastAsia="es-MX"/>
              </w:rPr>
              <w:t>0</w:t>
            </w:r>
            <w:r w:rsidRPr="00815A1B">
              <w:rPr>
                <w:rFonts w:eastAsia="Times New Roman" w:cs="Arial"/>
                <w:color w:val="000000"/>
                <w:sz w:val="20"/>
                <w:szCs w:val="20"/>
                <w:lang w:val="es-MX" w:eastAsia="es-MX"/>
              </w:rPr>
              <w:t>0</w:t>
            </w:r>
          </w:p>
        </w:tc>
        <w:tc>
          <w:tcPr>
            <w:tcW w:w="1391" w:type="dxa"/>
            <w:shd w:val="clear" w:color="000000" w:fill="ED7D31"/>
            <w:noWrap/>
            <w:vAlign w:val="center"/>
            <w:hideMark/>
          </w:tcPr>
          <w:p w14:paraId="0412740D"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3</w:t>
            </w:r>
          </w:p>
        </w:tc>
        <w:tc>
          <w:tcPr>
            <w:tcW w:w="1391" w:type="dxa"/>
            <w:tcBorders>
              <w:bottom w:val="single" w:sz="4" w:space="0" w:color="A6A6A6" w:themeColor="background1" w:themeShade="A6"/>
            </w:tcBorders>
            <w:shd w:val="clear" w:color="auto" w:fill="00B050"/>
            <w:noWrap/>
            <w:vAlign w:val="center"/>
            <w:hideMark/>
          </w:tcPr>
          <w:p w14:paraId="52FAC481"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9</w:t>
            </w:r>
          </w:p>
        </w:tc>
      </w:tr>
      <w:tr w:rsidR="00743EA8" w:rsidRPr="00815A1B" w14:paraId="2C326AAA" w14:textId="77777777" w:rsidTr="00743EA8">
        <w:trPr>
          <w:trHeight w:val="255"/>
          <w:jc w:val="center"/>
        </w:trPr>
        <w:tc>
          <w:tcPr>
            <w:tcW w:w="1554" w:type="dxa"/>
            <w:shd w:val="clear" w:color="auto" w:fill="auto"/>
            <w:noWrap/>
            <w:vAlign w:val="center"/>
            <w:hideMark/>
          </w:tcPr>
          <w:p w14:paraId="422A863A" w14:textId="77777777" w:rsidR="00743EA8" w:rsidRPr="00815A1B" w:rsidRDefault="00743EA8" w:rsidP="00743EA8">
            <w:pPr>
              <w:spacing w:after="0" w:line="240" w:lineRule="auto"/>
              <w:rPr>
                <w:rFonts w:eastAsia="Times New Roman" w:cs="Arial"/>
                <w:color w:val="000000"/>
                <w:sz w:val="20"/>
                <w:szCs w:val="20"/>
                <w:lang w:val="es-MX" w:eastAsia="es-MX"/>
              </w:rPr>
            </w:pPr>
            <w:r w:rsidRPr="00815A1B">
              <w:rPr>
                <w:rFonts w:eastAsia="Times New Roman" w:cs="Arial"/>
                <w:color w:val="000000"/>
                <w:sz w:val="20"/>
                <w:szCs w:val="20"/>
                <w:lang w:val="es-MX" w:eastAsia="es-MX"/>
              </w:rPr>
              <w:t>Alt 4</w:t>
            </w:r>
          </w:p>
        </w:tc>
        <w:tc>
          <w:tcPr>
            <w:tcW w:w="1712" w:type="dxa"/>
            <w:shd w:val="clear" w:color="auto" w:fill="auto"/>
            <w:noWrap/>
            <w:vAlign w:val="center"/>
            <w:hideMark/>
          </w:tcPr>
          <w:p w14:paraId="746C3742"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5.00</w:t>
            </w:r>
          </w:p>
        </w:tc>
        <w:tc>
          <w:tcPr>
            <w:tcW w:w="1390" w:type="dxa"/>
            <w:shd w:val="clear" w:color="auto" w:fill="auto"/>
            <w:noWrap/>
            <w:vAlign w:val="center"/>
            <w:hideMark/>
          </w:tcPr>
          <w:p w14:paraId="7690D729" w14:textId="077D7FFE"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4.</w:t>
            </w:r>
            <w:r>
              <w:rPr>
                <w:rFonts w:eastAsia="Times New Roman" w:cs="Arial"/>
                <w:color w:val="000000"/>
                <w:sz w:val="20"/>
                <w:szCs w:val="20"/>
                <w:lang w:val="es-MX" w:eastAsia="es-MX"/>
              </w:rPr>
              <w:t>0</w:t>
            </w:r>
            <w:r w:rsidRPr="00815A1B">
              <w:rPr>
                <w:rFonts w:eastAsia="Times New Roman" w:cs="Arial"/>
                <w:color w:val="000000"/>
                <w:sz w:val="20"/>
                <w:szCs w:val="20"/>
                <w:lang w:val="es-MX" w:eastAsia="es-MX"/>
              </w:rPr>
              <w:t>0</w:t>
            </w:r>
          </w:p>
        </w:tc>
        <w:tc>
          <w:tcPr>
            <w:tcW w:w="1391" w:type="dxa"/>
            <w:shd w:val="clear" w:color="auto" w:fill="auto"/>
            <w:noWrap/>
            <w:vAlign w:val="center"/>
            <w:hideMark/>
          </w:tcPr>
          <w:p w14:paraId="2D9B2739" w14:textId="51ECB223" w:rsidR="00743EA8" w:rsidRPr="00815A1B"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r w:rsidRPr="00815A1B">
              <w:rPr>
                <w:rFonts w:eastAsia="Times New Roman" w:cs="Arial"/>
                <w:color w:val="000000"/>
                <w:sz w:val="20"/>
                <w:szCs w:val="20"/>
                <w:lang w:val="es-MX" w:eastAsia="es-MX"/>
              </w:rPr>
              <w:t>.</w:t>
            </w:r>
            <w:r>
              <w:rPr>
                <w:rFonts w:eastAsia="Times New Roman" w:cs="Arial"/>
                <w:color w:val="000000"/>
                <w:sz w:val="20"/>
                <w:szCs w:val="20"/>
                <w:lang w:val="es-MX" w:eastAsia="es-MX"/>
              </w:rPr>
              <w:t>0</w:t>
            </w:r>
            <w:r w:rsidRPr="00815A1B">
              <w:rPr>
                <w:rFonts w:eastAsia="Times New Roman" w:cs="Arial"/>
                <w:color w:val="000000"/>
                <w:sz w:val="20"/>
                <w:szCs w:val="20"/>
                <w:lang w:val="es-MX" w:eastAsia="es-MX"/>
              </w:rPr>
              <w:t>0</w:t>
            </w:r>
          </w:p>
        </w:tc>
        <w:tc>
          <w:tcPr>
            <w:tcW w:w="1391" w:type="dxa"/>
            <w:shd w:val="clear" w:color="000000" w:fill="FFFF00"/>
            <w:noWrap/>
            <w:vAlign w:val="center"/>
            <w:hideMark/>
          </w:tcPr>
          <w:p w14:paraId="343C7BC4"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5</w:t>
            </w:r>
          </w:p>
        </w:tc>
        <w:tc>
          <w:tcPr>
            <w:tcW w:w="1391" w:type="dxa"/>
            <w:tcBorders>
              <w:bottom w:val="single" w:sz="4" w:space="0" w:color="A6A6A6" w:themeColor="background1" w:themeShade="A6"/>
            </w:tcBorders>
            <w:shd w:val="clear" w:color="auto" w:fill="FF0000"/>
            <w:noWrap/>
            <w:vAlign w:val="center"/>
            <w:hideMark/>
          </w:tcPr>
          <w:p w14:paraId="0F64E1AD"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1</w:t>
            </w:r>
          </w:p>
        </w:tc>
      </w:tr>
      <w:tr w:rsidR="00743EA8" w:rsidRPr="00815A1B" w14:paraId="2A44AE87" w14:textId="77777777" w:rsidTr="00743EA8">
        <w:trPr>
          <w:trHeight w:val="255"/>
          <w:jc w:val="center"/>
        </w:trPr>
        <w:tc>
          <w:tcPr>
            <w:tcW w:w="1554" w:type="dxa"/>
            <w:shd w:val="clear" w:color="auto" w:fill="auto"/>
            <w:noWrap/>
            <w:vAlign w:val="center"/>
            <w:hideMark/>
          </w:tcPr>
          <w:p w14:paraId="2532B3CE" w14:textId="77777777" w:rsidR="00743EA8" w:rsidRPr="00815A1B" w:rsidRDefault="00743EA8" w:rsidP="00743EA8">
            <w:pPr>
              <w:spacing w:after="0" w:line="240" w:lineRule="auto"/>
              <w:rPr>
                <w:rFonts w:eastAsia="Times New Roman" w:cs="Arial"/>
                <w:color w:val="000000"/>
                <w:sz w:val="20"/>
                <w:szCs w:val="20"/>
                <w:lang w:val="es-MX" w:eastAsia="es-MX"/>
              </w:rPr>
            </w:pPr>
            <w:r w:rsidRPr="00815A1B">
              <w:rPr>
                <w:rFonts w:eastAsia="Times New Roman" w:cs="Arial"/>
                <w:color w:val="000000"/>
                <w:sz w:val="20"/>
                <w:szCs w:val="20"/>
                <w:lang w:val="es-MX" w:eastAsia="es-MX"/>
              </w:rPr>
              <w:t>Alt 6</w:t>
            </w:r>
          </w:p>
        </w:tc>
        <w:tc>
          <w:tcPr>
            <w:tcW w:w="1712" w:type="dxa"/>
            <w:shd w:val="clear" w:color="auto" w:fill="auto"/>
            <w:noWrap/>
            <w:vAlign w:val="center"/>
            <w:hideMark/>
          </w:tcPr>
          <w:p w14:paraId="2528BA95"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4.00</w:t>
            </w:r>
          </w:p>
        </w:tc>
        <w:tc>
          <w:tcPr>
            <w:tcW w:w="1390" w:type="dxa"/>
            <w:shd w:val="clear" w:color="auto" w:fill="auto"/>
            <w:noWrap/>
            <w:vAlign w:val="center"/>
            <w:hideMark/>
          </w:tcPr>
          <w:p w14:paraId="268AAA51" w14:textId="4DDB30CD"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4.</w:t>
            </w:r>
            <w:r>
              <w:rPr>
                <w:rFonts w:eastAsia="Times New Roman" w:cs="Arial"/>
                <w:color w:val="000000"/>
                <w:sz w:val="20"/>
                <w:szCs w:val="20"/>
                <w:lang w:val="es-MX" w:eastAsia="es-MX"/>
              </w:rPr>
              <w:t>0</w:t>
            </w:r>
            <w:r w:rsidRPr="00815A1B">
              <w:rPr>
                <w:rFonts w:eastAsia="Times New Roman" w:cs="Arial"/>
                <w:color w:val="000000"/>
                <w:sz w:val="20"/>
                <w:szCs w:val="20"/>
                <w:lang w:val="es-MX" w:eastAsia="es-MX"/>
              </w:rPr>
              <w:t>0</w:t>
            </w:r>
          </w:p>
        </w:tc>
        <w:tc>
          <w:tcPr>
            <w:tcW w:w="1391" w:type="dxa"/>
            <w:shd w:val="clear" w:color="auto" w:fill="auto"/>
            <w:noWrap/>
            <w:vAlign w:val="center"/>
            <w:hideMark/>
          </w:tcPr>
          <w:p w14:paraId="30B4A424" w14:textId="00E585FF"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4.</w:t>
            </w:r>
            <w:r>
              <w:rPr>
                <w:rFonts w:eastAsia="Times New Roman" w:cs="Arial"/>
                <w:color w:val="000000"/>
                <w:sz w:val="20"/>
                <w:szCs w:val="20"/>
                <w:lang w:val="es-MX" w:eastAsia="es-MX"/>
              </w:rPr>
              <w:t>0</w:t>
            </w:r>
            <w:r w:rsidRPr="00815A1B">
              <w:rPr>
                <w:rFonts w:eastAsia="Times New Roman" w:cs="Arial"/>
                <w:color w:val="000000"/>
                <w:sz w:val="20"/>
                <w:szCs w:val="20"/>
                <w:lang w:val="es-MX" w:eastAsia="es-MX"/>
              </w:rPr>
              <w:t>0</w:t>
            </w:r>
          </w:p>
        </w:tc>
        <w:tc>
          <w:tcPr>
            <w:tcW w:w="1391" w:type="dxa"/>
            <w:shd w:val="clear" w:color="000000" w:fill="ACB9CA"/>
            <w:noWrap/>
            <w:vAlign w:val="center"/>
            <w:hideMark/>
          </w:tcPr>
          <w:p w14:paraId="1D09D432"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7</w:t>
            </w:r>
          </w:p>
        </w:tc>
        <w:tc>
          <w:tcPr>
            <w:tcW w:w="1391" w:type="dxa"/>
            <w:shd w:val="clear" w:color="auto" w:fill="00B050"/>
            <w:noWrap/>
            <w:vAlign w:val="center"/>
            <w:hideMark/>
          </w:tcPr>
          <w:p w14:paraId="1D1E30D9"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9</w:t>
            </w:r>
          </w:p>
        </w:tc>
      </w:tr>
      <w:tr w:rsidR="00743EA8" w:rsidRPr="00815A1B" w14:paraId="261778F8" w14:textId="77777777" w:rsidTr="00743EA8">
        <w:trPr>
          <w:trHeight w:val="255"/>
          <w:jc w:val="center"/>
        </w:trPr>
        <w:tc>
          <w:tcPr>
            <w:tcW w:w="1554" w:type="dxa"/>
            <w:shd w:val="clear" w:color="auto" w:fill="auto"/>
            <w:noWrap/>
            <w:vAlign w:val="center"/>
            <w:hideMark/>
          </w:tcPr>
          <w:p w14:paraId="27E845A4" w14:textId="4A762F7E" w:rsidR="00743EA8" w:rsidRPr="00815A1B" w:rsidRDefault="00743EA8" w:rsidP="00743EA8">
            <w:pPr>
              <w:spacing w:after="0" w:line="240" w:lineRule="auto"/>
              <w:rPr>
                <w:rFonts w:eastAsia="Times New Roman" w:cs="Arial"/>
                <w:color w:val="000000"/>
                <w:sz w:val="20"/>
                <w:szCs w:val="20"/>
                <w:lang w:val="es-MX" w:eastAsia="es-MX"/>
              </w:rPr>
            </w:pPr>
            <w:r w:rsidRPr="00815A1B">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712" w:type="dxa"/>
            <w:shd w:val="clear" w:color="auto" w:fill="auto"/>
            <w:noWrap/>
            <w:vAlign w:val="center"/>
            <w:hideMark/>
          </w:tcPr>
          <w:p w14:paraId="14C45AD4"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4.00</w:t>
            </w:r>
          </w:p>
        </w:tc>
        <w:tc>
          <w:tcPr>
            <w:tcW w:w="1390" w:type="dxa"/>
            <w:shd w:val="clear" w:color="auto" w:fill="auto"/>
            <w:noWrap/>
            <w:vAlign w:val="center"/>
            <w:hideMark/>
          </w:tcPr>
          <w:p w14:paraId="4BDD3DF9"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4.00</w:t>
            </w:r>
          </w:p>
        </w:tc>
        <w:tc>
          <w:tcPr>
            <w:tcW w:w="1391" w:type="dxa"/>
            <w:shd w:val="clear" w:color="auto" w:fill="auto"/>
            <w:noWrap/>
            <w:vAlign w:val="center"/>
            <w:hideMark/>
          </w:tcPr>
          <w:p w14:paraId="019F53D3" w14:textId="6EE356FF"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4.</w:t>
            </w:r>
            <w:r>
              <w:rPr>
                <w:rFonts w:eastAsia="Times New Roman" w:cs="Arial"/>
                <w:color w:val="000000"/>
                <w:sz w:val="20"/>
                <w:szCs w:val="20"/>
                <w:lang w:val="es-MX" w:eastAsia="es-MX"/>
              </w:rPr>
              <w:t>0</w:t>
            </w:r>
            <w:r w:rsidRPr="00815A1B">
              <w:rPr>
                <w:rFonts w:eastAsia="Times New Roman" w:cs="Arial"/>
                <w:color w:val="000000"/>
                <w:sz w:val="20"/>
                <w:szCs w:val="20"/>
                <w:lang w:val="es-MX" w:eastAsia="es-MX"/>
              </w:rPr>
              <w:t>0</w:t>
            </w:r>
          </w:p>
        </w:tc>
        <w:tc>
          <w:tcPr>
            <w:tcW w:w="1391" w:type="dxa"/>
            <w:shd w:val="clear" w:color="000000" w:fill="00B050"/>
            <w:noWrap/>
            <w:vAlign w:val="center"/>
            <w:hideMark/>
          </w:tcPr>
          <w:p w14:paraId="585F7B60" w14:textId="77777777" w:rsidR="00743EA8" w:rsidRPr="00815A1B" w:rsidRDefault="00743EA8" w:rsidP="00743EA8">
            <w:pPr>
              <w:spacing w:after="0" w:line="240" w:lineRule="auto"/>
              <w:jc w:val="center"/>
              <w:rPr>
                <w:rFonts w:eastAsia="Times New Roman" w:cs="Arial"/>
                <w:color w:val="000000"/>
                <w:sz w:val="20"/>
                <w:szCs w:val="20"/>
                <w:lang w:val="es-MX" w:eastAsia="es-MX"/>
              </w:rPr>
            </w:pPr>
            <w:r w:rsidRPr="00815A1B">
              <w:rPr>
                <w:rFonts w:eastAsia="Times New Roman" w:cs="Arial"/>
                <w:color w:val="000000"/>
                <w:sz w:val="20"/>
                <w:szCs w:val="20"/>
                <w:lang w:val="es-MX" w:eastAsia="es-MX"/>
              </w:rPr>
              <w:t>9</w:t>
            </w:r>
          </w:p>
        </w:tc>
        <w:tc>
          <w:tcPr>
            <w:tcW w:w="1391" w:type="dxa"/>
            <w:shd w:val="clear" w:color="auto" w:fill="auto"/>
            <w:noWrap/>
            <w:vAlign w:val="center"/>
            <w:hideMark/>
          </w:tcPr>
          <w:p w14:paraId="620CF4C8" w14:textId="77777777" w:rsidR="00743EA8" w:rsidRPr="00815A1B" w:rsidRDefault="00743EA8" w:rsidP="00743EA8">
            <w:pPr>
              <w:spacing w:after="0" w:line="240" w:lineRule="auto"/>
              <w:jc w:val="center"/>
              <w:rPr>
                <w:rFonts w:eastAsia="Times New Roman" w:cs="Arial"/>
                <w:color w:val="000000"/>
                <w:sz w:val="20"/>
                <w:szCs w:val="20"/>
                <w:lang w:val="es-MX" w:eastAsia="es-MX"/>
              </w:rPr>
            </w:pPr>
          </w:p>
        </w:tc>
      </w:tr>
    </w:tbl>
    <w:p w14:paraId="7B639253" w14:textId="3AD9C6F9" w:rsidR="00BE7CC0" w:rsidRDefault="00BE7CC0" w:rsidP="00BE7CC0">
      <w:pPr>
        <w:spacing w:after="120" w:line="240" w:lineRule="auto"/>
        <w:jc w:val="center"/>
        <w:rPr>
          <w:rFonts w:cs="Arial"/>
          <w:b/>
          <w:bCs/>
          <w:i/>
          <w:iCs/>
          <w:sz w:val="20"/>
          <w:szCs w:val="20"/>
        </w:rPr>
      </w:pPr>
      <w:r w:rsidRPr="004C670F">
        <w:rPr>
          <w:rFonts w:cs="Arial"/>
          <w:b/>
          <w:bCs/>
          <w:i/>
          <w:iCs/>
          <w:sz w:val="20"/>
          <w:szCs w:val="20"/>
        </w:rPr>
        <w:t>Fuente: Elaboración propia.</w:t>
      </w:r>
      <w:r w:rsidR="00A62091">
        <w:rPr>
          <w:rFonts w:cs="Arial"/>
          <w:b/>
          <w:bCs/>
          <w:i/>
          <w:iCs/>
          <w:sz w:val="20"/>
          <w:szCs w:val="20"/>
        </w:rPr>
        <w:t xml:space="preserve"> </w:t>
      </w:r>
      <w:r w:rsidR="00A62091" w:rsidRPr="00A62091">
        <w:rPr>
          <w:rFonts w:cs="Arial"/>
          <w:b/>
          <w:bCs/>
          <w:i/>
          <w:iCs/>
          <w:sz w:val="20"/>
          <w:szCs w:val="20"/>
        </w:rPr>
        <w:t>411-Anexo 2 Matriz Selección de Transferencia E Técnica</w:t>
      </w:r>
      <w:r w:rsidR="00A62091">
        <w:rPr>
          <w:rFonts w:cs="Arial"/>
          <w:b/>
          <w:bCs/>
          <w:i/>
          <w:iCs/>
          <w:sz w:val="20"/>
          <w:szCs w:val="20"/>
        </w:rPr>
        <w:t>.</w:t>
      </w:r>
    </w:p>
    <w:p w14:paraId="4DF9AA5C" w14:textId="35639E4F" w:rsidR="00394ACF" w:rsidRPr="00E079D8" w:rsidRDefault="00394ACF" w:rsidP="00E079D8">
      <w:pPr>
        <w:numPr>
          <w:ilvl w:val="0"/>
          <w:numId w:val="42"/>
        </w:numPr>
        <w:jc w:val="both"/>
        <w:rPr>
          <w:rFonts w:cs="Arial"/>
          <w:b/>
          <w:bCs/>
        </w:rPr>
      </w:pPr>
      <w:r w:rsidRPr="00E079D8">
        <w:rPr>
          <w:rFonts w:cs="Arial"/>
          <w:b/>
          <w:bCs/>
        </w:rPr>
        <w:lastRenderedPageBreak/>
        <w:t>Tiempo estimado de construcción.</w:t>
      </w:r>
    </w:p>
    <w:tbl>
      <w:tblPr>
        <w:tblStyle w:val="Tabladelista4-nfasis3"/>
        <w:tblW w:w="0" w:type="auto"/>
        <w:tblLook w:val="04A0" w:firstRow="1" w:lastRow="0" w:firstColumn="1" w:lastColumn="0" w:noHBand="0" w:noVBand="1"/>
      </w:tblPr>
      <w:tblGrid>
        <w:gridCol w:w="2263"/>
        <w:gridCol w:w="2151"/>
        <w:gridCol w:w="4414"/>
      </w:tblGrid>
      <w:tr w:rsidR="00380CA5" w:rsidRPr="008B3CC5" w14:paraId="6FE2782C"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7827F462" w14:textId="77777777" w:rsidR="00380CA5" w:rsidRPr="008B3CC5" w:rsidRDefault="00380CA5" w:rsidP="00B821E7">
            <w:pPr>
              <w:jc w:val="both"/>
              <w:rPr>
                <w:b w:val="0"/>
                <w:bCs w:val="0"/>
                <w:sz w:val="20"/>
                <w:szCs w:val="20"/>
              </w:rPr>
            </w:pPr>
            <w:r w:rsidRPr="008B3CC5">
              <w:rPr>
                <w:color w:val="auto"/>
                <w:sz w:val="20"/>
                <w:szCs w:val="20"/>
              </w:rPr>
              <w:t>COMPONENTE EVALUACIÓN TÉCNICA</w:t>
            </w:r>
          </w:p>
        </w:tc>
        <w:tc>
          <w:tcPr>
            <w:tcW w:w="4414" w:type="dxa"/>
            <w:vAlign w:val="center"/>
          </w:tcPr>
          <w:p w14:paraId="2FD740EC" w14:textId="77777777" w:rsidR="00380CA5" w:rsidRPr="008B3CC5" w:rsidRDefault="00380CA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w:t>
            </w:r>
            <w:r w:rsidRPr="008B3CC5">
              <w:rPr>
                <w:color w:val="auto"/>
                <w:sz w:val="20"/>
                <w:szCs w:val="20"/>
              </w:rPr>
              <w:t xml:space="preserve"> 1</w:t>
            </w:r>
          </w:p>
        </w:tc>
      </w:tr>
      <w:tr w:rsidR="00380CA5" w:rsidRPr="008B3CC5" w14:paraId="7F95AAD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E29130A" w14:textId="77777777" w:rsidR="00380CA5" w:rsidRPr="008B3CC5" w:rsidRDefault="00380CA5"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68CC4591" w14:textId="77777777" w:rsidR="00380CA5" w:rsidRPr="008B3CC5" w:rsidRDefault="00380CA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rFonts w:cs="Arial"/>
                <w:b/>
                <w:bCs/>
                <w:color w:val="000000"/>
                <w:sz w:val="20"/>
                <w:szCs w:val="20"/>
                <w:lang w:val="es-MX"/>
              </w:rPr>
              <w:t xml:space="preserve">TIEMPO ESTIMADO DE CONSTRUCCIÓN </w:t>
            </w:r>
          </w:p>
        </w:tc>
      </w:tr>
      <w:tr w:rsidR="00380CA5" w:rsidRPr="008B3CC5" w14:paraId="4361B57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BC7A172" w14:textId="77777777" w:rsidR="00380CA5" w:rsidRPr="008B3CC5" w:rsidRDefault="00380CA5"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248953D4" w14:textId="77777777" w:rsidR="00380CA5" w:rsidRPr="008B3CC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los tiempos de ejecución para la construcción de cada una de las alternativas propuestas, con la finalidad de saber la más favorable y desfavorable de las mismas.</w:t>
            </w:r>
          </w:p>
        </w:tc>
      </w:tr>
      <w:tr w:rsidR="00380CA5" w:rsidRPr="008B3CC5" w14:paraId="0EE1947A" w14:textId="77777777" w:rsidTr="00274012">
        <w:tblPrEx>
          <w:jc w:val="center"/>
        </w:tblPrEx>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67AB08E" w14:textId="7F0C9300" w:rsidR="00380CA5"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BD3FEC4" w14:textId="77777777" w:rsidR="00380CA5" w:rsidRPr="008B3CC5" w:rsidRDefault="00380CA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80CA5" w:rsidRPr="008B3CC5" w14:paraId="236E52B3" w14:textId="77777777" w:rsidTr="00274012">
        <w:tblPrEx>
          <w:jc w:val="center"/>
        </w:tblPrEx>
        <w:trPr>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F09B5C1" w14:textId="77777777" w:rsidR="00380CA5" w:rsidRPr="008B3CC5" w:rsidRDefault="00380CA5"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328E981D" w14:textId="77777777" w:rsidR="00380CA5" w:rsidRPr="008B3CC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Meses requeridos para la Construcción </w:t>
            </w:r>
          </w:p>
        </w:tc>
      </w:tr>
      <w:tr w:rsidR="00380CA5" w:rsidRPr="008B3CC5" w14:paraId="655D4F66"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A675F6A" w14:textId="0EC75A87" w:rsidR="00380CA5" w:rsidRPr="008B3CC5" w:rsidRDefault="00380CA5"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011EA3A4" w14:textId="25E38852" w:rsidR="0066320D" w:rsidRDefault="0066320D" w:rsidP="006632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tiempo estimado de construcción.</w:t>
            </w:r>
          </w:p>
          <w:p w14:paraId="0F788DF1" w14:textId="77777777" w:rsidR="0066320D" w:rsidRDefault="0066320D" w:rsidP="006632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AC43CCD" w14:textId="1EEA1558" w:rsidR="00380CA5" w:rsidRPr="008B3CC5" w:rsidRDefault="0066320D" w:rsidP="006632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8E4452" w:rsidRPr="008B3CC5" w14:paraId="3D055EE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04833CC" w14:textId="52DAF520" w:rsidR="008E4452" w:rsidRPr="008B3CC5" w:rsidRDefault="008E4452" w:rsidP="008E4452">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5BEEBA2E" w14:textId="77777777" w:rsidR="008E4452" w:rsidRDefault="008E4452"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2CF7E47D" w14:textId="70695844" w:rsidR="008E4452" w:rsidRDefault="008E4452"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w:t>
            </w:r>
            <w:r>
              <w:rPr>
                <w:sz w:val="20"/>
                <w:szCs w:val="20"/>
              </w:rPr>
              <w:t>ST-</w:t>
            </w:r>
            <w:r w:rsidRPr="0031362B">
              <w:rPr>
                <w:sz w:val="20"/>
                <w:szCs w:val="20"/>
              </w:rPr>
              <w:t>-CASC-0</w:t>
            </w:r>
            <w:r>
              <w:rPr>
                <w:sz w:val="20"/>
                <w:szCs w:val="20"/>
              </w:rPr>
              <w:t>65</w:t>
            </w:r>
            <w:r w:rsidRPr="0031362B">
              <w:rPr>
                <w:sz w:val="20"/>
                <w:szCs w:val="20"/>
              </w:rPr>
              <w:t>-21</w:t>
            </w:r>
          </w:p>
        </w:tc>
      </w:tr>
    </w:tbl>
    <w:p w14:paraId="2363E42A" w14:textId="77777777" w:rsidR="004F72C3" w:rsidRDefault="004F72C3" w:rsidP="00274012">
      <w:pPr>
        <w:jc w:val="both"/>
        <w:rPr>
          <w:i/>
          <w:iCs/>
          <w:sz w:val="20"/>
          <w:szCs w:val="20"/>
        </w:rPr>
      </w:pPr>
    </w:p>
    <w:p w14:paraId="0D799504" w14:textId="7A664AAD" w:rsidR="00BE7CC0" w:rsidRPr="00C04937" w:rsidRDefault="00BE7CC0" w:rsidP="00BE7CC0">
      <w:pPr>
        <w:spacing w:after="120" w:line="240" w:lineRule="auto"/>
        <w:jc w:val="center"/>
        <w:rPr>
          <w:b/>
          <w:bCs/>
          <w:i/>
          <w:iCs/>
          <w:sz w:val="20"/>
          <w:szCs w:val="20"/>
        </w:rPr>
      </w:pPr>
      <w:bookmarkStart w:id="91" w:name="_Toc7397206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17</w:t>
      </w:r>
      <w:r w:rsidRPr="00C04937">
        <w:rPr>
          <w:i/>
          <w:iCs/>
          <w:sz w:val="20"/>
          <w:szCs w:val="20"/>
        </w:rPr>
        <w:fldChar w:fldCharType="end"/>
      </w:r>
      <w:r w:rsidRPr="00C04937">
        <w:rPr>
          <w:i/>
          <w:iCs/>
          <w:sz w:val="20"/>
          <w:szCs w:val="20"/>
        </w:rPr>
        <w:t xml:space="preserve">. </w:t>
      </w:r>
      <w:r>
        <w:rPr>
          <w:b/>
          <w:i/>
          <w:iCs/>
          <w:sz w:val="20"/>
          <w:szCs w:val="20"/>
        </w:rPr>
        <w:t xml:space="preserve">Calificación del criterio Tiempo </w:t>
      </w:r>
      <w:r w:rsidR="00AE3233">
        <w:rPr>
          <w:b/>
          <w:i/>
          <w:iCs/>
          <w:sz w:val="20"/>
          <w:szCs w:val="20"/>
        </w:rPr>
        <w:t>E</w:t>
      </w:r>
      <w:r>
        <w:rPr>
          <w:b/>
          <w:i/>
          <w:iCs/>
          <w:sz w:val="20"/>
          <w:szCs w:val="20"/>
        </w:rPr>
        <w:t xml:space="preserve">stimado de </w:t>
      </w:r>
      <w:r w:rsidR="00AE3233">
        <w:rPr>
          <w:b/>
          <w:i/>
          <w:iCs/>
          <w:sz w:val="20"/>
          <w:szCs w:val="20"/>
        </w:rPr>
        <w:t>Construcción</w:t>
      </w:r>
      <w:r>
        <w:rPr>
          <w:b/>
          <w:i/>
          <w:iCs/>
          <w:sz w:val="20"/>
          <w:szCs w:val="20"/>
        </w:rPr>
        <w:t>.</w:t>
      </w:r>
      <w:bookmarkEnd w:id="91"/>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394"/>
        <w:gridCol w:w="1134"/>
        <w:gridCol w:w="1134"/>
        <w:gridCol w:w="1275"/>
        <w:gridCol w:w="1418"/>
      </w:tblGrid>
      <w:tr w:rsidR="00380CA5" w:rsidRPr="00A2168B" w14:paraId="3D791395" w14:textId="77777777" w:rsidTr="00274012">
        <w:trPr>
          <w:trHeight w:val="340"/>
          <w:jc w:val="center"/>
        </w:trPr>
        <w:tc>
          <w:tcPr>
            <w:tcW w:w="1429" w:type="dxa"/>
            <w:shd w:val="clear" w:color="auto" w:fill="auto"/>
            <w:noWrap/>
            <w:vAlign w:val="center"/>
            <w:hideMark/>
          </w:tcPr>
          <w:p w14:paraId="0FB85973" w14:textId="77777777" w:rsidR="00380CA5" w:rsidRPr="00A2168B" w:rsidRDefault="00380CA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A2168B">
              <w:rPr>
                <w:rFonts w:eastAsia="Times New Roman" w:cs="Arial"/>
                <w:b/>
                <w:bCs/>
                <w:color w:val="000000"/>
                <w:sz w:val="20"/>
                <w:szCs w:val="20"/>
                <w:lang w:val="es-MX" w:eastAsia="es-MX"/>
              </w:rPr>
              <w:t>:</w:t>
            </w:r>
          </w:p>
        </w:tc>
        <w:tc>
          <w:tcPr>
            <w:tcW w:w="7355" w:type="dxa"/>
            <w:gridSpan w:val="5"/>
            <w:shd w:val="clear" w:color="auto" w:fill="auto"/>
            <w:noWrap/>
            <w:vAlign w:val="center"/>
            <w:hideMark/>
          </w:tcPr>
          <w:p w14:paraId="2E4C3AD0" w14:textId="77777777" w:rsidR="00380CA5" w:rsidRPr="00A2168B" w:rsidRDefault="00380CA5" w:rsidP="00B821E7">
            <w:pPr>
              <w:spacing w:after="0" w:line="240" w:lineRule="auto"/>
              <w:jc w:val="center"/>
              <w:rPr>
                <w:rFonts w:eastAsia="Times New Roman" w:cs="Arial"/>
                <w:b/>
                <w:bCs/>
                <w:sz w:val="20"/>
                <w:szCs w:val="20"/>
                <w:lang w:val="es-MX" w:eastAsia="es-MX"/>
              </w:rPr>
            </w:pPr>
            <w:r w:rsidRPr="00A2168B">
              <w:rPr>
                <w:rFonts w:eastAsia="Times New Roman" w:cs="Arial"/>
                <w:b/>
                <w:bCs/>
                <w:color w:val="000000"/>
                <w:sz w:val="20"/>
                <w:szCs w:val="20"/>
                <w:lang w:val="es-MX" w:eastAsia="es-MX"/>
              </w:rPr>
              <w:t>EVALUACIÓN TÉCNICA</w:t>
            </w:r>
          </w:p>
        </w:tc>
      </w:tr>
      <w:tr w:rsidR="00380CA5" w:rsidRPr="00A2168B" w14:paraId="19842E46" w14:textId="77777777" w:rsidTr="00274012">
        <w:trPr>
          <w:trHeight w:val="340"/>
          <w:jc w:val="center"/>
        </w:trPr>
        <w:tc>
          <w:tcPr>
            <w:tcW w:w="1429" w:type="dxa"/>
            <w:shd w:val="clear" w:color="auto" w:fill="auto"/>
            <w:noWrap/>
            <w:vAlign w:val="center"/>
            <w:hideMark/>
          </w:tcPr>
          <w:p w14:paraId="68F102AF" w14:textId="77777777" w:rsidR="00380CA5" w:rsidRPr="00A2168B" w:rsidRDefault="00380CA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Criterio</w:t>
            </w:r>
            <w:r w:rsidRPr="00A2168B">
              <w:rPr>
                <w:rFonts w:eastAsia="Times New Roman" w:cs="Arial"/>
                <w:b/>
                <w:bCs/>
                <w:color w:val="000000"/>
                <w:sz w:val="20"/>
                <w:szCs w:val="20"/>
                <w:lang w:val="es-MX" w:eastAsia="es-MX"/>
              </w:rPr>
              <w:t>:</w:t>
            </w:r>
          </w:p>
        </w:tc>
        <w:tc>
          <w:tcPr>
            <w:tcW w:w="7355" w:type="dxa"/>
            <w:gridSpan w:val="5"/>
            <w:shd w:val="clear" w:color="auto" w:fill="auto"/>
            <w:noWrap/>
            <w:vAlign w:val="center"/>
            <w:hideMark/>
          </w:tcPr>
          <w:p w14:paraId="0100DF53" w14:textId="77777777" w:rsidR="00380CA5" w:rsidRPr="00A2168B" w:rsidRDefault="00380CA5" w:rsidP="00B821E7">
            <w:pPr>
              <w:spacing w:after="0" w:line="240" w:lineRule="auto"/>
              <w:jc w:val="center"/>
              <w:rPr>
                <w:rFonts w:eastAsia="Times New Roman" w:cs="Arial"/>
                <w:b/>
                <w:bCs/>
                <w:sz w:val="20"/>
                <w:szCs w:val="20"/>
                <w:lang w:val="es-MX" w:eastAsia="es-MX"/>
              </w:rPr>
            </w:pPr>
            <w:r w:rsidRPr="00A2168B">
              <w:rPr>
                <w:rFonts w:eastAsia="Times New Roman" w:cs="Arial"/>
                <w:b/>
                <w:bCs/>
                <w:color w:val="000000"/>
                <w:sz w:val="20"/>
                <w:szCs w:val="20"/>
                <w:lang w:val="es-MX" w:eastAsia="es-MX"/>
              </w:rPr>
              <w:t>TIEMPO ESTIMADO DE CONSTRUCCIÓN</w:t>
            </w:r>
          </w:p>
        </w:tc>
      </w:tr>
      <w:tr w:rsidR="00743EA8" w:rsidRPr="00A2168B" w14:paraId="2EB44EF7" w14:textId="77777777" w:rsidTr="00743EA8">
        <w:trPr>
          <w:trHeight w:val="340"/>
          <w:jc w:val="center"/>
        </w:trPr>
        <w:tc>
          <w:tcPr>
            <w:tcW w:w="1429" w:type="dxa"/>
            <w:shd w:val="clear" w:color="auto" w:fill="auto"/>
            <w:noWrap/>
            <w:vAlign w:val="center"/>
            <w:hideMark/>
          </w:tcPr>
          <w:p w14:paraId="7EEFF2F7" w14:textId="77777777" w:rsidR="00743EA8" w:rsidRPr="00A2168B" w:rsidRDefault="00743EA8" w:rsidP="00743EA8">
            <w:pPr>
              <w:spacing w:after="0" w:line="240" w:lineRule="auto"/>
              <w:rPr>
                <w:rFonts w:eastAsia="Times New Roman" w:cs="Arial"/>
                <w:b/>
                <w:bCs/>
                <w:sz w:val="20"/>
                <w:szCs w:val="20"/>
                <w:lang w:val="es-MX" w:eastAsia="es-MX"/>
              </w:rPr>
            </w:pPr>
            <w:r w:rsidRPr="00A2168B">
              <w:rPr>
                <w:rFonts w:eastAsia="Times New Roman" w:cs="Arial"/>
                <w:b/>
                <w:bCs/>
                <w:sz w:val="20"/>
                <w:szCs w:val="20"/>
                <w:lang w:val="es-MX" w:eastAsia="es-MX"/>
              </w:rPr>
              <w:t>Alternativa</w:t>
            </w:r>
            <w:r>
              <w:rPr>
                <w:rFonts w:eastAsia="Times New Roman" w:cs="Arial"/>
                <w:b/>
                <w:bCs/>
                <w:sz w:val="20"/>
                <w:szCs w:val="20"/>
                <w:lang w:val="es-MX" w:eastAsia="es-MX"/>
              </w:rPr>
              <w:t>s</w:t>
            </w:r>
          </w:p>
        </w:tc>
        <w:tc>
          <w:tcPr>
            <w:tcW w:w="2394" w:type="dxa"/>
            <w:shd w:val="clear" w:color="auto" w:fill="auto"/>
            <w:noWrap/>
            <w:vAlign w:val="center"/>
            <w:hideMark/>
          </w:tcPr>
          <w:p w14:paraId="5648FAA2" w14:textId="591D20D7" w:rsidR="00743EA8" w:rsidRPr="00843A41" w:rsidRDefault="00743EA8" w:rsidP="00743EA8">
            <w:pPr>
              <w:spacing w:after="0" w:line="240" w:lineRule="auto"/>
              <w:jc w:val="center"/>
              <w:rPr>
                <w:rFonts w:eastAsia="Times New Roman" w:cs="Arial"/>
                <w:b/>
                <w:bCs/>
                <w:sz w:val="20"/>
                <w:szCs w:val="20"/>
                <w:lang w:val="es-MX" w:eastAsia="es-MX"/>
              </w:rPr>
            </w:pPr>
            <w:r w:rsidRPr="00843A41">
              <w:rPr>
                <w:rFonts w:eastAsia="Times New Roman" w:cs="Arial"/>
                <w:b/>
                <w:bCs/>
                <w:sz w:val="20"/>
                <w:szCs w:val="20"/>
                <w:lang w:val="es-MX" w:eastAsia="es-MX"/>
              </w:rPr>
              <w:t>Meses</w:t>
            </w:r>
          </w:p>
        </w:tc>
        <w:tc>
          <w:tcPr>
            <w:tcW w:w="2268" w:type="dxa"/>
            <w:gridSpan w:val="2"/>
            <w:shd w:val="clear" w:color="auto" w:fill="auto"/>
            <w:noWrap/>
            <w:vAlign w:val="center"/>
          </w:tcPr>
          <w:p w14:paraId="1BBA2293" w14:textId="2607007E" w:rsidR="00743EA8" w:rsidRPr="00A2168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5" w:type="dxa"/>
            <w:shd w:val="clear" w:color="auto" w:fill="auto"/>
            <w:vAlign w:val="center"/>
          </w:tcPr>
          <w:p w14:paraId="63EA5279" w14:textId="75AAB29E" w:rsidR="00743EA8" w:rsidRPr="00A2168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18" w:type="dxa"/>
            <w:shd w:val="clear" w:color="auto" w:fill="auto"/>
            <w:noWrap/>
            <w:vAlign w:val="center"/>
            <w:hideMark/>
          </w:tcPr>
          <w:p w14:paraId="2F6AC92B" w14:textId="509E4032" w:rsidR="00743EA8" w:rsidRPr="00A2168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A2168B" w14:paraId="1755AEA0" w14:textId="77777777" w:rsidTr="00981C5E">
        <w:trPr>
          <w:trHeight w:val="340"/>
          <w:jc w:val="center"/>
        </w:trPr>
        <w:tc>
          <w:tcPr>
            <w:tcW w:w="1429" w:type="dxa"/>
            <w:shd w:val="clear" w:color="auto" w:fill="auto"/>
            <w:noWrap/>
            <w:vAlign w:val="center"/>
            <w:hideMark/>
          </w:tcPr>
          <w:p w14:paraId="56461320" w14:textId="65007B8A"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394" w:type="dxa"/>
            <w:shd w:val="clear" w:color="auto" w:fill="auto"/>
            <w:noWrap/>
            <w:vAlign w:val="center"/>
            <w:hideMark/>
          </w:tcPr>
          <w:p w14:paraId="595891B5" w14:textId="773F8F6A"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21</w:t>
            </w:r>
          </w:p>
        </w:tc>
        <w:tc>
          <w:tcPr>
            <w:tcW w:w="1134" w:type="dxa"/>
            <w:shd w:val="clear" w:color="auto" w:fill="auto"/>
            <w:noWrap/>
            <w:vAlign w:val="center"/>
            <w:hideMark/>
          </w:tcPr>
          <w:p w14:paraId="35DAB9DA" w14:textId="7CAF58A8"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20</w:t>
            </w:r>
          </w:p>
        </w:tc>
        <w:tc>
          <w:tcPr>
            <w:tcW w:w="1134" w:type="dxa"/>
            <w:shd w:val="clear" w:color="auto" w:fill="auto"/>
            <w:noWrap/>
            <w:vAlign w:val="center"/>
            <w:hideMark/>
          </w:tcPr>
          <w:p w14:paraId="2318A5A8" w14:textId="2396E882"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21</w:t>
            </w:r>
          </w:p>
        </w:tc>
        <w:tc>
          <w:tcPr>
            <w:tcW w:w="1275" w:type="dxa"/>
            <w:shd w:val="clear" w:color="000000" w:fill="FF0000"/>
            <w:noWrap/>
            <w:vAlign w:val="center"/>
            <w:hideMark/>
          </w:tcPr>
          <w:p w14:paraId="0397E01F"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w:t>
            </w:r>
          </w:p>
        </w:tc>
        <w:tc>
          <w:tcPr>
            <w:tcW w:w="1418" w:type="dxa"/>
            <w:tcBorders>
              <w:bottom w:val="single" w:sz="4" w:space="0" w:color="A6A6A6" w:themeColor="background1" w:themeShade="A6"/>
            </w:tcBorders>
            <w:shd w:val="clear" w:color="auto" w:fill="auto"/>
            <w:noWrap/>
            <w:vAlign w:val="center"/>
            <w:hideMark/>
          </w:tcPr>
          <w:p w14:paraId="747DC0AD" w14:textId="77777777" w:rsidR="00743EA8" w:rsidRPr="00A2168B" w:rsidRDefault="00743EA8" w:rsidP="00743EA8">
            <w:pPr>
              <w:spacing w:after="0" w:line="240" w:lineRule="auto"/>
              <w:jc w:val="center"/>
              <w:rPr>
                <w:rFonts w:eastAsia="Times New Roman" w:cs="Arial"/>
                <w:color w:val="000000"/>
                <w:sz w:val="20"/>
                <w:szCs w:val="20"/>
                <w:lang w:val="es-MX" w:eastAsia="es-MX"/>
              </w:rPr>
            </w:pPr>
          </w:p>
        </w:tc>
      </w:tr>
      <w:tr w:rsidR="00743EA8" w:rsidRPr="00A2168B" w14:paraId="782791DB" w14:textId="77777777" w:rsidTr="00981C5E">
        <w:trPr>
          <w:trHeight w:val="340"/>
          <w:jc w:val="center"/>
        </w:trPr>
        <w:tc>
          <w:tcPr>
            <w:tcW w:w="1429" w:type="dxa"/>
            <w:shd w:val="clear" w:color="auto" w:fill="auto"/>
            <w:noWrap/>
            <w:vAlign w:val="center"/>
            <w:hideMark/>
          </w:tcPr>
          <w:p w14:paraId="4D18FAAE" w14:textId="77777777"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Alt 1</w:t>
            </w:r>
          </w:p>
        </w:tc>
        <w:tc>
          <w:tcPr>
            <w:tcW w:w="2394" w:type="dxa"/>
            <w:shd w:val="clear" w:color="auto" w:fill="auto"/>
            <w:noWrap/>
            <w:vAlign w:val="center"/>
            <w:hideMark/>
          </w:tcPr>
          <w:p w14:paraId="5255B4C9" w14:textId="34A66D0E"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16</w:t>
            </w:r>
          </w:p>
        </w:tc>
        <w:tc>
          <w:tcPr>
            <w:tcW w:w="1134" w:type="dxa"/>
            <w:shd w:val="clear" w:color="auto" w:fill="auto"/>
            <w:noWrap/>
            <w:vAlign w:val="center"/>
            <w:hideMark/>
          </w:tcPr>
          <w:p w14:paraId="3D05591D" w14:textId="30894AF1"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19</w:t>
            </w:r>
          </w:p>
        </w:tc>
        <w:tc>
          <w:tcPr>
            <w:tcW w:w="1134" w:type="dxa"/>
            <w:shd w:val="clear" w:color="auto" w:fill="auto"/>
            <w:noWrap/>
            <w:vAlign w:val="center"/>
            <w:hideMark/>
          </w:tcPr>
          <w:p w14:paraId="11387C10" w14:textId="6CFFAE61"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20</w:t>
            </w:r>
          </w:p>
        </w:tc>
        <w:tc>
          <w:tcPr>
            <w:tcW w:w="1275" w:type="dxa"/>
            <w:shd w:val="clear" w:color="000000" w:fill="ED7D31"/>
            <w:noWrap/>
            <w:vAlign w:val="center"/>
            <w:hideMark/>
          </w:tcPr>
          <w:p w14:paraId="3EFC3313"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3</w:t>
            </w:r>
          </w:p>
        </w:tc>
        <w:tc>
          <w:tcPr>
            <w:tcW w:w="1418" w:type="dxa"/>
            <w:tcBorders>
              <w:bottom w:val="single" w:sz="4" w:space="0" w:color="A6A6A6" w:themeColor="background1" w:themeShade="A6"/>
            </w:tcBorders>
            <w:shd w:val="clear" w:color="auto" w:fill="00B050"/>
            <w:noWrap/>
            <w:vAlign w:val="center"/>
            <w:hideMark/>
          </w:tcPr>
          <w:p w14:paraId="6C4041C2"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9</w:t>
            </w:r>
          </w:p>
        </w:tc>
      </w:tr>
      <w:tr w:rsidR="00743EA8" w:rsidRPr="00A2168B" w14:paraId="7F297144" w14:textId="77777777" w:rsidTr="00981C5E">
        <w:trPr>
          <w:trHeight w:val="340"/>
          <w:jc w:val="center"/>
        </w:trPr>
        <w:tc>
          <w:tcPr>
            <w:tcW w:w="1429" w:type="dxa"/>
            <w:shd w:val="clear" w:color="auto" w:fill="auto"/>
            <w:noWrap/>
            <w:vAlign w:val="center"/>
            <w:hideMark/>
          </w:tcPr>
          <w:p w14:paraId="21136B6E" w14:textId="77777777"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Alt 4</w:t>
            </w:r>
          </w:p>
        </w:tc>
        <w:tc>
          <w:tcPr>
            <w:tcW w:w="2394" w:type="dxa"/>
            <w:shd w:val="clear" w:color="auto" w:fill="auto"/>
            <w:noWrap/>
            <w:vAlign w:val="center"/>
            <w:hideMark/>
          </w:tcPr>
          <w:p w14:paraId="010D31F5" w14:textId="317408C9"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17</w:t>
            </w:r>
          </w:p>
        </w:tc>
        <w:tc>
          <w:tcPr>
            <w:tcW w:w="1134" w:type="dxa"/>
            <w:shd w:val="clear" w:color="auto" w:fill="auto"/>
            <w:noWrap/>
            <w:vAlign w:val="center"/>
            <w:hideMark/>
          </w:tcPr>
          <w:p w14:paraId="7242330E" w14:textId="4FFE10B5"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18</w:t>
            </w:r>
          </w:p>
        </w:tc>
        <w:tc>
          <w:tcPr>
            <w:tcW w:w="1134" w:type="dxa"/>
            <w:shd w:val="clear" w:color="auto" w:fill="auto"/>
            <w:noWrap/>
            <w:vAlign w:val="center"/>
            <w:hideMark/>
          </w:tcPr>
          <w:p w14:paraId="70ADA2FC" w14:textId="375144BF"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19</w:t>
            </w:r>
          </w:p>
        </w:tc>
        <w:tc>
          <w:tcPr>
            <w:tcW w:w="1275" w:type="dxa"/>
            <w:shd w:val="clear" w:color="000000" w:fill="FFFF00"/>
            <w:noWrap/>
            <w:vAlign w:val="center"/>
            <w:hideMark/>
          </w:tcPr>
          <w:p w14:paraId="50528F83"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5</w:t>
            </w:r>
          </w:p>
        </w:tc>
        <w:tc>
          <w:tcPr>
            <w:tcW w:w="1418" w:type="dxa"/>
            <w:tcBorders>
              <w:bottom w:val="single" w:sz="4" w:space="0" w:color="A6A6A6" w:themeColor="background1" w:themeShade="A6"/>
            </w:tcBorders>
            <w:shd w:val="clear" w:color="auto" w:fill="ACB9CA" w:themeFill="text2" w:themeFillTint="66"/>
            <w:noWrap/>
            <w:vAlign w:val="center"/>
            <w:hideMark/>
          </w:tcPr>
          <w:p w14:paraId="0A587913"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7</w:t>
            </w:r>
          </w:p>
        </w:tc>
      </w:tr>
      <w:tr w:rsidR="00743EA8" w:rsidRPr="00A2168B" w14:paraId="15A4790B" w14:textId="77777777" w:rsidTr="00981C5E">
        <w:trPr>
          <w:trHeight w:val="340"/>
          <w:jc w:val="center"/>
        </w:trPr>
        <w:tc>
          <w:tcPr>
            <w:tcW w:w="1429" w:type="dxa"/>
            <w:shd w:val="clear" w:color="auto" w:fill="auto"/>
            <w:noWrap/>
            <w:vAlign w:val="center"/>
            <w:hideMark/>
          </w:tcPr>
          <w:p w14:paraId="73EB33B6" w14:textId="77777777"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Alt 6</w:t>
            </w:r>
          </w:p>
        </w:tc>
        <w:tc>
          <w:tcPr>
            <w:tcW w:w="2394" w:type="dxa"/>
            <w:shd w:val="clear" w:color="auto" w:fill="auto"/>
            <w:noWrap/>
            <w:vAlign w:val="center"/>
            <w:hideMark/>
          </w:tcPr>
          <w:p w14:paraId="212BD09E" w14:textId="494A50D2"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21</w:t>
            </w:r>
          </w:p>
        </w:tc>
        <w:tc>
          <w:tcPr>
            <w:tcW w:w="1134" w:type="dxa"/>
            <w:shd w:val="clear" w:color="auto" w:fill="auto"/>
            <w:noWrap/>
            <w:vAlign w:val="center"/>
            <w:hideMark/>
          </w:tcPr>
          <w:p w14:paraId="28EF0ED9" w14:textId="299D5CAF"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17</w:t>
            </w:r>
          </w:p>
        </w:tc>
        <w:tc>
          <w:tcPr>
            <w:tcW w:w="1134" w:type="dxa"/>
            <w:shd w:val="clear" w:color="auto" w:fill="auto"/>
            <w:noWrap/>
            <w:vAlign w:val="center"/>
            <w:hideMark/>
          </w:tcPr>
          <w:p w14:paraId="76195F50" w14:textId="4046D1F3"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18</w:t>
            </w:r>
          </w:p>
        </w:tc>
        <w:tc>
          <w:tcPr>
            <w:tcW w:w="1275" w:type="dxa"/>
            <w:shd w:val="clear" w:color="000000" w:fill="ACB9CA"/>
            <w:noWrap/>
            <w:vAlign w:val="center"/>
            <w:hideMark/>
          </w:tcPr>
          <w:p w14:paraId="466A8104"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7</w:t>
            </w:r>
          </w:p>
        </w:tc>
        <w:tc>
          <w:tcPr>
            <w:tcW w:w="1418" w:type="dxa"/>
            <w:shd w:val="clear" w:color="auto" w:fill="FF0000"/>
            <w:noWrap/>
            <w:vAlign w:val="center"/>
            <w:hideMark/>
          </w:tcPr>
          <w:p w14:paraId="7EE44127"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w:t>
            </w:r>
          </w:p>
        </w:tc>
      </w:tr>
      <w:tr w:rsidR="00743EA8" w:rsidRPr="00A2168B" w14:paraId="25291861" w14:textId="77777777" w:rsidTr="00981C5E">
        <w:trPr>
          <w:trHeight w:val="340"/>
          <w:jc w:val="center"/>
        </w:trPr>
        <w:tc>
          <w:tcPr>
            <w:tcW w:w="1429" w:type="dxa"/>
            <w:shd w:val="clear" w:color="auto" w:fill="auto"/>
            <w:noWrap/>
            <w:vAlign w:val="center"/>
            <w:hideMark/>
          </w:tcPr>
          <w:p w14:paraId="61C468D8" w14:textId="576B124C"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394" w:type="dxa"/>
            <w:shd w:val="clear" w:color="auto" w:fill="auto"/>
            <w:noWrap/>
            <w:vAlign w:val="center"/>
            <w:hideMark/>
          </w:tcPr>
          <w:p w14:paraId="46F71C1B" w14:textId="7C40AEB2"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16</w:t>
            </w:r>
          </w:p>
        </w:tc>
        <w:tc>
          <w:tcPr>
            <w:tcW w:w="1134" w:type="dxa"/>
            <w:shd w:val="clear" w:color="auto" w:fill="auto"/>
            <w:noWrap/>
            <w:vAlign w:val="center"/>
            <w:hideMark/>
          </w:tcPr>
          <w:p w14:paraId="10FE1865" w14:textId="7B478872"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16</w:t>
            </w:r>
          </w:p>
        </w:tc>
        <w:tc>
          <w:tcPr>
            <w:tcW w:w="1134" w:type="dxa"/>
            <w:shd w:val="clear" w:color="auto" w:fill="auto"/>
            <w:noWrap/>
            <w:vAlign w:val="center"/>
            <w:hideMark/>
          </w:tcPr>
          <w:p w14:paraId="7EFA9355" w14:textId="7F9F3E1C" w:rsidR="00743EA8" w:rsidRPr="00981C5E" w:rsidRDefault="00743EA8" w:rsidP="00743EA8">
            <w:pPr>
              <w:spacing w:after="0" w:line="240" w:lineRule="auto"/>
              <w:jc w:val="center"/>
              <w:rPr>
                <w:rFonts w:eastAsia="Times New Roman" w:cs="Arial"/>
                <w:color w:val="000000"/>
                <w:sz w:val="20"/>
                <w:szCs w:val="20"/>
                <w:lang w:val="es-MX" w:eastAsia="es-MX"/>
              </w:rPr>
            </w:pPr>
            <w:r w:rsidRPr="00981C5E">
              <w:rPr>
                <w:sz w:val="20"/>
                <w:szCs w:val="20"/>
              </w:rPr>
              <w:t>17</w:t>
            </w:r>
          </w:p>
        </w:tc>
        <w:tc>
          <w:tcPr>
            <w:tcW w:w="1275" w:type="dxa"/>
            <w:shd w:val="clear" w:color="000000" w:fill="00B050"/>
            <w:noWrap/>
            <w:vAlign w:val="center"/>
            <w:hideMark/>
          </w:tcPr>
          <w:p w14:paraId="6DF3305E"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9</w:t>
            </w:r>
          </w:p>
        </w:tc>
        <w:tc>
          <w:tcPr>
            <w:tcW w:w="1418" w:type="dxa"/>
            <w:shd w:val="clear" w:color="auto" w:fill="auto"/>
            <w:noWrap/>
            <w:vAlign w:val="center"/>
            <w:hideMark/>
          </w:tcPr>
          <w:p w14:paraId="2593762B" w14:textId="77777777" w:rsidR="00743EA8" w:rsidRPr="00A2168B" w:rsidRDefault="00743EA8" w:rsidP="00743EA8">
            <w:pPr>
              <w:spacing w:after="0" w:line="240" w:lineRule="auto"/>
              <w:jc w:val="center"/>
              <w:rPr>
                <w:rFonts w:eastAsia="Times New Roman" w:cs="Arial"/>
                <w:color w:val="000000"/>
                <w:sz w:val="20"/>
                <w:szCs w:val="20"/>
                <w:lang w:val="es-MX" w:eastAsia="es-MX"/>
              </w:rPr>
            </w:pPr>
          </w:p>
        </w:tc>
      </w:tr>
    </w:tbl>
    <w:p w14:paraId="7A61242A" w14:textId="3380F876" w:rsidR="00AE3233" w:rsidRDefault="00AE3233" w:rsidP="00AE3233">
      <w:pPr>
        <w:spacing w:after="120" w:line="240" w:lineRule="auto"/>
        <w:jc w:val="center"/>
        <w:rPr>
          <w:rFonts w:cs="Arial"/>
          <w:b/>
          <w:bCs/>
          <w:i/>
          <w:iCs/>
          <w:sz w:val="20"/>
          <w:szCs w:val="20"/>
        </w:rPr>
      </w:pPr>
      <w:r w:rsidRPr="004C670F">
        <w:rPr>
          <w:rFonts w:cs="Arial"/>
          <w:b/>
          <w:bCs/>
          <w:i/>
          <w:iCs/>
          <w:sz w:val="20"/>
          <w:szCs w:val="20"/>
        </w:rPr>
        <w:t>Fuente: Elaboración propia.</w:t>
      </w:r>
      <w:r w:rsidR="00A62091">
        <w:rPr>
          <w:rFonts w:cs="Arial"/>
          <w:b/>
          <w:bCs/>
          <w:i/>
          <w:iCs/>
          <w:sz w:val="20"/>
          <w:szCs w:val="20"/>
        </w:rPr>
        <w:t xml:space="preserve"> </w:t>
      </w:r>
      <w:r w:rsidR="00A62091" w:rsidRPr="00A62091">
        <w:rPr>
          <w:rFonts w:cs="Arial"/>
          <w:b/>
          <w:bCs/>
          <w:i/>
          <w:iCs/>
          <w:sz w:val="20"/>
          <w:szCs w:val="20"/>
        </w:rPr>
        <w:t>411-Anexo 2 Matriz Selección de Transferencia E Técnica</w:t>
      </w:r>
    </w:p>
    <w:p w14:paraId="08C458AF" w14:textId="77777777" w:rsidR="00274012" w:rsidRPr="00274012" w:rsidRDefault="00274012" w:rsidP="00274012">
      <w:pPr>
        <w:jc w:val="both"/>
      </w:pPr>
    </w:p>
    <w:p w14:paraId="6F7F595B" w14:textId="68839DFA" w:rsidR="000625D0" w:rsidRPr="00E079D8" w:rsidRDefault="001B0472" w:rsidP="00E079D8">
      <w:pPr>
        <w:numPr>
          <w:ilvl w:val="0"/>
          <w:numId w:val="42"/>
        </w:numPr>
        <w:jc w:val="both"/>
        <w:rPr>
          <w:rFonts w:cs="Arial"/>
          <w:b/>
          <w:bCs/>
        </w:rPr>
      </w:pPr>
      <w:r w:rsidRPr="00E079D8">
        <w:rPr>
          <w:rFonts w:cs="Arial"/>
          <w:b/>
          <w:bCs/>
        </w:rPr>
        <w:t>Complejidad constructiva en estaciones por área de difícil acceso.</w:t>
      </w:r>
    </w:p>
    <w:p w14:paraId="4D5FCE6F" w14:textId="687996C7" w:rsidR="000625D0" w:rsidRDefault="001B0472" w:rsidP="00380CA5">
      <w:pPr>
        <w:jc w:val="both"/>
      </w:pPr>
      <w:r>
        <w:t>En este criterio se evalúa las á</w:t>
      </w:r>
      <w:r w:rsidRPr="00CE76EF">
        <w:t>re</w:t>
      </w:r>
      <w:r>
        <w:t>as</w:t>
      </w:r>
      <w:r w:rsidRPr="00CE76EF">
        <w:t xml:space="preserve"> considerada</w:t>
      </w:r>
      <w:r>
        <w:t>s</w:t>
      </w:r>
      <w:r w:rsidRPr="00CE76EF">
        <w:t xml:space="preserve"> de difícil acceso para desmonte de estructuras existentes</w:t>
      </w:r>
      <w:r>
        <w:t>, este aspecto tiene que ver con la necesidad de equipos especiales para el izaje de nuevos elementos, mantenimiento, y construcción en altura de la edificación, este criterio se incluye teniendo en cuenta los requerimientos del anexo técnico</w:t>
      </w:r>
      <w:r w:rsidR="00274012">
        <w:t>.</w:t>
      </w:r>
    </w:p>
    <w:tbl>
      <w:tblPr>
        <w:tblStyle w:val="Tabladelista4-nfasis3"/>
        <w:tblW w:w="0" w:type="auto"/>
        <w:tblLook w:val="04A0" w:firstRow="1" w:lastRow="0" w:firstColumn="1" w:lastColumn="0" w:noHBand="0" w:noVBand="1"/>
      </w:tblPr>
      <w:tblGrid>
        <w:gridCol w:w="2263"/>
        <w:gridCol w:w="2151"/>
        <w:gridCol w:w="4414"/>
      </w:tblGrid>
      <w:tr w:rsidR="00380CA5" w:rsidRPr="008B3CC5" w14:paraId="77B58739"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1465E46" w14:textId="77777777" w:rsidR="00380CA5" w:rsidRPr="008B3CC5" w:rsidRDefault="00380CA5" w:rsidP="00B821E7">
            <w:pPr>
              <w:jc w:val="both"/>
              <w:rPr>
                <w:b w:val="0"/>
                <w:bCs w:val="0"/>
                <w:sz w:val="20"/>
                <w:szCs w:val="20"/>
              </w:rPr>
            </w:pPr>
            <w:r w:rsidRPr="008B3CC5">
              <w:rPr>
                <w:color w:val="auto"/>
                <w:sz w:val="20"/>
                <w:szCs w:val="20"/>
              </w:rPr>
              <w:t>COMPONENTE EVALUACIÓN TÉCNICA</w:t>
            </w:r>
          </w:p>
        </w:tc>
        <w:tc>
          <w:tcPr>
            <w:tcW w:w="4414" w:type="dxa"/>
            <w:vAlign w:val="center"/>
          </w:tcPr>
          <w:p w14:paraId="039B4BBF" w14:textId="77777777" w:rsidR="00380CA5" w:rsidRPr="008B3CC5" w:rsidRDefault="00380CA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w:t>
            </w:r>
            <w:r w:rsidRPr="008B3CC5">
              <w:rPr>
                <w:color w:val="auto"/>
                <w:sz w:val="20"/>
                <w:szCs w:val="20"/>
              </w:rPr>
              <w:t xml:space="preserve"> 1</w:t>
            </w:r>
          </w:p>
        </w:tc>
      </w:tr>
      <w:tr w:rsidR="00380CA5" w:rsidRPr="008B3CC5" w14:paraId="5FD53DAE"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A117AD2" w14:textId="77777777" w:rsidR="00380CA5" w:rsidRPr="008B3CC5" w:rsidRDefault="00380CA5"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5BA18E19" w14:textId="4F6A3F48" w:rsidR="00380CA5" w:rsidRPr="008B3CC5" w:rsidRDefault="001B047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2168B">
              <w:rPr>
                <w:rFonts w:eastAsia="Times New Roman" w:cs="Arial"/>
                <w:b/>
                <w:bCs/>
                <w:color w:val="000000"/>
                <w:sz w:val="20"/>
                <w:szCs w:val="20"/>
                <w:lang w:val="es-MX" w:eastAsia="es-MX"/>
              </w:rPr>
              <w:t>COMPLEJIDAD CONSTRUCTIVA EN ESTACIONES POR ÁREA DE DIFICIL ACCESO</w:t>
            </w:r>
          </w:p>
        </w:tc>
      </w:tr>
      <w:tr w:rsidR="00380CA5" w:rsidRPr="008B3CC5" w14:paraId="083D3E2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2AC2BEF" w14:textId="77777777" w:rsidR="00380CA5" w:rsidRPr="008B3CC5" w:rsidRDefault="00380CA5"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721E1CA1" w14:textId="77777777" w:rsidR="00380CA5" w:rsidRPr="008B3CC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Evaluar los aspectos, afectación de infraestructura existente, áreas de difícil acceso que pudieran generar retrasos para la ejecución de la obra, lo que nos dará a conocer la menor y mayor complejidad constructiva para cada una de las Alternativas. </w:t>
            </w:r>
          </w:p>
        </w:tc>
      </w:tr>
      <w:tr w:rsidR="00380CA5" w:rsidRPr="008B3CC5" w14:paraId="539EA59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0864D23" w14:textId="11F4F5EC" w:rsidR="00380CA5"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B4A11EE" w14:textId="5EE46277" w:rsidR="00380CA5" w:rsidRPr="008B3CC5" w:rsidRDefault="00D93F7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80CA5" w:rsidRPr="008B3CC5" w14:paraId="2EC0FA7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8443CD3" w14:textId="77777777" w:rsidR="00380CA5" w:rsidRPr="008B3CC5" w:rsidRDefault="00380CA5" w:rsidP="00B821E7">
            <w:pPr>
              <w:jc w:val="both"/>
              <w:rPr>
                <w:sz w:val="20"/>
                <w:szCs w:val="20"/>
              </w:rPr>
            </w:pPr>
            <w:r w:rsidRPr="008B3CC5">
              <w:rPr>
                <w:sz w:val="20"/>
                <w:szCs w:val="20"/>
              </w:rPr>
              <w:lastRenderedPageBreak/>
              <w:t>Unidad de Medición:</w:t>
            </w:r>
          </w:p>
        </w:tc>
        <w:tc>
          <w:tcPr>
            <w:tcW w:w="6565" w:type="dxa"/>
            <w:gridSpan w:val="2"/>
            <w:tcBorders>
              <w:left w:val="single" w:sz="4" w:space="0" w:color="D9D9D9" w:themeColor="background1" w:themeShade="D9"/>
            </w:tcBorders>
            <w:vAlign w:val="center"/>
          </w:tcPr>
          <w:p w14:paraId="3CDE1463" w14:textId="4A0B4967" w:rsidR="00380CA5" w:rsidRPr="008B3CC5" w:rsidRDefault="000625D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Metros cuadrados de áreas para liberar espacio que facilite el acceso </w:t>
            </w:r>
          </w:p>
        </w:tc>
      </w:tr>
      <w:tr w:rsidR="00380CA5" w:rsidRPr="008B3CC5" w14:paraId="3EBCD0A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C55CC00" w14:textId="74EE4337" w:rsidR="00380CA5" w:rsidRPr="008B3CC5" w:rsidRDefault="00380CA5"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29183471" w14:textId="41BA6B48" w:rsidR="001B0472" w:rsidRDefault="001B0472" w:rsidP="001B047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que dificulte el acceso para la construcción.</w:t>
            </w:r>
          </w:p>
          <w:p w14:paraId="20A0978A" w14:textId="77777777" w:rsidR="001B0472" w:rsidRDefault="001B0472" w:rsidP="001B047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27FDFE3" w14:textId="4BE23D5C" w:rsidR="00380CA5" w:rsidRPr="008B3CC5" w:rsidRDefault="001B0472" w:rsidP="001B047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8E4452" w:rsidRPr="008B3CC5" w14:paraId="774A4F1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3181B1D" w14:textId="7CF37491" w:rsidR="008E4452" w:rsidRPr="008B3CC5" w:rsidRDefault="008E4452" w:rsidP="008E4452">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466A1045" w14:textId="77777777" w:rsidR="008E4452" w:rsidRDefault="008E4452"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6ED4DDB5" w14:textId="6DFEF49D" w:rsidR="008E4452" w:rsidRDefault="008E4452"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w:t>
            </w:r>
            <w:r>
              <w:rPr>
                <w:sz w:val="20"/>
                <w:szCs w:val="20"/>
              </w:rPr>
              <w:t>ST-</w:t>
            </w:r>
            <w:r w:rsidRPr="0031362B">
              <w:rPr>
                <w:sz w:val="20"/>
                <w:szCs w:val="20"/>
              </w:rPr>
              <w:t>-CASC-0</w:t>
            </w:r>
            <w:r>
              <w:rPr>
                <w:sz w:val="20"/>
                <w:szCs w:val="20"/>
              </w:rPr>
              <w:t>65</w:t>
            </w:r>
            <w:r w:rsidRPr="0031362B">
              <w:rPr>
                <w:sz w:val="20"/>
                <w:szCs w:val="20"/>
              </w:rPr>
              <w:t>-21</w:t>
            </w:r>
          </w:p>
        </w:tc>
      </w:tr>
    </w:tbl>
    <w:p w14:paraId="6C9E1BB7" w14:textId="5F738E65" w:rsidR="00380CA5" w:rsidRDefault="00380CA5" w:rsidP="00380CA5">
      <w:pPr>
        <w:jc w:val="both"/>
      </w:pPr>
    </w:p>
    <w:p w14:paraId="65EE4B2C" w14:textId="4CA1AEE2" w:rsidR="00AE3233" w:rsidRPr="00C04937" w:rsidRDefault="00AE3233" w:rsidP="00AE3233">
      <w:pPr>
        <w:spacing w:after="120" w:line="240" w:lineRule="auto"/>
        <w:jc w:val="center"/>
        <w:rPr>
          <w:b/>
          <w:bCs/>
          <w:i/>
          <w:iCs/>
          <w:sz w:val="20"/>
          <w:szCs w:val="20"/>
        </w:rPr>
      </w:pPr>
      <w:bookmarkStart w:id="92" w:name="_Toc7397206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18</w:t>
      </w:r>
      <w:r w:rsidRPr="00C04937">
        <w:rPr>
          <w:i/>
          <w:iCs/>
          <w:sz w:val="20"/>
          <w:szCs w:val="20"/>
        </w:rPr>
        <w:fldChar w:fldCharType="end"/>
      </w:r>
      <w:r w:rsidRPr="00C04937">
        <w:rPr>
          <w:i/>
          <w:iCs/>
          <w:sz w:val="20"/>
          <w:szCs w:val="20"/>
        </w:rPr>
        <w:t xml:space="preserve">. </w:t>
      </w:r>
      <w:r>
        <w:rPr>
          <w:b/>
          <w:i/>
          <w:iCs/>
          <w:sz w:val="20"/>
          <w:szCs w:val="20"/>
        </w:rPr>
        <w:t>Calificación del criterio Complejidad constructiva por difícil acceso.</w:t>
      </w:r>
      <w:bookmarkEnd w:id="92"/>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1968"/>
        <w:gridCol w:w="1276"/>
        <w:gridCol w:w="1134"/>
        <w:gridCol w:w="1506"/>
        <w:gridCol w:w="1471"/>
      </w:tblGrid>
      <w:tr w:rsidR="00380CA5" w:rsidRPr="00A2168B" w14:paraId="3876BD55" w14:textId="77777777" w:rsidTr="00274012">
        <w:trPr>
          <w:trHeight w:val="340"/>
          <w:jc w:val="center"/>
        </w:trPr>
        <w:tc>
          <w:tcPr>
            <w:tcW w:w="1429" w:type="dxa"/>
            <w:shd w:val="clear" w:color="auto" w:fill="auto"/>
            <w:noWrap/>
            <w:vAlign w:val="center"/>
            <w:hideMark/>
          </w:tcPr>
          <w:p w14:paraId="089A3564" w14:textId="77777777" w:rsidR="00380CA5" w:rsidRPr="00A2168B" w:rsidRDefault="00380CA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A2168B">
              <w:rPr>
                <w:rFonts w:eastAsia="Times New Roman" w:cs="Arial"/>
                <w:b/>
                <w:bCs/>
                <w:color w:val="000000"/>
                <w:sz w:val="20"/>
                <w:szCs w:val="20"/>
                <w:lang w:val="es-MX" w:eastAsia="es-MX"/>
              </w:rPr>
              <w:t>:</w:t>
            </w:r>
          </w:p>
        </w:tc>
        <w:tc>
          <w:tcPr>
            <w:tcW w:w="7355" w:type="dxa"/>
            <w:gridSpan w:val="5"/>
            <w:shd w:val="clear" w:color="auto" w:fill="auto"/>
            <w:noWrap/>
            <w:vAlign w:val="center"/>
            <w:hideMark/>
          </w:tcPr>
          <w:p w14:paraId="1EFF0530" w14:textId="77777777" w:rsidR="00380CA5" w:rsidRPr="00A2168B" w:rsidRDefault="00380CA5" w:rsidP="00B821E7">
            <w:pPr>
              <w:spacing w:after="0" w:line="240" w:lineRule="auto"/>
              <w:jc w:val="center"/>
              <w:rPr>
                <w:rFonts w:eastAsia="Times New Roman" w:cs="Arial"/>
                <w:b/>
                <w:bCs/>
                <w:sz w:val="20"/>
                <w:szCs w:val="20"/>
                <w:lang w:val="es-MX" w:eastAsia="es-MX"/>
              </w:rPr>
            </w:pPr>
            <w:r w:rsidRPr="00A2168B">
              <w:rPr>
                <w:rFonts w:eastAsia="Times New Roman" w:cs="Arial"/>
                <w:b/>
                <w:bCs/>
                <w:color w:val="000000"/>
                <w:sz w:val="20"/>
                <w:szCs w:val="20"/>
                <w:lang w:val="es-MX" w:eastAsia="es-MX"/>
              </w:rPr>
              <w:t>EVALUACIÓN TÉCNICA</w:t>
            </w:r>
          </w:p>
        </w:tc>
      </w:tr>
      <w:tr w:rsidR="00380CA5" w:rsidRPr="00A2168B" w14:paraId="5CFE9D3E" w14:textId="77777777" w:rsidTr="00274012">
        <w:trPr>
          <w:trHeight w:val="340"/>
          <w:jc w:val="center"/>
        </w:trPr>
        <w:tc>
          <w:tcPr>
            <w:tcW w:w="1429" w:type="dxa"/>
            <w:shd w:val="clear" w:color="auto" w:fill="auto"/>
            <w:noWrap/>
            <w:vAlign w:val="center"/>
            <w:hideMark/>
          </w:tcPr>
          <w:p w14:paraId="3E4A36E0" w14:textId="77777777" w:rsidR="00380CA5" w:rsidRPr="00A2168B" w:rsidRDefault="00380CA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Criterio</w:t>
            </w:r>
            <w:r w:rsidRPr="00A2168B">
              <w:rPr>
                <w:rFonts w:eastAsia="Times New Roman" w:cs="Arial"/>
                <w:b/>
                <w:bCs/>
                <w:color w:val="000000"/>
                <w:sz w:val="20"/>
                <w:szCs w:val="20"/>
                <w:lang w:val="es-MX" w:eastAsia="es-MX"/>
              </w:rPr>
              <w:t>:</w:t>
            </w:r>
          </w:p>
        </w:tc>
        <w:tc>
          <w:tcPr>
            <w:tcW w:w="7355" w:type="dxa"/>
            <w:gridSpan w:val="5"/>
            <w:shd w:val="clear" w:color="auto" w:fill="auto"/>
            <w:noWrap/>
            <w:vAlign w:val="center"/>
            <w:hideMark/>
          </w:tcPr>
          <w:p w14:paraId="402816C7" w14:textId="23B08DA0" w:rsidR="00380CA5" w:rsidRPr="00AE3233" w:rsidRDefault="00380CA5" w:rsidP="00B821E7">
            <w:pPr>
              <w:spacing w:after="0" w:line="240" w:lineRule="auto"/>
              <w:jc w:val="center"/>
              <w:rPr>
                <w:rFonts w:eastAsia="Times New Roman" w:cs="Arial"/>
                <w:b/>
                <w:bCs/>
                <w:sz w:val="18"/>
                <w:szCs w:val="18"/>
                <w:lang w:val="es-MX" w:eastAsia="es-MX"/>
              </w:rPr>
            </w:pPr>
            <w:r w:rsidRPr="00AE3233">
              <w:rPr>
                <w:rFonts w:eastAsia="Times New Roman" w:cs="Arial"/>
                <w:b/>
                <w:bCs/>
                <w:color w:val="000000"/>
                <w:sz w:val="18"/>
                <w:szCs w:val="18"/>
                <w:lang w:val="es-MX" w:eastAsia="es-MX"/>
              </w:rPr>
              <w:t>COMPLEJIDAD CONSTRUCTIVA EN ESTACIONES POR ÁREA DE DIF</w:t>
            </w:r>
            <w:r w:rsidR="00582780">
              <w:rPr>
                <w:rFonts w:eastAsia="Times New Roman" w:cs="Arial"/>
                <w:b/>
                <w:bCs/>
                <w:color w:val="000000"/>
                <w:sz w:val="18"/>
                <w:szCs w:val="18"/>
                <w:lang w:val="es-MX" w:eastAsia="es-MX"/>
              </w:rPr>
              <w:t>Í</w:t>
            </w:r>
            <w:r w:rsidRPr="00AE3233">
              <w:rPr>
                <w:rFonts w:eastAsia="Times New Roman" w:cs="Arial"/>
                <w:b/>
                <w:bCs/>
                <w:color w:val="000000"/>
                <w:sz w:val="18"/>
                <w:szCs w:val="18"/>
                <w:lang w:val="es-MX" w:eastAsia="es-MX"/>
              </w:rPr>
              <w:t>CIL ACCESO</w:t>
            </w:r>
          </w:p>
        </w:tc>
      </w:tr>
      <w:tr w:rsidR="00743EA8" w:rsidRPr="00A2168B" w14:paraId="25CC716C" w14:textId="77777777" w:rsidTr="00743EA8">
        <w:trPr>
          <w:trHeight w:val="340"/>
          <w:jc w:val="center"/>
        </w:trPr>
        <w:tc>
          <w:tcPr>
            <w:tcW w:w="1429" w:type="dxa"/>
            <w:shd w:val="clear" w:color="auto" w:fill="auto"/>
            <w:noWrap/>
            <w:vAlign w:val="center"/>
            <w:hideMark/>
          </w:tcPr>
          <w:p w14:paraId="2EE34245" w14:textId="77777777" w:rsidR="00743EA8" w:rsidRPr="00A2168B"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Alternativas</w:t>
            </w:r>
          </w:p>
        </w:tc>
        <w:tc>
          <w:tcPr>
            <w:tcW w:w="1968" w:type="dxa"/>
            <w:shd w:val="clear" w:color="auto" w:fill="auto"/>
            <w:noWrap/>
            <w:vAlign w:val="center"/>
            <w:hideMark/>
          </w:tcPr>
          <w:p w14:paraId="5F721660" w14:textId="40CCCB3A" w:rsidR="00743EA8" w:rsidRPr="00A2168B" w:rsidRDefault="00743EA8" w:rsidP="00743EA8">
            <w:pPr>
              <w:spacing w:after="0" w:line="240" w:lineRule="auto"/>
              <w:jc w:val="center"/>
              <w:rPr>
                <w:rFonts w:eastAsia="Times New Roman" w:cs="Arial"/>
                <w:b/>
                <w:bCs/>
                <w:sz w:val="20"/>
                <w:szCs w:val="20"/>
                <w:lang w:val="es-MX" w:eastAsia="es-MX"/>
              </w:rPr>
            </w:pPr>
            <w:proofErr w:type="gramStart"/>
            <w:r>
              <w:rPr>
                <w:rFonts w:eastAsia="Times New Roman" w:cs="Arial"/>
                <w:b/>
                <w:bCs/>
                <w:sz w:val="20"/>
                <w:szCs w:val="20"/>
                <w:lang w:val="es-MX" w:eastAsia="es-MX"/>
              </w:rPr>
              <w:t>Área a liberar</w:t>
            </w:r>
            <w:proofErr w:type="gramEnd"/>
            <w:r>
              <w:rPr>
                <w:rFonts w:eastAsia="Times New Roman" w:cs="Arial"/>
                <w:b/>
                <w:bCs/>
                <w:sz w:val="20"/>
                <w:szCs w:val="20"/>
                <w:lang w:val="es-MX" w:eastAsia="es-MX"/>
              </w:rPr>
              <w:t xml:space="preserve"> m</w:t>
            </w:r>
            <w:r w:rsidRPr="00AD578D">
              <w:rPr>
                <w:rFonts w:eastAsia="Times New Roman" w:cs="Arial"/>
                <w:b/>
                <w:bCs/>
                <w:sz w:val="20"/>
                <w:szCs w:val="20"/>
                <w:vertAlign w:val="superscript"/>
                <w:lang w:val="es-MX" w:eastAsia="es-MX"/>
              </w:rPr>
              <w:t>2</w:t>
            </w:r>
          </w:p>
        </w:tc>
        <w:tc>
          <w:tcPr>
            <w:tcW w:w="2410" w:type="dxa"/>
            <w:gridSpan w:val="2"/>
            <w:shd w:val="clear" w:color="auto" w:fill="auto"/>
            <w:noWrap/>
            <w:vAlign w:val="center"/>
          </w:tcPr>
          <w:p w14:paraId="690C5ABC" w14:textId="0270238D" w:rsidR="00743EA8" w:rsidRPr="00A2168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506" w:type="dxa"/>
            <w:shd w:val="clear" w:color="auto" w:fill="auto"/>
            <w:vAlign w:val="center"/>
          </w:tcPr>
          <w:p w14:paraId="1A777A93" w14:textId="231080B0" w:rsidR="00743EA8" w:rsidRPr="00A2168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71" w:type="dxa"/>
            <w:shd w:val="clear" w:color="auto" w:fill="auto"/>
            <w:noWrap/>
            <w:vAlign w:val="center"/>
            <w:hideMark/>
          </w:tcPr>
          <w:p w14:paraId="74A62AFF" w14:textId="3521A376" w:rsidR="00743EA8" w:rsidRPr="00A2168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A2168B" w14:paraId="607090A7" w14:textId="77777777" w:rsidTr="00743EA8">
        <w:trPr>
          <w:trHeight w:val="340"/>
          <w:jc w:val="center"/>
        </w:trPr>
        <w:tc>
          <w:tcPr>
            <w:tcW w:w="1429" w:type="dxa"/>
            <w:shd w:val="clear" w:color="auto" w:fill="auto"/>
            <w:noWrap/>
            <w:vAlign w:val="center"/>
            <w:hideMark/>
          </w:tcPr>
          <w:p w14:paraId="2F280E95" w14:textId="51F5CE69"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68" w:type="dxa"/>
            <w:shd w:val="clear" w:color="auto" w:fill="auto"/>
            <w:noWrap/>
            <w:vAlign w:val="center"/>
            <w:hideMark/>
          </w:tcPr>
          <w:p w14:paraId="2EC43582"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1505</w:t>
            </w:r>
          </w:p>
        </w:tc>
        <w:tc>
          <w:tcPr>
            <w:tcW w:w="1276" w:type="dxa"/>
            <w:shd w:val="clear" w:color="auto" w:fill="auto"/>
            <w:noWrap/>
            <w:vAlign w:val="center"/>
            <w:hideMark/>
          </w:tcPr>
          <w:p w14:paraId="38458BBA" w14:textId="41FC4A6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1204</w:t>
            </w:r>
          </w:p>
        </w:tc>
        <w:tc>
          <w:tcPr>
            <w:tcW w:w="1134" w:type="dxa"/>
            <w:shd w:val="clear" w:color="auto" w:fill="auto"/>
            <w:noWrap/>
            <w:vAlign w:val="center"/>
            <w:hideMark/>
          </w:tcPr>
          <w:p w14:paraId="5F0E2DB1"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1505</w:t>
            </w:r>
          </w:p>
        </w:tc>
        <w:tc>
          <w:tcPr>
            <w:tcW w:w="1506" w:type="dxa"/>
            <w:shd w:val="clear" w:color="000000" w:fill="FF0000"/>
            <w:noWrap/>
            <w:vAlign w:val="center"/>
            <w:hideMark/>
          </w:tcPr>
          <w:p w14:paraId="3DFBD84F"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w:t>
            </w:r>
          </w:p>
        </w:tc>
        <w:tc>
          <w:tcPr>
            <w:tcW w:w="1471" w:type="dxa"/>
            <w:tcBorders>
              <w:bottom w:val="single" w:sz="4" w:space="0" w:color="A6A6A6" w:themeColor="background1" w:themeShade="A6"/>
            </w:tcBorders>
            <w:shd w:val="clear" w:color="auto" w:fill="auto"/>
            <w:noWrap/>
            <w:vAlign w:val="center"/>
            <w:hideMark/>
          </w:tcPr>
          <w:p w14:paraId="01A635F4" w14:textId="77777777" w:rsidR="00743EA8" w:rsidRPr="00A2168B" w:rsidRDefault="00743EA8" w:rsidP="00743EA8">
            <w:pPr>
              <w:spacing w:after="0" w:line="240" w:lineRule="auto"/>
              <w:jc w:val="center"/>
              <w:rPr>
                <w:rFonts w:eastAsia="Times New Roman" w:cs="Arial"/>
                <w:color w:val="000000"/>
                <w:sz w:val="20"/>
                <w:szCs w:val="20"/>
                <w:lang w:val="es-MX" w:eastAsia="es-MX"/>
              </w:rPr>
            </w:pPr>
          </w:p>
        </w:tc>
      </w:tr>
      <w:tr w:rsidR="00743EA8" w:rsidRPr="00A2168B" w14:paraId="45CB5DB6" w14:textId="77777777" w:rsidTr="00743EA8">
        <w:trPr>
          <w:trHeight w:val="340"/>
          <w:jc w:val="center"/>
        </w:trPr>
        <w:tc>
          <w:tcPr>
            <w:tcW w:w="1429" w:type="dxa"/>
            <w:shd w:val="clear" w:color="auto" w:fill="auto"/>
            <w:noWrap/>
            <w:vAlign w:val="center"/>
            <w:hideMark/>
          </w:tcPr>
          <w:p w14:paraId="596A4DA7" w14:textId="77777777"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Alt 1</w:t>
            </w:r>
          </w:p>
        </w:tc>
        <w:tc>
          <w:tcPr>
            <w:tcW w:w="1968" w:type="dxa"/>
            <w:shd w:val="clear" w:color="auto" w:fill="auto"/>
            <w:noWrap/>
            <w:vAlign w:val="center"/>
            <w:hideMark/>
          </w:tcPr>
          <w:p w14:paraId="5E31F60E"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0</w:t>
            </w:r>
          </w:p>
        </w:tc>
        <w:tc>
          <w:tcPr>
            <w:tcW w:w="1276" w:type="dxa"/>
            <w:shd w:val="clear" w:color="auto" w:fill="auto"/>
            <w:noWrap/>
            <w:vAlign w:val="center"/>
            <w:hideMark/>
          </w:tcPr>
          <w:p w14:paraId="3DB950A0" w14:textId="6C535285"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903</w:t>
            </w:r>
          </w:p>
        </w:tc>
        <w:tc>
          <w:tcPr>
            <w:tcW w:w="1134" w:type="dxa"/>
            <w:shd w:val="clear" w:color="auto" w:fill="auto"/>
            <w:noWrap/>
            <w:vAlign w:val="center"/>
            <w:hideMark/>
          </w:tcPr>
          <w:p w14:paraId="0956E64A"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1204</w:t>
            </w:r>
          </w:p>
        </w:tc>
        <w:tc>
          <w:tcPr>
            <w:tcW w:w="1506" w:type="dxa"/>
            <w:shd w:val="clear" w:color="000000" w:fill="ED7D31"/>
            <w:noWrap/>
            <w:vAlign w:val="center"/>
            <w:hideMark/>
          </w:tcPr>
          <w:p w14:paraId="65CD6864"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3</w:t>
            </w:r>
          </w:p>
        </w:tc>
        <w:tc>
          <w:tcPr>
            <w:tcW w:w="1471" w:type="dxa"/>
            <w:tcBorders>
              <w:bottom w:val="single" w:sz="4" w:space="0" w:color="A6A6A6" w:themeColor="background1" w:themeShade="A6"/>
            </w:tcBorders>
            <w:shd w:val="clear" w:color="auto" w:fill="00B050"/>
            <w:noWrap/>
            <w:vAlign w:val="center"/>
            <w:hideMark/>
          </w:tcPr>
          <w:p w14:paraId="142AB76C"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9</w:t>
            </w:r>
          </w:p>
        </w:tc>
      </w:tr>
      <w:tr w:rsidR="00743EA8" w:rsidRPr="00A2168B" w14:paraId="568A0756" w14:textId="77777777" w:rsidTr="00743EA8">
        <w:trPr>
          <w:trHeight w:val="340"/>
          <w:jc w:val="center"/>
        </w:trPr>
        <w:tc>
          <w:tcPr>
            <w:tcW w:w="1429" w:type="dxa"/>
            <w:shd w:val="clear" w:color="auto" w:fill="auto"/>
            <w:noWrap/>
            <w:vAlign w:val="center"/>
            <w:hideMark/>
          </w:tcPr>
          <w:p w14:paraId="25D6E0CA" w14:textId="77777777"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Alt 4</w:t>
            </w:r>
          </w:p>
        </w:tc>
        <w:tc>
          <w:tcPr>
            <w:tcW w:w="1968" w:type="dxa"/>
            <w:shd w:val="clear" w:color="auto" w:fill="auto"/>
            <w:noWrap/>
            <w:vAlign w:val="center"/>
            <w:hideMark/>
          </w:tcPr>
          <w:p w14:paraId="3F7A7EC6"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0</w:t>
            </w:r>
          </w:p>
        </w:tc>
        <w:tc>
          <w:tcPr>
            <w:tcW w:w="1276" w:type="dxa"/>
            <w:shd w:val="clear" w:color="auto" w:fill="auto"/>
            <w:noWrap/>
            <w:vAlign w:val="center"/>
            <w:hideMark/>
          </w:tcPr>
          <w:p w14:paraId="595E4027" w14:textId="173E4534"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602</w:t>
            </w:r>
          </w:p>
        </w:tc>
        <w:tc>
          <w:tcPr>
            <w:tcW w:w="1134" w:type="dxa"/>
            <w:shd w:val="clear" w:color="auto" w:fill="auto"/>
            <w:noWrap/>
            <w:vAlign w:val="center"/>
            <w:hideMark/>
          </w:tcPr>
          <w:p w14:paraId="0FD00A49"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903</w:t>
            </w:r>
          </w:p>
        </w:tc>
        <w:tc>
          <w:tcPr>
            <w:tcW w:w="1506" w:type="dxa"/>
            <w:shd w:val="clear" w:color="000000" w:fill="FFFF00"/>
            <w:noWrap/>
            <w:vAlign w:val="center"/>
            <w:hideMark/>
          </w:tcPr>
          <w:p w14:paraId="3B275E7F"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5</w:t>
            </w:r>
          </w:p>
        </w:tc>
        <w:tc>
          <w:tcPr>
            <w:tcW w:w="1471" w:type="dxa"/>
            <w:tcBorders>
              <w:bottom w:val="single" w:sz="4" w:space="0" w:color="A6A6A6" w:themeColor="background1" w:themeShade="A6"/>
            </w:tcBorders>
            <w:shd w:val="clear" w:color="auto" w:fill="00B050"/>
            <w:noWrap/>
            <w:vAlign w:val="center"/>
            <w:hideMark/>
          </w:tcPr>
          <w:p w14:paraId="70610F04"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9</w:t>
            </w:r>
          </w:p>
        </w:tc>
      </w:tr>
      <w:tr w:rsidR="00743EA8" w:rsidRPr="00A2168B" w14:paraId="77D219A5" w14:textId="77777777" w:rsidTr="00743EA8">
        <w:trPr>
          <w:trHeight w:val="340"/>
          <w:jc w:val="center"/>
        </w:trPr>
        <w:tc>
          <w:tcPr>
            <w:tcW w:w="1429" w:type="dxa"/>
            <w:shd w:val="clear" w:color="auto" w:fill="auto"/>
            <w:noWrap/>
            <w:vAlign w:val="center"/>
            <w:hideMark/>
          </w:tcPr>
          <w:p w14:paraId="084843E4" w14:textId="77777777"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Alt 6</w:t>
            </w:r>
          </w:p>
        </w:tc>
        <w:tc>
          <w:tcPr>
            <w:tcW w:w="1968" w:type="dxa"/>
            <w:shd w:val="clear" w:color="auto" w:fill="auto"/>
            <w:noWrap/>
            <w:vAlign w:val="center"/>
            <w:hideMark/>
          </w:tcPr>
          <w:p w14:paraId="5761268B"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1505</w:t>
            </w:r>
          </w:p>
        </w:tc>
        <w:tc>
          <w:tcPr>
            <w:tcW w:w="1276" w:type="dxa"/>
            <w:shd w:val="clear" w:color="auto" w:fill="auto"/>
            <w:noWrap/>
            <w:vAlign w:val="center"/>
            <w:hideMark/>
          </w:tcPr>
          <w:p w14:paraId="45107C7C" w14:textId="313DED80"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301</w:t>
            </w:r>
          </w:p>
        </w:tc>
        <w:tc>
          <w:tcPr>
            <w:tcW w:w="1134" w:type="dxa"/>
            <w:shd w:val="clear" w:color="auto" w:fill="auto"/>
            <w:noWrap/>
            <w:vAlign w:val="center"/>
            <w:hideMark/>
          </w:tcPr>
          <w:p w14:paraId="248480A8"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602</w:t>
            </w:r>
          </w:p>
        </w:tc>
        <w:tc>
          <w:tcPr>
            <w:tcW w:w="1506" w:type="dxa"/>
            <w:shd w:val="clear" w:color="000000" w:fill="ACB9CA"/>
            <w:noWrap/>
            <w:vAlign w:val="center"/>
            <w:hideMark/>
          </w:tcPr>
          <w:p w14:paraId="0A487E2F"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7</w:t>
            </w:r>
          </w:p>
        </w:tc>
        <w:tc>
          <w:tcPr>
            <w:tcW w:w="1471" w:type="dxa"/>
            <w:shd w:val="clear" w:color="auto" w:fill="FF0000"/>
            <w:noWrap/>
            <w:vAlign w:val="center"/>
            <w:hideMark/>
          </w:tcPr>
          <w:p w14:paraId="1A1D79B0"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w:t>
            </w:r>
          </w:p>
        </w:tc>
      </w:tr>
      <w:tr w:rsidR="00743EA8" w:rsidRPr="00A2168B" w14:paraId="1DD8F06B" w14:textId="77777777" w:rsidTr="00743EA8">
        <w:trPr>
          <w:trHeight w:val="340"/>
          <w:jc w:val="center"/>
        </w:trPr>
        <w:tc>
          <w:tcPr>
            <w:tcW w:w="1429" w:type="dxa"/>
            <w:shd w:val="clear" w:color="auto" w:fill="auto"/>
            <w:noWrap/>
            <w:vAlign w:val="center"/>
            <w:hideMark/>
          </w:tcPr>
          <w:p w14:paraId="522EBE6F" w14:textId="755B7CF3"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68" w:type="dxa"/>
            <w:shd w:val="clear" w:color="auto" w:fill="auto"/>
            <w:noWrap/>
            <w:vAlign w:val="center"/>
            <w:hideMark/>
          </w:tcPr>
          <w:p w14:paraId="664C8CF3"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0</w:t>
            </w:r>
          </w:p>
        </w:tc>
        <w:tc>
          <w:tcPr>
            <w:tcW w:w="1276" w:type="dxa"/>
            <w:shd w:val="clear" w:color="auto" w:fill="auto"/>
            <w:noWrap/>
            <w:vAlign w:val="center"/>
            <w:hideMark/>
          </w:tcPr>
          <w:p w14:paraId="21C8444F" w14:textId="6B14BD52"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0</w:t>
            </w:r>
          </w:p>
        </w:tc>
        <w:tc>
          <w:tcPr>
            <w:tcW w:w="1134" w:type="dxa"/>
            <w:shd w:val="clear" w:color="auto" w:fill="auto"/>
            <w:noWrap/>
            <w:vAlign w:val="center"/>
            <w:hideMark/>
          </w:tcPr>
          <w:p w14:paraId="1AF1521C"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301</w:t>
            </w:r>
          </w:p>
        </w:tc>
        <w:tc>
          <w:tcPr>
            <w:tcW w:w="1506" w:type="dxa"/>
            <w:shd w:val="clear" w:color="000000" w:fill="00B050"/>
            <w:noWrap/>
            <w:vAlign w:val="center"/>
            <w:hideMark/>
          </w:tcPr>
          <w:p w14:paraId="36E7B39F"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9</w:t>
            </w:r>
          </w:p>
        </w:tc>
        <w:tc>
          <w:tcPr>
            <w:tcW w:w="1471" w:type="dxa"/>
            <w:shd w:val="clear" w:color="auto" w:fill="auto"/>
            <w:noWrap/>
            <w:vAlign w:val="center"/>
            <w:hideMark/>
          </w:tcPr>
          <w:p w14:paraId="71E29E1F" w14:textId="77777777" w:rsidR="00743EA8" w:rsidRPr="00A2168B" w:rsidRDefault="00743EA8" w:rsidP="00743EA8">
            <w:pPr>
              <w:spacing w:after="0" w:line="240" w:lineRule="auto"/>
              <w:jc w:val="center"/>
              <w:rPr>
                <w:rFonts w:eastAsia="Times New Roman" w:cs="Arial"/>
                <w:color w:val="000000"/>
                <w:sz w:val="20"/>
                <w:szCs w:val="20"/>
                <w:lang w:val="es-MX" w:eastAsia="es-MX"/>
              </w:rPr>
            </w:pPr>
          </w:p>
        </w:tc>
      </w:tr>
      <w:tr w:rsidR="00743EA8" w:rsidRPr="00A2168B" w14:paraId="2ED67E3D" w14:textId="77777777" w:rsidTr="00743EA8">
        <w:trPr>
          <w:trHeight w:val="340"/>
          <w:jc w:val="center"/>
        </w:trPr>
        <w:tc>
          <w:tcPr>
            <w:tcW w:w="1429" w:type="dxa"/>
            <w:shd w:val="clear" w:color="auto" w:fill="auto"/>
            <w:noWrap/>
            <w:vAlign w:val="center"/>
            <w:hideMark/>
          </w:tcPr>
          <w:p w14:paraId="268BF4BE" w14:textId="77777777" w:rsidR="00743EA8" w:rsidRPr="00A2168B" w:rsidRDefault="00743EA8" w:rsidP="00743EA8">
            <w:pPr>
              <w:spacing w:after="0" w:line="240" w:lineRule="auto"/>
              <w:rPr>
                <w:rFonts w:eastAsia="Times New Roman" w:cs="Arial"/>
                <w:sz w:val="20"/>
                <w:szCs w:val="20"/>
                <w:lang w:val="es-MX" w:eastAsia="es-MX"/>
              </w:rPr>
            </w:pPr>
          </w:p>
        </w:tc>
        <w:tc>
          <w:tcPr>
            <w:tcW w:w="1968" w:type="dxa"/>
            <w:shd w:val="clear" w:color="auto" w:fill="auto"/>
            <w:noWrap/>
            <w:vAlign w:val="center"/>
            <w:hideMark/>
          </w:tcPr>
          <w:p w14:paraId="6238D585" w14:textId="77777777" w:rsidR="00743EA8" w:rsidRPr="00A2168B" w:rsidRDefault="00743EA8" w:rsidP="00743EA8">
            <w:pPr>
              <w:spacing w:after="0" w:line="240" w:lineRule="auto"/>
              <w:jc w:val="center"/>
              <w:rPr>
                <w:rFonts w:eastAsia="Times New Roman" w:cs="Arial"/>
                <w:sz w:val="20"/>
                <w:szCs w:val="20"/>
                <w:lang w:val="es-MX" w:eastAsia="es-MX"/>
              </w:rPr>
            </w:pPr>
          </w:p>
        </w:tc>
        <w:tc>
          <w:tcPr>
            <w:tcW w:w="1276" w:type="dxa"/>
            <w:shd w:val="clear" w:color="auto" w:fill="auto"/>
            <w:noWrap/>
            <w:vAlign w:val="center"/>
            <w:hideMark/>
          </w:tcPr>
          <w:p w14:paraId="39642782" w14:textId="77777777" w:rsidR="00743EA8" w:rsidRPr="00A2168B" w:rsidRDefault="00743EA8" w:rsidP="00743EA8">
            <w:pPr>
              <w:spacing w:after="0" w:line="240" w:lineRule="auto"/>
              <w:jc w:val="center"/>
              <w:rPr>
                <w:rFonts w:eastAsia="Times New Roman" w:cs="Arial"/>
                <w:sz w:val="20"/>
                <w:szCs w:val="20"/>
                <w:lang w:val="es-MX" w:eastAsia="es-MX"/>
              </w:rPr>
            </w:pPr>
          </w:p>
        </w:tc>
        <w:tc>
          <w:tcPr>
            <w:tcW w:w="1134" w:type="dxa"/>
            <w:shd w:val="clear" w:color="auto" w:fill="auto"/>
            <w:noWrap/>
            <w:vAlign w:val="center"/>
            <w:hideMark/>
          </w:tcPr>
          <w:p w14:paraId="524C780C" w14:textId="693B2CC6" w:rsidR="00743EA8" w:rsidRPr="00A2168B" w:rsidRDefault="00743EA8" w:rsidP="00743EA8">
            <w:pPr>
              <w:spacing w:after="0" w:line="240" w:lineRule="auto"/>
              <w:jc w:val="center"/>
              <w:rPr>
                <w:rFonts w:eastAsia="Times New Roman" w:cs="Arial"/>
                <w:color w:val="000000"/>
                <w:sz w:val="20"/>
                <w:szCs w:val="20"/>
                <w:lang w:val="es-MX" w:eastAsia="es-MX"/>
              </w:rPr>
            </w:pPr>
          </w:p>
        </w:tc>
        <w:tc>
          <w:tcPr>
            <w:tcW w:w="1506" w:type="dxa"/>
            <w:shd w:val="clear" w:color="auto" w:fill="auto"/>
            <w:noWrap/>
            <w:vAlign w:val="center"/>
            <w:hideMark/>
          </w:tcPr>
          <w:p w14:paraId="5AA64BAF" w14:textId="77777777" w:rsidR="00743EA8" w:rsidRPr="00A2168B" w:rsidRDefault="00743EA8" w:rsidP="00743EA8">
            <w:pPr>
              <w:spacing w:after="0" w:line="240" w:lineRule="auto"/>
              <w:jc w:val="center"/>
              <w:rPr>
                <w:rFonts w:eastAsia="Times New Roman" w:cs="Arial"/>
                <w:color w:val="000000"/>
                <w:sz w:val="20"/>
                <w:szCs w:val="20"/>
                <w:lang w:val="es-MX" w:eastAsia="es-MX"/>
              </w:rPr>
            </w:pPr>
          </w:p>
        </w:tc>
        <w:tc>
          <w:tcPr>
            <w:tcW w:w="1471" w:type="dxa"/>
            <w:shd w:val="clear" w:color="auto" w:fill="auto"/>
            <w:noWrap/>
            <w:vAlign w:val="center"/>
            <w:hideMark/>
          </w:tcPr>
          <w:p w14:paraId="38B264EC" w14:textId="77777777" w:rsidR="00743EA8" w:rsidRPr="00A2168B" w:rsidRDefault="00743EA8" w:rsidP="00743EA8">
            <w:pPr>
              <w:spacing w:after="0" w:line="240" w:lineRule="auto"/>
              <w:jc w:val="center"/>
              <w:rPr>
                <w:rFonts w:eastAsia="Times New Roman" w:cs="Arial"/>
                <w:sz w:val="20"/>
                <w:szCs w:val="20"/>
                <w:lang w:val="es-MX" w:eastAsia="es-MX"/>
              </w:rPr>
            </w:pPr>
          </w:p>
        </w:tc>
      </w:tr>
    </w:tbl>
    <w:p w14:paraId="212784AB" w14:textId="5A3B3A7A"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Transferencia E Técnica</w:t>
      </w:r>
    </w:p>
    <w:p w14:paraId="56EC002B" w14:textId="77777777" w:rsidR="00796D92" w:rsidRPr="00796D92" w:rsidRDefault="00796D92" w:rsidP="00796D92">
      <w:pPr>
        <w:jc w:val="both"/>
      </w:pPr>
    </w:p>
    <w:p w14:paraId="085B26B2" w14:textId="38C4794C" w:rsidR="001B0472" w:rsidRPr="00E079D8" w:rsidRDefault="008E0F25" w:rsidP="00E079D8">
      <w:pPr>
        <w:numPr>
          <w:ilvl w:val="0"/>
          <w:numId w:val="42"/>
        </w:numPr>
        <w:jc w:val="both"/>
        <w:rPr>
          <w:rFonts w:cs="Arial"/>
          <w:b/>
          <w:bCs/>
        </w:rPr>
      </w:pPr>
      <w:r w:rsidRPr="00E079D8">
        <w:rPr>
          <w:rFonts w:cs="Arial"/>
          <w:b/>
          <w:bCs/>
        </w:rPr>
        <w:t>Afectación de estructuras existentes</w:t>
      </w:r>
      <w:r w:rsidR="001B0472" w:rsidRPr="00E079D8">
        <w:rPr>
          <w:rFonts w:cs="Arial"/>
          <w:b/>
          <w:bCs/>
        </w:rPr>
        <w:t>.</w:t>
      </w:r>
    </w:p>
    <w:p w14:paraId="0F9A2E26" w14:textId="72A1200E" w:rsidR="001B0472" w:rsidRDefault="001B0472" w:rsidP="001B0472">
      <w:pPr>
        <w:jc w:val="both"/>
      </w:pPr>
      <w:r w:rsidRPr="00C4721E">
        <w:t>En este criterio se evalúa</w:t>
      </w:r>
      <w:r w:rsidR="007C4CBE">
        <w:t xml:space="preserve"> </w:t>
      </w:r>
      <w:r>
        <w:t>el área de intervención de estructuras existentes por la inclusión de la estación, en donde se tiene en cuenta el área posible de cubierta a desmontar, posibles demoliciones e intervenciones en placa, cimentaciones, vigas aéreas entre otras estructuras.</w:t>
      </w:r>
    </w:p>
    <w:tbl>
      <w:tblPr>
        <w:tblStyle w:val="Tabladelista4-nfasis3"/>
        <w:tblW w:w="0" w:type="auto"/>
        <w:tblLook w:val="04A0" w:firstRow="1" w:lastRow="0" w:firstColumn="1" w:lastColumn="0" w:noHBand="0" w:noVBand="1"/>
      </w:tblPr>
      <w:tblGrid>
        <w:gridCol w:w="2263"/>
        <w:gridCol w:w="2151"/>
        <w:gridCol w:w="4414"/>
      </w:tblGrid>
      <w:tr w:rsidR="00380CA5" w:rsidRPr="008B3CC5" w14:paraId="109104A5"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0820975" w14:textId="77777777" w:rsidR="00380CA5" w:rsidRPr="008B3CC5" w:rsidRDefault="00380CA5" w:rsidP="00B821E7">
            <w:pPr>
              <w:jc w:val="both"/>
              <w:rPr>
                <w:b w:val="0"/>
                <w:bCs w:val="0"/>
                <w:sz w:val="20"/>
                <w:szCs w:val="20"/>
              </w:rPr>
            </w:pPr>
            <w:r w:rsidRPr="008B3CC5">
              <w:rPr>
                <w:color w:val="auto"/>
                <w:sz w:val="20"/>
                <w:szCs w:val="20"/>
              </w:rPr>
              <w:t>COMPONENTE EVALUACIÓN TÉCNICA</w:t>
            </w:r>
          </w:p>
        </w:tc>
        <w:tc>
          <w:tcPr>
            <w:tcW w:w="4414" w:type="dxa"/>
            <w:vAlign w:val="center"/>
          </w:tcPr>
          <w:p w14:paraId="17B186E7" w14:textId="77777777" w:rsidR="00380CA5" w:rsidRPr="008B3CC5" w:rsidRDefault="00380CA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w:t>
            </w:r>
            <w:r w:rsidRPr="008B3CC5">
              <w:rPr>
                <w:color w:val="auto"/>
                <w:sz w:val="20"/>
                <w:szCs w:val="20"/>
              </w:rPr>
              <w:t xml:space="preserve"> 1</w:t>
            </w:r>
          </w:p>
        </w:tc>
      </w:tr>
      <w:tr w:rsidR="00380CA5" w:rsidRPr="008B3CC5" w14:paraId="32DE8CF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66BD9D0" w14:textId="77777777" w:rsidR="00380CA5" w:rsidRPr="008B3CC5" w:rsidRDefault="00380CA5"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128FD4AC" w14:textId="77777777" w:rsidR="00380CA5" w:rsidRPr="008B3CC5" w:rsidRDefault="00380CA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AFECTACIÓN DE ESTRUCTURAS EXISTENTES</w:t>
            </w:r>
          </w:p>
        </w:tc>
      </w:tr>
      <w:tr w:rsidR="00380CA5" w:rsidRPr="008B3CC5" w14:paraId="55F4B20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ED36E1D" w14:textId="77777777" w:rsidR="00380CA5" w:rsidRPr="008B3CC5" w:rsidRDefault="00380CA5"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3034001A" w14:textId="77777777" w:rsidR="00380CA5" w:rsidRPr="008B3CC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Conocer la afectación que se generará con cada una de la implantación de las alternativas propuestas, con la finalidad de dimensionar la complejidad que tendrá la ejecución de la construcción </w:t>
            </w:r>
          </w:p>
        </w:tc>
      </w:tr>
      <w:tr w:rsidR="00380CA5" w:rsidRPr="008B3CC5" w14:paraId="4872444D" w14:textId="77777777" w:rsidTr="0027401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75FCC05" w14:textId="5AC5191B" w:rsidR="00380CA5"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122A074" w14:textId="77777777" w:rsidR="00380CA5" w:rsidRPr="008B3CC5" w:rsidRDefault="00380CA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80CA5" w:rsidRPr="008B3CC5" w14:paraId="19F31F6E" w14:textId="77777777" w:rsidTr="00274012">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2B326B8" w14:textId="77777777" w:rsidR="00380CA5" w:rsidRPr="008B3CC5" w:rsidRDefault="00380CA5"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0DE15E80" w14:textId="4E87515E" w:rsidR="00380CA5" w:rsidRPr="008B3CC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Metros cuadrados de afectaciones a estructuras existentes.</w:t>
            </w:r>
            <w:r w:rsidR="001B0472">
              <w:rPr>
                <w:sz w:val="20"/>
                <w:szCs w:val="20"/>
              </w:rPr>
              <w:t xml:space="preserve"> (M</w:t>
            </w:r>
            <w:r w:rsidR="001B0472" w:rsidRPr="001B0472">
              <w:rPr>
                <w:sz w:val="20"/>
                <w:szCs w:val="20"/>
                <w:vertAlign w:val="superscript"/>
              </w:rPr>
              <w:t>2</w:t>
            </w:r>
            <w:r w:rsidR="001B0472">
              <w:rPr>
                <w:sz w:val="20"/>
                <w:szCs w:val="20"/>
              </w:rPr>
              <w:t>)</w:t>
            </w:r>
          </w:p>
        </w:tc>
      </w:tr>
      <w:tr w:rsidR="00380CA5" w:rsidRPr="008B3CC5" w14:paraId="0983C2F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F098B04" w14:textId="56E19F3D" w:rsidR="00380CA5" w:rsidRPr="008B3CC5" w:rsidRDefault="00380CA5"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3487909A" w14:textId="1A3B671D" w:rsidR="001B0472" w:rsidRDefault="001B0472" w:rsidP="001B047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las estructuras existentes.</w:t>
            </w:r>
          </w:p>
          <w:p w14:paraId="4FC321F3" w14:textId="77777777" w:rsidR="001B0472" w:rsidRDefault="001B0472" w:rsidP="001B047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C26D9F1" w14:textId="0BFA39BD" w:rsidR="00380CA5" w:rsidRPr="008B3CC5" w:rsidRDefault="001B0472" w:rsidP="001B047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8E4452" w:rsidRPr="008B3CC5" w14:paraId="6D3CEB0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DABA894" w14:textId="3C47C431" w:rsidR="008E4452" w:rsidRPr="008B3CC5" w:rsidRDefault="008E4452" w:rsidP="008E4452">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540284F5" w14:textId="77777777" w:rsidR="008E4452" w:rsidRDefault="008E4452"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3D6F2DCD" w14:textId="7FB39D7E" w:rsidR="008E4452" w:rsidRDefault="008E4452"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w:t>
            </w:r>
            <w:r>
              <w:rPr>
                <w:sz w:val="20"/>
                <w:szCs w:val="20"/>
              </w:rPr>
              <w:t>ST-</w:t>
            </w:r>
            <w:r w:rsidRPr="0031362B">
              <w:rPr>
                <w:sz w:val="20"/>
                <w:szCs w:val="20"/>
              </w:rPr>
              <w:t>-CASC-0</w:t>
            </w:r>
            <w:r>
              <w:rPr>
                <w:sz w:val="20"/>
                <w:szCs w:val="20"/>
              </w:rPr>
              <w:t>65</w:t>
            </w:r>
            <w:r w:rsidRPr="0031362B">
              <w:rPr>
                <w:sz w:val="20"/>
                <w:szCs w:val="20"/>
              </w:rPr>
              <w:t>-21</w:t>
            </w:r>
          </w:p>
        </w:tc>
      </w:tr>
    </w:tbl>
    <w:p w14:paraId="1EDABA4C" w14:textId="4BE854D3" w:rsidR="00380CA5" w:rsidRDefault="00380CA5" w:rsidP="00274012">
      <w:pPr>
        <w:jc w:val="both"/>
      </w:pPr>
    </w:p>
    <w:p w14:paraId="5B563529" w14:textId="03432577" w:rsidR="00AE3233" w:rsidRPr="00C04937" w:rsidRDefault="00AE3233" w:rsidP="00AE3233">
      <w:pPr>
        <w:spacing w:after="120" w:line="240" w:lineRule="auto"/>
        <w:jc w:val="center"/>
        <w:rPr>
          <w:b/>
          <w:bCs/>
          <w:i/>
          <w:iCs/>
          <w:sz w:val="20"/>
          <w:szCs w:val="20"/>
        </w:rPr>
      </w:pPr>
      <w:bookmarkStart w:id="93" w:name="_Toc73972067"/>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19</w:t>
      </w:r>
      <w:r w:rsidRPr="00C04937">
        <w:rPr>
          <w:i/>
          <w:iCs/>
          <w:sz w:val="20"/>
          <w:szCs w:val="20"/>
        </w:rPr>
        <w:fldChar w:fldCharType="end"/>
      </w:r>
      <w:r w:rsidRPr="00C04937">
        <w:rPr>
          <w:i/>
          <w:iCs/>
          <w:sz w:val="20"/>
          <w:szCs w:val="20"/>
        </w:rPr>
        <w:t xml:space="preserve">. </w:t>
      </w:r>
      <w:r>
        <w:rPr>
          <w:b/>
          <w:i/>
          <w:iCs/>
          <w:sz w:val="20"/>
          <w:szCs w:val="20"/>
        </w:rPr>
        <w:t>Calificación del criterio Afectación de estructuras existentes.</w:t>
      </w:r>
      <w:bookmarkEnd w:id="93"/>
      <w:r>
        <w:rPr>
          <w:b/>
          <w:i/>
          <w:iCs/>
          <w:sz w:val="20"/>
          <w:szCs w:val="20"/>
        </w:rPr>
        <w:t xml:space="preserve"> </w:t>
      </w:r>
    </w:p>
    <w:tbl>
      <w:tblPr>
        <w:tblW w:w="882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3"/>
        <w:gridCol w:w="1983"/>
        <w:gridCol w:w="1276"/>
        <w:gridCol w:w="1279"/>
        <w:gridCol w:w="1282"/>
        <w:gridCol w:w="1455"/>
      </w:tblGrid>
      <w:tr w:rsidR="00380CA5" w:rsidRPr="00A2168B" w14:paraId="478067D8" w14:textId="77777777" w:rsidTr="00743EA8">
        <w:trPr>
          <w:trHeight w:val="288"/>
          <w:jc w:val="center"/>
        </w:trPr>
        <w:tc>
          <w:tcPr>
            <w:tcW w:w="1553" w:type="dxa"/>
            <w:shd w:val="clear" w:color="auto" w:fill="auto"/>
            <w:noWrap/>
            <w:vAlign w:val="center"/>
            <w:hideMark/>
          </w:tcPr>
          <w:p w14:paraId="4829BD2A" w14:textId="77777777" w:rsidR="00380CA5" w:rsidRPr="00A2168B" w:rsidRDefault="00380CA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A2168B">
              <w:rPr>
                <w:rFonts w:eastAsia="Times New Roman" w:cs="Arial"/>
                <w:b/>
                <w:bCs/>
                <w:color w:val="000000"/>
                <w:sz w:val="20"/>
                <w:szCs w:val="20"/>
                <w:lang w:val="es-MX" w:eastAsia="es-MX"/>
              </w:rPr>
              <w:t>:</w:t>
            </w:r>
          </w:p>
        </w:tc>
        <w:tc>
          <w:tcPr>
            <w:tcW w:w="7275" w:type="dxa"/>
            <w:gridSpan w:val="5"/>
            <w:shd w:val="clear" w:color="auto" w:fill="auto"/>
            <w:noWrap/>
            <w:vAlign w:val="center"/>
            <w:hideMark/>
          </w:tcPr>
          <w:p w14:paraId="044AE002" w14:textId="77777777" w:rsidR="00380CA5" w:rsidRPr="00A2168B" w:rsidRDefault="00380CA5" w:rsidP="00B821E7">
            <w:pPr>
              <w:spacing w:after="0" w:line="240" w:lineRule="auto"/>
              <w:jc w:val="center"/>
              <w:rPr>
                <w:rFonts w:eastAsia="Times New Roman" w:cs="Arial"/>
                <w:sz w:val="20"/>
                <w:szCs w:val="20"/>
                <w:lang w:val="es-MX" w:eastAsia="es-MX"/>
              </w:rPr>
            </w:pPr>
            <w:r w:rsidRPr="00A2168B">
              <w:rPr>
                <w:rFonts w:eastAsia="Times New Roman" w:cs="Arial"/>
                <w:b/>
                <w:bCs/>
                <w:color w:val="000000"/>
                <w:sz w:val="20"/>
                <w:szCs w:val="20"/>
                <w:lang w:val="es-MX" w:eastAsia="es-MX"/>
              </w:rPr>
              <w:t>EVALUACIÓN TÉCNICA</w:t>
            </w:r>
          </w:p>
        </w:tc>
      </w:tr>
      <w:tr w:rsidR="00380CA5" w:rsidRPr="00A2168B" w14:paraId="121BB14D" w14:textId="77777777" w:rsidTr="00743EA8">
        <w:trPr>
          <w:trHeight w:val="288"/>
          <w:jc w:val="center"/>
        </w:trPr>
        <w:tc>
          <w:tcPr>
            <w:tcW w:w="1553" w:type="dxa"/>
            <w:shd w:val="clear" w:color="auto" w:fill="auto"/>
            <w:noWrap/>
            <w:vAlign w:val="center"/>
            <w:hideMark/>
          </w:tcPr>
          <w:p w14:paraId="241CAF60" w14:textId="77777777" w:rsidR="00380CA5" w:rsidRPr="00A2168B" w:rsidRDefault="00380CA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Criterio</w:t>
            </w:r>
            <w:r w:rsidRPr="00A2168B">
              <w:rPr>
                <w:rFonts w:eastAsia="Times New Roman" w:cs="Arial"/>
                <w:b/>
                <w:bCs/>
                <w:color w:val="000000"/>
                <w:sz w:val="20"/>
                <w:szCs w:val="20"/>
                <w:lang w:val="es-MX" w:eastAsia="es-MX"/>
              </w:rPr>
              <w:t>:</w:t>
            </w:r>
          </w:p>
        </w:tc>
        <w:tc>
          <w:tcPr>
            <w:tcW w:w="7275" w:type="dxa"/>
            <w:gridSpan w:val="5"/>
            <w:shd w:val="clear" w:color="auto" w:fill="auto"/>
            <w:noWrap/>
            <w:vAlign w:val="center"/>
            <w:hideMark/>
          </w:tcPr>
          <w:p w14:paraId="7B80AA8C" w14:textId="77777777" w:rsidR="00380CA5" w:rsidRPr="00A2168B" w:rsidRDefault="00380CA5" w:rsidP="00B821E7">
            <w:pPr>
              <w:spacing w:after="0" w:line="240" w:lineRule="auto"/>
              <w:jc w:val="center"/>
              <w:rPr>
                <w:rFonts w:eastAsia="Times New Roman" w:cs="Arial"/>
                <w:sz w:val="20"/>
                <w:szCs w:val="20"/>
                <w:lang w:val="es-MX" w:eastAsia="es-MX"/>
              </w:rPr>
            </w:pPr>
            <w:r w:rsidRPr="00A2168B">
              <w:rPr>
                <w:rFonts w:eastAsia="Times New Roman" w:cs="Arial"/>
                <w:b/>
                <w:bCs/>
                <w:color w:val="000000"/>
                <w:sz w:val="20"/>
                <w:szCs w:val="20"/>
                <w:lang w:val="es-MX" w:eastAsia="es-MX"/>
              </w:rPr>
              <w:t>AFECTACI</w:t>
            </w:r>
            <w:r>
              <w:rPr>
                <w:rFonts w:eastAsia="Times New Roman" w:cs="Arial"/>
                <w:b/>
                <w:bCs/>
                <w:color w:val="000000"/>
                <w:sz w:val="20"/>
                <w:szCs w:val="20"/>
                <w:lang w:val="es-MX" w:eastAsia="es-MX"/>
              </w:rPr>
              <w:t>Ó</w:t>
            </w:r>
            <w:r w:rsidRPr="00A2168B">
              <w:rPr>
                <w:rFonts w:eastAsia="Times New Roman" w:cs="Arial"/>
                <w:b/>
                <w:bCs/>
                <w:color w:val="000000"/>
                <w:sz w:val="20"/>
                <w:szCs w:val="20"/>
                <w:lang w:val="es-MX" w:eastAsia="es-MX"/>
              </w:rPr>
              <w:t>N DE ESTRUCTURAS EXISTENTES</w:t>
            </w:r>
          </w:p>
        </w:tc>
      </w:tr>
      <w:tr w:rsidR="00743EA8" w:rsidRPr="00A2168B" w14:paraId="6B1B1319" w14:textId="77777777" w:rsidTr="00743EA8">
        <w:trPr>
          <w:trHeight w:val="288"/>
          <w:jc w:val="center"/>
        </w:trPr>
        <w:tc>
          <w:tcPr>
            <w:tcW w:w="1553" w:type="dxa"/>
            <w:shd w:val="clear" w:color="auto" w:fill="auto"/>
            <w:noWrap/>
            <w:vAlign w:val="center"/>
            <w:hideMark/>
          </w:tcPr>
          <w:p w14:paraId="4B6D94F0" w14:textId="77777777" w:rsidR="00743EA8" w:rsidRPr="007C4CBE" w:rsidRDefault="00743EA8" w:rsidP="00743EA8">
            <w:pPr>
              <w:spacing w:after="0" w:line="240" w:lineRule="auto"/>
              <w:rPr>
                <w:rFonts w:eastAsia="Times New Roman" w:cs="Arial"/>
                <w:b/>
                <w:bCs/>
                <w:sz w:val="20"/>
                <w:szCs w:val="20"/>
                <w:lang w:val="es-MX" w:eastAsia="es-MX"/>
              </w:rPr>
            </w:pPr>
            <w:r w:rsidRPr="007C4CBE">
              <w:rPr>
                <w:rFonts w:eastAsia="Times New Roman" w:cs="Arial"/>
                <w:b/>
                <w:bCs/>
                <w:sz w:val="20"/>
                <w:szCs w:val="20"/>
                <w:lang w:val="es-MX" w:eastAsia="es-MX"/>
              </w:rPr>
              <w:t>Alternativas</w:t>
            </w:r>
          </w:p>
        </w:tc>
        <w:tc>
          <w:tcPr>
            <w:tcW w:w="1983" w:type="dxa"/>
            <w:shd w:val="clear" w:color="auto" w:fill="auto"/>
            <w:noWrap/>
            <w:vAlign w:val="center"/>
            <w:hideMark/>
          </w:tcPr>
          <w:p w14:paraId="45F79D58" w14:textId="6B01FF3E" w:rsidR="00743EA8" w:rsidRPr="007C4CBE"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Afectación m</w:t>
            </w:r>
            <w:r w:rsidRPr="00AD578D">
              <w:rPr>
                <w:rFonts w:eastAsia="Times New Roman" w:cs="Arial"/>
                <w:b/>
                <w:bCs/>
                <w:sz w:val="20"/>
                <w:szCs w:val="20"/>
                <w:vertAlign w:val="superscript"/>
                <w:lang w:val="es-MX" w:eastAsia="es-MX"/>
              </w:rPr>
              <w:t>2</w:t>
            </w:r>
          </w:p>
        </w:tc>
        <w:tc>
          <w:tcPr>
            <w:tcW w:w="2555" w:type="dxa"/>
            <w:gridSpan w:val="2"/>
            <w:shd w:val="clear" w:color="auto" w:fill="auto"/>
            <w:noWrap/>
            <w:vAlign w:val="center"/>
          </w:tcPr>
          <w:p w14:paraId="594CB435" w14:textId="03D5B5E3" w:rsidR="00743EA8" w:rsidRPr="00A2168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82" w:type="dxa"/>
            <w:shd w:val="clear" w:color="auto" w:fill="auto"/>
            <w:vAlign w:val="center"/>
          </w:tcPr>
          <w:p w14:paraId="374C633F" w14:textId="38AF7605" w:rsidR="00743EA8" w:rsidRPr="00A2168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55" w:type="dxa"/>
            <w:shd w:val="clear" w:color="auto" w:fill="auto"/>
            <w:noWrap/>
            <w:vAlign w:val="center"/>
            <w:hideMark/>
          </w:tcPr>
          <w:p w14:paraId="08882C60" w14:textId="6A9D8619" w:rsidR="00743EA8" w:rsidRPr="00A2168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A2168B" w14:paraId="036F3606" w14:textId="77777777" w:rsidTr="00743EA8">
        <w:trPr>
          <w:trHeight w:val="255"/>
          <w:jc w:val="center"/>
        </w:trPr>
        <w:tc>
          <w:tcPr>
            <w:tcW w:w="1553" w:type="dxa"/>
            <w:shd w:val="clear" w:color="auto" w:fill="auto"/>
            <w:noWrap/>
            <w:vAlign w:val="center"/>
            <w:hideMark/>
          </w:tcPr>
          <w:p w14:paraId="08B89714" w14:textId="49E8B829"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83" w:type="dxa"/>
            <w:shd w:val="clear" w:color="auto" w:fill="auto"/>
            <w:noWrap/>
            <w:vAlign w:val="center"/>
            <w:hideMark/>
          </w:tcPr>
          <w:p w14:paraId="2C888A72" w14:textId="77777777"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eastAsia="Times New Roman" w:cs="Arial"/>
                <w:color w:val="000000"/>
                <w:sz w:val="20"/>
                <w:szCs w:val="20"/>
                <w:lang w:val="es-MX" w:eastAsia="es-MX"/>
              </w:rPr>
              <w:t>1832</w:t>
            </w:r>
          </w:p>
        </w:tc>
        <w:tc>
          <w:tcPr>
            <w:tcW w:w="1276" w:type="dxa"/>
            <w:shd w:val="clear" w:color="auto" w:fill="auto"/>
            <w:noWrap/>
            <w:hideMark/>
          </w:tcPr>
          <w:p w14:paraId="0D340964" w14:textId="62EB7836"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1585</w:t>
            </w:r>
          </w:p>
        </w:tc>
        <w:tc>
          <w:tcPr>
            <w:tcW w:w="1279" w:type="dxa"/>
            <w:shd w:val="clear" w:color="auto" w:fill="auto"/>
            <w:noWrap/>
            <w:hideMark/>
          </w:tcPr>
          <w:p w14:paraId="2058E9DE" w14:textId="1C574CDF"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1832</w:t>
            </w:r>
          </w:p>
        </w:tc>
        <w:tc>
          <w:tcPr>
            <w:tcW w:w="1282" w:type="dxa"/>
            <w:shd w:val="clear" w:color="000000" w:fill="FF0000"/>
            <w:noWrap/>
            <w:vAlign w:val="center"/>
            <w:hideMark/>
          </w:tcPr>
          <w:p w14:paraId="0E10A765"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w:t>
            </w:r>
          </w:p>
        </w:tc>
        <w:tc>
          <w:tcPr>
            <w:tcW w:w="1455" w:type="dxa"/>
            <w:tcBorders>
              <w:bottom w:val="single" w:sz="4" w:space="0" w:color="A6A6A6" w:themeColor="background1" w:themeShade="A6"/>
            </w:tcBorders>
            <w:shd w:val="clear" w:color="auto" w:fill="auto"/>
            <w:noWrap/>
            <w:vAlign w:val="center"/>
            <w:hideMark/>
          </w:tcPr>
          <w:p w14:paraId="2FF27495" w14:textId="77777777" w:rsidR="00743EA8" w:rsidRPr="00A2168B" w:rsidRDefault="00743EA8" w:rsidP="00743EA8">
            <w:pPr>
              <w:spacing w:after="0" w:line="240" w:lineRule="auto"/>
              <w:jc w:val="center"/>
              <w:rPr>
                <w:rFonts w:eastAsia="Times New Roman" w:cs="Arial"/>
                <w:color w:val="000000"/>
                <w:sz w:val="20"/>
                <w:szCs w:val="20"/>
                <w:lang w:val="es-MX" w:eastAsia="es-MX"/>
              </w:rPr>
            </w:pPr>
          </w:p>
        </w:tc>
      </w:tr>
      <w:tr w:rsidR="00743EA8" w:rsidRPr="00A2168B" w14:paraId="52867A6E" w14:textId="77777777" w:rsidTr="00743EA8">
        <w:trPr>
          <w:trHeight w:val="255"/>
          <w:jc w:val="center"/>
        </w:trPr>
        <w:tc>
          <w:tcPr>
            <w:tcW w:w="1553" w:type="dxa"/>
            <w:shd w:val="clear" w:color="auto" w:fill="auto"/>
            <w:noWrap/>
            <w:vAlign w:val="center"/>
            <w:hideMark/>
          </w:tcPr>
          <w:p w14:paraId="5C783901" w14:textId="77777777"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Alt 1</w:t>
            </w:r>
          </w:p>
        </w:tc>
        <w:tc>
          <w:tcPr>
            <w:tcW w:w="1983" w:type="dxa"/>
            <w:shd w:val="clear" w:color="auto" w:fill="auto"/>
            <w:noWrap/>
            <w:vAlign w:val="center"/>
            <w:hideMark/>
          </w:tcPr>
          <w:p w14:paraId="0B2FB761" w14:textId="77777777"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eastAsia="Times New Roman" w:cs="Arial"/>
                <w:color w:val="000000"/>
                <w:sz w:val="20"/>
                <w:szCs w:val="20"/>
                <w:lang w:val="es-MX" w:eastAsia="es-MX"/>
              </w:rPr>
              <w:t>667</w:t>
            </w:r>
          </w:p>
        </w:tc>
        <w:tc>
          <w:tcPr>
            <w:tcW w:w="1276" w:type="dxa"/>
            <w:shd w:val="clear" w:color="auto" w:fill="auto"/>
            <w:noWrap/>
            <w:hideMark/>
          </w:tcPr>
          <w:p w14:paraId="409AB9D0" w14:textId="3C2611A2"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1338</w:t>
            </w:r>
          </w:p>
        </w:tc>
        <w:tc>
          <w:tcPr>
            <w:tcW w:w="1279" w:type="dxa"/>
            <w:shd w:val="clear" w:color="auto" w:fill="auto"/>
            <w:noWrap/>
            <w:hideMark/>
          </w:tcPr>
          <w:p w14:paraId="0AD73589" w14:textId="7CC61D20"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1585</w:t>
            </w:r>
          </w:p>
        </w:tc>
        <w:tc>
          <w:tcPr>
            <w:tcW w:w="1282" w:type="dxa"/>
            <w:shd w:val="clear" w:color="000000" w:fill="ED7D31"/>
            <w:noWrap/>
            <w:vAlign w:val="center"/>
            <w:hideMark/>
          </w:tcPr>
          <w:p w14:paraId="7D2D7B7E"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3</w:t>
            </w:r>
          </w:p>
        </w:tc>
        <w:tc>
          <w:tcPr>
            <w:tcW w:w="1455" w:type="dxa"/>
            <w:tcBorders>
              <w:bottom w:val="single" w:sz="4" w:space="0" w:color="A6A6A6" w:themeColor="background1" w:themeShade="A6"/>
            </w:tcBorders>
            <w:shd w:val="clear" w:color="auto" w:fill="00B050"/>
            <w:noWrap/>
            <w:vAlign w:val="center"/>
            <w:hideMark/>
          </w:tcPr>
          <w:p w14:paraId="54E78FDA" w14:textId="28ED184B" w:rsidR="00743EA8" w:rsidRPr="00A2168B"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743EA8" w:rsidRPr="00A2168B" w14:paraId="75786AC1" w14:textId="77777777" w:rsidTr="00743EA8">
        <w:trPr>
          <w:trHeight w:val="255"/>
          <w:jc w:val="center"/>
        </w:trPr>
        <w:tc>
          <w:tcPr>
            <w:tcW w:w="1553" w:type="dxa"/>
            <w:shd w:val="clear" w:color="auto" w:fill="auto"/>
            <w:noWrap/>
            <w:vAlign w:val="center"/>
            <w:hideMark/>
          </w:tcPr>
          <w:p w14:paraId="0C13BECE" w14:textId="77777777"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Alt 4</w:t>
            </w:r>
          </w:p>
        </w:tc>
        <w:tc>
          <w:tcPr>
            <w:tcW w:w="1983" w:type="dxa"/>
            <w:shd w:val="clear" w:color="auto" w:fill="auto"/>
            <w:noWrap/>
            <w:vAlign w:val="center"/>
            <w:hideMark/>
          </w:tcPr>
          <w:p w14:paraId="6C8BAD70" w14:textId="77777777"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eastAsia="Times New Roman" w:cs="Arial"/>
                <w:color w:val="000000"/>
                <w:sz w:val="20"/>
                <w:szCs w:val="20"/>
                <w:lang w:val="es-MX" w:eastAsia="es-MX"/>
              </w:rPr>
              <w:t>596</w:t>
            </w:r>
          </w:p>
        </w:tc>
        <w:tc>
          <w:tcPr>
            <w:tcW w:w="1276" w:type="dxa"/>
            <w:shd w:val="clear" w:color="auto" w:fill="auto"/>
            <w:noWrap/>
            <w:hideMark/>
          </w:tcPr>
          <w:p w14:paraId="4589A244" w14:textId="73399512"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1090</w:t>
            </w:r>
          </w:p>
        </w:tc>
        <w:tc>
          <w:tcPr>
            <w:tcW w:w="1279" w:type="dxa"/>
            <w:shd w:val="clear" w:color="auto" w:fill="auto"/>
            <w:noWrap/>
            <w:hideMark/>
          </w:tcPr>
          <w:p w14:paraId="4C22D8DA" w14:textId="674CB6B3"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1338</w:t>
            </w:r>
          </w:p>
        </w:tc>
        <w:tc>
          <w:tcPr>
            <w:tcW w:w="1282" w:type="dxa"/>
            <w:shd w:val="clear" w:color="000000" w:fill="FFFF00"/>
            <w:noWrap/>
            <w:vAlign w:val="center"/>
            <w:hideMark/>
          </w:tcPr>
          <w:p w14:paraId="6FE60E57"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5</w:t>
            </w:r>
          </w:p>
        </w:tc>
        <w:tc>
          <w:tcPr>
            <w:tcW w:w="1455" w:type="dxa"/>
            <w:tcBorders>
              <w:bottom w:val="single" w:sz="4" w:space="0" w:color="A6A6A6" w:themeColor="background1" w:themeShade="A6"/>
            </w:tcBorders>
            <w:shd w:val="clear" w:color="auto" w:fill="00B050"/>
            <w:noWrap/>
            <w:vAlign w:val="center"/>
            <w:hideMark/>
          </w:tcPr>
          <w:p w14:paraId="67C11611"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9</w:t>
            </w:r>
          </w:p>
        </w:tc>
      </w:tr>
      <w:tr w:rsidR="00743EA8" w:rsidRPr="00A2168B" w14:paraId="220F7343" w14:textId="77777777" w:rsidTr="00743EA8">
        <w:trPr>
          <w:trHeight w:val="255"/>
          <w:jc w:val="center"/>
        </w:trPr>
        <w:tc>
          <w:tcPr>
            <w:tcW w:w="1553" w:type="dxa"/>
            <w:shd w:val="clear" w:color="auto" w:fill="auto"/>
            <w:noWrap/>
            <w:vAlign w:val="center"/>
            <w:hideMark/>
          </w:tcPr>
          <w:p w14:paraId="27A4737D" w14:textId="77777777"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Alt 6</w:t>
            </w:r>
          </w:p>
        </w:tc>
        <w:tc>
          <w:tcPr>
            <w:tcW w:w="1983" w:type="dxa"/>
            <w:shd w:val="clear" w:color="auto" w:fill="auto"/>
            <w:noWrap/>
            <w:vAlign w:val="center"/>
            <w:hideMark/>
          </w:tcPr>
          <w:p w14:paraId="6AEF422C" w14:textId="77777777"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eastAsia="Times New Roman" w:cs="Arial"/>
                <w:color w:val="000000"/>
                <w:sz w:val="20"/>
                <w:szCs w:val="20"/>
                <w:lang w:val="es-MX" w:eastAsia="es-MX"/>
              </w:rPr>
              <w:t>1832</w:t>
            </w:r>
          </w:p>
        </w:tc>
        <w:tc>
          <w:tcPr>
            <w:tcW w:w="1276" w:type="dxa"/>
            <w:shd w:val="clear" w:color="auto" w:fill="auto"/>
            <w:noWrap/>
            <w:hideMark/>
          </w:tcPr>
          <w:p w14:paraId="77CA81ED" w14:textId="69476F4E"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843</w:t>
            </w:r>
          </w:p>
        </w:tc>
        <w:tc>
          <w:tcPr>
            <w:tcW w:w="1279" w:type="dxa"/>
            <w:shd w:val="clear" w:color="auto" w:fill="auto"/>
            <w:noWrap/>
            <w:hideMark/>
          </w:tcPr>
          <w:p w14:paraId="2EE74953" w14:textId="51D5B2BD"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1090</w:t>
            </w:r>
          </w:p>
        </w:tc>
        <w:tc>
          <w:tcPr>
            <w:tcW w:w="1282" w:type="dxa"/>
            <w:shd w:val="clear" w:color="000000" w:fill="ACB9CA"/>
            <w:noWrap/>
            <w:vAlign w:val="center"/>
            <w:hideMark/>
          </w:tcPr>
          <w:p w14:paraId="79F4C21A"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7</w:t>
            </w:r>
          </w:p>
        </w:tc>
        <w:tc>
          <w:tcPr>
            <w:tcW w:w="1455" w:type="dxa"/>
            <w:shd w:val="clear" w:color="auto" w:fill="FF0000"/>
            <w:noWrap/>
            <w:vAlign w:val="center"/>
            <w:hideMark/>
          </w:tcPr>
          <w:p w14:paraId="3DC74E31"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1</w:t>
            </w:r>
          </w:p>
        </w:tc>
      </w:tr>
      <w:tr w:rsidR="00743EA8" w:rsidRPr="00A2168B" w14:paraId="456A2EC6" w14:textId="77777777" w:rsidTr="00743EA8">
        <w:trPr>
          <w:trHeight w:val="255"/>
          <w:jc w:val="center"/>
        </w:trPr>
        <w:tc>
          <w:tcPr>
            <w:tcW w:w="1553" w:type="dxa"/>
            <w:shd w:val="clear" w:color="auto" w:fill="auto"/>
            <w:noWrap/>
            <w:vAlign w:val="center"/>
            <w:hideMark/>
          </w:tcPr>
          <w:p w14:paraId="45C5936D" w14:textId="68F42FF6" w:rsidR="00743EA8" w:rsidRPr="00A2168B" w:rsidRDefault="00743EA8" w:rsidP="00743EA8">
            <w:pPr>
              <w:spacing w:after="0" w:line="240" w:lineRule="auto"/>
              <w:rPr>
                <w:rFonts w:eastAsia="Times New Roman" w:cs="Arial"/>
                <w:color w:val="000000"/>
                <w:sz w:val="20"/>
                <w:szCs w:val="20"/>
                <w:lang w:val="es-MX" w:eastAsia="es-MX"/>
              </w:rPr>
            </w:pPr>
            <w:r w:rsidRPr="00A2168B">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83" w:type="dxa"/>
            <w:shd w:val="clear" w:color="auto" w:fill="auto"/>
            <w:noWrap/>
            <w:vAlign w:val="center"/>
            <w:hideMark/>
          </w:tcPr>
          <w:p w14:paraId="47B59E61" w14:textId="77777777"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eastAsia="Times New Roman" w:cs="Arial"/>
                <w:color w:val="000000"/>
                <w:sz w:val="20"/>
                <w:szCs w:val="20"/>
                <w:lang w:val="es-MX" w:eastAsia="es-MX"/>
              </w:rPr>
              <w:t>596</w:t>
            </w:r>
          </w:p>
        </w:tc>
        <w:tc>
          <w:tcPr>
            <w:tcW w:w="1276" w:type="dxa"/>
            <w:shd w:val="clear" w:color="auto" w:fill="auto"/>
            <w:noWrap/>
            <w:hideMark/>
          </w:tcPr>
          <w:p w14:paraId="1D89CAA7" w14:textId="69EF313D"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596</w:t>
            </w:r>
          </w:p>
        </w:tc>
        <w:tc>
          <w:tcPr>
            <w:tcW w:w="1279" w:type="dxa"/>
            <w:shd w:val="clear" w:color="auto" w:fill="auto"/>
            <w:noWrap/>
            <w:hideMark/>
          </w:tcPr>
          <w:p w14:paraId="4A303339" w14:textId="0A22C061" w:rsidR="00743EA8" w:rsidRPr="007C4CBE" w:rsidRDefault="00743EA8" w:rsidP="00743EA8">
            <w:pPr>
              <w:spacing w:after="0" w:line="240" w:lineRule="auto"/>
              <w:jc w:val="center"/>
              <w:rPr>
                <w:rFonts w:eastAsia="Times New Roman" w:cs="Arial"/>
                <w:color w:val="000000"/>
                <w:sz w:val="20"/>
                <w:szCs w:val="20"/>
                <w:lang w:val="es-MX" w:eastAsia="es-MX"/>
              </w:rPr>
            </w:pPr>
            <w:r w:rsidRPr="007C4CBE">
              <w:rPr>
                <w:rFonts w:cs="Arial"/>
                <w:sz w:val="20"/>
                <w:szCs w:val="20"/>
              </w:rPr>
              <w:t>843</w:t>
            </w:r>
          </w:p>
        </w:tc>
        <w:tc>
          <w:tcPr>
            <w:tcW w:w="1282" w:type="dxa"/>
            <w:shd w:val="clear" w:color="000000" w:fill="00B050"/>
            <w:noWrap/>
            <w:vAlign w:val="center"/>
            <w:hideMark/>
          </w:tcPr>
          <w:p w14:paraId="3629E148" w14:textId="77777777" w:rsidR="00743EA8" w:rsidRPr="00A2168B" w:rsidRDefault="00743EA8" w:rsidP="00743EA8">
            <w:pPr>
              <w:spacing w:after="0" w:line="240" w:lineRule="auto"/>
              <w:jc w:val="center"/>
              <w:rPr>
                <w:rFonts w:eastAsia="Times New Roman" w:cs="Arial"/>
                <w:color w:val="000000"/>
                <w:sz w:val="20"/>
                <w:szCs w:val="20"/>
                <w:lang w:val="es-MX" w:eastAsia="es-MX"/>
              </w:rPr>
            </w:pPr>
            <w:r w:rsidRPr="00A2168B">
              <w:rPr>
                <w:rFonts w:eastAsia="Times New Roman" w:cs="Arial"/>
                <w:color w:val="000000"/>
                <w:sz w:val="20"/>
                <w:szCs w:val="20"/>
                <w:lang w:val="es-MX" w:eastAsia="es-MX"/>
              </w:rPr>
              <w:t>9</w:t>
            </w:r>
          </w:p>
        </w:tc>
        <w:tc>
          <w:tcPr>
            <w:tcW w:w="1455" w:type="dxa"/>
            <w:shd w:val="clear" w:color="auto" w:fill="auto"/>
            <w:noWrap/>
            <w:vAlign w:val="center"/>
            <w:hideMark/>
          </w:tcPr>
          <w:p w14:paraId="7FB45D3F" w14:textId="77777777" w:rsidR="00743EA8" w:rsidRPr="00A2168B" w:rsidRDefault="00743EA8" w:rsidP="00743EA8">
            <w:pPr>
              <w:spacing w:after="0" w:line="240" w:lineRule="auto"/>
              <w:jc w:val="center"/>
              <w:rPr>
                <w:rFonts w:eastAsia="Times New Roman" w:cs="Arial"/>
                <w:color w:val="000000"/>
                <w:sz w:val="20"/>
                <w:szCs w:val="20"/>
                <w:lang w:val="es-MX" w:eastAsia="es-MX"/>
              </w:rPr>
            </w:pPr>
          </w:p>
        </w:tc>
      </w:tr>
    </w:tbl>
    <w:p w14:paraId="2D3F2FAA"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Transferencia E Técnica</w:t>
      </w:r>
    </w:p>
    <w:p w14:paraId="700F28E9" w14:textId="77777777" w:rsidR="00274012" w:rsidRPr="00274012" w:rsidRDefault="00274012" w:rsidP="00274012">
      <w:pPr>
        <w:spacing w:after="0"/>
        <w:jc w:val="both"/>
      </w:pPr>
    </w:p>
    <w:p w14:paraId="42D610FD" w14:textId="2397BCD7" w:rsidR="00210426" w:rsidRPr="00E079D8" w:rsidRDefault="00210426" w:rsidP="00E079D8">
      <w:pPr>
        <w:numPr>
          <w:ilvl w:val="0"/>
          <w:numId w:val="42"/>
        </w:numPr>
        <w:jc w:val="both"/>
        <w:rPr>
          <w:rFonts w:cs="Arial"/>
          <w:b/>
          <w:bCs/>
        </w:rPr>
      </w:pPr>
      <w:r w:rsidRPr="00E079D8">
        <w:rPr>
          <w:rFonts w:cs="Arial"/>
          <w:b/>
          <w:bCs/>
        </w:rPr>
        <w:t>Interferencia en redes (incluye eléctricas, hidrosanitarias en estaciones pilonas y obras complementarias).</w:t>
      </w:r>
    </w:p>
    <w:tbl>
      <w:tblPr>
        <w:tblStyle w:val="Tabladelista4-nfasis3"/>
        <w:tblW w:w="0" w:type="auto"/>
        <w:tblLook w:val="04A0" w:firstRow="1" w:lastRow="0" w:firstColumn="1" w:lastColumn="0" w:noHBand="0" w:noVBand="1"/>
      </w:tblPr>
      <w:tblGrid>
        <w:gridCol w:w="2263"/>
        <w:gridCol w:w="2151"/>
        <w:gridCol w:w="4414"/>
      </w:tblGrid>
      <w:tr w:rsidR="00380CA5" w:rsidRPr="008B3CC5" w14:paraId="27B33630"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0F40467" w14:textId="77777777" w:rsidR="00380CA5" w:rsidRPr="008B3CC5" w:rsidRDefault="00380CA5" w:rsidP="00B821E7">
            <w:pPr>
              <w:jc w:val="both"/>
              <w:rPr>
                <w:b w:val="0"/>
                <w:bCs w:val="0"/>
                <w:sz w:val="20"/>
                <w:szCs w:val="20"/>
              </w:rPr>
            </w:pPr>
            <w:r w:rsidRPr="008B3CC5">
              <w:rPr>
                <w:color w:val="auto"/>
                <w:sz w:val="20"/>
                <w:szCs w:val="20"/>
              </w:rPr>
              <w:t>COMPONENTE EVALUACIÓN TÉCNICA</w:t>
            </w:r>
          </w:p>
        </w:tc>
        <w:tc>
          <w:tcPr>
            <w:tcW w:w="4414" w:type="dxa"/>
            <w:vAlign w:val="center"/>
          </w:tcPr>
          <w:p w14:paraId="4C59AF9F" w14:textId="77777777" w:rsidR="00380CA5" w:rsidRPr="008B3CC5" w:rsidRDefault="00380CA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w:t>
            </w:r>
            <w:r w:rsidRPr="008B3CC5">
              <w:rPr>
                <w:color w:val="auto"/>
                <w:sz w:val="20"/>
                <w:szCs w:val="20"/>
              </w:rPr>
              <w:t xml:space="preserve"> 1</w:t>
            </w:r>
          </w:p>
        </w:tc>
      </w:tr>
      <w:tr w:rsidR="00380CA5" w:rsidRPr="008B3CC5" w14:paraId="53A4426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329798" w14:textId="77777777" w:rsidR="00380CA5" w:rsidRPr="008B3CC5" w:rsidRDefault="00380CA5"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2CEE78FD" w14:textId="77777777" w:rsidR="00380CA5" w:rsidRPr="008B3CC5" w:rsidRDefault="00380CA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965A64">
              <w:rPr>
                <w:rFonts w:cs="Arial"/>
                <w:b/>
                <w:bCs/>
                <w:sz w:val="20"/>
                <w:szCs w:val="20"/>
              </w:rPr>
              <w:t>INTERFERENCIA EN REDES (INCLUYE ELÉCTRICAS, HIDROSANITARIAS EN ESTACIONES PILONAS Y OBRAS COMPLEMENTARIAS)</w:t>
            </w:r>
          </w:p>
        </w:tc>
      </w:tr>
      <w:tr w:rsidR="00380CA5" w:rsidRPr="008B3CC5" w14:paraId="248F21D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F951222" w14:textId="77777777" w:rsidR="00380CA5" w:rsidRPr="008B3CC5" w:rsidRDefault="00380CA5"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74E58794" w14:textId="77777777" w:rsidR="00380CA5" w:rsidRPr="008B3CC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afectaciones de las redes existentes sobre las alternativas formuladas, con la finalidad de conocer la favorabilidad o des favorabilidad de cada una de ellas. Así como los costos que se generaran por estas afectaciones.</w:t>
            </w:r>
          </w:p>
        </w:tc>
      </w:tr>
      <w:tr w:rsidR="00380CA5" w:rsidRPr="008B3CC5" w14:paraId="67531D9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2111BE1" w14:textId="66398D66" w:rsidR="00380CA5"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5674F1F" w14:textId="77777777" w:rsidR="00380CA5" w:rsidRPr="008B3CC5" w:rsidRDefault="00380CA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Cuantitativa </w:t>
            </w:r>
          </w:p>
        </w:tc>
      </w:tr>
      <w:tr w:rsidR="00380CA5" w:rsidRPr="008B3CC5" w14:paraId="55B1AEA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AA2448D" w14:textId="77777777" w:rsidR="00380CA5" w:rsidRPr="008B3CC5" w:rsidRDefault="00380CA5"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3E2CBF3F" w14:textId="381DCE55" w:rsidR="00380CA5" w:rsidRPr="008B3CC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Costos </w:t>
            </w:r>
            <w:proofErr w:type="gramStart"/>
            <w:r>
              <w:rPr>
                <w:sz w:val="20"/>
                <w:szCs w:val="20"/>
              </w:rPr>
              <w:t>de acuerdo a</w:t>
            </w:r>
            <w:proofErr w:type="gramEnd"/>
            <w:r>
              <w:rPr>
                <w:sz w:val="20"/>
                <w:szCs w:val="20"/>
              </w:rPr>
              <w:t xml:space="preserve"> la Longitud </w:t>
            </w:r>
          </w:p>
        </w:tc>
      </w:tr>
      <w:tr w:rsidR="00380CA5" w:rsidRPr="008B3CC5" w14:paraId="6240B2A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C8508B1" w14:textId="77777777" w:rsidR="00380CA5" w:rsidRPr="008B3CC5" w:rsidRDefault="00380CA5" w:rsidP="00B821E7">
            <w:pPr>
              <w:jc w:val="both"/>
              <w:rPr>
                <w:sz w:val="20"/>
                <w:szCs w:val="20"/>
              </w:rPr>
            </w:pPr>
            <w:r w:rsidRPr="008B3CC5">
              <w:rPr>
                <w:sz w:val="20"/>
                <w:szCs w:val="20"/>
              </w:rPr>
              <w:t>Método de Calificación:</w:t>
            </w:r>
          </w:p>
        </w:tc>
        <w:tc>
          <w:tcPr>
            <w:tcW w:w="6565" w:type="dxa"/>
            <w:gridSpan w:val="2"/>
            <w:tcBorders>
              <w:left w:val="single" w:sz="4" w:space="0" w:color="D9D9D9" w:themeColor="background1" w:themeShade="D9"/>
            </w:tcBorders>
            <w:vAlign w:val="center"/>
          </w:tcPr>
          <w:p w14:paraId="6C372686" w14:textId="0208AC69" w:rsidR="00210426" w:rsidRDefault="00210426" w:rsidP="00210426">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que genere menor costo por las interferencias a las redes.</w:t>
            </w:r>
          </w:p>
          <w:p w14:paraId="1ACDCC08" w14:textId="77777777" w:rsidR="00210426" w:rsidRDefault="00210426" w:rsidP="00210426">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36AB3C9A" w14:textId="6419115E" w:rsidR="00380CA5" w:rsidRPr="008B3CC5" w:rsidRDefault="00210426" w:rsidP="00210426">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8E4452" w:rsidRPr="008B3CC5" w14:paraId="1DA4DD7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F958666" w14:textId="12C8CC06" w:rsidR="008E4452" w:rsidRPr="008B3CC5" w:rsidRDefault="008E4452" w:rsidP="008E4452">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5168B083" w14:textId="77777777" w:rsidR="008E4452" w:rsidRDefault="008E4452"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295AE049" w14:textId="77777777" w:rsidR="008E4452" w:rsidRDefault="00F3226F"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sidRPr="00F3226F">
              <w:rPr>
                <w:sz w:val="20"/>
                <w:szCs w:val="20"/>
              </w:rPr>
              <w:t>INF-RSG--CASC-061-21</w:t>
            </w:r>
          </w:p>
          <w:p w14:paraId="3453923D" w14:textId="77777777" w:rsidR="00F3226F" w:rsidRDefault="00F3226F"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Costos y Presupuestos</w:t>
            </w:r>
          </w:p>
          <w:p w14:paraId="5651DD55" w14:textId="7375C4AC" w:rsidR="00F3226F" w:rsidRDefault="00F3226F" w:rsidP="008E4452">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Anexo 4_Indice Alcantarillado</w:t>
            </w:r>
          </w:p>
        </w:tc>
      </w:tr>
    </w:tbl>
    <w:p w14:paraId="4F00017A" w14:textId="77777777" w:rsidR="008E4452" w:rsidRPr="008E4452" w:rsidRDefault="008E4452" w:rsidP="008E4452">
      <w:pPr>
        <w:jc w:val="both"/>
      </w:pPr>
    </w:p>
    <w:p w14:paraId="3FF75EED" w14:textId="50B4FC8A" w:rsidR="00AE3233" w:rsidRPr="00C04937" w:rsidRDefault="00AE3233" w:rsidP="00AE3233">
      <w:pPr>
        <w:spacing w:after="120" w:line="240" w:lineRule="auto"/>
        <w:jc w:val="center"/>
        <w:rPr>
          <w:b/>
          <w:bCs/>
          <w:i/>
          <w:iCs/>
          <w:sz w:val="20"/>
          <w:szCs w:val="20"/>
        </w:rPr>
      </w:pPr>
      <w:bookmarkStart w:id="94" w:name="_Toc7397206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20</w:t>
      </w:r>
      <w:r w:rsidRPr="00C04937">
        <w:rPr>
          <w:i/>
          <w:iCs/>
          <w:sz w:val="20"/>
          <w:szCs w:val="20"/>
        </w:rPr>
        <w:fldChar w:fldCharType="end"/>
      </w:r>
      <w:r w:rsidRPr="00C04937">
        <w:rPr>
          <w:i/>
          <w:iCs/>
          <w:sz w:val="20"/>
          <w:szCs w:val="20"/>
        </w:rPr>
        <w:t xml:space="preserve">. </w:t>
      </w:r>
      <w:r>
        <w:rPr>
          <w:b/>
          <w:i/>
          <w:iCs/>
          <w:sz w:val="20"/>
          <w:szCs w:val="20"/>
        </w:rPr>
        <w:t>Calificación del criterio Interferencia en Redes.</w:t>
      </w:r>
      <w:bookmarkEnd w:id="94"/>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559"/>
        <w:gridCol w:w="1559"/>
        <w:gridCol w:w="1559"/>
        <w:gridCol w:w="1276"/>
        <w:gridCol w:w="1276"/>
      </w:tblGrid>
      <w:tr w:rsidR="00380CA5" w:rsidRPr="001B0472" w14:paraId="61DBEEBD" w14:textId="77777777" w:rsidTr="001B0472">
        <w:trPr>
          <w:trHeight w:val="288"/>
          <w:jc w:val="center"/>
        </w:trPr>
        <w:tc>
          <w:tcPr>
            <w:tcW w:w="1555" w:type="dxa"/>
            <w:shd w:val="clear" w:color="auto" w:fill="auto"/>
            <w:noWrap/>
            <w:vAlign w:val="center"/>
            <w:hideMark/>
          </w:tcPr>
          <w:p w14:paraId="61A58513" w14:textId="77777777" w:rsidR="00380CA5" w:rsidRPr="002C7F17" w:rsidRDefault="00380CA5" w:rsidP="00B821E7">
            <w:pPr>
              <w:spacing w:after="0" w:line="240" w:lineRule="auto"/>
              <w:rPr>
                <w:rFonts w:eastAsia="Times New Roman" w:cs="Arial"/>
                <w:b/>
                <w:bCs/>
                <w:color w:val="000000"/>
                <w:sz w:val="20"/>
                <w:szCs w:val="20"/>
                <w:lang w:val="es-MX" w:eastAsia="es-MX"/>
              </w:rPr>
            </w:pPr>
            <w:r w:rsidRPr="001B0472">
              <w:rPr>
                <w:rFonts w:eastAsia="Times New Roman" w:cs="Arial"/>
                <w:b/>
                <w:bCs/>
                <w:color w:val="000000"/>
                <w:sz w:val="20"/>
                <w:szCs w:val="20"/>
                <w:lang w:val="es-MX" w:eastAsia="es-MX"/>
              </w:rPr>
              <w:t>Componente</w:t>
            </w:r>
            <w:r w:rsidRPr="002C7F17">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25EF2144" w14:textId="23551533" w:rsidR="00380CA5" w:rsidRPr="00AE3233" w:rsidRDefault="00AE3233" w:rsidP="00AE3233">
            <w:pPr>
              <w:spacing w:after="0" w:line="240" w:lineRule="auto"/>
              <w:jc w:val="center"/>
              <w:rPr>
                <w:rFonts w:eastAsia="Times New Roman" w:cs="Arial"/>
                <w:b/>
                <w:bCs/>
                <w:sz w:val="20"/>
                <w:szCs w:val="20"/>
                <w:lang w:val="es-MX" w:eastAsia="es-MX"/>
              </w:rPr>
            </w:pPr>
            <w:r w:rsidRPr="00AE3233">
              <w:rPr>
                <w:rFonts w:eastAsia="Times New Roman" w:cs="Arial"/>
                <w:b/>
                <w:bCs/>
                <w:color w:val="000000"/>
                <w:sz w:val="20"/>
                <w:szCs w:val="20"/>
                <w:lang w:val="es-MX" w:eastAsia="es-MX"/>
              </w:rPr>
              <w:t>EVALUACIÓN TÉCNICA</w:t>
            </w:r>
          </w:p>
        </w:tc>
      </w:tr>
      <w:tr w:rsidR="00380CA5" w:rsidRPr="001B0472" w14:paraId="1D434634" w14:textId="77777777" w:rsidTr="001B0472">
        <w:trPr>
          <w:trHeight w:val="288"/>
          <w:jc w:val="center"/>
        </w:trPr>
        <w:tc>
          <w:tcPr>
            <w:tcW w:w="1555" w:type="dxa"/>
            <w:shd w:val="clear" w:color="auto" w:fill="auto"/>
            <w:noWrap/>
            <w:vAlign w:val="center"/>
            <w:hideMark/>
          </w:tcPr>
          <w:p w14:paraId="4D62BBF9" w14:textId="77777777" w:rsidR="00380CA5" w:rsidRPr="002C7F17" w:rsidRDefault="00380CA5" w:rsidP="00B821E7">
            <w:pPr>
              <w:spacing w:after="0" w:line="240" w:lineRule="auto"/>
              <w:rPr>
                <w:rFonts w:eastAsia="Times New Roman" w:cs="Arial"/>
                <w:b/>
                <w:bCs/>
                <w:color w:val="000000"/>
                <w:sz w:val="20"/>
                <w:szCs w:val="20"/>
                <w:lang w:val="es-MX" w:eastAsia="es-MX"/>
              </w:rPr>
            </w:pPr>
            <w:r w:rsidRPr="001B0472">
              <w:rPr>
                <w:rFonts w:eastAsia="Times New Roman" w:cs="Arial"/>
                <w:b/>
                <w:bCs/>
                <w:color w:val="000000"/>
                <w:sz w:val="20"/>
                <w:szCs w:val="20"/>
                <w:lang w:val="es-MX" w:eastAsia="es-MX"/>
              </w:rPr>
              <w:t>Criterio</w:t>
            </w:r>
            <w:r w:rsidRPr="002C7F17">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5FD22E33" w14:textId="5B23C69F" w:rsidR="00380CA5" w:rsidRPr="00AE3233" w:rsidRDefault="00AE3233" w:rsidP="00AE3233">
            <w:pPr>
              <w:spacing w:after="0" w:line="240" w:lineRule="auto"/>
              <w:jc w:val="center"/>
              <w:rPr>
                <w:rFonts w:eastAsia="Times New Roman" w:cs="Arial"/>
                <w:b/>
                <w:bCs/>
                <w:color w:val="000000"/>
                <w:sz w:val="20"/>
                <w:szCs w:val="20"/>
                <w:lang w:val="es-MX" w:eastAsia="es-MX"/>
              </w:rPr>
            </w:pPr>
            <w:r w:rsidRPr="00AE3233">
              <w:rPr>
                <w:rFonts w:eastAsia="Times New Roman" w:cs="Arial"/>
                <w:b/>
                <w:bCs/>
                <w:color w:val="000000"/>
                <w:sz w:val="20"/>
                <w:szCs w:val="20"/>
                <w:lang w:val="es-MX" w:eastAsia="es-MX"/>
              </w:rPr>
              <w:t>INTERFERENCIA EN REDES (INCLUYE ELÉCTRICAS, HIDROSANITARIAS EN ESTACIONES PILONAS Y OBRAS COMPLEMENTARIAS)</w:t>
            </w:r>
          </w:p>
        </w:tc>
      </w:tr>
      <w:tr w:rsidR="00743EA8" w:rsidRPr="001B0472" w14:paraId="032F3ED2" w14:textId="77777777" w:rsidTr="00743EA8">
        <w:trPr>
          <w:trHeight w:val="288"/>
          <w:jc w:val="center"/>
        </w:trPr>
        <w:tc>
          <w:tcPr>
            <w:tcW w:w="1555" w:type="dxa"/>
            <w:shd w:val="clear" w:color="auto" w:fill="auto"/>
            <w:noWrap/>
            <w:vAlign w:val="center"/>
            <w:hideMark/>
          </w:tcPr>
          <w:p w14:paraId="38E8ED0B" w14:textId="77777777" w:rsidR="00743EA8" w:rsidRPr="002C7F17" w:rsidRDefault="00743EA8" w:rsidP="00743EA8">
            <w:pPr>
              <w:spacing w:after="0" w:line="240" w:lineRule="auto"/>
              <w:rPr>
                <w:rFonts w:eastAsia="Times New Roman" w:cs="Arial"/>
                <w:b/>
                <w:bCs/>
                <w:color w:val="000000"/>
                <w:sz w:val="20"/>
                <w:szCs w:val="20"/>
                <w:lang w:val="es-MX" w:eastAsia="es-MX"/>
              </w:rPr>
            </w:pPr>
            <w:r w:rsidRPr="001B0472">
              <w:rPr>
                <w:rFonts w:eastAsia="Times New Roman" w:cs="Arial"/>
                <w:b/>
                <w:bCs/>
                <w:color w:val="000000"/>
                <w:sz w:val="20"/>
                <w:szCs w:val="20"/>
                <w:lang w:val="es-MX" w:eastAsia="es-MX"/>
              </w:rPr>
              <w:t>Alternativas</w:t>
            </w:r>
          </w:p>
        </w:tc>
        <w:tc>
          <w:tcPr>
            <w:tcW w:w="1559" w:type="dxa"/>
            <w:shd w:val="clear" w:color="auto" w:fill="auto"/>
            <w:noWrap/>
            <w:vAlign w:val="center"/>
            <w:hideMark/>
          </w:tcPr>
          <w:p w14:paraId="5ADA82A8" w14:textId="134D5E15" w:rsidR="00743EA8" w:rsidRPr="002C7F17" w:rsidRDefault="00743EA8" w:rsidP="00743EA8">
            <w:pPr>
              <w:spacing w:after="0" w:line="240" w:lineRule="auto"/>
              <w:jc w:val="center"/>
              <w:rPr>
                <w:rFonts w:eastAsia="Times New Roman" w:cs="Arial"/>
                <w:b/>
                <w:bCs/>
                <w:sz w:val="20"/>
                <w:szCs w:val="20"/>
                <w:lang w:val="es-MX" w:eastAsia="es-MX"/>
              </w:rPr>
            </w:pPr>
            <w:r w:rsidRPr="00210426">
              <w:rPr>
                <w:rFonts w:eastAsia="Times New Roman" w:cs="Arial"/>
                <w:b/>
                <w:bCs/>
                <w:sz w:val="18"/>
                <w:szCs w:val="18"/>
                <w:lang w:val="es-MX" w:eastAsia="es-MX"/>
              </w:rPr>
              <w:t>Costo por alternativa</w:t>
            </w:r>
          </w:p>
        </w:tc>
        <w:tc>
          <w:tcPr>
            <w:tcW w:w="3118" w:type="dxa"/>
            <w:gridSpan w:val="2"/>
            <w:shd w:val="clear" w:color="auto" w:fill="auto"/>
            <w:noWrap/>
            <w:vAlign w:val="center"/>
          </w:tcPr>
          <w:p w14:paraId="6584264F" w14:textId="06A4F9B7"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13FEABC4" w14:textId="020C9868"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2C102A30" w14:textId="032E051A"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743EA8" w:rsidRPr="001B0472" w14:paraId="143B555B" w14:textId="77777777" w:rsidTr="00274012">
        <w:trPr>
          <w:trHeight w:val="283"/>
          <w:jc w:val="center"/>
        </w:trPr>
        <w:tc>
          <w:tcPr>
            <w:tcW w:w="1555" w:type="dxa"/>
            <w:shd w:val="clear" w:color="auto" w:fill="auto"/>
            <w:noWrap/>
            <w:vAlign w:val="center"/>
            <w:hideMark/>
          </w:tcPr>
          <w:p w14:paraId="4689A76D" w14:textId="28DAE435" w:rsidR="00743EA8" w:rsidRPr="002C7F17" w:rsidRDefault="00743EA8" w:rsidP="00743EA8">
            <w:pPr>
              <w:spacing w:after="0" w:line="240" w:lineRule="auto"/>
              <w:rPr>
                <w:rFonts w:eastAsia="Times New Roman" w:cs="Arial"/>
                <w:color w:val="000000"/>
                <w:sz w:val="20"/>
                <w:szCs w:val="20"/>
                <w:lang w:val="es-MX" w:eastAsia="es-MX"/>
              </w:rPr>
            </w:pPr>
            <w:r w:rsidRPr="001B0472">
              <w:rPr>
                <w:rFonts w:cs="Arial"/>
                <w:sz w:val="20"/>
                <w:szCs w:val="20"/>
              </w:rPr>
              <w:t xml:space="preserve">Mayor </w:t>
            </w:r>
            <w:r>
              <w:rPr>
                <w:rFonts w:cs="Arial"/>
                <w:sz w:val="20"/>
                <w:szCs w:val="20"/>
              </w:rPr>
              <w:t>valor</w:t>
            </w:r>
          </w:p>
        </w:tc>
        <w:tc>
          <w:tcPr>
            <w:tcW w:w="1559" w:type="dxa"/>
            <w:shd w:val="clear" w:color="auto" w:fill="auto"/>
            <w:noWrap/>
            <w:vAlign w:val="center"/>
            <w:hideMark/>
          </w:tcPr>
          <w:p w14:paraId="29E8CFBA" w14:textId="30C87148"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$927,539,953.00 </w:t>
            </w:r>
          </w:p>
        </w:tc>
        <w:tc>
          <w:tcPr>
            <w:tcW w:w="1559" w:type="dxa"/>
            <w:shd w:val="clear" w:color="auto" w:fill="auto"/>
            <w:noWrap/>
            <w:vAlign w:val="center"/>
            <w:hideMark/>
          </w:tcPr>
          <w:p w14:paraId="6375D5DB" w14:textId="5C4633CC"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$899,649,026.20 </w:t>
            </w:r>
          </w:p>
        </w:tc>
        <w:tc>
          <w:tcPr>
            <w:tcW w:w="1559" w:type="dxa"/>
            <w:shd w:val="clear" w:color="auto" w:fill="auto"/>
            <w:noWrap/>
            <w:vAlign w:val="center"/>
            <w:hideMark/>
          </w:tcPr>
          <w:p w14:paraId="3A9A10BE" w14:textId="42C8C17B"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$927,539,953.00 </w:t>
            </w:r>
          </w:p>
        </w:tc>
        <w:tc>
          <w:tcPr>
            <w:tcW w:w="1276" w:type="dxa"/>
            <w:shd w:val="clear" w:color="000000" w:fill="FF0000"/>
            <w:noWrap/>
            <w:vAlign w:val="center"/>
            <w:hideMark/>
          </w:tcPr>
          <w:p w14:paraId="43812F3A" w14:textId="3D8A2B87" w:rsidR="00743EA8" w:rsidRPr="002C7F17" w:rsidRDefault="00743EA8" w:rsidP="00743EA8">
            <w:pPr>
              <w:spacing w:after="0" w:line="240" w:lineRule="auto"/>
              <w:jc w:val="center"/>
              <w:rPr>
                <w:rFonts w:eastAsia="Times New Roman" w:cs="Arial"/>
                <w:color w:val="000000"/>
                <w:sz w:val="20"/>
                <w:szCs w:val="20"/>
                <w:lang w:val="es-MX" w:eastAsia="es-MX"/>
              </w:rPr>
            </w:pPr>
            <w:r w:rsidRPr="001B0472">
              <w:rPr>
                <w:rFonts w:cs="Arial"/>
                <w:sz w:val="20"/>
                <w:szCs w:val="20"/>
              </w:rPr>
              <w:t>1</w:t>
            </w:r>
          </w:p>
        </w:tc>
        <w:tc>
          <w:tcPr>
            <w:tcW w:w="1276" w:type="dxa"/>
            <w:tcBorders>
              <w:bottom w:val="single" w:sz="4" w:space="0" w:color="A6A6A6" w:themeColor="background1" w:themeShade="A6"/>
            </w:tcBorders>
            <w:shd w:val="clear" w:color="auto" w:fill="auto"/>
            <w:noWrap/>
            <w:vAlign w:val="center"/>
            <w:hideMark/>
          </w:tcPr>
          <w:p w14:paraId="4DFD949E" w14:textId="77777777" w:rsidR="00743EA8" w:rsidRPr="002C7F17" w:rsidRDefault="00743EA8" w:rsidP="00743EA8">
            <w:pPr>
              <w:spacing w:after="0" w:line="240" w:lineRule="auto"/>
              <w:jc w:val="center"/>
              <w:rPr>
                <w:rFonts w:eastAsia="Times New Roman" w:cs="Arial"/>
                <w:color w:val="000000"/>
                <w:sz w:val="20"/>
                <w:szCs w:val="20"/>
                <w:lang w:val="es-MX" w:eastAsia="es-MX"/>
              </w:rPr>
            </w:pPr>
          </w:p>
        </w:tc>
      </w:tr>
      <w:tr w:rsidR="00743EA8" w:rsidRPr="001B0472" w14:paraId="4B15AD4E" w14:textId="77777777" w:rsidTr="00274012">
        <w:trPr>
          <w:trHeight w:val="283"/>
          <w:jc w:val="center"/>
        </w:trPr>
        <w:tc>
          <w:tcPr>
            <w:tcW w:w="1555" w:type="dxa"/>
            <w:shd w:val="clear" w:color="auto" w:fill="auto"/>
            <w:noWrap/>
            <w:vAlign w:val="center"/>
            <w:hideMark/>
          </w:tcPr>
          <w:p w14:paraId="43464360" w14:textId="45F00796" w:rsidR="00743EA8" w:rsidRPr="002C7F17" w:rsidRDefault="00743EA8" w:rsidP="00743EA8">
            <w:pPr>
              <w:spacing w:after="0" w:line="240" w:lineRule="auto"/>
              <w:rPr>
                <w:rFonts w:eastAsia="Times New Roman" w:cs="Arial"/>
                <w:color w:val="000000"/>
                <w:sz w:val="20"/>
                <w:szCs w:val="20"/>
                <w:lang w:val="es-MX" w:eastAsia="es-MX"/>
              </w:rPr>
            </w:pPr>
            <w:r w:rsidRPr="001B0472">
              <w:rPr>
                <w:rFonts w:cs="Arial"/>
                <w:sz w:val="20"/>
                <w:szCs w:val="20"/>
              </w:rPr>
              <w:t>Alt 1</w:t>
            </w:r>
          </w:p>
        </w:tc>
        <w:tc>
          <w:tcPr>
            <w:tcW w:w="1559" w:type="dxa"/>
            <w:shd w:val="clear" w:color="auto" w:fill="auto"/>
            <w:noWrap/>
            <w:vAlign w:val="center"/>
            <w:hideMark/>
          </w:tcPr>
          <w:p w14:paraId="79938001" w14:textId="14AEAA41"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$927,539,953.00 </w:t>
            </w:r>
          </w:p>
        </w:tc>
        <w:tc>
          <w:tcPr>
            <w:tcW w:w="1559" w:type="dxa"/>
            <w:shd w:val="clear" w:color="auto" w:fill="auto"/>
            <w:noWrap/>
            <w:vAlign w:val="center"/>
            <w:hideMark/>
          </w:tcPr>
          <w:p w14:paraId="2AA2A72B" w14:textId="326E7B65"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$871,758,099.40 </w:t>
            </w:r>
          </w:p>
        </w:tc>
        <w:tc>
          <w:tcPr>
            <w:tcW w:w="1559" w:type="dxa"/>
            <w:shd w:val="clear" w:color="auto" w:fill="auto"/>
            <w:noWrap/>
            <w:vAlign w:val="center"/>
            <w:hideMark/>
          </w:tcPr>
          <w:p w14:paraId="3CF3D963" w14:textId="094FDCF2"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$899,649,026.20 </w:t>
            </w:r>
          </w:p>
        </w:tc>
        <w:tc>
          <w:tcPr>
            <w:tcW w:w="1276" w:type="dxa"/>
            <w:shd w:val="clear" w:color="000000" w:fill="ED7D31"/>
            <w:noWrap/>
            <w:vAlign w:val="center"/>
            <w:hideMark/>
          </w:tcPr>
          <w:p w14:paraId="71E790B7" w14:textId="29C0843A" w:rsidR="00743EA8" w:rsidRPr="002C7F17" w:rsidRDefault="00743EA8" w:rsidP="00743EA8">
            <w:pPr>
              <w:spacing w:after="0" w:line="240" w:lineRule="auto"/>
              <w:jc w:val="center"/>
              <w:rPr>
                <w:rFonts w:eastAsia="Times New Roman" w:cs="Arial"/>
                <w:color w:val="000000"/>
                <w:sz w:val="20"/>
                <w:szCs w:val="20"/>
                <w:lang w:val="es-MX" w:eastAsia="es-MX"/>
              </w:rPr>
            </w:pPr>
            <w:r w:rsidRPr="001B0472">
              <w:rPr>
                <w:rFonts w:cs="Arial"/>
                <w:sz w:val="20"/>
                <w:szCs w:val="20"/>
              </w:rPr>
              <w:t>3</w:t>
            </w:r>
          </w:p>
        </w:tc>
        <w:tc>
          <w:tcPr>
            <w:tcW w:w="1276" w:type="dxa"/>
            <w:tcBorders>
              <w:bottom w:val="single" w:sz="4" w:space="0" w:color="A6A6A6" w:themeColor="background1" w:themeShade="A6"/>
            </w:tcBorders>
            <w:shd w:val="clear" w:color="auto" w:fill="FF0000"/>
            <w:noWrap/>
            <w:vAlign w:val="center"/>
            <w:hideMark/>
          </w:tcPr>
          <w:p w14:paraId="5BA7AFF2" w14:textId="599D65BB" w:rsidR="00743EA8" w:rsidRPr="002C7F17" w:rsidRDefault="00743EA8" w:rsidP="00743EA8">
            <w:pPr>
              <w:spacing w:after="0" w:line="240" w:lineRule="auto"/>
              <w:jc w:val="center"/>
              <w:rPr>
                <w:rFonts w:eastAsia="Times New Roman" w:cs="Arial"/>
                <w:color w:val="000000"/>
                <w:sz w:val="20"/>
                <w:szCs w:val="20"/>
                <w:lang w:val="es-MX" w:eastAsia="es-MX"/>
              </w:rPr>
            </w:pPr>
            <w:r w:rsidRPr="001B0472">
              <w:rPr>
                <w:rFonts w:cs="Arial"/>
                <w:sz w:val="20"/>
                <w:szCs w:val="20"/>
              </w:rPr>
              <w:t>1</w:t>
            </w:r>
          </w:p>
        </w:tc>
      </w:tr>
      <w:tr w:rsidR="00743EA8" w:rsidRPr="001B0472" w14:paraId="00F229DB" w14:textId="77777777" w:rsidTr="00274012">
        <w:trPr>
          <w:trHeight w:val="283"/>
          <w:jc w:val="center"/>
        </w:trPr>
        <w:tc>
          <w:tcPr>
            <w:tcW w:w="1555" w:type="dxa"/>
            <w:shd w:val="clear" w:color="auto" w:fill="auto"/>
            <w:noWrap/>
            <w:vAlign w:val="center"/>
            <w:hideMark/>
          </w:tcPr>
          <w:p w14:paraId="19A673BD" w14:textId="799B3B8D" w:rsidR="00743EA8" w:rsidRPr="002C7F17" w:rsidRDefault="00743EA8" w:rsidP="00743EA8">
            <w:pPr>
              <w:spacing w:after="0" w:line="240" w:lineRule="auto"/>
              <w:rPr>
                <w:rFonts w:eastAsia="Times New Roman" w:cs="Arial"/>
                <w:color w:val="000000"/>
                <w:sz w:val="20"/>
                <w:szCs w:val="20"/>
                <w:lang w:val="es-MX" w:eastAsia="es-MX"/>
              </w:rPr>
            </w:pPr>
            <w:r w:rsidRPr="001B0472">
              <w:rPr>
                <w:rFonts w:cs="Arial"/>
                <w:sz w:val="20"/>
                <w:szCs w:val="20"/>
              </w:rPr>
              <w:t>Alt 4</w:t>
            </w:r>
          </w:p>
        </w:tc>
        <w:tc>
          <w:tcPr>
            <w:tcW w:w="1559" w:type="dxa"/>
            <w:shd w:val="clear" w:color="auto" w:fill="auto"/>
            <w:noWrap/>
            <w:vAlign w:val="center"/>
            <w:hideMark/>
          </w:tcPr>
          <w:p w14:paraId="21B2CA71" w14:textId="0BC643F4"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$788,085,319.00 </w:t>
            </w:r>
          </w:p>
        </w:tc>
        <w:tc>
          <w:tcPr>
            <w:tcW w:w="1559" w:type="dxa"/>
            <w:shd w:val="clear" w:color="auto" w:fill="auto"/>
            <w:noWrap/>
            <w:vAlign w:val="center"/>
            <w:hideMark/>
          </w:tcPr>
          <w:p w14:paraId="630D0E0A" w14:textId="73228919"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$843,867,172.60 </w:t>
            </w:r>
          </w:p>
        </w:tc>
        <w:tc>
          <w:tcPr>
            <w:tcW w:w="1559" w:type="dxa"/>
            <w:shd w:val="clear" w:color="auto" w:fill="auto"/>
            <w:noWrap/>
            <w:vAlign w:val="center"/>
            <w:hideMark/>
          </w:tcPr>
          <w:p w14:paraId="06E0904B" w14:textId="093F90E5"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$871,758,099.40 </w:t>
            </w:r>
          </w:p>
        </w:tc>
        <w:tc>
          <w:tcPr>
            <w:tcW w:w="1276" w:type="dxa"/>
            <w:shd w:val="clear" w:color="000000" w:fill="FFFF00"/>
            <w:noWrap/>
            <w:vAlign w:val="center"/>
            <w:hideMark/>
          </w:tcPr>
          <w:p w14:paraId="700C4DFB" w14:textId="13A6B158" w:rsidR="00743EA8" w:rsidRPr="002C7F17" w:rsidRDefault="00743EA8" w:rsidP="00743EA8">
            <w:pPr>
              <w:spacing w:after="0" w:line="240" w:lineRule="auto"/>
              <w:jc w:val="center"/>
              <w:rPr>
                <w:rFonts w:eastAsia="Times New Roman" w:cs="Arial"/>
                <w:color w:val="000000"/>
                <w:sz w:val="20"/>
                <w:szCs w:val="20"/>
                <w:lang w:val="es-MX" w:eastAsia="es-MX"/>
              </w:rPr>
            </w:pPr>
            <w:r w:rsidRPr="001B0472">
              <w:rPr>
                <w:rFonts w:cs="Arial"/>
                <w:sz w:val="20"/>
                <w:szCs w:val="20"/>
              </w:rPr>
              <w:t>5</w:t>
            </w:r>
          </w:p>
        </w:tc>
        <w:tc>
          <w:tcPr>
            <w:tcW w:w="1276" w:type="dxa"/>
            <w:tcBorders>
              <w:bottom w:val="single" w:sz="4" w:space="0" w:color="A6A6A6" w:themeColor="background1" w:themeShade="A6"/>
            </w:tcBorders>
            <w:shd w:val="clear" w:color="auto" w:fill="00B050"/>
            <w:noWrap/>
            <w:vAlign w:val="center"/>
            <w:hideMark/>
          </w:tcPr>
          <w:p w14:paraId="231893FE" w14:textId="7CEE2B6C" w:rsidR="00743EA8" w:rsidRPr="002C7F17" w:rsidRDefault="00743EA8" w:rsidP="00743EA8">
            <w:pPr>
              <w:spacing w:after="0" w:line="240" w:lineRule="auto"/>
              <w:jc w:val="center"/>
              <w:rPr>
                <w:rFonts w:eastAsia="Times New Roman" w:cs="Arial"/>
                <w:color w:val="000000"/>
                <w:sz w:val="20"/>
                <w:szCs w:val="20"/>
                <w:lang w:val="es-MX" w:eastAsia="es-MX"/>
              </w:rPr>
            </w:pPr>
            <w:r w:rsidRPr="001B0472">
              <w:rPr>
                <w:rFonts w:cs="Arial"/>
                <w:sz w:val="20"/>
                <w:szCs w:val="20"/>
              </w:rPr>
              <w:t>9</w:t>
            </w:r>
          </w:p>
        </w:tc>
      </w:tr>
      <w:tr w:rsidR="00743EA8" w:rsidRPr="001B0472" w14:paraId="3A638B89" w14:textId="77777777" w:rsidTr="00274012">
        <w:trPr>
          <w:trHeight w:val="283"/>
          <w:jc w:val="center"/>
        </w:trPr>
        <w:tc>
          <w:tcPr>
            <w:tcW w:w="1555" w:type="dxa"/>
            <w:shd w:val="clear" w:color="auto" w:fill="auto"/>
            <w:noWrap/>
            <w:vAlign w:val="center"/>
            <w:hideMark/>
          </w:tcPr>
          <w:p w14:paraId="653C5AF9" w14:textId="493D09C8" w:rsidR="00743EA8" w:rsidRPr="002C7F17" w:rsidRDefault="00743EA8" w:rsidP="00743EA8">
            <w:pPr>
              <w:spacing w:after="0" w:line="240" w:lineRule="auto"/>
              <w:rPr>
                <w:rFonts w:eastAsia="Times New Roman" w:cs="Arial"/>
                <w:color w:val="000000"/>
                <w:sz w:val="20"/>
                <w:szCs w:val="20"/>
                <w:lang w:val="es-MX" w:eastAsia="es-MX"/>
              </w:rPr>
            </w:pPr>
            <w:r w:rsidRPr="001B0472">
              <w:rPr>
                <w:rFonts w:cs="Arial"/>
                <w:sz w:val="20"/>
                <w:szCs w:val="20"/>
              </w:rPr>
              <w:t>Alt 6</w:t>
            </w:r>
          </w:p>
        </w:tc>
        <w:tc>
          <w:tcPr>
            <w:tcW w:w="1559" w:type="dxa"/>
            <w:shd w:val="clear" w:color="auto" w:fill="auto"/>
            <w:noWrap/>
            <w:vAlign w:val="center"/>
            <w:hideMark/>
          </w:tcPr>
          <w:p w14:paraId="577AE6F0" w14:textId="1DB5C5F0"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$832,899,076.00 </w:t>
            </w:r>
          </w:p>
        </w:tc>
        <w:tc>
          <w:tcPr>
            <w:tcW w:w="1559" w:type="dxa"/>
            <w:shd w:val="clear" w:color="auto" w:fill="auto"/>
            <w:noWrap/>
            <w:vAlign w:val="center"/>
            <w:hideMark/>
          </w:tcPr>
          <w:p w14:paraId="20FA5A62" w14:textId="39DEF066"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$815,976,245.80 </w:t>
            </w:r>
          </w:p>
        </w:tc>
        <w:tc>
          <w:tcPr>
            <w:tcW w:w="1559" w:type="dxa"/>
            <w:shd w:val="clear" w:color="auto" w:fill="auto"/>
            <w:noWrap/>
            <w:vAlign w:val="center"/>
            <w:hideMark/>
          </w:tcPr>
          <w:p w14:paraId="3F6A293C" w14:textId="391E07D2"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$843,867,172.60 </w:t>
            </w:r>
          </w:p>
        </w:tc>
        <w:tc>
          <w:tcPr>
            <w:tcW w:w="1276" w:type="dxa"/>
            <w:shd w:val="clear" w:color="000000" w:fill="ACB9CA"/>
            <w:noWrap/>
            <w:vAlign w:val="center"/>
            <w:hideMark/>
          </w:tcPr>
          <w:p w14:paraId="66BCAF26" w14:textId="49EDF9FB" w:rsidR="00743EA8" w:rsidRPr="002C7F17" w:rsidRDefault="00743EA8" w:rsidP="00743EA8">
            <w:pPr>
              <w:spacing w:after="0" w:line="240" w:lineRule="auto"/>
              <w:jc w:val="center"/>
              <w:rPr>
                <w:rFonts w:eastAsia="Times New Roman" w:cs="Arial"/>
                <w:color w:val="000000"/>
                <w:sz w:val="20"/>
                <w:szCs w:val="20"/>
                <w:lang w:val="es-MX" w:eastAsia="es-MX"/>
              </w:rPr>
            </w:pPr>
            <w:r w:rsidRPr="001B0472">
              <w:rPr>
                <w:rFonts w:cs="Arial"/>
                <w:sz w:val="20"/>
                <w:szCs w:val="20"/>
              </w:rPr>
              <w:t>7</w:t>
            </w:r>
          </w:p>
        </w:tc>
        <w:tc>
          <w:tcPr>
            <w:tcW w:w="1276" w:type="dxa"/>
            <w:shd w:val="clear" w:color="auto" w:fill="ACB9CA" w:themeFill="text2" w:themeFillTint="66"/>
            <w:noWrap/>
            <w:vAlign w:val="center"/>
            <w:hideMark/>
          </w:tcPr>
          <w:p w14:paraId="6F98222A" w14:textId="499BEE0C" w:rsidR="00743EA8" w:rsidRPr="002C7F17" w:rsidRDefault="00743EA8" w:rsidP="00743EA8">
            <w:pPr>
              <w:spacing w:after="0" w:line="240" w:lineRule="auto"/>
              <w:jc w:val="center"/>
              <w:rPr>
                <w:rFonts w:eastAsia="Times New Roman" w:cs="Arial"/>
                <w:color w:val="000000"/>
                <w:sz w:val="20"/>
                <w:szCs w:val="20"/>
                <w:lang w:val="es-MX" w:eastAsia="es-MX"/>
              </w:rPr>
            </w:pPr>
            <w:r w:rsidRPr="001B0472">
              <w:rPr>
                <w:rFonts w:cs="Arial"/>
                <w:sz w:val="20"/>
                <w:szCs w:val="20"/>
              </w:rPr>
              <w:t>7</w:t>
            </w:r>
          </w:p>
        </w:tc>
      </w:tr>
      <w:tr w:rsidR="00743EA8" w:rsidRPr="001B0472" w14:paraId="106342CB" w14:textId="77777777" w:rsidTr="00274012">
        <w:trPr>
          <w:trHeight w:val="283"/>
          <w:jc w:val="center"/>
        </w:trPr>
        <w:tc>
          <w:tcPr>
            <w:tcW w:w="1555" w:type="dxa"/>
            <w:shd w:val="clear" w:color="auto" w:fill="auto"/>
            <w:noWrap/>
            <w:vAlign w:val="center"/>
            <w:hideMark/>
          </w:tcPr>
          <w:p w14:paraId="17ECDE5D" w14:textId="55E7F0B6" w:rsidR="00743EA8" w:rsidRPr="002C7F17" w:rsidRDefault="00743EA8" w:rsidP="00743EA8">
            <w:pPr>
              <w:spacing w:after="0" w:line="240" w:lineRule="auto"/>
              <w:rPr>
                <w:rFonts w:eastAsia="Times New Roman" w:cs="Arial"/>
                <w:color w:val="000000"/>
                <w:sz w:val="20"/>
                <w:szCs w:val="20"/>
                <w:lang w:val="es-MX" w:eastAsia="es-MX"/>
              </w:rPr>
            </w:pPr>
            <w:r w:rsidRPr="001B0472">
              <w:rPr>
                <w:rFonts w:cs="Arial"/>
                <w:sz w:val="20"/>
                <w:szCs w:val="20"/>
              </w:rPr>
              <w:t xml:space="preserve">Menor </w:t>
            </w:r>
            <w:r>
              <w:rPr>
                <w:rFonts w:cs="Arial"/>
                <w:sz w:val="20"/>
                <w:szCs w:val="20"/>
              </w:rPr>
              <w:t>valor</w:t>
            </w:r>
          </w:p>
        </w:tc>
        <w:tc>
          <w:tcPr>
            <w:tcW w:w="1559" w:type="dxa"/>
            <w:shd w:val="clear" w:color="auto" w:fill="auto"/>
            <w:noWrap/>
            <w:vAlign w:val="center"/>
            <w:hideMark/>
          </w:tcPr>
          <w:p w14:paraId="751B5638" w14:textId="3B4D208F"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$788,085,319.00 </w:t>
            </w:r>
          </w:p>
        </w:tc>
        <w:tc>
          <w:tcPr>
            <w:tcW w:w="1559" w:type="dxa"/>
            <w:shd w:val="clear" w:color="auto" w:fill="auto"/>
            <w:noWrap/>
            <w:vAlign w:val="center"/>
            <w:hideMark/>
          </w:tcPr>
          <w:p w14:paraId="34C7AAA4" w14:textId="6E203900"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$788,085,319.00 </w:t>
            </w:r>
          </w:p>
        </w:tc>
        <w:tc>
          <w:tcPr>
            <w:tcW w:w="1559" w:type="dxa"/>
            <w:shd w:val="clear" w:color="auto" w:fill="auto"/>
            <w:noWrap/>
            <w:vAlign w:val="center"/>
            <w:hideMark/>
          </w:tcPr>
          <w:p w14:paraId="6AEA18A3" w14:textId="222180D1" w:rsidR="00743EA8" w:rsidRPr="002C7F17" w:rsidRDefault="00743EA8" w:rsidP="00743EA8">
            <w:pPr>
              <w:spacing w:after="0" w:line="240" w:lineRule="auto"/>
              <w:jc w:val="center"/>
              <w:rPr>
                <w:rFonts w:eastAsia="Times New Roman" w:cs="Arial"/>
                <w:color w:val="000000"/>
                <w:sz w:val="18"/>
                <w:szCs w:val="18"/>
                <w:lang w:val="es-MX" w:eastAsia="es-MX"/>
              </w:rPr>
            </w:pPr>
            <w:r w:rsidRPr="00210426">
              <w:rPr>
                <w:rFonts w:cs="Arial"/>
                <w:sz w:val="18"/>
                <w:szCs w:val="18"/>
              </w:rPr>
              <w:t xml:space="preserve"> $815,976,245.80 </w:t>
            </w:r>
          </w:p>
        </w:tc>
        <w:tc>
          <w:tcPr>
            <w:tcW w:w="1276" w:type="dxa"/>
            <w:shd w:val="clear" w:color="000000" w:fill="00B050"/>
            <w:noWrap/>
            <w:vAlign w:val="center"/>
            <w:hideMark/>
          </w:tcPr>
          <w:p w14:paraId="31C014DC" w14:textId="0CE1985B" w:rsidR="00743EA8" w:rsidRPr="002C7F17" w:rsidRDefault="00743EA8" w:rsidP="00743EA8">
            <w:pPr>
              <w:spacing w:after="0" w:line="240" w:lineRule="auto"/>
              <w:jc w:val="center"/>
              <w:rPr>
                <w:rFonts w:eastAsia="Times New Roman" w:cs="Arial"/>
                <w:color w:val="000000"/>
                <w:sz w:val="20"/>
                <w:szCs w:val="20"/>
                <w:lang w:val="es-MX" w:eastAsia="es-MX"/>
              </w:rPr>
            </w:pPr>
            <w:r w:rsidRPr="001B0472">
              <w:rPr>
                <w:rFonts w:cs="Arial"/>
                <w:sz w:val="20"/>
                <w:szCs w:val="20"/>
              </w:rPr>
              <w:t>9</w:t>
            </w:r>
          </w:p>
        </w:tc>
        <w:tc>
          <w:tcPr>
            <w:tcW w:w="1276" w:type="dxa"/>
            <w:shd w:val="clear" w:color="auto" w:fill="auto"/>
            <w:noWrap/>
            <w:vAlign w:val="center"/>
            <w:hideMark/>
          </w:tcPr>
          <w:p w14:paraId="30ED0846" w14:textId="77777777" w:rsidR="00743EA8" w:rsidRPr="002C7F17" w:rsidRDefault="00743EA8" w:rsidP="00743EA8">
            <w:pPr>
              <w:spacing w:after="0" w:line="240" w:lineRule="auto"/>
              <w:jc w:val="center"/>
              <w:rPr>
                <w:rFonts w:eastAsia="Times New Roman" w:cs="Arial"/>
                <w:color w:val="000000"/>
                <w:sz w:val="20"/>
                <w:szCs w:val="20"/>
                <w:lang w:val="es-MX" w:eastAsia="es-MX"/>
              </w:rPr>
            </w:pPr>
          </w:p>
        </w:tc>
      </w:tr>
    </w:tbl>
    <w:p w14:paraId="156BFB57" w14:textId="15C18F1C"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Transferencia E Técnica</w:t>
      </w:r>
    </w:p>
    <w:p w14:paraId="67E52CA0" w14:textId="111B0611" w:rsidR="00210426" w:rsidRPr="00E079D8" w:rsidRDefault="00210426" w:rsidP="00E079D8">
      <w:pPr>
        <w:numPr>
          <w:ilvl w:val="0"/>
          <w:numId w:val="42"/>
        </w:numPr>
        <w:jc w:val="both"/>
        <w:rPr>
          <w:rFonts w:cs="Arial"/>
          <w:b/>
          <w:bCs/>
        </w:rPr>
      </w:pPr>
      <w:r w:rsidRPr="00E079D8">
        <w:rPr>
          <w:rFonts w:cs="Arial"/>
          <w:b/>
          <w:bCs/>
        </w:rPr>
        <w:lastRenderedPageBreak/>
        <w:t xml:space="preserve">Interferencia en redes </w:t>
      </w:r>
      <w:r w:rsidR="00B869E4" w:rsidRPr="00E079D8">
        <w:rPr>
          <w:rFonts w:cs="Arial"/>
          <w:b/>
          <w:bCs/>
        </w:rPr>
        <w:t>de Gas</w:t>
      </w:r>
    </w:p>
    <w:p w14:paraId="7D435C09" w14:textId="0C673227" w:rsidR="00B869E4" w:rsidRDefault="00B869E4" w:rsidP="00796D92">
      <w:pPr>
        <w:spacing w:after="0"/>
        <w:jc w:val="both"/>
      </w:pPr>
      <w:r>
        <w:t xml:space="preserve">Las zonas de implantación de las Estaciones en el tramo uno, no se tiene afectaciones a las Redes de Gas, por lo que la valoración de este criterio se considera no aplicable, ya que la calificación que se obtendría seria Preferentemente Alta para las 3 alternativas, mismo caso para la implantación de las pilonas no se ven afectadas estas redes. </w:t>
      </w:r>
    </w:p>
    <w:p w14:paraId="6DFBC2FA" w14:textId="77777777" w:rsidR="00AE3233" w:rsidRDefault="00AE3233" w:rsidP="00796D92">
      <w:pPr>
        <w:spacing w:after="0" w:line="240" w:lineRule="auto"/>
        <w:jc w:val="both"/>
      </w:pPr>
    </w:p>
    <w:p w14:paraId="63E90510" w14:textId="4C2BC1EA" w:rsidR="008D7BA0" w:rsidRPr="00E079D8" w:rsidRDefault="008D7BA0" w:rsidP="00274012">
      <w:pPr>
        <w:numPr>
          <w:ilvl w:val="0"/>
          <w:numId w:val="42"/>
        </w:numPr>
        <w:spacing w:after="120"/>
        <w:ind w:left="357" w:hanging="357"/>
        <w:jc w:val="both"/>
        <w:rPr>
          <w:rFonts w:cs="Arial"/>
          <w:b/>
          <w:bCs/>
        </w:rPr>
      </w:pPr>
      <w:r w:rsidRPr="00E079D8">
        <w:rPr>
          <w:rFonts w:cs="Arial"/>
          <w:b/>
          <w:bCs/>
        </w:rPr>
        <w:t>Disponibilidad técnica de redes Hidrosanitarias</w:t>
      </w:r>
    </w:p>
    <w:p w14:paraId="4DB8DCBD" w14:textId="73931EE7" w:rsidR="00DE6E2E" w:rsidRPr="00DE6E2E" w:rsidRDefault="00DE6E2E" w:rsidP="00DE6E2E">
      <w:pPr>
        <w:jc w:val="both"/>
      </w:pPr>
      <w:r>
        <w:t xml:space="preserve">La localización de la implantación de cada una de las alternativas </w:t>
      </w:r>
      <w:proofErr w:type="gramStart"/>
      <w:r>
        <w:t>propuestas,</w:t>
      </w:r>
      <w:proofErr w:type="gramEnd"/>
      <w:r>
        <w:t xml:space="preserve"> cuenta con la infraestructura necesaria para suministro de servicios, agua potable, redes de alcantarillado, tomas de servicio de protección contra incendio., por lo que la valoración de este criterio se considera no aplicable, ya que la calificación que se obtendría seria Preferentemente Alta para las 3 alternativas.</w:t>
      </w:r>
    </w:p>
    <w:p w14:paraId="3AA392DF" w14:textId="2DA8A11D" w:rsidR="00DE6E2E" w:rsidRDefault="00DE6E2E" w:rsidP="00DE6E2E">
      <w:pPr>
        <w:jc w:val="both"/>
      </w:pPr>
      <w:r>
        <w:t>En la siguiente figura se muestra las redes de alcantarillado y acueducto de la estación Portal 20 de Julio, en ella están las tomas de las redes generales de agua potable, Ver el Anexo 1 Planos Acueducto y Alcantarillado H-IDU-ACU-SAN del portal 20 de Julio correspondiente al informe de factibilidad Redes Acueducto y Alcantarillado INF-RHS--CASC-076-21, el cual fue elaborado con base a los planos récord de la Red General de Suministro de Agua y Red General de Alcantarillado en el portal del 20 De Julio del sistema Transmilenio.</w:t>
      </w:r>
    </w:p>
    <w:p w14:paraId="7B4F4D53" w14:textId="1410D2E0" w:rsidR="00DE6E2E" w:rsidRDefault="00DE6E2E" w:rsidP="00DE6E2E">
      <w:pPr>
        <w:jc w:val="center"/>
      </w:pPr>
      <w:bookmarkStart w:id="95" w:name="_Toc73972222"/>
      <w:r w:rsidRPr="00DE6E2E">
        <w:rPr>
          <w:rFonts w:cs="Arial"/>
          <w:bCs/>
          <w:i/>
          <w:iCs/>
          <w:sz w:val="20"/>
          <w:szCs w:val="20"/>
          <w:lang w:val="es-ES_tradnl"/>
        </w:rPr>
        <w:t xml:space="preserve">Figura </w:t>
      </w:r>
      <w:r w:rsidRPr="00DE6E2E">
        <w:rPr>
          <w:rFonts w:cs="Arial"/>
          <w:bCs/>
          <w:i/>
          <w:iCs/>
          <w:sz w:val="20"/>
          <w:szCs w:val="20"/>
          <w:lang w:val="es-ES_tradnl"/>
        </w:rPr>
        <w:fldChar w:fldCharType="begin"/>
      </w:r>
      <w:r w:rsidRPr="00DE6E2E">
        <w:rPr>
          <w:rFonts w:cs="Arial"/>
          <w:bCs/>
          <w:i/>
          <w:iCs/>
          <w:sz w:val="20"/>
          <w:szCs w:val="20"/>
          <w:lang w:val="es-ES_tradnl"/>
        </w:rPr>
        <w:instrText xml:space="preserve"> STYLEREF 1 \s </w:instrText>
      </w:r>
      <w:r w:rsidRPr="00DE6E2E">
        <w:rPr>
          <w:rFonts w:cs="Arial"/>
          <w:bCs/>
          <w:i/>
          <w:iCs/>
          <w:sz w:val="20"/>
          <w:szCs w:val="20"/>
          <w:lang w:val="es-ES_tradnl"/>
        </w:rPr>
        <w:fldChar w:fldCharType="separate"/>
      </w:r>
      <w:r w:rsidR="00E55A36">
        <w:rPr>
          <w:rFonts w:cs="Arial"/>
          <w:bCs/>
          <w:i/>
          <w:iCs/>
          <w:noProof/>
          <w:sz w:val="20"/>
          <w:szCs w:val="20"/>
          <w:lang w:val="es-ES_tradnl"/>
        </w:rPr>
        <w:t>6</w:t>
      </w:r>
      <w:r w:rsidRPr="00DE6E2E">
        <w:rPr>
          <w:rFonts w:cs="Arial"/>
          <w:bCs/>
          <w:sz w:val="20"/>
          <w:szCs w:val="20"/>
        </w:rPr>
        <w:fldChar w:fldCharType="end"/>
      </w:r>
      <w:r w:rsidRPr="00DE6E2E">
        <w:rPr>
          <w:rFonts w:cs="Arial"/>
          <w:bCs/>
          <w:i/>
          <w:iCs/>
          <w:sz w:val="20"/>
          <w:szCs w:val="20"/>
          <w:lang w:val="es-ES_tradnl"/>
        </w:rPr>
        <w:noBreakHyphen/>
      </w:r>
      <w:r w:rsidRPr="00DE6E2E">
        <w:rPr>
          <w:rFonts w:cs="Arial"/>
          <w:bCs/>
          <w:i/>
          <w:iCs/>
          <w:sz w:val="20"/>
          <w:szCs w:val="20"/>
          <w:lang w:val="es-ES_tradnl"/>
        </w:rPr>
        <w:fldChar w:fldCharType="begin"/>
      </w:r>
      <w:r w:rsidRPr="00DE6E2E">
        <w:rPr>
          <w:rFonts w:cs="Arial"/>
          <w:bCs/>
          <w:i/>
          <w:iCs/>
          <w:sz w:val="20"/>
          <w:szCs w:val="20"/>
          <w:lang w:val="es-ES_tradnl"/>
        </w:rPr>
        <w:instrText xml:space="preserve"> SEQ Figura \* ARABIC \s 1 </w:instrText>
      </w:r>
      <w:r w:rsidRPr="00DE6E2E">
        <w:rPr>
          <w:rFonts w:cs="Arial"/>
          <w:bCs/>
          <w:i/>
          <w:iCs/>
          <w:sz w:val="20"/>
          <w:szCs w:val="20"/>
          <w:lang w:val="es-ES_tradnl"/>
        </w:rPr>
        <w:fldChar w:fldCharType="separate"/>
      </w:r>
      <w:r w:rsidR="00E55A36">
        <w:rPr>
          <w:rFonts w:cs="Arial"/>
          <w:bCs/>
          <w:i/>
          <w:iCs/>
          <w:noProof/>
          <w:sz w:val="20"/>
          <w:szCs w:val="20"/>
          <w:lang w:val="es-ES_tradnl"/>
        </w:rPr>
        <w:t>3</w:t>
      </w:r>
      <w:r w:rsidRPr="00DE6E2E">
        <w:rPr>
          <w:rFonts w:cs="Arial"/>
          <w:bCs/>
          <w:sz w:val="20"/>
          <w:szCs w:val="20"/>
        </w:rPr>
        <w:fldChar w:fldCharType="end"/>
      </w:r>
      <w:r w:rsidRPr="00DE6E2E">
        <w:rPr>
          <w:rFonts w:cs="Arial"/>
          <w:bCs/>
          <w:i/>
          <w:iCs/>
          <w:sz w:val="20"/>
          <w:szCs w:val="20"/>
          <w:lang w:val="es-ES_tradnl"/>
        </w:rPr>
        <w:t xml:space="preserve">. </w:t>
      </w:r>
      <w:r w:rsidRPr="00DE6E2E">
        <w:rPr>
          <w:rFonts w:cs="Arial"/>
          <w:b/>
          <w:bCs/>
          <w:i/>
          <w:iCs/>
          <w:sz w:val="20"/>
          <w:szCs w:val="20"/>
          <w:lang w:val="es-ES_tradnl"/>
        </w:rPr>
        <w:t>Redes de Acueducto y Alcantarillado Portal 20 de Julio</w:t>
      </w:r>
      <w:bookmarkEnd w:id="95"/>
    </w:p>
    <w:p w14:paraId="2F38F698" w14:textId="77777777" w:rsidR="00DE6E2E" w:rsidRDefault="00DE6E2E" w:rsidP="00DE6E2E">
      <w:pPr>
        <w:jc w:val="center"/>
      </w:pPr>
      <w:r>
        <w:rPr>
          <w:noProof/>
        </w:rPr>
        <w:drawing>
          <wp:inline distT="0" distB="0" distL="0" distR="0" wp14:anchorId="35D88025" wp14:editId="206045E8">
            <wp:extent cx="3710776" cy="3492000"/>
            <wp:effectExtent l="0" t="0" r="4445"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10776" cy="3492000"/>
                    </a:xfrm>
                    <a:prstGeom prst="rect">
                      <a:avLst/>
                    </a:prstGeom>
                    <a:noFill/>
                    <a:ln>
                      <a:noFill/>
                    </a:ln>
                  </pic:spPr>
                </pic:pic>
              </a:graphicData>
            </a:graphic>
          </wp:inline>
        </w:drawing>
      </w:r>
    </w:p>
    <w:p w14:paraId="07E13328" w14:textId="759D50FD" w:rsidR="00DE6E2E" w:rsidRPr="00DE6E2E" w:rsidRDefault="00DE6E2E" w:rsidP="00DE6E2E">
      <w:r w:rsidRPr="00DE6E2E">
        <w:rPr>
          <w:rFonts w:cs="Arial"/>
          <w:b/>
          <w:bCs/>
          <w:i/>
          <w:iCs/>
          <w:sz w:val="20"/>
          <w:szCs w:val="20"/>
        </w:rPr>
        <w:t xml:space="preserve">Fuente: Anexo 1 Planos Acueducto y Alcantarillado del Informe INF-RHS--CASC-076-21. </w:t>
      </w:r>
    </w:p>
    <w:p w14:paraId="7A71F9FF" w14:textId="77777777" w:rsidR="00380CA5" w:rsidRDefault="00380CA5" w:rsidP="00796D92">
      <w:pPr>
        <w:spacing w:after="0" w:line="240" w:lineRule="auto"/>
        <w:jc w:val="both"/>
      </w:pPr>
    </w:p>
    <w:p w14:paraId="7AC32710" w14:textId="64621AB4" w:rsidR="008D7BA0" w:rsidRPr="00E079D8" w:rsidRDefault="008D7BA0" w:rsidP="00274012">
      <w:pPr>
        <w:numPr>
          <w:ilvl w:val="0"/>
          <w:numId w:val="42"/>
        </w:numPr>
        <w:spacing w:after="120"/>
        <w:ind w:left="357" w:hanging="357"/>
        <w:jc w:val="both"/>
        <w:rPr>
          <w:rFonts w:cs="Arial"/>
          <w:b/>
          <w:bCs/>
        </w:rPr>
      </w:pPr>
      <w:r w:rsidRPr="00E079D8">
        <w:rPr>
          <w:rFonts w:cs="Arial"/>
          <w:b/>
          <w:bCs/>
        </w:rPr>
        <w:t>Necesidad de infraestructura de Conexión.</w:t>
      </w:r>
    </w:p>
    <w:p w14:paraId="39528B6E" w14:textId="0BFE4A55" w:rsidR="008D7BA0" w:rsidRPr="00C4721E" w:rsidRDefault="008D7BA0" w:rsidP="00796D92">
      <w:pPr>
        <w:spacing w:after="0"/>
        <w:jc w:val="both"/>
      </w:pPr>
      <w:r w:rsidRPr="00C4721E">
        <w:t xml:space="preserve">En este criterio se evalúan dos aspectos: el primero corresponde al área </w:t>
      </w:r>
      <w:r>
        <w:t xml:space="preserve">de pasarela o puente necesaria para conectarse a las plataformas BRT y de alimentadores, estas </w:t>
      </w:r>
      <w:r w:rsidR="00F3226F">
        <w:t>áreas</w:t>
      </w:r>
      <w:r>
        <w:t xml:space="preserve"> </w:t>
      </w:r>
      <w:r w:rsidR="00F3226F">
        <w:t>están</w:t>
      </w:r>
      <w:r>
        <w:t xml:space="preserve"> cuantificadas según los recorridos suministrados por el componente </w:t>
      </w:r>
      <w:r w:rsidR="00F3226F">
        <w:t>arquitectónico</w:t>
      </w:r>
      <w:r>
        <w:t xml:space="preserve">; otro aspecto que se </w:t>
      </w:r>
      <w:proofErr w:type="gramStart"/>
      <w:r>
        <w:t>evalúa,</w:t>
      </w:r>
      <w:proofErr w:type="gramEnd"/>
      <w:r>
        <w:t xml:space="preserve"> es la necesidad de recorridos verticales, es decir, si requiere ascensores o no.</w:t>
      </w:r>
    </w:p>
    <w:p w14:paraId="7252F0C8" w14:textId="77777777" w:rsidR="00796D92" w:rsidRDefault="00796D92" w:rsidP="00197387">
      <w:pPr>
        <w:jc w:val="both"/>
      </w:pPr>
    </w:p>
    <w:tbl>
      <w:tblPr>
        <w:tblStyle w:val="Tabladelista4-nfasis3"/>
        <w:tblW w:w="0" w:type="auto"/>
        <w:tblLook w:val="04A0" w:firstRow="1" w:lastRow="0" w:firstColumn="1" w:lastColumn="0" w:noHBand="0" w:noVBand="1"/>
      </w:tblPr>
      <w:tblGrid>
        <w:gridCol w:w="2263"/>
        <w:gridCol w:w="2151"/>
        <w:gridCol w:w="4414"/>
      </w:tblGrid>
      <w:tr w:rsidR="00380CA5" w:rsidRPr="00656E37" w14:paraId="3D810770"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64B26C9" w14:textId="77777777" w:rsidR="00380CA5" w:rsidRPr="00656E37" w:rsidRDefault="00380CA5" w:rsidP="00B821E7">
            <w:pPr>
              <w:jc w:val="both"/>
              <w:rPr>
                <w:b w:val="0"/>
                <w:bCs w:val="0"/>
                <w:sz w:val="20"/>
                <w:szCs w:val="20"/>
              </w:rPr>
            </w:pPr>
            <w:r w:rsidRPr="00656E37">
              <w:rPr>
                <w:color w:val="auto"/>
                <w:sz w:val="20"/>
                <w:szCs w:val="20"/>
              </w:rPr>
              <w:t xml:space="preserve">COMPONENTE </w:t>
            </w:r>
            <w:r>
              <w:rPr>
                <w:color w:val="auto"/>
                <w:sz w:val="20"/>
                <w:szCs w:val="20"/>
              </w:rPr>
              <w:t>EVALUACIÓN TÉCNICA</w:t>
            </w:r>
          </w:p>
        </w:tc>
        <w:tc>
          <w:tcPr>
            <w:tcW w:w="4414" w:type="dxa"/>
            <w:vAlign w:val="center"/>
          </w:tcPr>
          <w:p w14:paraId="2C1BB1CE" w14:textId="77777777" w:rsidR="00380CA5" w:rsidRPr="00656E37" w:rsidRDefault="00380CA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380CA5" w:rsidRPr="00656E37" w14:paraId="2D386CC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A071C7C" w14:textId="77777777" w:rsidR="00380CA5" w:rsidRPr="00656E37" w:rsidRDefault="00380CA5"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1DDC731A" w14:textId="77777777" w:rsidR="00380CA5" w:rsidRPr="008B3CC5" w:rsidRDefault="00380CA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rFonts w:cs="Arial"/>
                <w:b/>
                <w:bCs/>
                <w:sz w:val="20"/>
                <w:szCs w:val="20"/>
              </w:rPr>
              <w:t>NECESIDAD DE INFRAESTRUCTURA DE CONEXIÓN</w:t>
            </w:r>
          </w:p>
        </w:tc>
      </w:tr>
      <w:tr w:rsidR="00380CA5" w:rsidRPr="00656E37" w14:paraId="1A015E1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8B31C29" w14:textId="77777777" w:rsidR="00380CA5" w:rsidRPr="00656E37" w:rsidRDefault="00380CA5"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A4C3E5E" w14:textId="77777777" w:rsidR="00380CA5" w:rsidRPr="00656E37"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Evaluar los aspectos de la necesidad de estructuras para la conexión de la estación con las plataformas de los alimentadores del Portal para los peatones, en cada una de las alternativas propuestas.</w:t>
            </w:r>
          </w:p>
        </w:tc>
      </w:tr>
      <w:tr w:rsidR="00380CA5" w:rsidRPr="00656E37" w14:paraId="7BD140D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18345D6" w14:textId="1882066A" w:rsidR="00380CA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41B0665" w14:textId="77777777" w:rsidR="00380CA5" w:rsidRDefault="00380CA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80CA5" w:rsidRPr="00656E37" w14:paraId="6F6AACAE"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5B20E8A" w14:textId="77777777" w:rsidR="00380CA5" w:rsidRDefault="00380CA5"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3AE49D13" w14:textId="77777777" w:rsidR="00380CA5" w:rsidRDefault="00380CA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Metros cuadrados para áreas de pasarelas. (M</w:t>
            </w:r>
            <w:r w:rsidRPr="00FE3362">
              <w:rPr>
                <w:sz w:val="20"/>
                <w:szCs w:val="20"/>
                <w:vertAlign w:val="superscript"/>
              </w:rPr>
              <w:t>2</w:t>
            </w:r>
            <w:r>
              <w:rPr>
                <w:sz w:val="20"/>
                <w:szCs w:val="20"/>
              </w:rPr>
              <w:t>)</w:t>
            </w:r>
          </w:p>
        </w:tc>
      </w:tr>
      <w:tr w:rsidR="00380CA5" w:rsidRPr="00656E37" w14:paraId="74A13D6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A6F73B0" w14:textId="0D494881" w:rsidR="00380CA5" w:rsidRDefault="00380CA5"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1705D368" w14:textId="12E1C94B" w:rsidR="008D7BA0" w:rsidRDefault="008D7BA0" w:rsidP="008D7BA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requerida de conexión.</w:t>
            </w:r>
          </w:p>
          <w:p w14:paraId="558C0B3B" w14:textId="77777777" w:rsidR="008D7BA0" w:rsidRDefault="008D7BA0" w:rsidP="008D7BA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50B6171B" w14:textId="7897B717" w:rsidR="00380CA5" w:rsidRDefault="008D7BA0" w:rsidP="008D7BA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C00C60" w:rsidRPr="00656E37" w14:paraId="4A546BF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6A77938" w14:textId="2BA4A384" w:rsidR="00C00C60" w:rsidRDefault="00C00C60" w:rsidP="00C00C60">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4065F37B" w14:textId="77777777" w:rsidR="00C00C60" w:rsidRDefault="00C00C60" w:rsidP="00C00C60">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31E21BE2" w14:textId="223A9D63" w:rsidR="00C00C60" w:rsidRDefault="00C00C60" w:rsidP="00C00C60">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w:t>
            </w:r>
            <w:r>
              <w:rPr>
                <w:sz w:val="20"/>
                <w:szCs w:val="20"/>
              </w:rPr>
              <w:t>ST-</w:t>
            </w:r>
            <w:r w:rsidRPr="0031362B">
              <w:rPr>
                <w:sz w:val="20"/>
                <w:szCs w:val="20"/>
              </w:rPr>
              <w:t>-CASC-0</w:t>
            </w:r>
            <w:r>
              <w:rPr>
                <w:sz w:val="20"/>
                <w:szCs w:val="20"/>
              </w:rPr>
              <w:t>65</w:t>
            </w:r>
            <w:r w:rsidRPr="0031362B">
              <w:rPr>
                <w:sz w:val="20"/>
                <w:szCs w:val="20"/>
              </w:rPr>
              <w:t>-21</w:t>
            </w:r>
          </w:p>
        </w:tc>
      </w:tr>
    </w:tbl>
    <w:p w14:paraId="01431B09" w14:textId="77777777" w:rsidR="00274012" w:rsidRPr="00197387" w:rsidRDefault="00274012" w:rsidP="00197387">
      <w:pPr>
        <w:jc w:val="both"/>
      </w:pPr>
    </w:p>
    <w:p w14:paraId="4BE19D08" w14:textId="678B2530" w:rsidR="00AE3233" w:rsidRPr="00C04937" w:rsidRDefault="00AE3233" w:rsidP="00AE3233">
      <w:pPr>
        <w:spacing w:after="120" w:line="240" w:lineRule="auto"/>
        <w:jc w:val="center"/>
        <w:rPr>
          <w:b/>
          <w:bCs/>
          <w:i/>
          <w:iCs/>
          <w:sz w:val="20"/>
          <w:szCs w:val="20"/>
        </w:rPr>
      </w:pPr>
      <w:bookmarkStart w:id="96" w:name="_Toc7397206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21</w:t>
      </w:r>
      <w:r w:rsidRPr="00C04937">
        <w:rPr>
          <w:i/>
          <w:iCs/>
          <w:sz w:val="20"/>
          <w:szCs w:val="20"/>
        </w:rPr>
        <w:fldChar w:fldCharType="end"/>
      </w:r>
      <w:r w:rsidRPr="00C04937">
        <w:rPr>
          <w:i/>
          <w:iCs/>
          <w:sz w:val="20"/>
          <w:szCs w:val="20"/>
        </w:rPr>
        <w:t xml:space="preserve">. </w:t>
      </w:r>
      <w:r>
        <w:rPr>
          <w:b/>
          <w:i/>
          <w:iCs/>
          <w:sz w:val="20"/>
          <w:szCs w:val="20"/>
        </w:rPr>
        <w:t>Calificación del criterio Necesidad de Infraestructura de Conexión.</w:t>
      </w:r>
      <w:bookmarkEnd w:id="96"/>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984"/>
        <w:gridCol w:w="1276"/>
        <w:gridCol w:w="1276"/>
        <w:gridCol w:w="1417"/>
        <w:gridCol w:w="1276"/>
      </w:tblGrid>
      <w:tr w:rsidR="00380CA5" w:rsidRPr="002C7F17" w14:paraId="01FF1D40" w14:textId="77777777" w:rsidTr="008D7BA0">
        <w:trPr>
          <w:trHeight w:val="288"/>
          <w:jc w:val="center"/>
        </w:trPr>
        <w:tc>
          <w:tcPr>
            <w:tcW w:w="1555" w:type="dxa"/>
            <w:shd w:val="clear" w:color="auto" w:fill="auto"/>
            <w:noWrap/>
            <w:vAlign w:val="center"/>
            <w:hideMark/>
          </w:tcPr>
          <w:p w14:paraId="693113FC" w14:textId="77777777" w:rsidR="00380CA5" w:rsidRPr="002C7F17" w:rsidRDefault="00380CA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2C7F17">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1AD895FF" w14:textId="77777777" w:rsidR="00380CA5" w:rsidRPr="002C7F17" w:rsidRDefault="00380CA5" w:rsidP="00B821E7">
            <w:pPr>
              <w:spacing w:after="0" w:line="240" w:lineRule="auto"/>
              <w:jc w:val="center"/>
              <w:rPr>
                <w:rFonts w:eastAsia="Times New Roman" w:cs="Arial"/>
                <w:b/>
                <w:bCs/>
                <w:sz w:val="20"/>
                <w:szCs w:val="20"/>
                <w:lang w:val="es-MX" w:eastAsia="es-MX"/>
              </w:rPr>
            </w:pPr>
            <w:r w:rsidRPr="002C7F17">
              <w:rPr>
                <w:rFonts w:eastAsia="Times New Roman" w:cs="Arial"/>
                <w:b/>
                <w:bCs/>
                <w:color w:val="000000"/>
                <w:sz w:val="20"/>
                <w:szCs w:val="20"/>
                <w:lang w:val="es-MX" w:eastAsia="es-MX"/>
              </w:rPr>
              <w:t>EVALUACIÓN TÉCNICA</w:t>
            </w:r>
          </w:p>
        </w:tc>
      </w:tr>
      <w:tr w:rsidR="00380CA5" w:rsidRPr="002C7F17" w14:paraId="43E2033D" w14:textId="77777777" w:rsidTr="008D7BA0">
        <w:trPr>
          <w:trHeight w:val="288"/>
          <w:jc w:val="center"/>
        </w:trPr>
        <w:tc>
          <w:tcPr>
            <w:tcW w:w="1555" w:type="dxa"/>
            <w:shd w:val="clear" w:color="auto" w:fill="auto"/>
            <w:noWrap/>
            <w:vAlign w:val="center"/>
            <w:hideMark/>
          </w:tcPr>
          <w:p w14:paraId="3311C9E9" w14:textId="77777777" w:rsidR="00380CA5" w:rsidRPr="002C7F17" w:rsidRDefault="00380CA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w:t>
            </w:r>
            <w:r w:rsidRPr="002C7F17">
              <w:rPr>
                <w:rFonts w:eastAsia="Times New Roman" w:cs="Arial"/>
                <w:b/>
                <w:bCs/>
                <w:color w:val="000000"/>
                <w:sz w:val="20"/>
                <w:szCs w:val="20"/>
                <w:lang w:val="es-MX" w:eastAsia="es-MX"/>
              </w:rPr>
              <w:t>riterio:</w:t>
            </w:r>
          </w:p>
        </w:tc>
        <w:tc>
          <w:tcPr>
            <w:tcW w:w="7229" w:type="dxa"/>
            <w:gridSpan w:val="5"/>
            <w:shd w:val="clear" w:color="auto" w:fill="auto"/>
            <w:noWrap/>
            <w:vAlign w:val="center"/>
            <w:hideMark/>
          </w:tcPr>
          <w:p w14:paraId="4C7BC930" w14:textId="77777777" w:rsidR="00380CA5" w:rsidRPr="002C7F17" w:rsidRDefault="00380CA5" w:rsidP="00B821E7">
            <w:pPr>
              <w:spacing w:after="0" w:line="240" w:lineRule="auto"/>
              <w:jc w:val="center"/>
              <w:rPr>
                <w:rFonts w:eastAsia="Times New Roman" w:cs="Arial"/>
                <w:b/>
                <w:bCs/>
                <w:sz w:val="20"/>
                <w:szCs w:val="20"/>
                <w:lang w:val="es-MX" w:eastAsia="es-MX"/>
              </w:rPr>
            </w:pPr>
            <w:r w:rsidRPr="002C7F17">
              <w:rPr>
                <w:rFonts w:eastAsia="Times New Roman" w:cs="Arial"/>
                <w:b/>
                <w:bCs/>
                <w:color w:val="000000"/>
                <w:sz w:val="20"/>
                <w:szCs w:val="20"/>
                <w:lang w:val="es-MX" w:eastAsia="es-MX"/>
              </w:rPr>
              <w:t>NECESIDAD DE INFRAESTRUCTURAS DE CONEXIÓN</w:t>
            </w:r>
          </w:p>
        </w:tc>
      </w:tr>
      <w:tr w:rsidR="00743EA8" w:rsidRPr="002C7F17" w14:paraId="2C59E39D" w14:textId="77777777" w:rsidTr="00743EA8">
        <w:trPr>
          <w:trHeight w:val="288"/>
          <w:jc w:val="center"/>
        </w:trPr>
        <w:tc>
          <w:tcPr>
            <w:tcW w:w="1555" w:type="dxa"/>
            <w:shd w:val="clear" w:color="auto" w:fill="auto"/>
            <w:noWrap/>
            <w:vAlign w:val="center"/>
            <w:hideMark/>
          </w:tcPr>
          <w:p w14:paraId="50A31BF8" w14:textId="77777777" w:rsidR="00743EA8" w:rsidRPr="002C7F17"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Alternativa</w:t>
            </w:r>
          </w:p>
        </w:tc>
        <w:tc>
          <w:tcPr>
            <w:tcW w:w="1984" w:type="dxa"/>
            <w:shd w:val="clear" w:color="auto" w:fill="auto"/>
            <w:noWrap/>
            <w:vAlign w:val="center"/>
            <w:hideMark/>
          </w:tcPr>
          <w:p w14:paraId="1C74C6A6" w14:textId="079E36E7"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Área de pasarelas m</w:t>
            </w:r>
            <w:r w:rsidRPr="00A82CF7">
              <w:rPr>
                <w:rFonts w:eastAsia="Times New Roman" w:cs="Arial"/>
                <w:b/>
                <w:bCs/>
                <w:sz w:val="20"/>
                <w:szCs w:val="20"/>
                <w:vertAlign w:val="superscript"/>
                <w:lang w:val="es-MX" w:eastAsia="es-MX"/>
              </w:rPr>
              <w:t>2</w:t>
            </w:r>
          </w:p>
        </w:tc>
        <w:tc>
          <w:tcPr>
            <w:tcW w:w="2552" w:type="dxa"/>
            <w:gridSpan w:val="2"/>
            <w:shd w:val="clear" w:color="auto" w:fill="auto"/>
            <w:noWrap/>
            <w:vAlign w:val="center"/>
          </w:tcPr>
          <w:p w14:paraId="1F31D3CD" w14:textId="62BFE878"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17" w:type="dxa"/>
            <w:shd w:val="clear" w:color="auto" w:fill="auto"/>
            <w:vAlign w:val="center"/>
          </w:tcPr>
          <w:p w14:paraId="1B59B104" w14:textId="7746284B"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5AE8B44D" w14:textId="0AD100D5" w:rsidR="00743EA8" w:rsidRPr="002C7F17"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2C7F17" w14:paraId="31B13BD0" w14:textId="77777777" w:rsidTr="003D090D">
        <w:trPr>
          <w:trHeight w:val="288"/>
          <w:jc w:val="center"/>
        </w:trPr>
        <w:tc>
          <w:tcPr>
            <w:tcW w:w="1555" w:type="dxa"/>
            <w:shd w:val="clear" w:color="auto" w:fill="auto"/>
            <w:noWrap/>
            <w:vAlign w:val="center"/>
            <w:hideMark/>
          </w:tcPr>
          <w:p w14:paraId="0F7DB842" w14:textId="6A7935AC" w:rsidR="00743EA8" w:rsidRPr="002C7F17" w:rsidRDefault="00743EA8" w:rsidP="00743EA8">
            <w:pPr>
              <w:spacing w:after="0" w:line="240" w:lineRule="auto"/>
              <w:rPr>
                <w:rFonts w:eastAsia="Times New Roman" w:cs="Arial"/>
                <w:color w:val="000000"/>
                <w:sz w:val="20"/>
                <w:szCs w:val="20"/>
                <w:lang w:val="es-MX" w:eastAsia="es-MX"/>
              </w:rPr>
            </w:pPr>
            <w:r w:rsidRPr="002C7F17">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84" w:type="dxa"/>
            <w:shd w:val="clear" w:color="auto" w:fill="auto"/>
            <w:noWrap/>
            <w:vAlign w:val="center"/>
            <w:hideMark/>
          </w:tcPr>
          <w:p w14:paraId="6512749F"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384</w:t>
            </w:r>
          </w:p>
        </w:tc>
        <w:tc>
          <w:tcPr>
            <w:tcW w:w="1276" w:type="dxa"/>
            <w:shd w:val="clear" w:color="auto" w:fill="auto"/>
            <w:noWrap/>
            <w:vAlign w:val="center"/>
            <w:hideMark/>
          </w:tcPr>
          <w:p w14:paraId="1010DDE4"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337</w:t>
            </w:r>
          </w:p>
        </w:tc>
        <w:tc>
          <w:tcPr>
            <w:tcW w:w="1276" w:type="dxa"/>
            <w:shd w:val="clear" w:color="auto" w:fill="auto"/>
            <w:noWrap/>
            <w:hideMark/>
          </w:tcPr>
          <w:p w14:paraId="721D3D68" w14:textId="37FB6D90" w:rsidR="00743EA8" w:rsidRPr="00503D8D" w:rsidRDefault="00743EA8" w:rsidP="00743EA8">
            <w:pPr>
              <w:spacing w:after="0" w:line="240" w:lineRule="auto"/>
              <w:jc w:val="center"/>
              <w:rPr>
                <w:rFonts w:eastAsia="Times New Roman" w:cs="Arial"/>
                <w:color w:val="000000"/>
                <w:sz w:val="20"/>
                <w:szCs w:val="20"/>
                <w:lang w:val="es-MX" w:eastAsia="es-MX"/>
              </w:rPr>
            </w:pPr>
            <w:r w:rsidRPr="00503D8D">
              <w:rPr>
                <w:sz w:val="20"/>
                <w:szCs w:val="20"/>
              </w:rPr>
              <w:t>384</w:t>
            </w:r>
          </w:p>
        </w:tc>
        <w:tc>
          <w:tcPr>
            <w:tcW w:w="1417" w:type="dxa"/>
            <w:shd w:val="clear" w:color="000000" w:fill="FF0000"/>
            <w:noWrap/>
            <w:vAlign w:val="center"/>
            <w:hideMark/>
          </w:tcPr>
          <w:p w14:paraId="66C9A6DB"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1</w:t>
            </w:r>
          </w:p>
        </w:tc>
        <w:tc>
          <w:tcPr>
            <w:tcW w:w="1276" w:type="dxa"/>
            <w:shd w:val="clear" w:color="auto" w:fill="auto"/>
            <w:noWrap/>
            <w:vAlign w:val="center"/>
            <w:hideMark/>
          </w:tcPr>
          <w:p w14:paraId="611304EF" w14:textId="77777777" w:rsidR="00743EA8" w:rsidRPr="002C7F17" w:rsidRDefault="00743EA8" w:rsidP="00743EA8">
            <w:pPr>
              <w:spacing w:after="0" w:line="240" w:lineRule="auto"/>
              <w:jc w:val="center"/>
              <w:rPr>
                <w:rFonts w:eastAsia="Times New Roman" w:cs="Arial"/>
                <w:color w:val="000000"/>
                <w:sz w:val="20"/>
                <w:szCs w:val="20"/>
                <w:lang w:val="es-MX" w:eastAsia="es-MX"/>
              </w:rPr>
            </w:pPr>
          </w:p>
        </w:tc>
      </w:tr>
      <w:tr w:rsidR="00743EA8" w:rsidRPr="002C7F17" w14:paraId="1D8E6CF6" w14:textId="77777777" w:rsidTr="003D090D">
        <w:trPr>
          <w:trHeight w:val="288"/>
          <w:jc w:val="center"/>
        </w:trPr>
        <w:tc>
          <w:tcPr>
            <w:tcW w:w="1555" w:type="dxa"/>
            <w:shd w:val="clear" w:color="auto" w:fill="auto"/>
            <w:noWrap/>
            <w:vAlign w:val="center"/>
            <w:hideMark/>
          </w:tcPr>
          <w:p w14:paraId="77505F1E" w14:textId="77777777" w:rsidR="00743EA8" w:rsidRPr="002C7F17" w:rsidRDefault="00743EA8" w:rsidP="00743EA8">
            <w:pPr>
              <w:spacing w:after="0" w:line="240" w:lineRule="auto"/>
              <w:rPr>
                <w:rFonts w:eastAsia="Times New Roman" w:cs="Arial"/>
                <w:color w:val="000000"/>
                <w:sz w:val="20"/>
                <w:szCs w:val="20"/>
                <w:lang w:val="es-MX" w:eastAsia="es-MX"/>
              </w:rPr>
            </w:pPr>
            <w:r w:rsidRPr="002C7F17">
              <w:rPr>
                <w:rFonts w:eastAsia="Times New Roman" w:cs="Arial"/>
                <w:color w:val="000000"/>
                <w:sz w:val="20"/>
                <w:szCs w:val="20"/>
                <w:lang w:val="es-MX" w:eastAsia="es-MX"/>
              </w:rPr>
              <w:t>Alt 1</w:t>
            </w:r>
          </w:p>
        </w:tc>
        <w:tc>
          <w:tcPr>
            <w:tcW w:w="1984" w:type="dxa"/>
            <w:shd w:val="clear" w:color="auto" w:fill="auto"/>
            <w:noWrap/>
            <w:vAlign w:val="center"/>
            <w:hideMark/>
          </w:tcPr>
          <w:p w14:paraId="615E09D1"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384</w:t>
            </w:r>
          </w:p>
        </w:tc>
        <w:tc>
          <w:tcPr>
            <w:tcW w:w="1276" w:type="dxa"/>
            <w:shd w:val="clear" w:color="auto" w:fill="auto"/>
            <w:noWrap/>
            <w:vAlign w:val="center"/>
            <w:hideMark/>
          </w:tcPr>
          <w:p w14:paraId="6FAB83F2"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291</w:t>
            </w:r>
          </w:p>
        </w:tc>
        <w:tc>
          <w:tcPr>
            <w:tcW w:w="1276" w:type="dxa"/>
            <w:shd w:val="clear" w:color="auto" w:fill="auto"/>
            <w:noWrap/>
            <w:hideMark/>
          </w:tcPr>
          <w:p w14:paraId="21F1BFC5" w14:textId="7906BDA1" w:rsidR="00743EA8" w:rsidRPr="00503D8D" w:rsidRDefault="00743EA8" w:rsidP="00743EA8">
            <w:pPr>
              <w:spacing w:after="0" w:line="240" w:lineRule="auto"/>
              <w:jc w:val="center"/>
              <w:rPr>
                <w:rFonts w:eastAsia="Times New Roman" w:cs="Arial"/>
                <w:color w:val="000000"/>
                <w:sz w:val="20"/>
                <w:szCs w:val="20"/>
                <w:lang w:val="es-MX" w:eastAsia="es-MX"/>
              </w:rPr>
            </w:pPr>
            <w:r w:rsidRPr="00503D8D">
              <w:rPr>
                <w:sz w:val="20"/>
                <w:szCs w:val="20"/>
              </w:rPr>
              <w:t>337</w:t>
            </w:r>
          </w:p>
        </w:tc>
        <w:tc>
          <w:tcPr>
            <w:tcW w:w="1417" w:type="dxa"/>
            <w:shd w:val="clear" w:color="000000" w:fill="ED7D31"/>
            <w:noWrap/>
            <w:vAlign w:val="center"/>
            <w:hideMark/>
          </w:tcPr>
          <w:p w14:paraId="5256AEEC"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3</w:t>
            </w:r>
          </w:p>
        </w:tc>
        <w:tc>
          <w:tcPr>
            <w:tcW w:w="1276" w:type="dxa"/>
            <w:shd w:val="clear" w:color="auto" w:fill="FF0000"/>
            <w:noWrap/>
            <w:vAlign w:val="center"/>
            <w:hideMark/>
          </w:tcPr>
          <w:p w14:paraId="62818313"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1</w:t>
            </w:r>
          </w:p>
        </w:tc>
      </w:tr>
      <w:tr w:rsidR="00743EA8" w:rsidRPr="002C7F17" w14:paraId="51C62D38" w14:textId="77777777" w:rsidTr="00A82CF7">
        <w:trPr>
          <w:trHeight w:val="288"/>
          <w:jc w:val="center"/>
        </w:trPr>
        <w:tc>
          <w:tcPr>
            <w:tcW w:w="1555" w:type="dxa"/>
            <w:shd w:val="clear" w:color="auto" w:fill="auto"/>
            <w:noWrap/>
            <w:vAlign w:val="center"/>
            <w:hideMark/>
          </w:tcPr>
          <w:p w14:paraId="7BF6D2E9" w14:textId="77777777" w:rsidR="00743EA8" w:rsidRPr="002C7F17" w:rsidRDefault="00743EA8" w:rsidP="00743EA8">
            <w:pPr>
              <w:spacing w:after="0" w:line="240" w:lineRule="auto"/>
              <w:rPr>
                <w:rFonts w:eastAsia="Times New Roman" w:cs="Arial"/>
                <w:color w:val="000000"/>
                <w:sz w:val="20"/>
                <w:szCs w:val="20"/>
                <w:lang w:val="es-MX" w:eastAsia="es-MX"/>
              </w:rPr>
            </w:pPr>
            <w:r w:rsidRPr="002C7F17">
              <w:rPr>
                <w:rFonts w:eastAsia="Times New Roman" w:cs="Arial"/>
                <w:color w:val="000000"/>
                <w:sz w:val="20"/>
                <w:szCs w:val="20"/>
                <w:lang w:val="es-MX" w:eastAsia="es-MX"/>
              </w:rPr>
              <w:t>Alt 4</w:t>
            </w:r>
          </w:p>
        </w:tc>
        <w:tc>
          <w:tcPr>
            <w:tcW w:w="1984" w:type="dxa"/>
            <w:shd w:val="clear" w:color="auto" w:fill="auto"/>
            <w:noWrap/>
            <w:vAlign w:val="center"/>
            <w:hideMark/>
          </w:tcPr>
          <w:p w14:paraId="470621AA"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339</w:t>
            </w:r>
          </w:p>
        </w:tc>
        <w:tc>
          <w:tcPr>
            <w:tcW w:w="1276" w:type="dxa"/>
            <w:shd w:val="clear" w:color="auto" w:fill="auto"/>
            <w:noWrap/>
            <w:vAlign w:val="center"/>
            <w:hideMark/>
          </w:tcPr>
          <w:p w14:paraId="51465BAF"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244</w:t>
            </w:r>
          </w:p>
        </w:tc>
        <w:tc>
          <w:tcPr>
            <w:tcW w:w="1276" w:type="dxa"/>
            <w:shd w:val="clear" w:color="auto" w:fill="auto"/>
            <w:noWrap/>
            <w:hideMark/>
          </w:tcPr>
          <w:p w14:paraId="13383C1E" w14:textId="7EE689A5" w:rsidR="00743EA8" w:rsidRPr="00503D8D" w:rsidRDefault="00743EA8" w:rsidP="00743EA8">
            <w:pPr>
              <w:spacing w:after="0" w:line="240" w:lineRule="auto"/>
              <w:jc w:val="center"/>
              <w:rPr>
                <w:rFonts w:eastAsia="Times New Roman" w:cs="Arial"/>
                <w:color w:val="000000"/>
                <w:sz w:val="20"/>
                <w:szCs w:val="20"/>
                <w:lang w:val="es-MX" w:eastAsia="es-MX"/>
              </w:rPr>
            </w:pPr>
            <w:r w:rsidRPr="00503D8D">
              <w:rPr>
                <w:sz w:val="20"/>
                <w:szCs w:val="20"/>
              </w:rPr>
              <w:t>291</w:t>
            </w:r>
          </w:p>
        </w:tc>
        <w:tc>
          <w:tcPr>
            <w:tcW w:w="1417" w:type="dxa"/>
            <w:shd w:val="clear" w:color="000000" w:fill="FFFF00"/>
            <w:noWrap/>
            <w:vAlign w:val="center"/>
            <w:hideMark/>
          </w:tcPr>
          <w:p w14:paraId="6F6701D1"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5</w:t>
            </w:r>
          </w:p>
        </w:tc>
        <w:tc>
          <w:tcPr>
            <w:tcW w:w="1276" w:type="dxa"/>
            <w:shd w:val="clear" w:color="auto" w:fill="FF0000"/>
            <w:noWrap/>
            <w:vAlign w:val="center"/>
            <w:hideMark/>
          </w:tcPr>
          <w:p w14:paraId="5DBDB499" w14:textId="57633212" w:rsidR="00743EA8" w:rsidRPr="002C7F17"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743EA8" w:rsidRPr="002C7F17" w14:paraId="421052E2" w14:textId="77777777" w:rsidTr="003D090D">
        <w:trPr>
          <w:trHeight w:val="288"/>
          <w:jc w:val="center"/>
        </w:trPr>
        <w:tc>
          <w:tcPr>
            <w:tcW w:w="1555" w:type="dxa"/>
            <w:shd w:val="clear" w:color="auto" w:fill="auto"/>
            <w:noWrap/>
            <w:vAlign w:val="center"/>
            <w:hideMark/>
          </w:tcPr>
          <w:p w14:paraId="3AC19CCE" w14:textId="77777777" w:rsidR="00743EA8" w:rsidRPr="002C7F17" w:rsidRDefault="00743EA8" w:rsidP="00743EA8">
            <w:pPr>
              <w:spacing w:after="0" w:line="240" w:lineRule="auto"/>
              <w:rPr>
                <w:rFonts w:eastAsia="Times New Roman" w:cs="Arial"/>
                <w:color w:val="000000"/>
                <w:sz w:val="20"/>
                <w:szCs w:val="20"/>
                <w:lang w:val="es-MX" w:eastAsia="es-MX"/>
              </w:rPr>
            </w:pPr>
            <w:r w:rsidRPr="002C7F17">
              <w:rPr>
                <w:rFonts w:eastAsia="Times New Roman" w:cs="Arial"/>
                <w:color w:val="000000"/>
                <w:sz w:val="20"/>
                <w:szCs w:val="20"/>
                <w:lang w:val="es-MX" w:eastAsia="es-MX"/>
              </w:rPr>
              <w:t>Alt 6</w:t>
            </w:r>
          </w:p>
        </w:tc>
        <w:tc>
          <w:tcPr>
            <w:tcW w:w="1984" w:type="dxa"/>
            <w:shd w:val="clear" w:color="auto" w:fill="auto"/>
            <w:noWrap/>
            <w:vAlign w:val="center"/>
            <w:hideMark/>
          </w:tcPr>
          <w:p w14:paraId="30A94E0C"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151</w:t>
            </w:r>
          </w:p>
        </w:tc>
        <w:tc>
          <w:tcPr>
            <w:tcW w:w="1276" w:type="dxa"/>
            <w:shd w:val="clear" w:color="auto" w:fill="auto"/>
            <w:noWrap/>
            <w:vAlign w:val="center"/>
            <w:hideMark/>
          </w:tcPr>
          <w:p w14:paraId="6A23F993"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198</w:t>
            </w:r>
          </w:p>
        </w:tc>
        <w:tc>
          <w:tcPr>
            <w:tcW w:w="1276" w:type="dxa"/>
            <w:shd w:val="clear" w:color="auto" w:fill="auto"/>
            <w:noWrap/>
            <w:hideMark/>
          </w:tcPr>
          <w:p w14:paraId="012A66BB" w14:textId="1EDCDC5D" w:rsidR="00743EA8" w:rsidRPr="00503D8D" w:rsidRDefault="00743EA8" w:rsidP="00743EA8">
            <w:pPr>
              <w:spacing w:after="0" w:line="240" w:lineRule="auto"/>
              <w:jc w:val="center"/>
              <w:rPr>
                <w:rFonts w:eastAsia="Times New Roman" w:cs="Arial"/>
                <w:color w:val="000000"/>
                <w:sz w:val="20"/>
                <w:szCs w:val="20"/>
                <w:lang w:val="es-MX" w:eastAsia="es-MX"/>
              </w:rPr>
            </w:pPr>
            <w:r w:rsidRPr="00503D8D">
              <w:rPr>
                <w:sz w:val="20"/>
                <w:szCs w:val="20"/>
              </w:rPr>
              <w:t>244</w:t>
            </w:r>
          </w:p>
        </w:tc>
        <w:tc>
          <w:tcPr>
            <w:tcW w:w="1417" w:type="dxa"/>
            <w:shd w:val="clear" w:color="000000" w:fill="ACB9CA"/>
            <w:noWrap/>
            <w:vAlign w:val="center"/>
            <w:hideMark/>
          </w:tcPr>
          <w:p w14:paraId="52B3BDBE"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7</w:t>
            </w:r>
          </w:p>
        </w:tc>
        <w:tc>
          <w:tcPr>
            <w:tcW w:w="1276" w:type="dxa"/>
            <w:shd w:val="clear" w:color="auto" w:fill="00B050"/>
            <w:noWrap/>
            <w:vAlign w:val="center"/>
            <w:hideMark/>
          </w:tcPr>
          <w:p w14:paraId="54830980"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9</w:t>
            </w:r>
          </w:p>
        </w:tc>
      </w:tr>
      <w:tr w:rsidR="00743EA8" w:rsidRPr="002C7F17" w14:paraId="1A2C5ADB" w14:textId="77777777" w:rsidTr="003D090D">
        <w:trPr>
          <w:trHeight w:val="288"/>
          <w:jc w:val="center"/>
        </w:trPr>
        <w:tc>
          <w:tcPr>
            <w:tcW w:w="1555" w:type="dxa"/>
            <w:shd w:val="clear" w:color="auto" w:fill="auto"/>
            <w:noWrap/>
            <w:vAlign w:val="center"/>
            <w:hideMark/>
          </w:tcPr>
          <w:p w14:paraId="07488AB6" w14:textId="26158172" w:rsidR="00743EA8" w:rsidRPr="002C7F17" w:rsidRDefault="00743EA8" w:rsidP="00743EA8">
            <w:pPr>
              <w:spacing w:after="0" w:line="240" w:lineRule="auto"/>
              <w:rPr>
                <w:rFonts w:eastAsia="Times New Roman" w:cs="Arial"/>
                <w:color w:val="000000"/>
                <w:sz w:val="20"/>
                <w:szCs w:val="20"/>
                <w:lang w:val="es-MX" w:eastAsia="es-MX"/>
              </w:rPr>
            </w:pPr>
            <w:r w:rsidRPr="002C7F17">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84" w:type="dxa"/>
            <w:shd w:val="clear" w:color="auto" w:fill="auto"/>
            <w:noWrap/>
            <w:vAlign w:val="center"/>
            <w:hideMark/>
          </w:tcPr>
          <w:p w14:paraId="04FE1D18"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151</w:t>
            </w:r>
          </w:p>
        </w:tc>
        <w:tc>
          <w:tcPr>
            <w:tcW w:w="1276" w:type="dxa"/>
            <w:shd w:val="clear" w:color="auto" w:fill="auto"/>
            <w:noWrap/>
            <w:vAlign w:val="center"/>
            <w:hideMark/>
          </w:tcPr>
          <w:p w14:paraId="23AEE54E"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151</w:t>
            </w:r>
          </w:p>
        </w:tc>
        <w:tc>
          <w:tcPr>
            <w:tcW w:w="1276" w:type="dxa"/>
            <w:shd w:val="clear" w:color="auto" w:fill="auto"/>
            <w:noWrap/>
            <w:hideMark/>
          </w:tcPr>
          <w:p w14:paraId="079FB509" w14:textId="5AD29513" w:rsidR="00743EA8" w:rsidRPr="00503D8D" w:rsidRDefault="00743EA8" w:rsidP="00743EA8">
            <w:pPr>
              <w:spacing w:after="0" w:line="240" w:lineRule="auto"/>
              <w:jc w:val="center"/>
              <w:rPr>
                <w:rFonts w:eastAsia="Times New Roman" w:cs="Arial"/>
                <w:color w:val="000000"/>
                <w:sz w:val="20"/>
                <w:szCs w:val="20"/>
                <w:lang w:val="es-MX" w:eastAsia="es-MX"/>
              </w:rPr>
            </w:pPr>
            <w:r w:rsidRPr="00503D8D">
              <w:rPr>
                <w:sz w:val="20"/>
                <w:szCs w:val="20"/>
              </w:rPr>
              <w:t>198</w:t>
            </w:r>
          </w:p>
        </w:tc>
        <w:tc>
          <w:tcPr>
            <w:tcW w:w="1417" w:type="dxa"/>
            <w:shd w:val="clear" w:color="000000" w:fill="00B050"/>
            <w:noWrap/>
            <w:vAlign w:val="center"/>
            <w:hideMark/>
          </w:tcPr>
          <w:p w14:paraId="14F0C9A1" w14:textId="77777777" w:rsidR="00743EA8" w:rsidRPr="002C7F17" w:rsidRDefault="00743EA8" w:rsidP="00743EA8">
            <w:pPr>
              <w:spacing w:after="0" w:line="240" w:lineRule="auto"/>
              <w:jc w:val="center"/>
              <w:rPr>
                <w:rFonts w:eastAsia="Times New Roman" w:cs="Arial"/>
                <w:color w:val="000000"/>
                <w:sz w:val="20"/>
                <w:szCs w:val="20"/>
                <w:lang w:val="es-MX" w:eastAsia="es-MX"/>
              </w:rPr>
            </w:pPr>
            <w:r w:rsidRPr="002C7F17">
              <w:rPr>
                <w:rFonts w:eastAsia="Times New Roman" w:cs="Arial"/>
                <w:color w:val="000000"/>
                <w:sz w:val="20"/>
                <w:szCs w:val="20"/>
                <w:lang w:val="es-MX" w:eastAsia="es-MX"/>
              </w:rPr>
              <w:t>9</w:t>
            </w:r>
          </w:p>
        </w:tc>
        <w:tc>
          <w:tcPr>
            <w:tcW w:w="1276" w:type="dxa"/>
            <w:shd w:val="clear" w:color="auto" w:fill="auto"/>
            <w:noWrap/>
            <w:vAlign w:val="center"/>
            <w:hideMark/>
          </w:tcPr>
          <w:p w14:paraId="7473D12B" w14:textId="77777777" w:rsidR="00743EA8" w:rsidRPr="002C7F17" w:rsidRDefault="00743EA8" w:rsidP="00743EA8">
            <w:pPr>
              <w:spacing w:after="0" w:line="240" w:lineRule="auto"/>
              <w:jc w:val="center"/>
              <w:rPr>
                <w:rFonts w:eastAsia="Times New Roman" w:cs="Arial"/>
                <w:color w:val="000000"/>
                <w:sz w:val="20"/>
                <w:szCs w:val="20"/>
                <w:lang w:val="es-MX" w:eastAsia="es-MX"/>
              </w:rPr>
            </w:pPr>
          </w:p>
        </w:tc>
      </w:tr>
    </w:tbl>
    <w:p w14:paraId="06507CE0"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Transferencia E Técnica</w:t>
      </w:r>
    </w:p>
    <w:p w14:paraId="633335AF" w14:textId="388DDCA8" w:rsidR="00380CA5" w:rsidRDefault="00380CA5" w:rsidP="00380CA5">
      <w:pPr>
        <w:jc w:val="both"/>
      </w:pPr>
    </w:p>
    <w:p w14:paraId="3D3D0FDB" w14:textId="5F1C11B6" w:rsidR="00241BFE" w:rsidRDefault="00241BFE" w:rsidP="00E079D8">
      <w:pPr>
        <w:numPr>
          <w:ilvl w:val="0"/>
          <w:numId w:val="42"/>
        </w:numPr>
        <w:jc w:val="both"/>
        <w:rPr>
          <w:rFonts w:cs="Arial"/>
          <w:b/>
          <w:bCs/>
        </w:rPr>
      </w:pPr>
      <w:r w:rsidRPr="00E079D8">
        <w:rPr>
          <w:rFonts w:cs="Arial"/>
          <w:b/>
          <w:bCs/>
        </w:rPr>
        <w:t xml:space="preserve">Procesos Geotécnicos </w:t>
      </w:r>
    </w:p>
    <w:p w14:paraId="4576AEDC" w14:textId="6BF8291A" w:rsidR="00197387" w:rsidRPr="00513BE5" w:rsidRDefault="00513BE5" w:rsidP="0045117F">
      <w:pPr>
        <w:ind w:left="360"/>
        <w:jc w:val="both"/>
        <w:rPr>
          <w:rFonts w:cs="Arial"/>
        </w:rPr>
      </w:pPr>
      <w:r w:rsidRPr="00513BE5">
        <w:rPr>
          <w:rFonts w:cs="Arial"/>
        </w:rPr>
        <w:t>En este criterio se evalúan los espesores de rellenos antrópicos que se presentan en las zonas de implantación de estaciones y pilonas, siendo el más favorable aquellos que cuenten con un menor espesor de capa.</w:t>
      </w:r>
      <w:r>
        <w:rPr>
          <w:rFonts w:cs="Arial"/>
        </w:rPr>
        <w:t xml:space="preserve"> De acuerdo con la información secundaria recopilada con la que se definió el modelo Geológico – Geotécnico, típico del área de Estudio. Par mayor detalle consultar el informe de factibilidad Geotecnia INF-GEO--CASC-074-21. </w:t>
      </w:r>
    </w:p>
    <w:tbl>
      <w:tblPr>
        <w:tblStyle w:val="Tabladelista4-nfasis3"/>
        <w:tblW w:w="0" w:type="auto"/>
        <w:tblLook w:val="04A0" w:firstRow="1" w:lastRow="0" w:firstColumn="1" w:lastColumn="0" w:noHBand="0" w:noVBand="1"/>
      </w:tblPr>
      <w:tblGrid>
        <w:gridCol w:w="2263"/>
        <w:gridCol w:w="2151"/>
        <w:gridCol w:w="4414"/>
      </w:tblGrid>
      <w:tr w:rsidR="00241BFE" w:rsidRPr="008B3CC5" w14:paraId="2C143DAC"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A960D76" w14:textId="77777777" w:rsidR="00241BFE" w:rsidRPr="008B3CC5" w:rsidRDefault="00241BFE" w:rsidP="00B821E7">
            <w:pPr>
              <w:jc w:val="both"/>
              <w:rPr>
                <w:b w:val="0"/>
                <w:bCs w:val="0"/>
                <w:sz w:val="20"/>
                <w:szCs w:val="20"/>
              </w:rPr>
            </w:pPr>
            <w:r w:rsidRPr="008B3CC5">
              <w:rPr>
                <w:color w:val="auto"/>
                <w:sz w:val="20"/>
                <w:szCs w:val="20"/>
              </w:rPr>
              <w:lastRenderedPageBreak/>
              <w:t>COMPONENTE EVALUACIÓN TÉCNICA</w:t>
            </w:r>
          </w:p>
        </w:tc>
        <w:tc>
          <w:tcPr>
            <w:tcW w:w="4414" w:type="dxa"/>
            <w:vAlign w:val="center"/>
          </w:tcPr>
          <w:p w14:paraId="198F5DF5" w14:textId="77777777" w:rsidR="00241BFE" w:rsidRPr="008B3CC5" w:rsidRDefault="00241BFE"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241BFE" w:rsidRPr="008B3CC5" w14:paraId="6DB5F09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F8EB5C5" w14:textId="77777777" w:rsidR="00241BFE" w:rsidRPr="008B3CC5" w:rsidRDefault="00241BFE"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40E00894" w14:textId="1D5D0E5D" w:rsidR="00241BFE" w:rsidRPr="008B3CC5" w:rsidRDefault="00241BFE"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PROCESOS GEOT</w:t>
            </w:r>
            <w:r w:rsidR="00582780">
              <w:rPr>
                <w:b/>
                <w:bCs/>
                <w:sz w:val="20"/>
                <w:szCs w:val="20"/>
              </w:rPr>
              <w:t>É</w:t>
            </w:r>
            <w:r>
              <w:rPr>
                <w:b/>
                <w:bCs/>
                <w:sz w:val="20"/>
                <w:szCs w:val="20"/>
              </w:rPr>
              <w:t xml:space="preserve">CNICOS </w:t>
            </w:r>
          </w:p>
        </w:tc>
      </w:tr>
      <w:tr w:rsidR="00241BFE" w:rsidRPr="008B3CC5" w14:paraId="098FF43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7DB3D4C" w14:textId="77777777" w:rsidR="00241BFE" w:rsidRPr="008B3CC5" w:rsidRDefault="00241BFE"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30CB7D3A" w14:textId="00D69EA0" w:rsidR="00241BFE" w:rsidRPr="00241BFE" w:rsidRDefault="00241BF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45117F">
              <w:rPr>
                <w:rFonts w:ascii="ArialMT" w:hAnsi="ArialMT"/>
                <w:sz w:val="20"/>
                <w:szCs w:val="20"/>
              </w:rPr>
              <w:t>Evaluar l</w:t>
            </w:r>
            <w:r w:rsidR="00002662" w:rsidRPr="0045117F">
              <w:rPr>
                <w:rFonts w:ascii="ArialMT" w:hAnsi="ArialMT"/>
                <w:sz w:val="20"/>
                <w:szCs w:val="20"/>
              </w:rPr>
              <w:t>os espesores de relleno</w:t>
            </w:r>
            <w:r w:rsidR="00513BE5">
              <w:rPr>
                <w:rFonts w:ascii="ArialMT" w:hAnsi="ArialMT"/>
                <w:sz w:val="20"/>
                <w:szCs w:val="20"/>
              </w:rPr>
              <w:t>s</w:t>
            </w:r>
            <w:r w:rsidR="00002662" w:rsidRPr="0045117F">
              <w:rPr>
                <w:rFonts w:ascii="ArialMT" w:hAnsi="ArialMT"/>
                <w:sz w:val="20"/>
                <w:szCs w:val="20"/>
              </w:rPr>
              <w:t xml:space="preserve"> </w:t>
            </w:r>
            <w:r w:rsidR="00513BE5">
              <w:rPr>
                <w:rFonts w:ascii="ArialMT" w:hAnsi="ArialMT"/>
                <w:sz w:val="20"/>
                <w:szCs w:val="20"/>
              </w:rPr>
              <w:t>antrópicos</w:t>
            </w:r>
            <w:r w:rsidR="00002662" w:rsidRPr="0045117F">
              <w:rPr>
                <w:rFonts w:ascii="ArialMT" w:hAnsi="ArialMT"/>
                <w:sz w:val="20"/>
                <w:szCs w:val="20"/>
              </w:rPr>
              <w:t xml:space="preserve"> a lo largo del tramo por cada una de las alternativas</w:t>
            </w:r>
            <w:r w:rsidRPr="0045117F">
              <w:rPr>
                <w:rFonts w:ascii="ArialMT" w:hAnsi="ArialMT"/>
                <w:sz w:val="20"/>
                <w:szCs w:val="20"/>
              </w:rPr>
              <w:t>. Con la finalidad de lograr seleccionar la alternativa óptima para el trazado definitivo</w:t>
            </w:r>
            <w:r w:rsidR="00002662" w:rsidRPr="0045117F">
              <w:rPr>
                <w:rFonts w:ascii="ArialMT" w:hAnsi="ArialMT"/>
                <w:sz w:val="20"/>
                <w:szCs w:val="20"/>
              </w:rPr>
              <w:t>.</w:t>
            </w:r>
          </w:p>
        </w:tc>
      </w:tr>
      <w:tr w:rsidR="00241BFE" w:rsidRPr="008B3CC5" w14:paraId="7EC74809" w14:textId="77777777" w:rsidTr="0027401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29882CC" w14:textId="689C3333" w:rsidR="00241BFE"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FDEBB60" w14:textId="0BD284A2" w:rsidR="00241BFE" w:rsidRPr="008B3CC5" w:rsidRDefault="00241B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Cuantitativa </w:t>
            </w:r>
          </w:p>
        </w:tc>
      </w:tr>
      <w:tr w:rsidR="00241BFE" w:rsidRPr="008B3CC5" w14:paraId="64BB7AD1" w14:textId="77777777" w:rsidTr="00274012">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E236C44" w14:textId="77777777" w:rsidR="00241BFE" w:rsidRPr="008B3CC5" w:rsidRDefault="00241BFE"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6FFD553A" w14:textId="13FBCECB" w:rsidR="00241BFE" w:rsidRPr="008B3CC5" w:rsidRDefault="009E76C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Espesor de relleno metros</w:t>
            </w:r>
            <w:r w:rsidR="00052D9E">
              <w:rPr>
                <w:sz w:val="20"/>
                <w:szCs w:val="20"/>
              </w:rPr>
              <w:t xml:space="preserve"> lineales</w:t>
            </w:r>
            <w:r>
              <w:rPr>
                <w:sz w:val="20"/>
                <w:szCs w:val="20"/>
              </w:rPr>
              <w:t xml:space="preserve"> (</w:t>
            </w:r>
            <w:r w:rsidR="00FD7EA7">
              <w:rPr>
                <w:sz w:val="20"/>
                <w:szCs w:val="20"/>
              </w:rPr>
              <w:t>ml</w:t>
            </w:r>
            <w:r>
              <w:rPr>
                <w:sz w:val="20"/>
                <w:szCs w:val="20"/>
              </w:rPr>
              <w:t>)</w:t>
            </w:r>
          </w:p>
        </w:tc>
      </w:tr>
      <w:tr w:rsidR="00241BFE" w:rsidRPr="008B3CC5" w14:paraId="040E8B49"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763A1BC" w14:textId="77777777" w:rsidR="00241BFE" w:rsidRPr="008B3CC5" w:rsidRDefault="00241BFE"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26DF5C18" w14:textId="5472FC4F" w:rsidR="009E76C8" w:rsidRDefault="009E76C8" w:rsidP="009E76C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espesor de relleno </w:t>
            </w:r>
            <w:r w:rsidR="007F65D1">
              <w:rPr>
                <w:sz w:val="20"/>
                <w:szCs w:val="20"/>
              </w:rPr>
              <w:t xml:space="preserve">que </w:t>
            </w:r>
            <w:r>
              <w:rPr>
                <w:sz w:val="20"/>
                <w:szCs w:val="20"/>
              </w:rPr>
              <w:t>se requiera.</w:t>
            </w:r>
          </w:p>
          <w:p w14:paraId="61DCB92B" w14:textId="77777777" w:rsidR="009E76C8" w:rsidRDefault="009E76C8" w:rsidP="009E76C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4405BCD" w14:textId="6BB88627" w:rsidR="00241BFE" w:rsidRPr="008B3CC5" w:rsidRDefault="009E76C8" w:rsidP="009E76C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C00C60" w:rsidRPr="008B3CC5" w14:paraId="325C445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3F395BF" w14:textId="14A8F0C1" w:rsidR="00C00C60" w:rsidRPr="008B3CC5" w:rsidRDefault="00C00C60" w:rsidP="00B821E7">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2AE6E6E0" w14:textId="77777777" w:rsidR="00C00C60" w:rsidRDefault="00C00C60" w:rsidP="009E76C8">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Geotecnia </w:t>
            </w:r>
          </w:p>
          <w:p w14:paraId="62C4C8E7" w14:textId="1D856055" w:rsidR="00C00C60" w:rsidRDefault="00C00C60" w:rsidP="009E76C8">
            <w:pPr>
              <w:jc w:val="both"/>
              <w:cnfStyle w:val="000000000000" w:firstRow="0" w:lastRow="0" w:firstColumn="0" w:lastColumn="0" w:oddVBand="0" w:evenVBand="0" w:oddHBand="0" w:evenHBand="0" w:firstRowFirstColumn="0" w:firstRowLastColumn="0" w:lastRowFirstColumn="0" w:lastRowLastColumn="0"/>
              <w:rPr>
                <w:sz w:val="20"/>
                <w:szCs w:val="20"/>
              </w:rPr>
            </w:pPr>
            <w:r w:rsidRPr="00C00C60">
              <w:rPr>
                <w:sz w:val="20"/>
                <w:szCs w:val="20"/>
              </w:rPr>
              <w:t>INF-GEO--CASC-074-21</w:t>
            </w:r>
          </w:p>
        </w:tc>
      </w:tr>
    </w:tbl>
    <w:p w14:paraId="3556DA72" w14:textId="212551D4" w:rsidR="00241BFE" w:rsidRDefault="00241BFE" w:rsidP="00380CA5">
      <w:pPr>
        <w:jc w:val="both"/>
      </w:pPr>
    </w:p>
    <w:p w14:paraId="599C0429" w14:textId="6E04EC7A" w:rsidR="00A7585C" w:rsidRPr="00C04937" w:rsidRDefault="00A7585C" w:rsidP="00A7585C">
      <w:pPr>
        <w:spacing w:after="120" w:line="240" w:lineRule="auto"/>
        <w:jc w:val="center"/>
        <w:rPr>
          <w:b/>
          <w:bCs/>
          <w:i/>
          <w:iCs/>
          <w:sz w:val="20"/>
          <w:szCs w:val="20"/>
        </w:rPr>
      </w:pPr>
      <w:bookmarkStart w:id="97" w:name="_Toc7397207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22</w:t>
      </w:r>
      <w:r w:rsidRPr="00C04937">
        <w:rPr>
          <w:i/>
          <w:iCs/>
          <w:sz w:val="20"/>
          <w:szCs w:val="20"/>
        </w:rPr>
        <w:fldChar w:fldCharType="end"/>
      </w:r>
      <w:r w:rsidRPr="00C04937">
        <w:rPr>
          <w:i/>
          <w:iCs/>
          <w:sz w:val="20"/>
          <w:szCs w:val="20"/>
        </w:rPr>
        <w:t xml:space="preserve">. </w:t>
      </w:r>
      <w:r>
        <w:rPr>
          <w:b/>
          <w:i/>
          <w:iCs/>
          <w:sz w:val="20"/>
          <w:szCs w:val="20"/>
        </w:rPr>
        <w:t>Calificación del criterio Procesos Geotécnicos.</w:t>
      </w:r>
      <w:bookmarkEnd w:id="97"/>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110"/>
        <w:gridCol w:w="1276"/>
        <w:gridCol w:w="1276"/>
        <w:gridCol w:w="1346"/>
        <w:gridCol w:w="1347"/>
      </w:tblGrid>
      <w:tr w:rsidR="00241BFE" w:rsidRPr="00241BFE" w14:paraId="6E72FB38" w14:textId="77777777" w:rsidTr="00274012">
        <w:trPr>
          <w:trHeight w:val="340"/>
          <w:jc w:val="center"/>
        </w:trPr>
        <w:tc>
          <w:tcPr>
            <w:tcW w:w="1429" w:type="dxa"/>
            <w:shd w:val="clear" w:color="auto" w:fill="auto"/>
            <w:noWrap/>
            <w:vAlign w:val="center"/>
            <w:hideMark/>
          </w:tcPr>
          <w:p w14:paraId="1A441CBD" w14:textId="4786D1C5" w:rsidR="00241BFE" w:rsidRPr="00241BFE" w:rsidRDefault="00241BFE" w:rsidP="00241BFE">
            <w:pPr>
              <w:spacing w:after="0" w:line="240" w:lineRule="auto"/>
              <w:rPr>
                <w:rFonts w:eastAsia="Times New Roman" w:cs="Arial"/>
                <w:b/>
                <w:bCs/>
                <w:color w:val="000000"/>
                <w:sz w:val="20"/>
                <w:szCs w:val="20"/>
                <w:lang w:val="es-MX" w:eastAsia="es-MX"/>
              </w:rPr>
            </w:pPr>
            <w:r w:rsidRPr="00241BFE">
              <w:rPr>
                <w:rFonts w:eastAsia="Times New Roman" w:cs="Arial"/>
                <w:b/>
                <w:bCs/>
                <w:color w:val="000000"/>
                <w:sz w:val="20"/>
                <w:szCs w:val="20"/>
                <w:lang w:val="es-MX" w:eastAsia="es-MX"/>
              </w:rPr>
              <w:t>Componente:</w:t>
            </w:r>
          </w:p>
        </w:tc>
        <w:tc>
          <w:tcPr>
            <w:tcW w:w="7355" w:type="dxa"/>
            <w:gridSpan w:val="5"/>
            <w:shd w:val="clear" w:color="auto" w:fill="auto"/>
            <w:noWrap/>
            <w:vAlign w:val="center"/>
            <w:hideMark/>
          </w:tcPr>
          <w:p w14:paraId="31E9B935" w14:textId="6649410A" w:rsidR="00241BFE" w:rsidRPr="00241BFE" w:rsidRDefault="00A7585C" w:rsidP="00A7585C">
            <w:pPr>
              <w:spacing w:after="0" w:line="240" w:lineRule="auto"/>
              <w:jc w:val="center"/>
              <w:rPr>
                <w:rFonts w:eastAsia="Times New Roman" w:cs="Arial"/>
                <w:b/>
                <w:bCs/>
                <w:sz w:val="20"/>
                <w:szCs w:val="20"/>
                <w:lang w:val="es-MX" w:eastAsia="es-MX"/>
              </w:rPr>
            </w:pPr>
            <w:r w:rsidRPr="00241BFE">
              <w:rPr>
                <w:rFonts w:eastAsia="Times New Roman" w:cs="Arial"/>
                <w:b/>
                <w:bCs/>
                <w:color w:val="000000"/>
                <w:sz w:val="20"/>
                <w:szCs w:val="20"/>
                <w:lang w:val="es-MX" w:eastAsia="es-MX"/>
              </w:rPr>
              <w:t>EVALUACIÓN TÉCNICA</w:t>
            </w:r>
          </w:p>
        </w:tc>
      </w:tr>
      <w:tr w:rsidR="00241BFE" w:rsidRPr="00241BFE" w14:paraId="03D1F249" w14:textId="77777777" w:rsidTr="00274012">
        <w:trPr>
          <w:trHeight w:val="340"/>
          <w:jc w:val="center"/>
        </w:trPr>
        <w:tc>
          <w:tcPr>
            <w:tcW w:w="1429" w:type="dxa"/>
            <w:shd w:val="clear" w:color="auto" w:fill="auto"/>
            <w:noWrap/>
            <w:vAlign w:val="center"/>
            <w:hideMark/>
          </w:tcPr>
          <w:p w14:paraId="4C1C92CC" w14:textId="64B4C3EF" w:rsidR="00241BFE" w:rsidRPr="00241BFE" w:rsidRDefault="00241BFE" w:rsidP="00241BFE">
            <w:pPr>
              <w:spacing w:after="0" w:line="240" w:lineRule="auto"/>
              <w:rPr>
                <w:rFonts w:eastAsia="Times New Roman" w:cs="Arial"/>
                <w:b/>
                <w:bCs/>
                <w:color w:val="000000"/>
                <w:sz w:val="20"/>
                <w:szCs w:val="20"/>
                <w:lang w:val="es-MX" w:eastAsia="es-MX"/>
              </w:rPr>
            </w:pPr>
            <w:r w:rsidRPr="00241BFE">
              <w:rPr>
                <w:rFonts w:eastAsia="Times New Roman" w:cs="Arial"/>
                <w:b/>
                <w:bCs/>
                <w:color w:val="000000"/>
                <w:sz w:val="20"/>
                <w:szCs w:val="20"/>
                <w:lang w:val="es-MX" w:eastAsia="es-MX"/>
              </w:rPr>
              <w:t>Criterio:</w:t>
            </w:r>
          </w:p>
        </w:tc>
        <w:tc>
          <w:tcPr>
            <w:tcW w:w="7355" w:type="dxa"/>
            <w:gridSpan w:val="5"/>
            <w:shd w:val="clear" w:color="auto" w:fill="auto"/>
            <w:noWrap/>
            <w:vAlign w:val="center"/>
            <w:hideMark/>
          </w:tcPr>
          <w:p w14:paraId="57F597EB" w14:textId="74E6C7CC" w:rsidR="00241BFE" w:rsidRPr="00241BFE" w:rsidRDefault="00A7585C" w:rsidP="00A7585C">
            <w:pPr>
              <w:spacing w:after="0" w:line="240" w:lineRule="auto"/>
              <w:jc w:val="center"/>
              <w:rPr>
                <w:rFonts w:eastAsia="Times New Roman" w:cs="Arial"/>
                <w:b/>
                <w:bCs/>
                <w:sz w:val="20"/>
                <w:szCs w:val="20"/>
                <w:lang w:val="es-MX" w:eastAsia="es-MX"/>
              </w:rPr>
            </w:pPr>
            <w:r w:rsidRPr="00241BFE">
              <w:rPr>
                <w:rFonts w:eastAsia="Times New Roman" w:cs="Arial"/>
                <w:b/>
                <w:bCs/>
                <w:color w:val="000000"/>
                <w:sz w:val="20"/>
                <w:szCs w:val="20"/>
                <w:lang w:val="es-MX" w:eastAsia="es-MX"/>
              </w:rPr>
              <w:t>PROCESOS GEOTÉCNICOS</w:t>
            </w:r>
          </w:p>
        </w:tc>
      </w:tr>
      <w:tr w:rsidR="00743EA8" w:rsidRPr="00241BFE" w14:paraId="764F3ECF" w14:textId="77777777" w:rsidTr="00743EA8">
        <w:trPr>
          <w:trHeight w:val="340"/>
          <w:jc w:val="center"/>
        </w:trPr>
        <w:tc>
          <w:tcPr>
            <w:tcW w:w="1429" w:type="dxa"/>
            <w:shd w:val="clear" w:color="auto" w:fill="auto"/>
            <w:noWrap/>
            <w:vAlign w:val="center"/>
            <w:hideMark/>
          </w:tcPr>
          <w:p w14:paraId="28487AD1" w14:textId="583AEE17" w:rsidR="00743EA8" w:rsidRPr="00241BFE"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110" w:type="dxa"/>
            <w:shd w:val="clear" w:color="auto" w:fill="auto"/>
            <w:noWrap/>
            <w:vAlign w:val="center"/>
            <w:hideMark/>
          </w:tcPr>
          <w:p w14:paraId="7F9C626A" w14:textId="1332E09D" w:rsidR="00743EA8" w:rsidRPr="00241BFE"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ml</w:t>
            </w:r>
          </w:p>
        </w:tc>
        <w:tc>
          <w:tcPr>
            <w:tcW w:w="2552" w:type="dxa"/>
            <w:gridSpan w:val="2"/>
            <w:shd w:val="clear" w:color="auto" w:fill="auto"/>
            <w:noWrap/>
            <w:vAlign w:val="center"/>
          </w:tcPr>
          <w:p w14:paraId="1FFBD1F5" w14:textId="4BFBBBC9" w:rsidR="00743EA8" w:rsidRPr="00241BFE"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46" w:type="dxa"/>
            <w:shd w:val="clear" w:color="auto" w:fill="auto"/>
            <w:vAlign w:val="center"/>
          </w:tcPr>
          <w:p w14:paraId="3B3D564A" w14:textId="135FDA99" w:rsidR="00743EA8" w:rsidRPr="00241BFE"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47" w:type="dxa"/>
            <w:shd w:val="clear" w:color="auto" w:fill="auto"/>
            <w:noWrap/>
            <w:vAlign w:val="center"/>
            <w:hideMark/>
          </w:tcPr>
          <w:p w14:paraId="3B242FEC" w14:textId="13377B5D" w:rsidR="00743EA8" w:rsidRPr="00241BFE"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241BFE" w14:paraId="09044857" w14:textId="77777777" w:rsidTr="00743EA8">
        <w:trPr>
          <w:trHeight w:val="340"/>
          <w:jc w:val="center"/>
        </w:trPr>
        <w:tc>
          <w:tcPr>
            <w:tcW w:w="1429" w:type="dxa"/>
            <w:shd w:val="clear" w:color="auto" w:fill="auto"/>
            <w:noWrap/>
            <w:vAlign w:val="center"/>
            <w:hideMark/>
          </w:tcPr>
          <w:p w14:paraId="59296F61" w14:textId="54660766" w:rsidR="00743EA8" w:rsidRPr="00002662" w:rsidRDefault="00743EA8" w:rsidP="00743EA8">
            <w:pPr>
              <w:spacing w:after="0" w:line="240" w:lineRule="auto"/>
              <w:rPr>
                <w:rFonts w:eastAsia="Times New Roman" w:cs="Arial"/>
                <w:color w:val="000000"/>
                <w:sz w:val="20"/>
                <w:szCs w:val="20"/>
                <w:lang w:val="es-MX" w:eastAsia="es-MX"/>
              </w:rPr>
            </w:pPr>
            <w:r w:rsidRPr="00002662">
              <w:rPr>
                <w:sz w:val="20"/>
                <w:szCs w:val="20"/>
              </w:rPr>
              <w:t xml:space="preserve">Mayor </w:t>
            </w:r>
            <w:r>
              <w:rPr>
                <w:sz w:val="20"/>
                <w:szCs w:val="20"/>
              </w:rPr>
              <w:t>valor</w:t>
            </w:r>
          </w:p>
        </w:tc>
        <w:tc>
          <w:tcPr>
            <w:tcW w:w="2110" w:type="dxa"/>
            <w:shd w:val="clear" w:color="auto" w:fill="auto"/>
            <w:noWrap/>
            <w:vAlign w:val="center"/>
            <w:hideMark/>
          </w:tcPr>
          <w:p w14:paraId="25A2B089" w14:textId="0C0A69A3"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2.8</w:t>
            </w:r>
          </w:p>
        </w:tc>
        <w:tc>
          <w:tcPr>
            <w:tcW w:w="1276" w:type="dxa"/>
            <w:shd w:val="clear" w:color="auto" w:fill="auto"/>
            <w:noWrap/>
            <w:vAlign w:val="center"/>
            <w:hideMark/>
          </w:tcPr>
          <w:p w14:paraId="6D5B3881" w14:textId="758863CC"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2.7</w:t>
            </w:r>
          </w:p>
        </w:tc>
        <w:tc>
          <w:tcPr>
            <w:tcW w:w="1276" w:type="dxa"/>
            <w:shd w:val="clear" w:color="auto" w:fill="auto"/>
            <w:noWrap/>
            <w:vAlign w:val="center"/>
            <w:hideMark/>
          </w:tcPr>
          <w:p w14:paraId="5F93AAAB" w14:textId="45FF683E"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2.8</w:t>
            </w:r>
          </w:p>
        </w:tc>
        <w:tc>
          <w:tcPr>
            <w:tcW w:w="1346" w:type="dxa"/>
            <w:shd w:val="clear" w:color="000000" w:fill="FF0000"/>
            <w:noWrap/>
            <w:vAlign w:val="center"/>
            <w:hideMark/>
          </w:tcPr>
          <w:p w14:paraId="3F073B10" w14:textId="77777777" w:rsidR="00743EA8" w:rsidRPr="00241BFE" w:rsidRDefault="00743EA8" w:rsidP="00743EA8">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1</w:t>
            </w:r>
          </w:p>
        </w:tc>
        <w:tc>
          <w:tcPr>
            <w:tcW w:w="1347" w:type="dxa"/>
            <w:tcBorders>
              <w:bottom w:val="single" w:sz="4" w:space="0" w:color="A6A6A6" w:themeColor="background1" w:themeShade="A6"/>
            </w:tcBorders>
            <w:shd w:val="clear" w:color="auto" w:fill="auto"/>
            <w:noWrap/>
            <w:vAlign w:val="center"/>
            <w:hideMark/>
          </w:tcPr>
          <w:p w14:paraId="13719F98" w14:textId="77777777" w:rsidR="00743EA8" w:rsidRPr="00241BFE" w:rsidRDefault="00743EA8" w:rsidP="00743EA8">
            <w:pPr>
              <w:spacing w:after="0" w:line="240" w:lineRule="auto"/>
              <w:jc w:val="center"/>
              <w:rPr>
                <w:rFonts w:eastAsia="Times New Roman" w:cs="Arial"/>
                <w:color w:val="000000"/>
                <w:sz w:val="20"/>
                <w:szCs w:val="20"/>
                <w:lang w:val="es-MX" w:eastAsia="es-MX"/>
              </w:rPr>
            </w:pPr>
          </w:p>
        </w:tc>
      </w:tr>
      <w:tr w:rsidR="00743EA8" w:rsidRPr="00241BFE" w14:paraId="64051616" w14:textId="77777777" w:rsidTr="00743EA8">
        <w:trPr>
          <w:trHeight w:val="340"/>
          <w:jc w:val="center"/>
        </w:trPr>
        <w:tc>
          <w:tcPr>
            <w:tcW w:w="1429" w:type="dxa"/>
            <w:shd w:val="clear" w:color="auto" w:fill="auto"/>
            <w:noWrap/>
            <w:vAlign w:val="center"/>
            <w:hideMark/>
          </w:tcPr>
          <w:p w14:paraId="0457D4FA" w14:textId="59A05404" w:rsidR="00743EA8" w:rsidRPr="00002662" w:rsidRDefault="00743EA8" w:rsidP="00743EA8">
            <w:pPr>
              <w:spacing w:after="0" w:line="240" w:lineRule="auto"/>
              <w:rPr>
                <w:rFonts w:eastAsia="Times New Roman" w:cs="Arial"/>
                <w:color w:val="000000"/>
                <w:sz w:val="20"/>
                <w:szCs w:val="20"/>
                <w:lang w:val="es-MX" w:eastAsia="es-MX"/>
              </w:rPr>
            </w:pPr>
            <w:r w:rsidRPr="00002662">
              <w:rPr>
                <w:sz w:val="20"/>
                <w:szCs w:val="20"/>
              </w:rPr>
              <w:t>Alt 1</w:t>
            </w:r>
          </w:p>
        </w:tc>
        <w:tc>
          <w:tcPr>
            <w:tcW w:w="2110" w:type="dxa"/>
            <w:shd w:val="clear" w:color="auto" w:fill="auto"/>
            <w:noWrap/>
            <w:vAlign w:val="center"/>
            <w:hideMark/>
          </w:tcPr>
          <w:p w14:paraId="3892241B" w14:textId="57CD4017"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2.7</w:t>
            </w:r>
          </w:p>
        </w:tc>
        <w:tc>
          <w:tcPr>
            <w:tcW w:w="1276" w:type="dxa"/>
            <w:shd w:val="clear" w:color="auto" w:fill="auto"/>
            <w:noWrap/>
            <w:vAlign w:val="center"/>
            <w:hideMark/>
          </w:tcPr>
          <w:p w14:paraId="597FFCDE" w14:textId="12B23738"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2.6</w:t>
            </w:r>
          </w:p>
        </w:tc>
        <w:tc>
          <w:tcPr>
            <w:tcW w:w="1276" w:type="dxa"/>
            <w:shd w:val="clear" w:color="auto" w:fill="auto"/>
            <w:noWrap/>
            <w:vAlign w:val="center"/>
            <w:hideMark/>
          </w:tcPr>
          <w:p w14:paraId="1E14C16B" w14:textId="5F573679"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2.7</w:t>
            </w:r>
          </w:p>
        </w:tc>
        <w:tc>
          <w:tcPr>
            <w:tcW w:w="1346" w:type="dxa"/>
            <w:shd w:val="clear" w:color="000000" w:fill="ED7D31"/>
            <w:noWrap/>
            <w:vAlign w:val="center"/>
            <w:hideMark/>
          </w:tcPr>
          <w:p w14:paraId="1D4CE783" w14:textId="77777777" w:rsidR="00743EA8" w:rsidRPr="00241BFE" w:rsidRDefault="00743EA8" w:rsidP="00743EA8">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3</w:t>
            </w:r>
          </w:p>
        </w:tc>
        <w:tc>
          <w:tcPr>
            <w:tcW w:w="1347" w:type="dxa"/>
            <w:tcBorders>
              <w:bottom w:val="single" w:sz="4" w:space="0" w:color="A6A6A6" w:themeColor="background1" w:themeShade="A6"/>
            </w:tcBorders>
            <w:shd w:val="clear" w:color="auto" w:fill="ED7D31" w:themeFill="accent2"/>
            <w:noWrap/>
            <w:vAlign w:val="center"/>
            <w:hideMark/>
          </w:tcPr>
          <w:p w14:paraId="2A5A4490" w14:textId="4632847A" w:rsidR="00743EA8" w:rsidRPr="00241BFE"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743EA8" w:rsidRPr="00241BFE" w14:paraId="418A42FC" w14:textId="77777777" w:rsidTr="00743EA8">
        <w:trPr>
          <w:trHeight w:val="340"/>
          <w:jc w:val="center"/>
        </w:trPr>
        <w:tc>
          <w:tcPr>
            <w:tcW w:w="1429" w:type="dxa"/>
            <w:shd w:val="clear" w:color="auto" w:fill="auto"/>
            <w:noWrap/>
            <w:vAlign w:val="center"/>
            <w:hideMark/>
          </w:tcPr>
          <w:p w14:paraId="322D38AA" w14:textId="19E017EF" w:rsidR="00743EA8" w:rsidRPr="00002662" w:rsidRDefault="00743EA8" w:rsidP="00743EA8">
            <w:pPr>
              <w:spacing w:after="0" w:line="240" w:lineRule="auto"/>
              <w:rPr>
                <w:rFonts w:eastAsia="Times New Roman" w:cs="Arial"/>
                <w:color w:val="000000"/>
                <w:sz w:val="20"/>
                <w:szCs w:val="20"/>
                <w:lang w:val="es-MX" w:eastAsia="es-MX"/>
              </w:rPr>
            </w:pPr>
            <w:r w:rsidRPr="00002662">
              <w:rPr>
                <w:sz w:val="20"/>
                <w:szCs w:val="20"/>
              </w:rPr>
              <w:t>Alt 4</w:t>
            </w:r>
          </w:p>
        </w:tc>
        <w:tc>
          <w:tcPr>
            <w:tcW w:w="2110" w:type="dxa"/>
            <w:shd w:val="clear" w:color="auto" w:fill="auto"/>
            <w:noWrap/>
            <w:vAlign w:val="center"/>
            <w:hideMark/>
          </w:tcPr>
          <w:p w14:paraId="0BE3901A" w14:textId="1E483017"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2.8</w:t>
            </w:r>
          </w:p>
        </w:tc>
        <w:tc>
          <w:tcPr>
            <w:tcW w:w="1276" w:type="dxa"/>
            <w:shd w:val="clear" w:color="auto" w:fill="auto"/>
            <w:noWrap/>
            <w:vAlign w:val="center"/>
            <w:hideMark/>
          </w:tcPr>
          <w:p w14:paraId="341BEDB8" w14:textId="3977891A"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2.4</w:t>
            </w:r>
          </w:p>
        </w:tc>
        <w:tc>
          <w:tcPr>
            <w:tcW w:w="1276" w:type="dxa"/>
            <w:shd w:val="clear" w:color="auto" w:fill="auto"/>
            <w:noWrap/>
            <w:vAlign w:val="center"/>
            <w:hideMark/>
          </w:tcPr>
          <w:p w14:paraId="2E7B6F21" w14:textId="0025519D"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2.6</w:t>
            </w:r>
          </w:p>
        </w:tc>
        <w:tc>
          <w:tcPr>
            <w:tcW w:w="1346" w:type="dxa"/>
            <w:shd w:val="clear" w:color="000000" w:fill="FFFF00"/>
            <w:noWrap/>
            <w:vAlign w:val="center"/>
            <w:hideMark/>
          </w:tcPr>
          <w:p w14:paraId="5063232C" w14:textId="77777777" w:rsidR="00743EA8" w:rsidRPr="00241BFE" w:rsidRDefault="00743EA8" w:rsidP="00743EA8">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5</w:t>
            </w:r>
          </w:p>
        </w:tc>
        <w:tc>
          <w:tcPr>
            <w:tcW w:w="1347" w:type="dxa"/>
            <w:tcBorders>
              <w:bottom w:val="single" w:sz="4" w:space="0" w:color="A6A6A6" w:themeColor="background1" w:themeShade="A6"/>
            </w:tcBorders>
            <w:shd w:val="clear" w:color="auto" w:fill="FF0000"/>
            <w:noWrap/>
            <w:vAlign w:val="center"/>
            <w:hideMark/>
          </w:tcPr>
          <w:p w14:paraId="06493531" w14:textId="79219959" w:rsidR="00743EA8" w:rsidRPr="00241BFE"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743EA8" w:rsidRPr="00241BFE" w14:paraId="155B6D23" w14:textId="77777777" w:rsidTr="00743EA8">
        <w:trPr>
          <w:trHeight w:val="340"/>
          <w:jc w:val="center"/>
        </w:trPr>
        <w:tc>
          <w:tcPr>
            <w:tcW w:w="1429" w:type="dxa"/>
            <w:shd w:val="clear" w:color="auto" w:fill="auto"/>
            <w:noWrap/>
            <w:vAlign w:val="center"/>
            <w:hideMark/>
          </w:tcPr>
          <w:p w14:paraId="7038A180" w14:textId="6FA06E0A" w:rsidR="00743EA8" w:rsidRPr="00002662" w:rsidRDefault="00743EA8" w:rsidP="00743EA8">
            <w:pPr>
              <w:spacing w:after="0" w:line="240" w:lineRule="auto"/>
              <w:rPr>
                <w:rFonts w:eastAsia="Times New Roman" w:cs="Arial"/>
                <w:color w:val="000000"/>
                <w:sz w:val="20"/>
                <w:szCs w:val="20"/>
                <w:lang w:val="es-MX" w:eastAsia="es-MX"/>
              </w:rPr>
            </w:pPr>
            <w:r w:rsidRPr="00002662">
              <w:rPr>
                <w:sz w:val="20"/>
                <w:szCs w:val="20"/>
              </w:rPr>
              <w:t>Alt 6</w:t>
            </w:r>
          </w:p>
        </w:tc>
        <w:tc>
          <w:tcPr>
            <w:tcW w:w="2110" w:type="dxa"/>
            <w:shd w:val="clear" w:color="auto" w:fill="auto"/>
            <w:noWrap/>
            <w:vAlign w:val="center"/>
            <w:hideMark/>
          </w:tcPr>
          <w:p w14:paraId="4798912D" w14:textId="3B6987AB"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2.2</w:t>
            </w:r>
          </w:p>
        </w:tc>
        <w:tc>
          <w:tcPr>
            <w:tcW w:w="1276" w:type="dxa"/>
            <w:shd w:val="clear" w:color="auto" w:fill="auto"/>
            <w:noWrap/>
            <w:vAlign w:val="center"/>
            <w:hideMark/>
          </w:tcPr>
          <w:p w14:paraId="430657EB" w14:textId="7226CB63"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2.3</w:t>
            </w:r>
          </w:p>
        </w:tc>
        <w:tc>
          <w:tcPr>
            <w:tcW w:w="1276" w:type="dxa"/>
            <w:shd w:val="clear" w:color="auto" w:fill="auto"/>
            <w:noWrap/>
            <w:vAlign w:val="center"/>
            <w:hideMark/>
          </w:tcPr>
          <w:p w14:paraId="6567B3C7" w14:textId="4C6E4537"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2.4</w:t>
            </w:r>
          </w:p>
        </w:tc>
        <w:tc>
          <w:tcPr>
            <w:tcW w:w="1346" w:type="dxa"/>
            <w:shd w:val="clear" w:color="000000" w:fill="ACB9CA"/>
            <w:noWrap/>
            <w:vAlign w:val="center"/>
            <w:hideMark/>
          </w:tcPr>
          <w:p w14:paraId="5668B83A" w14:textId="77777777" w:rsidR="00743EA8" w:rsidRPr="00241BFE" w:rsidRDefault="00743EA8" w:rsidP="00743EA8">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7</w:t>
            </w:r>
          </w:p>
        </w:tc>
        <w:tc>
          <w:tcPr>
            <w:tcW w:w="1347" w:type="dxa"/>
            <w:shd w:val="clear" w:color="auto" w:fill="00B050"/>
            <w:noWrap/>
            <w:vAlign w:val="center"/>
            <w:hideMark/>
          </w:tcPr>
          <w:p w14:paraId="0A70683C" w14:textId="77777777" w:rsidR="00743EA8" w:rsidRPr="00241BFE" w:rsidRDefault="00743EA8" w:rsidP="00743EA8">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9</w:t>
            </w:r>
          </w:p>
        </w:tc>
      </w:tr>
      <w:tr w:rsidR="00743EA8" w:rsidRPr="00241BFE" w14:paraId="349323FA" w14:textId="77777777" w:rsidTr="00743EA8">
        <w:trPr>
          <w:trHeight w:val="340"/>
          <w:jc w:val="center"/>
        </w:trPr>
        <w:tc>
          <w:tcPr>
            <w:tcW w:w="1429" w:type="dxa"/>
            <w:shd w:val="clear" w:color="auto" w:fill="auto"/>
            <w:noWrap/>
            <w:vAlign w:val="center"/>
            <w:hideMark/>
          </w:tcPr>
          <w:p w14:paraId="6F76990D" w14:textId="56333449" w:rsidR="00743EA8" w:rsidRPr="00002662" w:rsidRDefault="00743EA8" w:rsidP="00743EA8">
            <w:pPr>
              <w:spacing w:after="0" w:line="240" w:lineRule="auto"/>
              <w:rPr>
                <w:rFonts w:eastAsia="Times New Roman" w:cs="Arial"/>
                <w:color w:val="000000"/>
                <w:sz w:val="20"/>
                <w:szCs w:val="20"/>
                <w:lang w:val="es-MX" w:eastAsia="es-MX"/>
              </w:rPr>
            </w:pPr>
            <w:r w:rsidRPr="00002662">
              <w:rPr>
                <w:sz w:val="20"/>
                <w:szCs w:val="20"/>
              </w:rPr>
              <w:t>Menor</w:t>
            </w:r>
            <w:r>
              <w:rPr>
                <w:sz w:val="20"/>
                <w:szCs w:val="20"/>
              </w:rPr>
              <w:t xml:space="preserve"> valor</w:t>
            </w:r>
          </w:p>
        </w:tc>
        <w:tc>
          <w:tcPr>
            <w:tcW w:w="2110" w:type="dxa"/>
            <w:shd w:val="clear" w:color="auto" w:fill="auto"/>
            <w:noWrap/>
            <w:vAlign w:val="center"/>
            <w:hideMark/>
          </w:tcPr>
          <w:p w14:paraId="33DA708C" w14:textId="36871719"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2.2</w:t>
            </w:r>
          </w:p>
        </w:tc>
        <w:tc>
          <w:tcPr>
            <w:tcW w:w="1276" w:type="dxa"/>
            <w:shd w:val="clear" w:color="auto" w:fill="auto"/>
            <w:noWrap/>
            <w:vAlign w:val="center"/>
            <w:hideMark/>
          </w:tcPr>
          <w:p w14:paraId="5E1C8931" w14:textId="19949046"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2.2</w:t>
            </w:r>
          </w:p>
        </w:tc>
        <w:tc>
          <w:tcPr>
            <w:tcW w:w="1276" w:type="dxa"/>
            <w:shd w:val="clear" w:color="auto" w:fill="auto"/>
            <w:noWrap/>
            <w:vAlign w:val="center"/>
            <w:hideMark/>
          </w:tcPr>
          <w:p w14:paraId="07C810F2" w14:textId="1A6E7666" w:rsidR="00743EA8" w:rsidRPr="00002662" w:rsidRDefault="00743EA8" w:rsidP="00743EA8">
            <w:pPr>
              <w:spacing w:after="0" w:line="240" w:lineRule="auto"/>
              <w:jc w:val="center"/>
              <w:rPr>
                <w:rFonts w:eastAsia="Times New Roman" w:cs="Arial"/>
                <w:color w:val="000000"/>
                <w:sz w:val="20"/>
                <w:szCs w:val="20"/>
                <w:lang w:val="es-MX" w:eastAsia="es-MX"/>
              </w:rPr>
            </w:pPr>
            <w:r w:rsidRPr="00002662">
              <w:rPr>
                <w:sz w:val="20"/>
                <w:szCs w:val="20"/>
              </w:rPr>
              <w:t>2.3</w:t>
            </w:r>
          </w:p>
        </w:tc>
        <w:tc>
          <w:tcPr>
            <w:tcW w:w="1346" w:type="dxa"/>
            <w:shd w:val="clear" w:color="000000" w:fill="00B050"/>
            <w:noWrap/>
            <w:vAlign w:val="center"/>
            <w:hideMark/>
          </w:tcPr>
          <w:p w14:paraId="213EB5DC" w14:textId="77777777" w:rsidR="00743EA8" w:rsidRPr="00241BFE" w:rsidRDefault="00743EA8" w:rsidP="00743EA8">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9</w:t>
            </w:r>
          </w:p>
        </w:tc>
        <w:tc>
          <w:tcPr>
            <w:tcW w:w="1347" w:type="dxa"/>
            <w:shd w:val="clear" w:color="auto" w:fill="auto"/>
            <w:noWrap/>
            <w:vAlign w:val="center"/>
            <w:hideMark/>
          </w:tcPr>
          <w:p w14:paraId="7DD37742" w14:textId="77777777" w:rsidR="00743EA8" w:rsidRPr="00241BFE" w:rsidRDefault="00743EA8" w:rsidP="00743EA8">
            <w:pPr>
              <w:spacing w:after="0" w:line="240" w:lineRule="auto"/>
              <w:jc w:val="center"/>
              <w:rPr>
                <w:rFonts w:eastAsia="Times New Roman" w:cs="Arial"/>
                <w:color w:val="000000"/>
                <w:sz w:val="20"/>
                <w:szCs w:val="20"/>
                <w:lang w:val="es-MX" w:eastAsia="es-MX"/>
              </w:rPr>
            </w:pPr>
          </w:p>
        </w:tc>
      </w:tr>
    </w:tbl>
    <w:p w14:paraId="58D361A2"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Transferencia E Técnica</w:t>
      </w:r>
    </w:p>
    <w:p w14:paraId="58A1D42C" w14:textId="53558DF3" w:rsidR="00C00C60" w:rsidRPr="00C00C60" w:rsidRDefault="00C00C60" w:rsidP="00C00C60">
      <w:pPr>
        <w:jc w:val="both"/>
      </w:pPr>
    </w:p>
    <w:p w14:paraId="17E90757" w14:textId="76E75B1B" w:rsidR="00C00C60" w:rsidRPr="00E079D8" w:rsidRDefault="000A22D0" w:rsidP="00C00C60">
      <w:pPr>
        <w:numPr>
          <w:ilvl w:val="0"/>
          <w:numId w:val="42"/>
        </w:numPr>
        <w:jc w:val="both"/>
        <w:rPr>
          <w:rFonts w:cs="Arial"/>
          <w:b/>
          <w:bCs/>
        </w:rPr>
      </w:pPr>
      <w:r>
        <w:rPr>
          <w:rFonts w:cs="Arial"/>
          <w:b/>
          <w:bCs/>
        </w:rPr>
        <w:t>Amenaza por remoción de masas</w:t>
      </w:r>
    </w:p>
    <w:p w14:paraId="23B9B426" w14:textId="77777777" w:rsidR="00256529" w:rsidRPr="00256529" w:rsidRDefault="00256529" w:rsidP="00256529">
      <w:pPr>
        <w:spacing w:after="0" w:line="240" w:lineRule="auto"/>
        <w:jc w:val="both"/>
        <w:rPr>
          <w:rFonts w:eastAsia="Times New Roman" w:cs="Arial"/>
          <w:lang w:val="es-MX" w:eastAsia="es-MX"/>
        </w:rPr>
      </w:pPr>
      <w:r w:rsidRPr="00256529">
        <w:rPr>
          <w:rFonts w:eastAsia="Times New Roman" w:cs="Arial"/>
          <w:lang w:val="es-MX" w:eastAsia="es-MX"/>
        </w:rPr>
        <w:t>De acuerdo a los estudios presentados en el Informe INF-GEO--CASC-074-21 de la Fase 2 de Factibilidad del componente de Geotecnia, en su Anexo H Plano de zonificación de remoción de masas, se observa que para todas las alternativas de trazo tanto en. Estaciones como en pilonas, estás presentan una condición homogénea ya que se ubican en zona de amenaza media, lo cual hace que este criterio no sea un punto de comparación que represente una diferencia entre las alternativas por lo que la evaluación de este criterio se considera no aplicable.</w:t>
      </w:r>
    </w:p>
    <w:p w14:paraId="63B2723B" w14:textId="56CEBDB3" w:rsidR="00B27C89" w:rsidRDefault="00B27C89" w:rsidP="00C00C60">
      <w:pPr>
        <w:jc w:val="both"/>
      </w:pPr>
    </w:p>
    <w:p w14:paraId="5450690C" w14:textId="2D46A126" w:rsidR="00274012" w:rsidRDefault="00274012" w:rsidP="00C00C60">
      <w:pPr>
        <w:jc w:val="both"/>
      </w:pPr>
    </w:p>
    <w:p w14:paraId="09A0ECD9" w14:textId="7DAB0397" w:rsidR="00197387" w:rsidRDefault="00197387" w:rsidP="00C00C60">
      <w:pPr>
        <w:jc w:val="both"/>
      </w:pPr>
    </w:p>
    <w:p w14:paraId="24B5B1FE" w14:textId="3F49FF40" w:rsidR="00197387" w:rsidRDefault="00197387" w:rsidP="00C00C60">
      <w:pPr>
        <w:jc w:val="both"/>
      </w:pPr>
    </w:p>
    <w:p w14:paraId="14D21777" w14:textId="77777777" w:rsidR="00197387" w:rsidRDefault="00197387" w:rsidP="00C00C60">
      <w:pPr>
        <w:jc w:val="both"/>
      </w:pPr>
    </w:p>
    <w:p w14:paraId="31B295AC" w14:textId="0F6E3006" w:rsidR="00B27C89" w:rsidRDefault="00B27C89" w:rsidP="00B27C89">
      <w:pPr>
        <w:jc w:val="center"/>
        <w:rPr>
          <w:rFonts w:cs="Arial"/>
          <w:bCs/>
        </w:rPr>
      </w:pPr>
      <w:bookmarkStart w:id="98" w:name="_Toc73972223"/>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4</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Zonificación por remoción de masas</w:t>
      </w:r>
      <w:bookmarkEnd w:id="98"/>
    </w:p>
    <w:p w14:paraId="1A6AD0E6" w14:textId="1929DC36" w:rsidR="00C00C60" w:rsidRDefault="00C00C60" w:rsidP="00C00C60">
      <w:pPr>
        <w:jc w:val="center"/>
      </w:pPr>
      <w:r w:rsidRPr="00C00C60">
        <w:rPr>
          <w:noProof/>
        </w:rPr>
        <w:drawing>
          <wp:inline distT="0" distB="0" distL="0" distR="0" wp14:anchorId="75F1B9B6" wp14:editId="43212E2F">
            <wp:extent cx="4438650" cy="3049657"/>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45901" cy="3054639"/>
                    </a:xfrm>
                    <a:prstGeom prst="rect">
                      <a:avLst/>
                    </a:prstGeom>
                  </pic:spPr>
                </pic:pic>
              </a:graphicData>
            </a:graphic>
          </wp:inline>
        </w:drawing>
      </w:r>
    </w:p>
    <w:p w14:paraId="45B22B8F" w14:textId="4D13DE60" w:rsidR="00C00C60" w:rsidRPr="00C00C60" w:rsidRDefault="00C00C60" w:rsidP="00C00C60">
      <w:pPr>
        <w:spacing w:after="120" w:line="240" w:lineRule="auto"/>
        <w:jc w:val="center"/>
      </w:pPr>
      <w:r w:rsidRPr="004C670F">
        <w:rPr>
          <w:rFonts w:cs="Arial"/>
          <w:b/>
          <w:bCs/>
          <w:i/>
          <w:iCs/>
          <w:sz w:val="20"/>
          <w:szCs w:val="20"/>
        </w:rPr>
        <w:t xml:space="preserve">Fuente: </w:t>
      </w:r>
      <w:r w:rsidRPr="00C00C60">
        <w:rPr>
          <w:rFonts w:cs="Arial"/>
          <w:b/>
          <w:bCs/>
          <w:i/>
          <w:iCs/>
          <w:sz w:val="20"/>
          <w:szCs w:val="20"/>
        </w:rPr>
        <w:t>Anexo H. Plano de zonificación de amenaza por remoción en masa</w:t>
      </w:r>
      <w:r>
        <w:rPr>
          <w:rFonts w:cs="Arial"/>
          <w:b/>
          <w:bCs/>
          <w:i/>
          <w:iCs/>
          <w:sz w:val="20"/>
          <w:szCs w:val="20"/>
        </w:rPr>
        <w:t xml:space="preserve">. </w:t>
      </w:r>
      <w:r w:rsidR="00A83A56">
        <w:rPr>
          <w:rFonts w:cs="Arial"/>
          <w:b/>
          <w:bCs/>
          <w:i/>
          <w:iCs/>
          <w:sz w:val="20"/>
          <w:szCs w:val="20"/>
        </w:rPr>
        <w:t>del</w:t>
      </w:r>
      <w:r>
        <w:rPr>
          <w:rFonts w:cs="Arial"/>
          <w:b/>
          <w:bCs/>
          <w:i/>
          <w:iCs/>
          <w:sz w:val="20"/>
          <w:szCs w:val="20"/>
        </w:rPr>
        <w:t xml:space="preserve"> Componente de Geotecnia </w:t>
      </w:r>
    </w:p>
    <w:p w14:paraId="0A1E089C" w14:textId="7679346B" w:rsidR="00796D92" w:rsidRDefault="00796D92">
      <w:r>
        <w:br w:type="page"/>
      </w:r>
    </w:p>
    <w:p w14:paraId="389AB056" w14:textId="77777777" w:rsidR="008D7BA0" w:rsidRPr="00855C25" w:rsidRDefault="008D7BA0" w:rsidP="008D7BA0">
      <w:pPr>
        <w:pStyle w:val="Ttulo2"/>
        <w:numPr>
          <w:ilvl w:val="2"/>
          <w:numId w:val="2"/>
        </w:numPr>
        <w:tabs>
          <w:tab w:val="num" w:pos="360"/>
        </w:tabs>
        <w:spacing w:before="0"/>
        <w:ind w:left="709" w:hanging="709"/>
        <w:rPr>
          <w:rFonts w:ascii="Arial" w:hAnsi="Arial" w:cs="Arial"/>
          <w:bCs/>
          <w:i/>
          <w:iCs/>
          <w:sz w:val="22"/>
          <w:szCs w:val="22"/>
        </w:rPr>
      </w:pPr>
      <w:bookmarkStart w:id="99" w:name="_Toc73977452"/>
      <w:r>
        <w:rPr>
          <w:rFonts w:ascii="Arial" w:hAnsi="Arial" w:cs="Arial"/>
          <w:bCs/>
          <w:i/>
          <w:iCs/>
          <w:sz w:val="22"/>
          <w:szCs w:val="22"/>
        </w:rPr>
        <w:lastRenderedPageBreak/>
        <w:t>Urbanismo y Arquitectura</w:t>
      </w:r>
      <w:bookmarkEnd w:id="99"/>
    </w:p>
    <w:p w14:paraId="216BB2C7" w14:textId="49EABAC3" w:rsidR="008D7BA0" w:rsidRDefault="008D7BA0" w:rsidP="008D7BA0">
      <w:pPr>
        <w:jc w:val="both"/>
      </w:pPr>
    </w:p>
    <w:p w14:paraId="54AAC282" w14:textId="5605A3B0" w:rsidR="008D7BA0" w:rsidRDefault="008D7BA0" w:rsidP="008D7BA0">
      <w:pPr>
        <w:jc w:val="both"/>
      </w:pPr>
      <w:r w:rsidRPr="00855C25">
        <w:t>A continuación, se presentan los</w:t>
      </w:r>
      <w:r>
        <w:t xml:space="preserve"> criterios utilizados para la evaluación de este componente Urbanismo y Arquitectura, en sus unidades Cuantitativas o Cualitativas, según corresponda,</w:t>
      </w:r>
      <w:r w:rsidRPr="00855C25">
        <w:t xml:space="preserve"> </w:t>
      </w:r>
      <w:r>
        <w:t>para cada una de las Alternativas propuestas en la</w:t>
      </w:r>
      <w:r w:rsidRPr="00855C25">
        <w:t xml:space="preserve"> estación de transferencia en el Portal 20 de Julio. </w:t>
      </w:r>
    </w:p>
    <w:p w14:paraId="0F5F0097" w14:textId="4417C0A3" w:rsidR="00AE3233" w:rsidRPr="00C04937" w:rsidRDefault="00AE3233" w:rsidP="00AE3233">
      <w:pPr>
        <w:spacing w:after="120" w:line="240" w:lineRule="auto"/>
        <w:jc w:val="center"/>
        <w:rPr>
          <w:b/>
          <w:bCs/>
          <w:i/>
          <w:iCs/>
          <w:sz w:val="20"/>
          <w:szCs w:val="20"/>
        </w:rPr>
      </w:pPr>
      <w:bookmarkStart w:id="100" w:name="_Toc7397207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23</w:t>
      </w:r>
      <w:r w:rsidRPr="00C04937">
        <w:rPr>
          <w:i/>
          <w:iCs/>
          <w:sz w:val="20"/>
          <w:szCs w:val="20"/>
        </w:rPr>
        <w:fldChar w:fldCharType="end"/>
      </w:r>
      <w:r w:rsidRPr="00C04937">
        <w:rPr>
          <w:i/>
          <w:iCs/>
          <w:sz w:val="20"/>
          <w:szCs w:val="20"/>
        </w:rPr>
        <w:t xml:space="preserve">. </w:t>
      </w:r>
      <w:r>
        <w:rPr>
          <w:b/>
          <w:i/>
          <w:iCs/>
          <w:sz w:val="20"/>
          <w:szCs w:val="20"/>
        </w:rPr>
        <w:t xml:space="preserve">Criterios para evaluación para el Componente </w:t>
      </w:r>
      <w:r w:rsidR="00A7585C">
        <w:rPr>
          <w:b/>
          <w:i/>
          <w:iCs/>
          <w:sz w:val="20"/>
          <w:szCs w:val="20"/>
        </w:rPr>
        <w:t>Urbanismo y Arquitectura</w:t>
      </w:r>
      <w:bookmarkEnd w:id="100"/>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8D7BA0" w:rsidRPr="00842DF9" w14:paraId="3B76D46C"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3BB64679" w14:textId="77777777" w:rsidR="008D7BA0" w:rsidRPr="00842DF9" w:rsidRDefault="008D7BA0" w:rsidP="00B821E7">
            <w:pPr>
              <w:jc w:val="both"/>
              <w:rPr>
                <w:b w:val="0"/>
                <w:bCs w:val="0"/>
              </w:rPr>
            </w:pPr>
            <w:r w:rsidRPr="00842DF9">
              <w:t xml:space="preserve">COMPONENTE </w:t>
            </w:r>
            <w:r>
              <w:t>URBANISMO Y ARQUITECTURA</w:t>
            </w:r>
          </w:p>
        </w:tc>
        <w:tc>
          <w:tcPr>
            <w:tcW w:w="1887" w:type="dxa"/>
            <w:vAlign w:val="center"/>
          </w:tcPr>
          <w:p w14:paraId="5ABA630D" w14:textId="77777777" w:rsidR="008D7BA0" w:rsidRPr="00842DF9" w:rsidRDefault="008D7BA0" w:rsidP="00B821E7">
            <w:pPr>
              <w:jc w:val="both"/>
              <w:cnfStyle w:val="100000000000" w:firstRow="1" w:lastRow="0" w:firstColumn="0" w:lastColumn="0" w:oddVBand="0" w:evenVBand="0" w:oddHBand="0" w:evenHBand="0" w:firstRowFirstColumn="0" w:firstRowLastColumn="0" w:lastRowFirstColumn="0" w:lastRowLastColumn="0"/>
            </w:pPr>
            <w:r w:rsidRPr="00842DF9">
              <w:t>TRAMO 1</w:t>
            </w:r>
          </w:p>
        </w:tc>
      </w:tr>
      <w:tr w:rsidR="008D7BA0" w:rsidRPr="00842DF9" w14:paraId="0256314A"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8BFFFE3" w14:textId="77777777" w:rsidR="008D7BA0" w:rsidRPr="00842DF9" w:rsidRDefault="008D7BA0" w:rsidP="00B821E7">
            <w:pPr>
              <w:jc w:val="center"/>
            </w:pPr>
            <w:r>
              <w:t>N.º</w:t>
            </w:r>
          </w:p>
        </w:tc>
        <w:tc>
          <w:tcPr>
            <w:tcW w:w="6237" w:type="dxa"/>
            <w:vAlign w:val="center"/>
          </w:tcPr>
          <w:p w14:paraId="58C87A56" w14:textId="77777777" w:rsidR="008D7BA0" w:rsidRPr="00842DF9" w:rsidRDefault="008D7BA0"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1E0A0B0A" w14:textId="414D5F53" w:rsidR="008D7BA0" w:rsidRPr="00842DF9" w:rsidRDefault="00E26EA4"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8D7BA0" w:rsidRPr="00842DF9">
              <w:rPr>
                <w:b/>
                <w:bCs/>
              </w:rPr>
              <w:t xml:space="preserve"> </w:t>
            </w:r>
          </w:p>
        </w:tc>
      </w:tr>
      <w:tr w:rsidR="008D7BA0" w:rsidRPr="00842DF9" w14:paraId="62E5B2CB" w14:textId="77777777" w:rsidTr="00274012">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FAD8F44" w14:textId="77777777" w:rsidR="008D7BA0" w:rsidRPr="00965A64" w:rsidRDefault="008D7BA0" w:rsidP="00B821E7">
            <w:pPr>
              <w:jc w:val="center"/>
              <w:rPr>
                <w:rFonts w:cs="Arial"/>
                <w:sz w:val="20"/>
                <w:szCs w:val="20"/>
              </w:rPr>
            </w:pPr>
            <w:r w:rsidRPr="00965A64">
              <w:rPr>
                <w:rFonts w:cs="Arial"/>
                <w:sz w:val="20"/>
                <w:szCs w:val="20"/>
              </w:rPr>
              <w:t>1</w:t>
            </w:r>
          </w:p>
        </w:tc>
        <w:tc>
          <w:tcPr>
            <w:tcW w:w="6237" w:type="dxa"/>
            <w:vAlign w:val="center"/>
          </w:tcPr>
          <w:p w14:paraId="005E0411" w14:textId="77777777" w:rsidR="008D7BA0" w:rsidRPr="00965A64" w:rsidRDefault="008D7BA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2B532E">
              <w:rPr>
                <w:rFonts w:cs="Arial"/>
                <w:b/>
                <w:bCs/>
                <w:sz w:val="20"/>
                <w:szCs w:val="20"/>
              </w:rPr>
              <w:t>Menor afectación a la infraestructura existente</w:t>
            </w:r>
          </w:p>
        </w:tc>
        <w:tc>
          <w:tcPr>
            <w:tcW w:w="1887" w:type="dxa"/>
            <w:vAlign w:val="center"/>
          </w:tcPr>
          <w:p w14:paraId="31CEBAEC" w14:textId="77777777" w:rsidR="008D7BA0" w:rsidRPr="00842DF9" w:rsidRDefault="008D7BA0"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8D7BA0" w:rsidRPr="00842DF9" w14:paraId="30246B78" w14:textId="77777777" w:rsidTr="0027401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10913C7" w14:textId="77777777" w:rsidR="008D7BA0" w:rsidRPr="00965A64" w:rsidRDefault="008D7BA0"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744880B2" w14:textId="77777777" w:rsidR="008D7BA0" w:rsidRPr="00965A64" w:rsidRDefault="008D7BA0"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B532E">
              <w:rPr>
                <w:rFonts w:cs="Arial"/>
                <w:b/>
                <w:bCs/>
                <w:sz w:val="20"/>
                <w:szCs w:val="20"/>
              </w:rPr>
              <w:t xml:space="preserve">Menor distancia </w:t>
            </w:r>
            <w:r>
              <w:rPr>
                <w:rFonts w:cs="Arial"/>
                <w:b/>
                <w:bCs/>
                <w:sz w:val="20"/>
                <w:szCs w:val="20"/>
              </w:rPr>
              <w:t xml:space="preserve">de </w:t>
            </w:r>
            <w:r w:rsidRPr="002B532E">
              <w:rPr>
                <w:rFonts w:cs="Arial"/>
                <w:b/>
                <w:bCs/>
                <w:sz w:val="20"/>
                <w:szCs w:val="20"/>
              </w:rPr>
              <w:t>los recorridos</w:t>
            </w:r>
            <w:r>
              <w:rPr>
                <w:rFonts w:cs="Arial"/>
                <w:b/>
                <w:bCs/>
                <w:sz w:val="20"/>
                <w:szCs w:val="20"/>
              </w:rPr>
              <w:t>.</w:t>
            </w:r>
          </w:p>
        </w:tc>
        <w:tc>
          <w:tcPr>
            <w:tcW w:w="1887" w:type="dxa"/>
            <w:vAlign w:val="center"/>
          </w:tcPr>
          <w:p w14:paraId="1C7E30D7" w14:textId="77777777" w:rsidR="008D7BA0" w:rsidRPr="00842DF9" w:rsidRDefault="008D7BA0"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8D7BA0" w:rsidRPr="00842DF9" w14:paraId="412E6EF2" w14:textId="77777777" w:rsidTr="00274012">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03B9963" w14:textId="77777777" w:rsidR="008D7BA0" w:rsidRPr="00965A64" w:rsidRDefault="008D7BA0" w:rsidP="00B821E7">
            <w:pPr>
              <w:jc w:val="center"/>
              <w:rPr>
                <w:rFonts w:cs="Arial"/>
                <w:sz w:val="20"/>
                <w:szCs w:val="20"/>
              </w:rPr>
            </w:pPr>
            <w:r w:rsidRPr="00965A64">
              <w:rPr>
                <w:rFonts w:cs="Arial"/>
                <w:sz w:val="20"/>
                <w:szCs w:val="20"/>
              </w:rPr>
              <w:t>3</w:t>
            </w:r>
          </w:p>
        </w:tc>
        <w:tc>
          <w:tcPr>
            <w:tcW w:w="6237" w:type="dxa"/>
            <w:vAlign w:val="center"/>
          </w:tcPr>
          <w:p w14:paraId="097826B0" w14:textId="77777777" w:rsidR="008D7BA0" w:rsidRPr="00965A64" w:rsidRDefault="008D7BA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Eficacia</w:t>
            </w:r>
            <w:r w:rsidRPr="002B532E">
              <w:rPr>
                <w:rFonts w:cs="Arial"/>
                <w:b/>
                <w:bCs/>
                <w:sz w:val="20"/>
                <w:szCs w:val="20"/>
              </w:rPr>
              <w:t xml:space="preserve"> </w:t>
            </w:r>
            <w:r>
              <w:rPr>
                <w:rFonts w:cs="Arial"/>
                <w:b/>
                <w:bCs/>
                <w:sz w:val="20"/>
                <w:szCs w:val="20"/>
              </w:rPr>
              <w:t xml:space="preserve">de </w:t>
            </w:r>
            <w:r w:rsidRPr="002B532E">
              <w:rPr>
                <w:rFonts w:cs="Arial"/>
                <w:b/>
                <w:bCs/>
                <w:sz w:val="20"/>
                <w:szCs w:val="20"/>
              </w:rPr>
              <w:t>los recorridos</w:t>
            </w:r>
            <w:r>
              <w:rPr>
                <w:rFonts w:cs="Arial"/>
                <w:b/>
                <w:bCs/>
                <w:sz w:val="20"/>
                <w:szCs w:val="20"/>
              </w:rPr>
              <w:t>.</w:t>
            </w:r>
          </w:p>
        </w:tc>
        <w:tc>
          <w:tcPr>
            <w:tcW w:w="1887" w:type="dxa"/>
            <w:vAlign w:val="center"/>
          </w:tcPr>
          <w:p w14:paraId="6170D87F" w14:textId="77777777" w:rsidR="008D7BA0" w:rsidRPr="00842DF9" w:rsidRDefault="008D7BA0"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A7585C" w:rsidRPr="00842DF9" w14:paraId="1CA61090" w14:textId="77777777" w:rsidTr="0027401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8484A71" w14:textId="29D61731" w:rsidR="00A7585C" w:rsidRPr="00965A64" w:rsidRDefault="00A7585C" w:rsidP="00B821E7">
            <w:pPr>
              <w:jc w:val="center"/>
              <w:rPr>
                <w:rFonts w:cs="Arial"/>
                <w:sz w:val="20"/>
                <w:szCs w:val="20"/>
              </w:rPr>
            </w:pPr>
            <w:r>
              <w:rPr>
                <w:rFonts w:cs="Arial"/>
                <w:sz w:val="20"/>
                <w:szCs w:val="20"/>
              </w:rPr>
              <w:t>4</w:t>
            </w:r>
          </w:p>
        </w:tc>
        <w:tc>
          <w:tcPr>
            <w:tcW w:w="6237" w:type="dxa"/>
            <w:vAlign w:val="center"/>
          </w:tcPr>
          <w:p w14:paraId="085CCC9C" w14:textId="493D5F1D" w:rsidR="00A7585C" w:rsidRDefault="00A7585C"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 xml:space="preserve">Predios afectados (Estaciones, pilonas, vías) </w:t>
            </w:r>
          </w:p>
        </w:tc>
        <w:tc>
          <w:tcPr>
            <w:tcW w:w="1887" w:type="dxa"/>
            <w:vAlign w:val="center"/>
          </w:tcPr>
          <w:p w14:paraId="6B224460" w14:textId="5BC4DB2A" w:rsidR="00A7585C" w:rsidRDefault="002B0A83"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r w:rsidR="00A7585C">
              <w:rPr>
                <w:rFonts w:cs="Arial"/>
                <w:sz w:val="20"/>
                <w:szCs w:val="20"/>
              </w:rPr>
              <w:t xml:space="preserve"> </w:t>
            </w:r>
          </w:p>
        </w:tc>
      </w:tr>
      <w:tr w:rsidR="008D7BA0" w:rsidRPr="00842DF9" w14:paraId="177A3020"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D631D45" w14:textId="519E999D" w:rsidR="008D7BA0" w:rsidRPr="00965A64" w:rsidRDefault="00033B99" w:rsidP="00B821E7">
            <w:pPr>
              <w:jc w:val="center"/>
              <w:rPr>
                <w:rFonts w:cs="Arial"/>
                <w:sz w:val="20"/>
                <w:szCs w:val="20"/>
              </w:rPr>
            </w:pPr>
            <w:r>
              <w:rPr>
                <w:rFonts w:cs="Arial"/>
                <w:sz w:val="20"/>
                <w:szCs w:val="20"/>
              </w:rPr>
              <w:t>5</w:t>
            </w:r>
          </w:p>
        </w:tc>
        <w:tc>
          <w:tcPr>
            <w:tcW w:w="6237" w:type="dxa"/>
            <w:vAlign w:val="center"/>
          </w:tcPr>
          <w:p w14:paraId="4E66B45C" w14:textId="77777777" w:rsidR="008D7BA0" w:rsidRPr="00965A64" w:rsidRDefault="008D7BA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2B532E">
              <w:rPr>
                <w:rFonts w:cs="Arial"/>
                <w:b/>
                <w:bCs/>
                <w:sz w:val="20"/>
                <w:szCs w:val="20"/>
              </w:rPr>
              <w:t>Relación adecuada de la estación con la escala urbana inmediata</w:t>
            </w:r>
          </w:p>
        </w:tc>
        <w:tc>
          <w:tcPr>
            <w:tcW w:w="1887" w:type="dxa"/>
            <w:vAlign w:val="center"/>
          </w:tcPr>
          <w:p w14:paraId="55221486" w14:textId="6A73BCD2" w:rsidR="008D7BA0" w:rsidRPr="00842DF9" w:rsidRDefault="00D93F72"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8D7BA0" w:rsidRPr="00842DF9" w14:paraId="2C702479"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594EE20" w14:textId="30ECA660" w:rsidR="008D7BA0" w:rsidRDefault="00033B99" w:rsidP="00B821E7">
            <w:pPr>
              <w:jc w:val="center"/>
              <w:rPr>
                <w:rFonts w:cs="Arial"/>
                <w:sz w:val="20"/>
                <w:szCs w:val="20"/>
              </w:rPr>
            </w:pPr>
            <w:r>
              <w:rPr>
                <w:rFonts w:cs="Arial"/>
                <w:sz w:val="20"/>
                <w:szCs w:val="20"/>
              </w:rPr>
              <w:t>6</w:t>
            </w:r>
          </w:p>
        </w:tc>
        <w:tc>
          <w:tcPr>
            <w:tcW w:w="6237" w:type="dxa"/>
            <w:vAlign w:val="center"/>
          </w:tcPr>
          <w:p w14:paraId="7D802BCC" w14:textId="77777777" w:rsidR="008D7BA0" w:rsidRPr="00965A64" w:rsidRDefault="008D7BA0"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B532E">
              <w:rPr>
                <w:rFonts w:cs="Arial"/>
                <w:b/>
                <w:bCs/>
                <w:sz w:val="20"/>
                <w:szCs w:val="20"/>
              </w:rPr>
              <w:t>Integración otros modos de transporte, menor sobre recorrido peatonal de los usuarios</w:t>
            </w:r>
          </w:p>
        </w:tc>
        <w:tc>
          <w:tcPr>
            <w:tcW w:w="1887" w:type="dxa"/>
            <w:vAlign w:val="center"/>
          </w:tcPr>
          <w:p w14:paraId="391D19B6" w14:textId="7E2C35DB" w:rsidR="008D7BA0" w:rsidRDefault="00D93F72"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8D7BA0" w:rsidRPr="00842DF9" w14:paraId="6C250889"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5340920" w14:textId="78DE6552" w:rsidR="008D7BA0" w:rsidRDefault="00033B99" w:rsidP="00B821E7">
            <w:pPr>
              <w:jc w:val="center"/>
              <w:rPr>
                <w:rFonts w:cs="Arial"/>
                <w:sz w:val="20"/>
                <w:szCs w:val="20"/>
              </w:rPr>
            </w:pPr>
            <w:r>
              <w:rPr>
                <w:rFonts w:cs="Arial"/>
                <w:sz w:val="20"/>
                <w:szCs w:val="20"/>
              </w:rPr>
              <w:t>7</w:t>
            </w:r>
          </w:p>
        </w:tc>
        <w:tc>
          <w:tcPr>
            <w:tcW w:w="6237" w:type="dxa"/>
            <w:vAlign w:val="center"/>
          </w:tcPr>
          <w:p w14:paraId="184F024B" w14:textId="77777777" w:rsidR="008D7BA0" w:rsidRPr="00965A64" w:rsidRDefault="008D7BA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2B532E">
              <w:rPr>
                <w:rFonts w:cs="Arial"/>
                <w:b/>
                <w:bCs/>
                <w:sz w:val="20"/>
                <w:szCs w:val="20"/>
              </w:rPr>
              <w:t>Potencial para generación de espacio público en el área de influencia/oportunidad</w:t>
            </w:r>
          </w:p>
        </w:tc>
        <w:tc>
          <w:tcPr>
            <w:tcW w:w="1887" w:type="dxa"/>
            <w:vAlign w:val="center"/>
          </w:tcPr>
          <w:p w14:paraId="2A17BFC7" w14:textId="77777777" w:rsidR="008D7BA0" w:rsidRDefault="008D7BA0"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8D7BA0" w:rsidRPr="00842DF9" w14:paraId="0E2F22C5"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3C56867" w14:textId="280A7812" w:rsidR="008D7BA0" w:rsidRDefault="00033B99" w:rsidP="00B821E7">
            <w:pPr>
              <w:jc w:val="center"/>
              <w:rPr>
                <w:rFonts w:cs="Arial"/>
                <w:sz w:val="20"/>
                <w:szCs w:val="20"/>
              </w:rPr>
            </w:pPr>
            <w:r>
              <w:rPr>
                <w:rFonts w:cs="Arial"/>
                <w:sz w:val="20"/>
                <w:szCs w:val="20"/>
              </w:rPr>
              <w:t>8</w:t>
            </w:r>
          </w:p>
        </w:tc>
        <w:tc>
          <w:tcPr>
            <w:tcW w:w="6237" w:type="dxa"/>
            <w:vAlign w:val="center"/>
          </w:tcPr>
          <w:p w14:paraId="27432258" w14:textId="4AA64E09" w:rsidR="008D7BA0" w:rsidRPr="00965A64" w:rsidRDefault="008D7BA0"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B532E">
              <w:rPr>
                <w:rFonts w:cs="Arial"/>
                <w:b/>
                <w:bCs/>
                <w:sz w:val="20"/>
                <w:szCs w:val="20"/>
              </w:rPr>
              <w:t>Normativa Nacional, Local y Urbana: para su localización, protección de la franja o</w:t>
            </w:r>
            <w:r>
              <w:rPr>
                <w:rFonts w:cs="Arial"/>
                <w:b/>
                <w:bCs/>
                <w:sz w:val="20"/>
                <w:szCs w:val="20"/>
              </w:rPr>
              <w:t xml:space="preserve"> </w:t>
            </w:r>
            <w:r w:rsidRPr="002B532E">
              <w:rPr>
                <w:rFonts w:cs="Arial"/>
                <w:b/>
                <w:bCs/>
                <w:sz w:val="20"/>
                <w:szCs w:val="20"/>
              </w:rPr>
              <w:t xml:space="preserve">espacio aéreo </w:t>
            </w:r>
          </w:p>
        </w:tc>
        <w:tc>
          <w:tcPr>
            <w:tcW w:w="1887" w:type="dxa"/>
            <w:vAlign w:val="center"/>
          </w:tcPr>
          <w:p w14:paraId="55894529" w14:textId="77777777" w:rsidR="008D7BA0" w:rsidRDefault="008D7BA0"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8D7BA0" w:rsidRPr="00842DF9" w14:paraId="2D2A7AE9" w14:textId="77777777" w:rsidTr="00274012">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155901F" w14:textId="77777777" w:rsidR="008D7BA0" w:rsidRDefault="008D7BA0" w:rsidP="00B821E7">
            <w:pPr>
              <w:jc w:val="center"/>
              <w:rPr>
                <w:rFonts w:cs="Arial"/>
                <w:sz w:val="20"/>
                <w:szCs w:val="20"/>
              </w:rPr>
            </w:pPr>
          </w:p>
        </w:tc>
        <w:tc>
          <w:tcPr>
            <w:tcW w:w="6237" w:type="dxa"/>
            <w:vAlign w:val="center"/>
          </w:tcPr>
          <w:p w14:paraId="0A86C3B7" w14:textId="77777777" w:rsidR="008D7BA0" w:rsidRPr="00965A64" w:rsidRDefault="008D7BA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887" w:type="dxa"/>
            <w:vAlign w:val="center"/>
          </w:tcPr>
          <w:p w14:paraId="6F0EFDC6" w14:textId="77777777" w:rsidR="008D7BA0" w:rsidRDefault="008D7BA0"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14:paraId="724882B9" w14:textId="2BDAD637" w:rsidR="00AE3233" w:rsidRDefault="00AE3233" w:rsidP="00AE3233">
      <w:pPr>
        <w:spacing w:after="120" w:line="240" w:lineRule="auto"/>
        <w:jc w:val="center"/>
        <w:rPr>
          <w:rFonts w:cs="Arial"/>
          <w:b/>
          <w:bCs/>
          <w:i/>
          <w:iCs/>
          <w:sz w:val="20"/>
          <w:szCs w:val="20"/>
        </w:rPr>
      </w:pPr>
      <w:r w:rsidRPr="004C670F">
        <w:rPr>
          <w:rFonts w:cs="Arial"/>
          <w:b/>
          <w:bCs/>
          <w:i/>
          <w:iCs/>
          <w:sz w:val="20"/>
          <w:szCs w:val="20"/>
        </w:rPr>
        <w:t>Fuente: Elaboración propia.</w:t>
      </w:r>
    </w:p>
    <w:p w14:paraId="0558C231" w14:textId="77777777" w:rsidR="00274012" w:rsidRPr="00274012" w:rsidRDefault="00274012" w:rsidP="00274012">
      <w:pPr>
        <w:jc w:val="both"/>
      </w:pPr>
    </w:p>
    <w:p w14:paraId="1E05B88D" w14:textId="15FCD6EF" w:rsidR="008D7BA0" w:rsidRDefault="008D7BA0" w:rsidP="008D7BA0">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1FCE5DCD" w14:textId="77777777" w:rsidR="00582780" w:rsidRDefault="00582780" w:rsidP="008D7BA0">
      <w:pPr>
        <w:jc w:val="both"/>
      </w:pPr>
    </w:p>
    <w:p w14:paraId="0E38C3F5" w14:textId="683CAF0E" w:rsidR="00560AE6" w:rsidRPr="00E079D8" w:rsidRDefault="00560AE6" w:rsidP="00E079D8">
      <w:pPr>
        <w:numPr>
          <w:ilvl w:val="0"/>
          <w:numId w:val="42"/>
        </w:numPr>
        <w:jc w:val="both"/>
        <w:rPr>
          <w:rFonts w:cs="Arial"/>
          <w:b/>
          <w:bCs/>
        </w:rPr>
      </w:pPr>
      <w:r w:rsidRPr="00E079D8">
        <w:rPr>
          <w:rFonts w:cs="Arial"/>
          <w:b/>
          <w:bCs/>
        </w:rPr>
        <w:t>Menor afectación a la infraestructura existente.</w:t>
      </w:r>
    </w:p>
    <w:p w14:paraId="109C9969" w14:textId="2BACAA8E" w:rsidR="00560AE6" w:rsidRDefault="00560AE6" w:rsidP="008D7BA0">
      <w:pPr>
        <w:jc w:val="both"/>
        <w:rPr>
          <w:lang w:val="es-CO"/>
        </w:rPr>
      </w:pPr>
      <w:r>
        <w:rPr>
          <w:lang w:val="es-CO"/>
        </w:rPr>
        <w:t>Una vez revisada la posición de las estaciones, y para el caso de las alternativas No 1 y No 4, se afectarían las losas de concreto en igual proporción por tanto tendrían la misma calificación, caso contrario ocurre con la alternativa No 6 la cual tendría afectación sobre las áreas de plataforma, área de baños, columnas, cerchas y cubierta con una rea conjunta estimada en más de 800 m2 del área actualmente construida y correspondiente al costado sur de la plataforma de acceso BRT.</w:t>
      </w:r>
    </w:p>
    <w:p w14:paraId="1A17D3B1" w14:textId="77777777" w:rsidR="00796D92" w:rsidRDefault="00796D92" w:rsidP="008D7BA0">
      <w:pPr>
        <w:jc w:val="both"/>
        <w:rPr>
          <w:lang w:val="es-CO"/>
        </w:rPr>
      </w:pPr>
    </w:p>
    <w:tbl>
      <w:tblPr>
        <w:tblStyle w:val="Tabladelista4-nfasis3"/>
        <w:tblW w:w="0" w:type="auto"/>
        <w:tblLook w:val="04A0" w:firstRow="1" w:lastRow="0" w:firstColumn="1" w:lastColumn="0" w:noHBand="0" w:noVBand="1"/>
      </w:tblPr>
      <w:tblGrid>
        <w:gridCol w:w="2263"/>
        <w:gridCol w:w="2151"/>
        <w:gridCol w:w="4414"/>
      </w:tblGrid>
      <w:tr w:rsidR="008D7BA0" w:rsidRPr="00656E37" w14:paraId="7D3A5BBE"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B7B782F" w14:textId="77777777" w:rsidR="008D7BA0" w:rsidRPr="00656E37" w:rsidRDefault="008D7BA0" w:rsidP="00B821E7">
            <w:pPr>
              <w:jc w:val="both"/>
              <w:rPr>
                <w:b w:val="0"/>
                <w:bCs w:val="0"/>
                <w:sz w:val="20"/>
                <w:szCs w:val="20"/>
              </w:rPr>
            </w:pPr>
            <w:r w:rsidRPr="00656E37">
              <w:rPr>
                <w:color w:val="auto"/>
                <w:sz w:val="20"/>
                <w:szCs w:val="20"/>
              </w:rPr>
              <w:lastRenderedPageBreak/>
              <w:t xml:space="preserve">COMPONENTE </w:t>
            </w:r>
            <w:r>
              <w:rPr>
                <w:color w:val="auto"/>
                <w:sz w:val="20"/>
                <w:szCs w:val="20"/>
              </w:rPr>
              <w:t>URBANISMO Y ARQUITECTURA</w:t>
            </w:r>
          </w:p>
        </w:tc>
        <w:tc>
          <w:tcPr>
            <w:tcW w:w="4414" w:type="dxa"/>
            <w:vAlign w:val="center"/>
          </w:tcPr>
          <w:p w14:paraId="7ABE9A82" w14:textId="77777777" w:rsidR="008D7BA0" w:rsidRPr="00656E37" w:rsidRDefault="008D7BA0"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8D7BA0" w:rsidRPr="00656E37" w14:paraId="2B68A8A9"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2DE853B" w14:textId="77777777" w:rsidR="008D7BA0" w:rsidRPr="00656E37" w:rsidRDefault="008D7BA0"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6DA9EFFD" w14:textId="77777777" w:rsidR="008D7BA0" w:rsidRPr="008B3CC5" w:rsidRDefault="008D7BA0"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8B3CC5">
              <w:rPr>
                <w:rFonts w:cs="Arial"/>
                <w:b/>
                <w:bCs/>
                <w:sz w:val="20"/>
                <w:szCs w:val="20"/>
              </w:rPr>
              <w:t>MENOR AFECTACIÓN A LA INFRAESTRUCTURA EXISTENTE</w:t>
            </w:r>
          </w:p>
        </w:tc>
      </w:tr>
      <w:tr w:rsidR="008D7BA0" w:rsidRPr="00656E37" w14:paraId="1609E19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91B16A9" w14:textId="77777777" w:rsidR="008D7BA0" w:rsidRPr="00656E37" w:rsidRDefault="008D7BA0"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F41453C" w14:textId="77777777" w:rsidR="008D7BA0" w:rsidRPr="00656E37" w:rsidRDefault="008D7BA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Evaluar las posibles afectaciones a la Infraestructura Existente al interior del Portal, así mismo las posibles modificaciones que estas puedan generar a cada uno de los elementos afectados, en cada una de las alternativas formuladas.</w:t>
            </w:r>
          </w:p>
        </w:tc>
      </w:tr>
      <w:tr w:rsidR="008D7BA0" w:rsidRPr="00656E37" w14:paraId="2E71ABB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420530C" w14:textId="02150494" w:rsidR="008D7BA0"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71EAA22" w14:textId="77777777" w:rsidR="008D7BA0" w:rsidRDefault="008D7BA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8D7BA0" w:rsidRPr="00656E37" w14:paraId="6EDFA1A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9D5BC16" w14:textId="77777777" w:rsidR="008D7BA0" w:rsidRDefault="008D7BA0"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79D76B3" w14:textId="77777777" w:rsidR="008D7BA0" w:rsidRDefault="008D7BA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Área de afectación en metros cuadrados (m</w:t>
            </w:r>
            <w:r w:rsidRPr="00C834E1">
              <w:rPr>
                <w:sz w:val="20"/>
                <w:szCs w:val="20"/>
                <w:vertAlign w:val="superscript"/>
              </w:rPr>
              <w:t>2</w:t>
            </w:r>
            <w:r>
              <w:rPr>
                <w:sz w:val="20"/>
                <w:szCs w:val="20"/>
              </w:rPr>
              <w:t>)</w:t>
            </w:r>
          </w:p>
        </w:tc>
      </w:tr>
      <w:tr w:rsidR="008D7BA0" w:rsidRPr="00656E37" w14:paraId="5AEAE956"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4491115" w14:textId="2DC1C8CF" w:rsidR="008D7BA0" w:rsidRDefault="008D7BA0"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E23110B" w14:textId="5BEC8F47" w:rsidR="008D7BA0" w:rsidRDefault="008D7BA0" w:rsidP="008D7BA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la estructura existente.</w:t>
            </w:r>
          </w:p>
          <w:p w14:paraId="0251B3BC" w14:textId="77777777" w:rsidR="008D7BA0" w:rsidRDefault="008D7BA0" w:rsidP="008D7BA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522119E3" w14:textId="1368D385" w:rsidR="008D7BA0" w:rsidRDefault="008D7BA0" w:rsidP="008D7BA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27C89" w:rsidRPr="00656E37" w14:paraId="79457B8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9CB4116" w14:textId="085F5EFE" w:rsidR="00B27C89" w:rsidRDefault="00B27C89" w:rsidP="00B821E7">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2DF7F588" w14:textId="53B03C0E" w:rsidR="00B27C89" w:rsidRDefault="00B27C89" w:rsidP="00B27C8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358CE54D" w14:textId="19C6E313" w:rsidR="00B27C89" w:rsidRDefault="00B27C89" w:rsidP="008D7BA0">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01067A36" w14:textId="43FB43B0" w:rsidR="008D7BA0" w:rsidRPr="00274012" w:rsidRDefault="008D7BA0" w:rsidP="00274012">
      <w:pPr>
        <w:jc w:val="both"/>
        <w:rPr>
          <w:lang w:val="es-CO"/>
        </w:rPr>
      </w:pPr>
    </w:p>
    <w:p w14:paraId="2A95FD56" w14:textId="73A2E905" w:rsidR="00AE3233" w:rsidRPr="00C04937" w:rsidRDefault="00AE3233" w:rsidP="00AE3233">
      <w:pPr>
        <w:spacing w:after="120" w:line="240" w:lineRule="auto"/>
        <w:jc w:val="center"/>
        <w:rPr>
          <w:b/>
          <w:bCs/>
          <w:i/>
          <w:iCs/>
          <w:sz w:val="20"/>
          <w:szCs w:val="20"/>
        </w:rPr>
      </w:pPr>
      <w:bookmarkStart w:id="101" w:name="_Toc7397207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24</w:t>
      </w:r>
      <w:r w:rsidRPr="00C04937">
        <w:rPr>
          <w:i/>
          <w:iCs/>
          <w:sz w:val="20"/>
          <w:szCs w:val="20"/>
        </w:rPr>
        <w:fldChar w:fldCharType="end"/>
      </w:r>
      <w:r w:rsidRPr="00C04937">
        <w:rPr>
          <w:i/>
          <w:iCs/>
          <w:sz w:val="20"/>
          <w:szCs w:val="20"/>
        </w:rPr>
        <w:t xml:space="preserve">. </w:t>
      </w:r>
      <w:r>
        <w:rPr>
          <w:b/>
          <w:i/>
          <w:iCs/>
          <w:sz w:val="20"/>
          <w:szCs w:val="20"/>
        </w:rPr>
        <w:t>Calificación del criterio menor afectación a Infraestructura existente.</w:t>
      </w:r>
      <w:bookmarkEnd w:id="101"/>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984"/>
        <w:gridCol w:w="1205"/>
        <w:gridCol w:w="1205"/>
        <w:gridCol w:w="1417"/>
        <w:gridCol w:w="1418"/>
      </w:tblGrid>
      <w:tr w:rsidR="008D7BA0" w:rsidRPr="009D5F25" w14:paraId="51397AEA" w14:textId="77777777" w:rsidTr="00274012">
        <w:trPr>
          <w:trHeight w:val="312"/>
          <w:jc w:val="center"/>
        </w:trPr>
        <w:tc>
          <w:tcPr>
            <w:tcW w:w="1555" w:type="dxa"/>
            <w:shd w:val="clear" w:color="auto" w:fill="auto"/>
            <w:noWrap/>
            <w:vAlign w:val="center"/>
            <w:hideMark/>
          </w:tcPr>
          <w:p w14:paraId="708B27A8" w14:textId="77777777" w:rsidR="008D7BA0" w:rsidRPr="009D5F25" w:rsidRDefault="008D7BA0" w:rsidP="00B821E7">
            <w:pPr>
              <w:spacing w:after="0" w:line="240" w:lineRule="auto"/>
              <w:rPr>
                <w:rFonts w:eastAsia="Times New Roman" w:cs="Arial"/>
                <w:b/>
                <w:bCs/>
                <w:color w:val="000000"/>
                <w:sz w:val="20"/>
                <w:szCs w:val="20"/>
                <w:lang w:val="es-MX" w:eastAsia="es-MX"/>
              </w:rPr>
            </w:pPr>
            <w:r w:rsidRPr="009D5F25">
              <w:rPr>
                <w:rFonts w:eastAsia="Times New Roman" w:cs="Arial"/>
                <w:b/>
                <w:bCs/>
                <w:color w:val="000000"/>
                <w:sz w:val="20"/>
                <w:szCs w:val="20"/>
                <w:lang w:val="es-MX" w:eastAsia="es-MX"/>
              </w:rPr>
              <w:t>Componente:</w:t>
            </w:r>
          </w:p>
        </w:tc>
        <w:tc>
          <w:tcPr>
            <w:tcW w:w="7229" w:type="dxa"/>
            <w:gridSpan w:val="5"/>
            <w:shd w:val="clear" w:color="auto" w:fill="auto"/>
            <w:noWrap/>
            <w:vAlign w:val="center"/>
            <w:hideMark/>
          </w:tcPr>
          <w:p w14:paraId="257D4129" w14:textId="77777777" w:rsidR="008D7BA0" w:rsidRPr="009D5F25" w:rsidRDefault="008D7BA0" w:rsidP="00B821E7">
            <w:pPr>
              <w:spacing w:after="0" w:line="240" w:lineRule="auto"/>
              <w:jc w:val="center"/>
              <w:rPr>
                <w:rFonts w:eastAsia="Times New Roman" w:cs="Arial"/>
                <w:b/>
                <w:bCs/>
                <w:sz w:val="20"/>
                <w:szCs w:val="20"/>
                <w:lang w:val="es-MX" w:eastAsia="es-MX"/>
              </w:rPr>
            </w:pPr>
            <w:r w:rsidRPr="009D5F25">
              <w:rPr>
                <w:rFonts w:eastAsia="Times New Roman" w:cs="Arial"/>
                <w:b/>
                <w:bCs/>
                <w:color w:val="000000"/>
                <w:sz w:val="20"/>
                <w:szCs w:val="20"/>
                <w:lang w:val="es-MX" w:eastAsia="es-MX"/>
              </w:rPr>
              <w:t>URBANISMO</w:t>
            </w:r>
          </w:p>
        </w:tc>
      </w:tr>
      <w:tr w:rsidR="008D7BA0" w:rsidRPr="009D5F25" w14:paraId="755AED75" w14:textId="77777777" w:rsidTr="00274012">
        <w:trPr>
          <w:trHeight w:val="312"/>
          <w:jc w:val="center"/>
        </w:trPr>
        <w:tc>
          <w:tcPr>
            <w:tcW w:w="1555" w:type="dxa"/>
            <w:shd w:val="clear" w:color="auto" w:fill="auto"/>
            <w:noWrap/>
            <w:vAlign w:val="center"/>
            <w:hideMark/>
          </w:tcPr>
          <w:p w14:paraId="252D459E" w14:textId="77777777" w:rsidR="008D7BA0" w:rsidRPr="009D5F25" w:rsidRDefault="008D7BA0" w:rsidP="00B821E7">
            <w:pPr>
              <w:spacing w:after="0" w:line="240" w:lineRule="auto"/>
              <w:rPr>
                <w:rFonts w:eastAsia="Times New Roman" w:cs="Arial"/>
                <w:b/>
                <w:bCs/>
                <w:color w:val="000000"/>
                <w:sz w:val="20"/>
                <w:szCs w:val="20"/>
                <w:lang w:val="es-MX" w:eastAsia="es-MX"/>
              </w:rPr>
            </w:pPr>
            <w:r w:rsidRPr="009D5F25">
              <w:rPr>
                <w:rFonts w:eastAsia="Times New Roman" w:cs="Arial"/>
                <w:b/>
                <w:bCs/>
                <w:color w:val="000000"/>
                <w:sz w:val="20"/>
                <w:szCs w:val="20"/>
                <w:lang w:val="es-MX" w:eastAsia="es-MX"/>
              </w:rPr>
              <w:t>Criterio:</w:t>
            </w:r>
          </w:p>
        </w:tc>
        <w:tc>
          <w:tcPr>
            <w:tcW w:w="7229" w:type="dxa"/>
            <w:gridSpan w:val="5"/>
            <w:shd w:val="clear" w:color="auto" w:fill="auto"/>
            <w:noWrap/>
            <w:vAlign w:val="center"/>
            <w:hideMark/>
          </w:tcPr>
          <w:p w14:paraId="54D4735F" w14:textId="77777777" w:rsidR="008D7BA0" w:rsidRPr="009D5F25" w:rsidRDefault="008D7BA0" w:rsidP="00B821E7">
            <w:pPr>
              <w:spacing w:after="0" w:line="240" w:lineRule="auto"/>
              <w:jc w:val="center"/>
              <w:rPr>
                <w:rFonts w:eastAsia="Times New Roman" w:cs="Arial"/>
                <w:b/>
                <w:bCs/>
                <w:sz w:val="20"/>
                <w:szCs w:val="20"/>
                <w:lang w:val="es-MX" w:eastAsia="es-MX"/>
              </w:rPr>
            </w:pPr>
            <w:r w:rsidRPr="009D5F25">
              <w:rPr>
                <w:rFonts w:eastAsia="Times New Roman" w:cs="Arial"/>
                <w:b/>
                <w:bCs/>
                <w:color w:val="000000"/>
                <w:sz w:val="20"/>
                <w:szCs w:val="20"/>
                <w:lang w:val="es-MX" w:eastAsia="es-MX"/>
              </w:rPr>
              <w:t>MENOR AFECTACIÓN A LA INFRAESTRUCTURA EXISTENTE</w:t>
            </w:r>
          </w:p>
        </w:tc>
      </w:tr>
      <w:tr w:rsidR="00743EA8" w:rsidRPr="009D5F25" w14:paraId="6E439929" w14:textId="77777777" w:rsidTr="00743EA8">
        <w:trPr>
          <w:trHeight w:val="312"/>
          <w:jc w:val="center"/>
        </w:trPr>
        <w:tc>
          <w:tcPr>
            <w:tcW w:w="1555" w:type="dxa"/>
            <w:shd w:val="clear" w:color="auto" w:fill="auto"/>
            <w:noWrap/>
            <w:vAlign w:val="center"/>
            <w:hideMark/>
          </w:tcPr>
          <w:p w14:paraId="3C549B90" w14:textId="5421F608" w:rsidR="00743EA8" w:rsidRPr="009D5F25"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1984" w:type="dxa"/>
            <w:shd w:val="clear" w:color="auto" w:fill="auto"/>
            <w:noWrap/>
            <w:vAlign w:val="center"/>
            <w:hideMark/>
          </w:tcPr>
          <w:p w14:paraId="14E0B91C" w14:textId="7FD3913E" w:rsidR="00743EA8" w:rsidRPr="009D5F2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Área de afectación</w:t>
            </w:r>
          </w:p>
        </w:tc>
        <w:tc>
          <w:tcPr>
            <w:tcW w:w="2410" w:type="dxa"/>
            <w:gridSpan w:val="2"/>
            <w:shd w:val="clear" w:color="auto" w:fill="auto"/>
            <w:noWrap/>
            <w:vAlign w:val="center"/>
          </w:tcPr>
          <w:p w14:paraId="32CF855B" w14:textId="106BD63B" w:rsidR="00743EA8" w:rsidRPr="009D5F2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17" w:type="dxa"/>
            <w:shd w:val="clear" w:color="auto" w:fill="auto"/>
            <w:vAlign w:val="center"/>
          </w:tcPr>
          <w:p w14:paraId="5B637A69" w14:textId="14064504" w:rsidR="00743EA8" w:rsidRPr="009D5F2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18" w:type="dxa"/>
            <w:shd w:val="clear" w:color="auto" w:fill="auto"/>
            <w:noWrap/>
            <w:vAlign w:val="center"/>
            <w:hideMark/>
          </w:tcPr>
          <w:p w14:paraId="125BFE9D" w14:textId="2B17CB21" w:rsidR="00743EA8" w:rsidRPr="009D5F2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9D5F25" w14:paraId="362DA3C3" w14:textId="77777777" w:rsidTr="00274012">
        <w:trPr>
          <w:trHeight w:val="312"/>
          <w:jc w:val="center"/>
        </w:trPr>
        <w:tc>
          <w:tcPr>
            <w:tcW w:w="1555" w:type="dxa"/>
            <w:shd w:val="clear" w:color="auto" w:fill="auto"/>
            <w:noWrap/>
            <w:vAlign w:val="center"/>
            <w:hideMark/>
          </w:tcPr>
          <w:p w14:paraId="3257A8B7" w14:textId="66B0A8B5"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84" w:type="dxa"/>
            <w:shd w:val="clear" w:color="auto" w:fill="auto"/>
            <w:noWrap/>
            <w:vAlign w:val="center"/>
            <w:hideMark/>
          </w:tcPr>
          <w:p w14:paraId="67F040D5"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1300</w:t>
            </w:r>
          </w:p>
        </w:tc>
        <w:tc>
          <w:tcPr>
            <w:tcW w:w="1205" w:type="dxa"/>
            <w:shd w:val="clear" w:color="auto" w:fill="auto"/>
            <w:noWrap/>
            <w:vAlign w:val="center"/>
            <w:hideMark/>
          </w:tcPr>
          <w:p w14:paraId="06F408BE"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1170</w:t>
            </w:r>
          </w:p>
        </w:tc>
        <w:tc>
          <w:tcPr>
            <w:tcW w:w="1205" w:type="dxa"/>
            <w:shd w:val="clear" w:color="auto" w:fill="auto"/>
            <w:noWrap/>
            <w:vAlign w:val="center"/>
            <w:hideMark/>
          </w:tcPr>
          <w:p w14:paraId="5B0020F0"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1300</w:t>
            </w:r>
          </w:p>
        </w:tc>
        <w:tc>
          <w:tcPr>
            <w:tcW w:w="1417" w:type="dxa"/>
            <w:shd w:val="clear" w:color="000000" w:fill="FF0000"/>
            <w:noWrap/>
            <w:vAlign w:val="center"/>
            <w:hideMark/>
          </w:tcPr>
          <w:p w14:paraId="2EFC6EB5"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w:t>
            </w:r>
          </w:p>
        </w:tc>
        <w:tc>
          <w:tcPr>
            <w:tcW w:w="1418" w:type="dxa"/>
            <w:tcBorders>
              <w:bottom w:val="single" w:sz="4" w:space="0" w:color="A6A6A6" w:themeColor="background1" w:themeShade="A6"/>
            </w:tcBorders>
            <w:shd w:val="clear" w:color="auto" w:fill="auto"/>
            <w:noWrap/>
            <w:vAlign w:val="center"/>
            <w:hideMark/>
          </w:tcPr>
          <w:p w14:paraId="252FCF3A" w14:textId="77777777" w:rsidR="00743EA8" w:rsidRPr="009D5F25" w:rsidRDefault="00743EA8" w:rsidP="00743EA8">
            <w:pPr>
              <w:spacing w:after="0" w:line="240" w:lineRule="auto"/>
              <w:jc w:val="center"/>
              <w:rPr>
                <w:rFonts w:eastAsia="Times New Roman" w:cs="Arial"/>
                <w:color w:val="000000"/>
                <w:sz w:val="20"/>
                <w:szCs w:val="20"/>
                <w:lang w:val="es-MX" w:eastAsia="es-MX"/>
              </w:rPr>
            </w:pPr>
          </w:p>
        </w:tc>
      </w:tr>
      <w:tr w:rsidR="00743EA8" w:rsidRPr="009D5F25" w14:paraId="5A6CEA5B" w14:textId="77777777" w:rsidTr="00274012">
        <w:trPr>
          <w:trHeight w:val="312"/>
          <w:jc w:val="center"/>
        </w:trPr>
        <w:tc>
          <w:tcPr>
            <w:tcW w:w="1555" w:type="dxa"/>
            <w:shd w:val="clear" w:color="auto" w:fill="auto"/>
            <w:noWrap/>
            <w:vAlign w:val="center"/>
            <w:hideMark/>
          </w:tcPr>
          <w:p w14:paraId="0FF03274" w14:textId="77777777"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Alt 1</w:t>
            </w:r>
          </w:p>
        </w:tc>
        <w:tc>
          <w:tcPr>
            <w:tcW w:w="1984" w:type="dxa"/>
            <w:shd w:val="clear" w:color="auto" w:fill="auto"/>
            <w:noWrap/>
            <w:vAlign w:val="center"/>
            <w:hideMark/>
          </w:tcPr>
          <w:p w14:paraId="0CCC51FA"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650</w:t>
            </w:r>
          </w:p>
        </w:tc>
        <w:tc>
          <w:tcPr>
            <w:tcW w:w="1205" w:type="dxa"/>
            <w:shd w:val="clear" w:color="auto" w:fill="auto"/>
            <w:noWrap/>
            <w:vAlign w:val="center"/>
            <w:hideMark/>
          </w:tcPr>
          <w:p w14:paraId="1571A263"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1040</w:t>
            </w:r>
          </w:p>
        </w:tc>
        <w:tc>
          <w:tcPr>
            <w:tcW w:w="1205" w:type="dxa"/>
            <w:shd w:val="clear" w:color="auto" w:fill="auto"/>
            <w:noWrap/>
            <w:vAlign w:val="center"/>
            <w:hideMark/>
          </w:tcPr>
          <w:p w14:paraId="436F7D24"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1170</w:t>
            </w:r>
          </w:p>
        </w:tc>
        <w:tc>
          <w:tcPr>
            <w:tcW w:w="1417" w:type="dxa"/>
            <w:shd w:val="clear" w:color="000000" w:fill="ED7D31"/>
            <w:noWrap/>
            <w:vAlign w:val="center"/>
            <w:hideMark/>
          </w:tcPr>
          <w:p w14:paraId="2720AB5E"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3</w:t>
            </w:r>
          </w:p>
        </w:tc>
        <w:tc>
          <w:tcPr>
            <w:tcW w:w="1418" w:type="dxa"/>
            <w:tcBorders>
              <w:bottom w:val="single" w:sz="4" w:space="0" w:color="A6A6A6" w:themeColor="background1" w:themeShade="A6"/>
            </w:tcBorders>
            <w:shd w:val="clear" w:color="auto" w:fill="00B050"/>
            <w:noWrap/>
            <w:vAlign w:val="center"/>
            <w:hideMark/>
          </w:tcPr>
          <w:p w14:paraId="2B5AEE18"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9</w:t>
            </w:r>
          </w:p>
        </w:tc>
      </w:tr>
      <w:tr w:rsidR="00743EA8" w:rsidRPr="009D5F25" w14:paraId="189B984B" w14:textId="77777777" w:rsidTr="00274012">
        <w:trPr>
          <w:trHeight w:val="312"/>
          <w:jc w:val="center"/>
        </w:trPr>
        <w:tc>
          <w:tcPr>
            <w:tcW w:w="1555" w:type="dxa"/>
            <w:shd w:val="clear" w:color="auto" w:fill="auto"/>
            <w:noWrap/>
            <w:vAlign w:val="center"/>
            <w:hideMark/>
          </w:tcPr>
          <w:p w14:paraId="1F678485" w14:textId="77777777"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Alt 4</w:t>
            </w:r>
          </w:p>
        </w:tc>
        <w:tc>
          <w:tcPr>
            <w:tcW w:w="1984" w:type="dxa"/>
            <w:shd w:val="clear" w:color="auto" w:fill="auto"/>
            <w:noWrap/>
            <w:vAlign w:val="center"/>
            <w:hideMark/>
          </w:tcPr>
          <w:p w14:paraId="6153A586"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650</w:t>
            </w:r>
          </w:p>
        </w:tc>
        <w:tc>
          <w:tcPr>
            <w:tcW w:w="1205" w:type="dxa"/>
            <w:shd w:val="clear" w:color="auto" w:fill="auto"/>
            <w:noWrap/>
            <w:vAlign w:val="center"/>
            <w:hideMark/>
          </w:tcPr>
          <w:p w14:paraId="61020342"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910</w:t>
            </w:r>
          </w:p>
        </w:tc>
        <w:tc>
          <w:tcPr>
            <w:tcW w:w="1205" w:type="dxa"/>
            <w:shd w:val="clear" w:color="auto" w:fill="auto"/>
            <w:noWrap/>
            <w:vAlign w:val="center"/>
            <w:hideMark/>
          </w:tcPr>
          <w:p w14:paraId="2543E54D"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1040</w:t>
            </w:r>
          </w:p>
        </w:tc>
        <w:tc>
          <w:tcPr>
            <w:tcW w:w="1417" w:type="dxa"/>
            <w:shd w:val="clear" w:color="000000" w:fill="FFFF00"/>
            <w:noWrap/>
            <w:vAlign w:val="center"/>
            <w:hideMark/>
          </w:tcPr>
          <w:p w14:paraId="38C08B26"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5</w:t>
            </w:r>
          </w:p>
        </w:tc>
        <w:tc>
          <w:tcPr>
            <w:tcW w:w="1418" w:type="dxa"/>
            <w:tcBorders>
              <w:bottom w:val="single" w:sz="4" w:space="0" w:color="A6A6A6" w:themeColor="background1" w:themeShade="A6"/>
            </w:tcBorders>
            <w:shd w:val="clear" w:color="auto" w:fill="00B050"/>
            <w:noWrap/>
            <w:vAlign w:val="center"/>
            <w:hideMark/>
          </w:tcPr>
          <w:p w14:paraId="4DA6F1EB"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9</w:t>
            </w:r>
          </w:p>
        </w:tc>
      </w:tr>
      <w:tr w:rsidR="00743EA8" w:rsidRPr="009D5F25" w14:paraId="7BB074E8" w14:textId="77777777" w:rsidTr="00274012">
        <w:trPr>
          <w:trHeight w:val="312"/>
          <w:jc w:val="center"/>
        </w:trPr>
        <w:tc>
          <w:tcPr>
            <w:tcW w:w="1555" w:type="dxa"/>
            <w:shd w:val="clear" w:color="auto" w:fill="auto"/>
            <w:noWrap/>
            <w:vAlign w:val="center"/>
            <w:hideMark/>
          </w:tcPr>
          <w:p w14:paraId="242E3982" w14:textId="77777777"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Alt 6</w:t>
            </w:r>
          </w:p>
        </w:tc>
        <w:tc>
          <w:tcPr>
            <w:tcW w:w="1984" w:type="dxa"/>
            <w:shd w:val="clear" w:color="auto" w:fill="auto"/>
            <w:noWrap/>
            <w:vAlign w:val="center"/>
            <w:hideMark/>
          </w:tcPr>
          <w:p w14:paraId="1C60F5EA"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1300</w:t>
            </w:r>
          </w:p>
        </w:tc>
        <w:tc>
          <w:tcPr>
            <w:tcW w:w="1205" w:type="dxa"/>
            <w:shd w:val="clear" w:color="auto" w:fill="auto"/>
            <w:noWrap/>
            <w:vAlign w:val="center"/>
            <w:hideMark/>
          </w:tcPr>
          <w:p w14:paraId="4EC6C2A3"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780</w:t>
            </w:r>
          </w:p>
        </w:tc>
        <w:tc>
          <w:tcPr>
            <w:tcW w:w="1205" w:type="dxa"/>
            <w:shd w:val="clear" w:color="auto" w:fill="auto"/>
            <w:noWrap/>
            <w:vAlign w:val="center"/>
            <w:hideMark/>
          </w:tcPr>
          <w:p w14:paraId="3A25BCA2"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910</w:t>
            </w:r>
          </w:p>
        </w:tc>
        <w:tc>
          <w:tcPr>
            <w:tcW w:w="1417" w:type="dxa"/>
            <w:shd w:val="clear" w:color="000000" w:fill="ACB9CA"/>
            <w:noWrap/>
            <w:vAlign w:val="center"/>
            <w:hideMark/>
          </w:tcPr>
          <w:p w14:paraId="54C26F63"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7</w:t>
            </w:r>
          </w:p>
        </w:tc>
        <w:tc>
          <w:tcPr>
            <w:tcW w:w="1418" w:type="dxa"/>
            <w:shd w:val="clear" w:color="auto" w:fill="FF0000"/>
            <w:noWrap/>
            <w:vAlign w:val="center"/>
            <w:hideMark/>
          </w:tcPr>
          <w:p w14:paraId="42380F51"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w:t>
            </w:r>
          </w:p>
        </w:tc>
      </w:tr>
      <w:tr w:rsidR="00743EA8" w:rsidRPr="009D5F25" w14:paraId="644B3CA6" w14:textId="77777777" w:rsidTr="00274012">
        <w:trPr>
          <w:trHeight w:val="312"/>
          <w:jc w:val="center"/>
        </w:trPr>
        <w:tc>
          <w:tcPr>
            <w:tcW w:w="1555" w:type="dxa"/>
            <w:shd w:val="clear" w:color="auto" w:fill="auto"/>
            <w:noWrap/>
            <w:vAlign w:val="center"/>
            <w:hideMark/>
          </w:tcPr>
          <w:p w14:paraId="3B81EA5B" w14:textId="60AC2854"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84" w:type="dxa"/>
            <w:shd w:val="clear" w:color="auto" w:fill="auto"/>
            <w:noWrap/>
            <w:vAlign w:val="center"/>
            <w:hideMark/>
          </w:tcPr>
          <w:p w14:paraId="02088B7D"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650</w:t>
            </w:r>
          </w:p>
        </w:tc>
        <w:tc>
          <w:tcPr>
            <w:tcW w:w="1205" w:type="dxa"/>
            <w:shd w:val="clear" w:color="auto" w:fill="auto"/>
            <w:noWrap/>
            <w:vAlign w:val="center"/>
            <w:hideMark/>
          </w:tcPr>
          <w:p w14:paraId="1CDBF981"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650</w:t>
            </w:r>
          </w:p>
        </w:tc>
        <w:tc>
          <w:tcPr>
            <w:tcW w:w="1205" w:type="dxa"/>
            <w:shd w:val="clear" w:color="auto" w:fill="auto"/>
            <w:noWrap/>
            <w:vAlign w:val="center"/>
            <w:hideMark/>
          </w:tcPr>
          <w:p w14:paraId="3DFF7B18"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780</w:t>
            </w:r>
          </w:p>
        </w:tc>
        <w:tc>
          <w:tcPr>
            <w:tcW w:w="1417" w:type="dxa"/>
            <w:shd w:val="clear" w:color="000000" w:fill="00B050"/>
            <w:noWrap/>
            <w:vAlign w:val="center"/>
            <w:hideMark/>
          </w:tcPr>
          <w:p w14:paraId="0D221F2A"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9</w:t>
            </w:r>
          </w:p>
        </w:tc>
        <w:tc>
          <w:tcPr>
            <w:tcW w:w="1418" w:type="dxa"/>
            <w:shd w:val="clear" w:color="auto" w:fill="auto"/>
            <w:noWrap/>
            <w:vAlign w:val="center"/>
            <w:hideMark/>
          </w:tcPr>
          <w:p w14:paraId="711240C2" w14:textId="77777777" w:rsidR="00743EA8" w:rsidRPr="009D5F25" w:rsidRDefault="00743EA8" w:rsidP="00743EA8">
            <w:pPr>
              <w:spacing w:after="0" w:line="240" w:lineRule="auto"/>
              <w:jc w:val="center"/>
              <w:rPr>
                <w:rFonts w:eastAsia="Times New Roman" w:cs="Arial"/>
                <w:color w:val="000000"/>
                <w:sz w:val="20"/>
                <w:szCs w:val="20"/>
                <w:lang w:val="es-MX" w:eastAsia="es-MX"/>
              </w:rPr>
            </w:pPr>
          </w:p>
        </w:tc>
      </w:tr>
    </w:tbl>
    <w:p w14:paraId="4E7DC696" w14:textId="5DF623E1" w:rsidR="00AE3233" w:rsidRDefault="00AE3233" w:rsidP="00AE3233">
      <w:pPr>
        <w:spacing w:after="120" w:line="240" w:lineRule="auto"/>
        <w:jc w:val="center"/>
        <w:rPr>
          <w:rFonts w:cs="Arial"/>
          <w:b/>
          <w:bCs/>
          <w:i/>
          <w:iCs/>
          <w:sz w:val="20"/>
          <w:szCs w:val="20"/>
        </w:rPr>
      </w:pPr>
      <w:r w:rsidRPr="004C670F">
        <w:rPr>
          <w:rFonts w:cs="Arial"/>
          <w:b/>
          <w:bCs/>
          <w:i/>
          <w:iCs/>
          <w:sz w:val="20"/>
          <w:szCs w:val="20"/>
        </w:rPr>
        <w:t>Fuente: Elaboración propia.</w:t>
      </w:r>
      <w:r w:rsidR="00A62091">
        <w:rPr>
          <w:rFonts w:cs="Arial"/>
          <w:b/>
          <w:bCs/>
          <w:i/>
          <w:iCs/>
          <w:sz w:val="20"/>
          <w:szCs w:val="20"/>
        </w:rPr>
        <w:t xml:space="preserve"> </w:t>
      </w:r>
      <w:r w:rsidR="00A62091" w:rsidRPr="00A62091">
        <w:rPr>
          <w:rFonts w:cs="Arial"/>
          <w:b/>
          <w:bCs/>
          <w:i/>
          <w:iCs/>
          <w:sz w:val="20"/>
          <w:szCs w:val="20"/>
        </w:rPr>
        <w:t>411-Anexo 1 Matriz Est. Transferencia Urbanismo</w:t>
      </w:r>
    </w:p>
    <w:p w14:paraId="78E13301" w14:textId="77777777" w:rsidR="00274012" w:rsidRPr="00274012" w:rsidRDefault="00274012" w:rsidP="00274012">
      <w:pPr>
        <w:jc w:val="both"/>
        <w:rPr>
          <w:lang w:val="es-CO"/>
        </w:rPr>
      </w:pPr>
    </w:p>
    <w:p w14:paraId="51149C5E" w14:textId="1C2AC806" w:rsidR="00560AE6" w:rsidRPr="00E079D8" w:rsidRDefault="00560AE6" w:rsidP="00E079D8">
      <w:pPr>
        <w:numPr>
          <w:ilvl w:val="0"/>
          <w:numId w:val="42"/>
        </w:numPr>
        <w:jc w:val="both"/>
        <w:rPr>
          <w:rFonts w:cs="Arial"/>
          <w:b/>
          <w:bCs/>
        </w:rPr>
      </w:pPr>
      <w:r w:rsidRPr="00E079D8">
        <w:rPr>
          <w:rFonts w:cs="Arial"/>
          <w:b/>
          <w:bCs/>
        </w:rPr>
        <w:t xml:space="preserve">Menor </w:t>
      </w:r>
      <w:r w:rsidR="00C004A9" w:rsidRPr="00E079D8">
        <w:rPr>
          <w:rFonts w:cs="Arial"/>
          <w:b/>
          <w:bCs/>
        </w:rPr>
        <w:t>distancia de los recorridos</w:t>
      </w:r>
      <w:r w:rsidRPr="00E079D8">
        <w:rPr>
          <w:rFonts w:cs="Arial"/>
          <w:b/>
          <w:bCs/>
        </w:rPr>
        <w:t>.</w:t>
      </w:r>
    </w:p>
    <w:tbl>
      <w:tblPr>
        <w:tblStyle w:val="Tabladelista4-nfasis3"/>
        <w:tblW w:w="0" w:type="auto"/>
        <w:tblLook w:val="04A0" w:firstRow="1" w:lastRow="0" w:firstColumn="1" w:lastColumn="0" w:noHBand="0" w:noVBand="1"/>
      </w:tblPr>
      <w:tblGrid>
        <w:gridCol w:w="2263"/>
        <w:gridCol w:w="2151"/>
        <w:gridCol w:w="4414"/>
      </w:tblGrid>
      <w:tr w:rsidR="008D7BA0" w:rsidRPr="00656E37" w14:paraId="35630A85"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736F2E0" w14:textId="77777777" w:rsidR="008D7BA0" w:rsidRPr="00656E37" w:rsidRDefault="008D7BA0"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3210463B" w14:textId="77777777" w:rsidR="008D7BA0" w:rsidRPr="00656E37" w:rsidRDefault="008D7BA0"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8D7BA0" w:rsidRPr="00656E37" w14:paraId="4EAABFCD"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39755ED" w14:textId="77777777" w:rsidR="008D7BA0" w:rsidRPr="00656E37" w:rsidRDefault="008D7BA0"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4FC8351F" w14:textId="77777777" w:rsidR="008D7BA0" w:rsidRPr="008B3CC5" w:rsidRDefault="008D7BA0"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8B3CC5">
              <w:rPr>
                <w:rFonts w:cs="Arial"/>
                <w:b/>
                <w:bCs/>
                <w:sz w:val="20"/>
                <w:szCs w:val="20"/>
              </w:rPr>
              <w:t xml:space="preserve">MENOR </w:t>
            </w:r>
            <w:r>
              <w:rPr>
                <w:rFonts w:cs="Arial"/>
                <w:b/>
                <w:bCs/>
                <w:sz w:val="20"/>
                <w:szCs w:val="20"/>
              </w:rPr>
              <w:t>DISTANCIA DE LOS RECORRIDOS</w:t>
            </w:r>
          </w:p>
        </w:tc>
      </w:tr>
      <w:tr w:rsidR="008D7BA0" w:rsidRPr="00656E37" w14:paraId="45D40B4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78CF7A3" w14:textId="77777777" w:rsidR="008D7BA0" w:rsidRPr="00656E37" w:rsidRDefault="008D7BA0"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604EBBA" w14:textId="77777777" w:rsidR="008D7BA0" w:rsidRPr="00656E37" w:rsidRDefault="008D7BA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Analizar la posición, tiempo y distancia de los recorridos de los usuarios desde cualquier punto del Portal hacia la implantación de la estación del Sistema del Cable Aéreo, considerando la distancia, el tipo de superficie y el tiempo de recorrido. </w:t>
            </w:r>
          </w:p>
        </w:tc>
      </w:tr>
      <w:tr w:rsidR="008D7BA0" w:rsidRPr="00656E37" w14:paraId="2FC3EA5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2C23C72" w14:textId="4440585B" w:rsidR="008D7BA0"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095D974" w14:textId="77777777" w:rsidR="008D7BA0" w:rsidRDefault="008D7BA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8D7BA0" w:rsidRPr="00656E37" w14:paraId="0F54FFE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A010197" w14:textId="77777777" w:rsidR="008D7BA0" w:rsidRDefault="008D7BA0"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3A6C15D" w14:textId="77777777" w:rsidR="008D7BA0" w:rsidRDefault="008D7BA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Recorrido de Longitudes en metros / min.</w:t>
            </w:r>
          </w:p>
        </w:tc>
      </w:tr>
      <w:tr w:rsidR="008D7BA0" w:rsidRPr="00656E37" w14:paraId="6458510E"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AE90E37" w14:textId="0054AC93" w:rsidR="008D7BA0" w:rsidRDefault="008D7BA0"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F68A5B7" w14:textId="1FA495FF" w:rsidR="00C004A9" w:rsidRDefault="00C004A9" w:rsidP="00C004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distancia de recorrido.</w:t>
            </w:r>
          </w:p>
          <w:p w14:paraId="6CAA5031" w14:textId="77777777" w:rsidR="00C004A9" w:rsidRDefault="00C004A9" w:rsidP="00C004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69D325A6" w14:textId="5CD36B99" w:rsidR="008D7BA0" w:rsidRDefault="00C004A9" w:rsidP="00C004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27C89" w:rsidRPr="00656E37" w14:paraId="588D7C5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270AD89" w14:textId="7F180B0E" w:rsidR="00B27C89" w:rsidRDefault="00B27C89" w:rsidP="00B27C89">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586D016F" w14:textId="77777777" w:rsidR="00B27C89" w:rsidRDefault="00B27C89" w:rsidP="00B27C8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77BE3F40" w14:textId="68DCE826" w:rsidR="00B27C89" w:rsidRDefault="00B27C89" w:rsidP="00B27C89">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4130D6F7" w14:textId="77777777" w:rsidR="00796D92" w:rsidRPr="00274012" w:rsidRDefault="00796D92" w:rsidP="00274012">
      <w:pPr>
        <w:jc w:val="both"/>
        <w:rPr>
          <w:lang w:val="es-CO"/>
        </w:rPr>
      </w:pPr>
    </w:p>
    <w:p w14:paraId="7118C041" w14:textId="2C22EA04" w:rsidR="00AE3233" w:rsidRPr="00C04937" w:rsidRDefault="00AE3233" w:rsidP="00AE3233">
      <w:pPr>
        <w:spacing w:after="120" w:line="240" w:lineRule="auto"/>
        <w:jc w:val="center"/>
        <w:rPr>
          <w:b/>
          <w:bCs/>
          <w:i/>
          <w:iCs/>
          <w:sz w:val="20"/>
          <w:szCs w:val="20"/>
        </w:rPr>
      </w:pPr>
      <w:bookmarkStart w:id="102" w:name="_Toc73972073"/>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25</w:t>
      </w:r>
      <w:r w:rsidRPr="00C04937">
        <w:rPr>
          <w:i/>
          <w:iCs/>
          <w:sz w:val="20"/>
          <w:szCs w:val="20"/>
        </w:rPr>
        <w:fldChar w:fldCharType="end"/>
      </w:r>
      <w:r w:rsidRPr="00C04937">
        <w:rPr>
          <w:i/>
          <w:iCs/>
          <w:sz w:val="20"/>
          <w:szCs w:val="20"/>
        </w:rPr>
        <w:t xml:space="preserve">. </w:t>
      </w:r>
      <w:r>
        <w:rPr>
          <w:b/>
          <w:i/>
          <w:iCs/>
          <w:sz w:val="20"/>
          <w:szCs w:val="20"/>
        </w:rPr>
        <w:t xml:space="preserve">Calificación del criterio menor </w:t>
      </w:r>
      <w:r w:rsidR="00A31344">
        <w:rPr>
          <w:b/>
          <w:i/>
          <w:iCs/>
          <w:sz w:val="20"/>
          <w:szCs w:val="20"/>
        </w:rPr>
        <w:t>distancia de recorrido</w:t>
      </w:r>
      <w:r>
        <w:rPr>
          <w:b/>
          <w:i/>
          <w:iCs/>
          <w:sz w:val="20"/>
          <w:szCs w:val="20"/>
        </w:rPr>
        <w:t>.</w:t>
      </w:r>
      <w:bookmarkEnd w:id="102"/>
      <w:r>
        <w:rPr>
          <w:b/>
          <w:i/>
          <w:iCs/>
          <w:sz w:val="20"/>
          <w:szCs w:val="20"/>
        </w:rPr>
        <w:t xml:space="preserve"> </w:t>
      </w:r>
    </w:p>
    <w:tbl>
      <w:tblPr>
        <w:tblW w:w="8829"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1555"/>
        <w:gridCol w:w="2409"/>
        <w:gridCol w:w="1134"/>
        <w:gridCol w:w="1174"/>
        <w:gridCol w:w="1281"/>
        <w:gridCol w:w="1276"/>
      </w:tblGrid>
      <w:tr w:rsidR="008D7BA0" w:rsidRPr="009D5F25" w14:paraId="0EB51B9F" w14:textId="77777777" w:rsidTr="00743EA8">
        <w:trPr>
          <w:trHeight w:val="312"/>
          <w:jc w:val="center"/>
        </w:trPr>
        <w:tc>
          <w:tcPr>
            <w:tcW w:w="1555" w:type="dxa"/>
            <w:shd w:val="clear" w:color="auto" w:fill="auto"/>
            <w:noWrap/>
            <w:vAlign w:val="center"/>
            <w:hideMark/>
          </w:tcPr>
          <w:p w14:paraId="17B10A9A" w14:textId="77777777" w:rsidR="008D7BA0" w:rsidRPr="009D5F25" w:rsidRDefault="008D7BA0" w:rsidP="00B821E7">
            <w:pPr>
              <w:spacing w:after="0" w:line="240" w:lineRule="auto"/>
              <w:rPr>
                <w:rFonts w:eastAsia="Times New Roman" w:cs="Arial"/>
                <w:b/>
                <w:bCs/>
                <w:color w:val="000000"/>
                <w:sz w:val="20"/>
                <w:szCs w:val="20"/>
                <w:lang w:val="es-MX" w:eastAsia="es-MX"/>
              </w:rPr>
            </w:pPr>
            <w:r w:rsidRPr="009D5F25">
              <w:rPr>
                <w:rFonts w:eastAsia="Times New Roman" w:cs="Arial"/>
                <w:b/>
                <w:bCs/>
                <w:color w:val="000000"/>
                <w:sz w:val="20"/>
                <w:szCs w:val="20"/>
                <w:lang w:val="es-MX" w:eastAsia="es-MX"/>
              </w:rPr>
              <w:t>Componente:</w:t>
            </w:r>
          </w:p>
        </w:tc>
        <w:tc>
          <w:tcPr>
            <w:tcW w:w="7274" w:type="dxa"/>
            <w:gridSpan w:val="5"/>
            <w:shd w:val="clear" w:color="auto" w:fill="auto"/>
            <w:noWrap/>
            <w:vAlign w:val="center"/>
            <w:hideMark/>
          </w:tcPr>
          <w:p w14:paraId="7DF081EB" w14:textId="77777777" w:rsidR="008D7BA0" w:rsidRPr="009D5F25" w:rsidRDefault="008D7BA0" w:rsidP="00B821E7">
            <w:pPr>
              <w:spacing w:after="0" w:line="240" w:lineRule="auto"/>
              <w:jc w:val="center"/>
              <w:rPr>
                <w:rFonts w:eastAsia="Times New Roman" w:cs="Arial"/>
                <w:b/>
                <w:bCs/>
                <w:sz w:val="20"/>
                <w:szCs w:val="20"/>
                <w:lang w:val="es-MX" w:eastAsia="es-MX"/>
              </w:rPr>
            </w:pPr>
            <w:r w:rsidRPr="009D5F25">
              <w:rPr>
                <w:rFonts w:eastAsia="Times New Roman" w:cs="Arial"/>
                <w:b/>
                <w:bCs/>
                <w:color w:val="000000"/>
                <w:sz w:val="20"/>
                <w:szCs w:val="20"/>
                <w:lang w:val="es-MX" w:eastAsia="es-MX"/>
              </w:rPr>
              <w:t>URBANISMO</w:t>
            </w:r>
          </w:p>
        </w:tc>
      </w:tr>
      <w:tr w:rsidR="008D7BA0" w:rsidRPr="009D5F25" w14:paraId="153E576D" w14:textId="77777777" w:rsidTr="00743EA8">
        <w:trPr>
          <w:trHeight w:val="312"/>
          <w:jc w:val="center"/>
        </w:trPr>
        <w:tc>
          <w:tcPr>
            <w:tcW w:w="1555" w:type="dxa"/>
            <w:shd w:val="clear" w:color="auto" w:fill="auto"/>
            <w:noWrap/>
            <w:vAlign w:val="center"/>
            <w:hideMark/>
          </w:tcPr>
          <w:p w14:paraId="54F150FE" w14:textId="77777777" w:rsidR="008D7BA0" w:rsidRPr="009D5F25" w:rsidRDefault="008D7BA0" w:rsidP="00B821E7">
            <w:pPr>
              <w:spacing w:after="0" w:line="240" w:lineRule="auto"/>
              <w:rPr>
                <w:rFonts w:eastAsia="Times New Roman" w:cs="Arial"/>
                <w:b/>
                <w:bCs/>
                <w:color w:val="000000"/>
                <w:sz w:val="20"/>
                <w:szCs w:val="20"/>
                <w:lang w:val="es-MX" w:eastAsia="es-MX"/>
              </w:rPr>
            </w:pPr>
            <w:r w:rsidRPr="009D5F25">
              <w:rPr>
                <w:rFonts w:eastAsia="Times New Roman" w:cs="Arial"/>
                <w:b/>
                <w:bCs/>
                <w:color w:val="000000"/>
                <w:sz w:val="20"/>
                <w:szCs w:val="20"/>
                <w:lang w:val="es-MX" w:eastAsia="es-MX"/>
              </w:rPr>
              <w:t>Criterio:</w:t>
            </w:r>
          </w:p>
        </w:tc>
        <w:tc>
          <w:tcPr>
            <w:tcW w:w="7274" w:type="dxa"/>
            <w:gridSpan w:val="5"/>
            <w:shd w:val="clear" w:color="auto" w:fill="auto"/>
            <w:noWrap/>
            <w:vAlign w:val="center"/>
            <w:hideMark/>
          </w:tcPr>
          <w:p w14:paraId="48BCFCE2" w14:textId="77777777" w:rsidR="008D7BA0" w:rsidRPr="009D5F25" w:rsidRDefault="008D7BA0" w:rsidP="00B821E7">
            <w:pPr>
              <w:spacing w:after="0" w:line="240" w:lineRule="auto"/>
              <w:jc w:val="center"/>
              <w:rPr>
                <w:rFonts w:eastAsia="Times New Roman" w:cs="Arial"/>
                <w:b/>
                <w:bCs/>
                <w:sz w:val="20"/>
                <w:szCs w:val="20"/>
                <w:lang w:val="es-MX" w:eastAsia="es-MX"/>
              </w:rPr>
            </w:pPr>
            <w:r w:rsidRPr="009D5F25">
              <w:rPr>
                <w:rFonts w:eastAsia="Times New Roman" w:cs="Arial"/>
                <w:b/>
                <w:bCs/>
                <w:color w:val="000000"/>
                <w:sz w:val="20"/>
                <w:szCs w:val="20"/>
                <w:lang w:val="es-MX" w:eastAsia="es-MX"/>
              </w:rPr>
              <w:t>MENOR DISTANCIA DE RECORRIDO</w:t>
            </w:r>
          </w:p>
        </w:tc>
      </w:tr>
      <w:tr w:rsidR="00743EA8" w:rsidRPr="009D5F25" w14:paraId="1C6EBF2F" w14:textId="77777777" w:rsidTr="00743EA8">
        <w:trPr>
          <w:trHeight w:val="312"/>
          <w:jc w:val="center"/>
        </w:trPr>
        <w:tc>
          <w:tcPr>
            <w:tcW w:w="1555" w:type="dxa"/>
            <w:shd w:val="clear" w:color="auto" w:fill="auto"/>
            <w:noWrap/>
            <w:vAlign w:val="center"/>
            <w:hideMark/>
          </w:tcPr>
          <w:p w14:paraId="13ACA49A" w14:textId="77777777" w:rsidR="00743EA8" w:rsidRPr="009D5F25"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Alternativa</w:t>
            </w:r>
          </w:p>
        </w:tc>
        <w:tc>
          <w:tcPr>
            <w:tcW w:w="2409" w:type="dxa"/>
            <w:shd w:val="clear" w:color="auto" w:fill="auto"/>
            <w:noWrap/>
            <w:vAlign w:val="center"/>
            <w:hideMark/>
          </w:tcPr>
          <w:p w14:paraId="61335DAB" w14:textId="655FBA71" w:rsidR="00743EA8" w:rsidRPr="009D5F2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Longitud de recorrido m</w:t>
            </w:r>
          </w:p>
        </w:tc>
        <w:tc>
          <w:tcPr>
            <w:tcW w:w="2308" w:type="dxa"/>
            <w:gridSpan w:val="2"/>
            <w:shd w:val="clear" w:color="auto" w:fill="auto"/>
            <w:noWrap/>
            <w:vAlign w:val="center"/>
          </w:tcPr>
          <w:p w14:paraId="35BC8C11" w14:textId="289ED3DA" w:rsidR="00743EA8" w:rsidRPr="009D5F2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81" w:type="dxa"/>
            <w:shd w:val="clear" w:color="auto" w:fill="auto"/>
            <w:vAlign w:val="center"/>
          </w:tcPr>
          <w:p w14:paraId="288FCACB" w14:textId="70321926" w:rsidR="00743EA8" w:rsidRPr="009D5F2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2F63A2F1" w14:textId="39F2C9A0" w:rsidR="00743EA8" w:rsidRPr="009D5F2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9D5F25" w14:paraId="5B10627F" w14:textId="77777777" w:rsidTr="00743EA8">
        <w:trPr>
          <w:trHeight w:val="312"/>
          <w:jc w:val="center"/>
        </w:trPr>
        <w:tc>
          <w:tcPr>
            <w:tcW w:w="1555" w:type="dxa"/>
            <w:shd w:val="clear" w:color="auto" w:fill="auto"/>
            <w:noWrap/>
            <w:vAlign w:val="center"/>
            <w:hideMark/>
          </w:tcPr>
          <w:p w14:paraId="5FA93A6D" w14:textId="5D4EF178"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409" w:type="dxa"/>
            <w:shd w:val="clear" w:color="auto" w:fill="auto"/>
            <w:noWrap/>
            <w:vAlign w:val="center"/>
            <w:hideMark/>
          </w:tcPr>
          <w:p w14:paraId="7A3344F5"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204</w:t>
            </w:r>
          </w:p>
        </w:tc>
        <w:tc>
          <w:tcPr>
            <w:tcW w:w="1134" w:type="dxa"/>
            <w:shd w:val="clear" w:color="auto" w:fill="auto"/>
            <w:noWrap/>
            <w:vAlign w:val="center"/>
            <w:hideMark/>
          </w:tcPr>
          <w:p w14:paraId="1BE95149"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176</w:t>
            </w:r>
          </w:p>
        </w:tc>
        <w:tc>
          <w:tcPr>
            <w:tcW w:w="1174" w:type="dxa"/>
            <w:shd w:val="clear" w:color="auto" w:fill="auto"/>
            <w:noWrap/>
            <w:vAlign w:val="center"/>
            <w:hideMark/>
          </w:tcPr>
          <w:p w14:paraId="60E00EBF"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204</w:t>
            </w:r>
          </w:p>
        </w:tc>
        <w:tc>
          <w:tcPr>
            <w:tcW w:w="1281" w:type="dxa"/>
            <w:shd w:val="clear" w:color="000000" w:fill="FF0000"/>
            <w:noWrap/>
            <w:vAlign w:val="center"/>
            <w:hideMark/>
          </w:tcPr>
          <w:p w14:paraId="0EA29C31"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0F4EBF5F" w14:textId="77777777" w:rsidR="00743EA8" w:rsidRPr="009D5F25" w:rsidRDefault="00743EA8" w:rsidP="00743EA8">
            <w:pPr>
              <w:spacing w:after="0" w:line="240" w:lineRule="auto"/>
              <w:jc w:val="center"/>
              <w:rPr>
                <w:rFonts w:eastAsia="Times New Roman" w:cs="Arial"/>
                <w:color w:val="000000"/>
                <w:sz w:val="20"/>
                <w:szCs w:val="20"/>
                <w:lang w:val="es-MX" w:eastAsia="es-MX"/>
              </w:rPr>
            </w:pPr>
          </w:p>
        </w:tc>
      </w:tr>
      <w:tr w:rsidR="00743EA8" w:rsidRPr="009D5F25" w14:paraId="1112C21E" w14:textId="77777777" w:rsidTr="00743EA8">
        <w:trPr>
          <w:trHeight w:val="312"/>
          <w:jc w:val="center"/>
        </w:trPr>
        <w:tc>
          <w:tcPr>
            <w:tcW w:w="1555" w:type="dxa"/>
            <w:shd w:val="clear" w:color="auto" w:fill="auto"/>
            <w:noWrap/>
            <w:vAlign w:val="center"/>
            <w:hideMark/>
          </w:tcPr>
          <w:p w14:paraId="1E9F8AD0" w14:textId="77777777"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Alt 1</w:t>
            </w:r>
          </w:p>
        </w:tc>
        <w:tc>
          <w:tcPr>
            <w:tcW w:w="2409" w:type="dxa"/>
            <w:shd w:val="clear" w:color="auto" w:fill="auto"/>
            <w:noWrap/>
            <w:vAlign w:val="center"/>
            <w:hideMark/>
          </w:tcPr>
          <w:p w14:paraId="699D1DE2"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204</w:t>
            </w:r>
          </w:p>
        </w:tc>
        <w:tc>
          <w:tcPr>
            <w:tcW w:w="1134" w:type="dxa"/>
            <w:shd w:val="clear" w:color="auto" w:fill="auto"/>
            <w:noWrap/>
            <w:vAlign w:val="center"/>
            <w:hideMark/>
          </w:tcPr>
          <w:p w14:paraId="4B905C84"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147</w:t>
            </w:r>
          </w:p>
        </w:tc>
        <w:tc>
          <w:tcPr>
            <w:tcW w:w="1174" w:type="dxa"/>
            <w:shd w:val="clear" w:color="auto" w:fill="auto"/>
            <w:noWrap/>
            <w:vAlign w:val="center"/>
            <w:hideMark/>
          </w:tcPr>
          <w:p w14:paraId="7C39FFA1"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176</w:t>
            </w:r>
          </w:p>
        </w:tc>
        <w:tc>
          <w:tcPr>
            <w:tcW w:w="1281" w:type="dxa"/>
            <w:shd w:val="clear" w:color="000000" w:fill="ED7D31"/>
            <w:noWrap/>
            <w:vAlign w:val="center"/>
            <w:hideMark/>
          </w:tcPr>
          <w:p w14:paraId="5810AEDC"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hideMark/>
          </w:tcPr>
          <w:p w14:paraId="13111301"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w:t>
            </w:r>
          </w:p>
        </w:tc>
      </w:tr>
      <w:tr w:rsidR="00743EA8" w:rsidRPr="009D5F25" w14:paraId="63D323F0" w14:textId="77777777" w:rsidTr="00743EA8">
        <w:trPr>
          <w:trHeight w:val="312"/>
          <w:jc w:val="center"/>
        </w:trPr>
        <w:tc>
          <w:tcPr>
            <w:tcW w:w="1555" w:type="dxa"/>
            <w:shd w:val="clear" w:color="auto" w:fill="auto"/>
            <w:noWrap/>
            <w:vAlign w:val="center"/>
            <w:hideMark/>
          </w:tcPr>
          <w:p w14:paraId="17ADA795" w14:textId="77777777"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Alt 4</w:t>
            </w:r>
          </w:p>
        </w:tc>
        <w:tc>
          <w:tcPr>
            <w:tcW w:w="2409" w:type="dxa"/>
            <w:shd w:val="clear" w:color="auto" w:fill="auto"/>
            <w:noWrap/>
            <w:vAlign w:val="center"/>
            <w:hideMark/>
          </w:tcPr>
          <w:p w14:paraId="7C02B8D2"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164</w:t>
            </w:r>
          </w:p>
        </w:tc>
        <w:tc>
          <w:tcPr>
            <w:tcW w:w="1134" w:type="dxa"/>
            <w:shd w:val="clear" w:color="auto" w:fill="auto"/>
            <w:noWrap/>
            <w:vAlign w:val="center"/>
            <w:hideMark/>
          </w:tcPr>
          <w:p w14:paraId="0F794B40"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119</w:t>
            </w:r>
          </w:p>
        </w:tc>
        <w:tc>
          <w:tcPr>
            <w:tcW w:w="1174" w:type="dxa"/>
            <w:shd w:val="clear" w:color="auto" w:fill="auto"/>
            <w:noWrap/>
            <w:vAlign w:val="center"/>
            <w:hideMark/>
          </w:tcPr>
          <w:p w14:paraId="3B488C93"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147</w:t>
            </w:r>
          </w:p>
        </w:tc>
        <w:tc>
          <w:tcPr>
            <w:tcW w:w="1281" w:type="dxa"/>
            <w:shd w:val="clear" w:color="000000" w:fill="FFFF00"/>
            <w:noWrap/>
            <w:vAlign w:val="center"/>
            <w:hideMark/>
          </w:tcPr>
          <w:p w14:paraId="6945B153"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ED7D31" w:themeFill="accent2"/>
            <w:noWrap/>
            <w:vAlign w:val="center"/>
            <w:hideMark/>
          </w:tcPr>
          <w:p w14:paraId="31B0B9C2" w14:textId="24FECDCC" w:rsidR="00743EA8" w:rsidRPr="009D5F25"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743EA8" w:rsidRPr="009D5F25" w14:paraId="72BB604A" w14:textId="77777777" w:rsidTr="00743EA8">
        <w:trPr>
          <w:trHeight w:val="312"/>
          <w:jc w:val="center"/>
        </w:trPr>
        <w:tc>
          <w:tcPr>
            <w:tcW w:w="1555" w:type="dxa"/>
            <w:shd w:val="clear" w:color="auto" w:fill="auto"/>
            <w:noWrap/>
            <w:vAlign w:val="center"/>
            <w:hideMark/>
          </w:tcPr>
          <w:p w14:paraId="36168D92" w14:textId="77777777"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Alt 6</w:t>
            </w:r>
          </w:p>
        </w:tc>
        <w:tc>
          <w:tcPr>
            <w:tcW w:w="2409" w:type="dxa"/>
            <w:shd w:val="clear" w:color="auto" w:fill="auto"/>
            <w:noWrap/>
            <w:vAlign w:val="center"/>
            <w:hideMark/>
          </w:tcPr>
          <w:p w14:paraId="1A41FCA6"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62</w:t>
            </w:r>
          </w:p>
        </w:tc>
        <w:tc>
          <w:tcPr>
            <w:tcW w:w="1134" w:type="dxa"/>
            <w:shd w:val="clear" w:color="auto" w:fill="auto"/>
            <w:noWrap/>
            <w:vAlign w:val="center"/>
            <w:hideMark/>
          </w:tcPr>
          <w:p w14:paraId="70862147"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90</w:t>
            </w:r>
          </w:p>
        </w:tc>
        <w:tc>
          <w:tcPr>
            <w:tcW w:w="1174" w:type="dxa"/>
            <w:shd w:val="clear" w:color="auto" w:fill="auto"/>
            <w:noWrap/>
            <w:vAlign w:val="center"/>
            <w:hideMark/>
          </w:tcPr>
          <w:p w14:paraId="64B78ABD"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119</w:t>
            </w:r>
          </w:p>
        </w:tc>
        <w:tc>
          <w:tcPr>
            <w:tcW w:w="1281" w:type="dxa"/>
            <w:shd w:val="clear" w:color="000000" w:fill="ACB9CA"/>
            <w:noWrap/>
            <w:vAlign w:val="center"/>
            <w:hideMark/>
          </w:tcPr>
          <w:p w14:paraId="70526EDE"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7</w:t>
            </w:r>
          </w:p>
        </w:tc>
        <w:tc>
          <w:tcPr>
            <w:tcW w:w="1276" w:type="dxa"/>
            <w:shd w:val="clear" w:color="auto" w:fill="00B050"/>
            <w:noWrap/>
            <w:vAlign w:val="center"/>
            <w:hideMark/>
          </w:tcPr>
          <w:p w14:paraId="25741E4E"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9</w:t>
            </w:r>
          </w:p>
        </w:tc>
      </w:tr>
      <w:tr w:rsidR="00743EA8" w:rsidRPr="009D5F25" w14:paraId="4E3F9649" w14:textId="77777777" w:rsidTr="00743EA8">
        <w:trPr>
          <w:trHeight w:val="312"/>
          <w:jc w:val="center"/>
        </w:trPr>
        <w:tc>
          <w:tcPr>
            <w:tcW w:w="1555" w:type="dxa"/>
            <w:shd w:val="clear" w:color="auto" w:fill="auto"/>
            <w:noWrap/>
            <w:vAlign w:val="center"/>
            <w:hideMark/>
          </w:tcPr>
          <w:p w14:paraId="1969DB70" w14:textId="5CD7CE19" w:rsidR="00743EA8" w:rsidRPr="009D5F25" w:rsidRDefault="00743EA8" w:rsidP="00743EA8">
            <w:pPr>
              <w:spacing w:after="0" w:line="240" w:lineRule="auto"/>
              <w:rPr>
                <w:rFonts w:eastAsia="Times New Roman" w:cs="Arial"/>
                <w:color w:val="000000"/>
                <w:sz w:val="20"/>
                <w:szCs w:val="20"/>
                <w:lang w:val="es-MX" w:eastAsia="es-MX"/>
              </w:rPr>
            </w:pPr>
            <w:r w:rsidRPr="009D5F2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409" w:type="dxa"/>
            <w:shd w:val="clear" w:color="auto" w:fill="auto"/>
            <w:noWrap/>
            <w:vAlign w:val="center"/>
            <w:hideMark/>
          </w:tcPr>
          <w:p w14:paraId="0D14288A"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62</w:t>
            </w:r>
          </w:p>
        </w:tc>
        <w:tc>
          <w:tcPr>
            <w:tcW w:w="1134" w:type="dxa"/>
            <w:shd w:val="clear" w:color="auto" w:fill="auto"/>
            <w:noWrap/>
            <w:vAlign w:val="center"/>
            <w:hideMark/>
          </w:tcPr>
          <w:p w14:paraId="5963E93C"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62</w:t>
            </w:r>
          </w:p>
        </w:tc>
        <w:tc>
          <w:tcPr>
            <w:tcW w:w="1174" w:type="dxa"/>
            <w:shd w:val="clear" w:color="auto" w:fill="auto"/>
            <w:noWrap/>
            <w:vAlign w:val="center"/>
            <w:hideMark/>
          </w:tcPr>
          <w:p w14:paraId="68F777FD"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90</w:t>
            </w:r>
          </w:p>
        </w:tc>
        <w:tc>
          <w:tcPr>
            <w:tcW w:w="1281" w:type="dxa"/>
            <w:shd w:val="clear" w:color="000000" w:fill="00B050"/>
            <w:noWrap/>
            <w:vAlign w:val="center"/>
            <w:hideMark/>
          </w:tcPr>
          <w:p w14:paraId="78C312E7" w14:textId="77777777" w:rsidR="00743EA8" w:rsidRPr="009D5F25" w:rsidRDefault="00743EA8" w:rsidP="00743EA8">
            <w:pPr>
              <w:spacing w:after="0" w:line="240" w:lineRule="auto"/>
              <w:jc w:val="center"/>
              <w:rPr>
                <w:rFonts w:eastAsia="Times New Roman" w:cs="Arial"/>
                <w:color w:val="000000"/>
                <w:sz w:val="20"/>
                <w:szCs w:val="20"/>
                <w:lang w:val="es-MX" w:eastAsia="es-MX"/>
              </w:rPr>
            </w:pPr>
            <w:r w:rsidRPr="009D5F25">
              <w:rPr>
                <w:rFonts w:eastAsia="Times New Roman" w:cs="Arial"/>
                <w:color w:val="000000"/>
                <w:sz w:val="20"/>
                <w:szCs w:val="20"/>
                <w:lang w:val="es-MX" w:eastAsia="es-MX"/>
              </w:rPr>
              <w:t>9</w:t>
            </w:r>
          </w:p>
        </w:tc>
        <w:tc>
          <w:tcPr>
            <w:tcW w:w="1276" w:type="dxa"/>
            <w:shd w:val="clear" w:color="auto" w:fill="auto"/>
            <w:noWrap/>
            <w:vAlign w:val="center"/>
            <w:hideMark/>
          </w:tcPr>
          <w:p w14:paraId="6EB91AA1" w14:textId="77777777" w:rsidR="00743EA8" w:rsidRPr="009D5F25" w:rsidRDefault="00743EA8" w:rsidP="00743EA8">
            <w:pPr>
              <w:spacing w:after="0" w:line="240" w:lineRule="auto"/>
              <w:jc w:val="center"/>
              <w:rPr>
                <w:rFonts w:eastAsia="Times New Roman" w:cs="Arial"/>
                <w:color w:val="000000"/>
                <w:sz w:val="20"/>
                <w:szCs w:val="20"/>
                <w:lang w:val="es-MX" w:eastAsia="es-MX"/>
              </w:rPr>
            </w:pPr>
          </w:p>
        </w:tc>
      </w:tr>
    </w:tbl>
    <w:p w14:paraId="0440AC76"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Urbanismo</w:t>
      </w:r>
    </w:p>
    <w:p w14:paraId="649906E5" w14:textId="77777777" w:rsidR="00274012" w:rsidRPr="00274012" w:rsidRDefault="00274012" w:rsidP="00274012">
      <w:pPr>
        <w:jc w:val="both"/>
      </w:pPr>
    </w:p>
    <w:p w14:paraId="4542E1A7" w14:textId="013B7291" w:rsidR="00C004A9" w:rsidRPr="00E079D8" w:rsidRDefault="00C004A9" w:rsidP="00E079D8">
      <w:pPr>
        <w:numPr>
          <w:ilvl w:val="0"/>
          <w:numId w:val="42"/>
        </w:numPr>
        <w:jc w:val="both"/>
        <w:rPr>
          <w:rFonts w:cs="Arial"/>
          <w:b/>
          <w:bCs/>
        </w:rPr>
      </w:pPr>
      <w:r w:rsidRPr="00E079D8">
        <w:rPr>
          <w:rFonts w:cs="Arial"/>
          <w:b/>
          <w:bCs/>
        </w:rPr>
        <w:t>Eficacia de los recorridos.</w:t>
      </w:r>
    </w:p>
    <w:tbl>
      <w:tblPr>
        <w:tblStyle w:val="Tabladelista4-nfasis3"/>
        <w:tblW w:w="0" w:type="auto"/>
        <w:tblLook w:val="04A0" w:firstRow="1" w:lastRow="0" w:firstColumn="1" w:lastColumn="0" w:noHBand="0" w:noVBand="1"/>
      </w:tblPr>
      <w:tblGrid>
        <w:gridCol w:w="2263"/>
        <w:gridCol w:w="2151"/>
        <w:gridCol w:w="4414"/>
      </w:tblGrid>
      <w:tr w:rsidR="008D7BA0" w:rsidRPr="00656E37" w14:paraId="53ED7DC3"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559CA08" w14:textId="77777777" w:rsidR="008D7BA0" w:rsidRPr="00656E37" w:rsidRDefault="008D7BA0"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00A84F0E" w14:textId="77777777" w:rsidR="008D7BA0" w:rsidRPr="00656E37" w:rsidRDefault="008D7BA0"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8D7BA0" w:rsidRPr="00656E37" w14:paraId="1BB980C3" w14:textId="77777777" w:rsidTr="0027401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8FE8C17" w14:textId="77777777" w:rsidR="008D7BA0" w:rsidRPr="00656E37" w:rsidRDefault="008D7BA0"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38512306" w14:textId="77777777" w:rsidR="008D7BA0" w:rsidRPr="008B3CC5" w:rsidRDefault="008D7BA0"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rFonts w:cs="Arial"/>
                <w:b/>
                <w:bCs/>
                <w:sz w:val="20"/>
                <w:szCs w:val="20"/>
              </w:rPr>
              <w:t>EFICACIA DE LOS RECORRIDOS</w:t>
            </w:r>
          </w:p>
        </w:tc>
      </w:tr>
      <w:tr w:rsidR="008D7BA0" w:rsidRPr="00656E37" w14:paraId="47A8310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68D7BAD" w14:textId="77777777" w:rsidR="008D7BA0" w:rsidRPr="00656E37" w:rsidRDefault="008D7BA0"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6CCE7695" w14:textId="77777777" w:rsidR="008D7BA0" w:rsidRPr="00656E37" w:rsidRDefault="008D7BA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Analizar la posición, tiempo y distancia de los recorridos de los usuarios desde cualquier punto del Portal hacia la implantación de la estación del Sistema del Cable Aéreo, considerando la distancia, el tipo de superficie y el tiempo de recorrido. </w:t>
            </w:r>
          </w:p>
        </w:tc>
      </w:tr>
      <w:tr w:rsidR="008D7BA0" w:rsidRPr="00656E37" w14:paraId="40531F98" w14:textId="77777777" w:rsidTr="0027401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A6EDAE7" w14:textId="228DE366" w:rsidR="008D7BA0"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9D08A37" w14:textId="77777777" w:rsidR="008D7BA0" w:rsidRDefault="008D7BA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8D7BA0" w:rsidRPr="00656E37" w14:paraId="1AB9C5BC" w14:textId="77777777" w:rsidTr="00274012">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EFEC39" w14:textId="77777777" w:rsidR="008D7BA0" w:rsidRDefault="008D7BA0"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42463706" w14:textId="77777777" w:rsidR="008D7BA0" w:rsidRDefault="008D7BA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Recorrido de Longitudes en metros / min.</w:t>
            </w:r>
          </w:p>
        </w:tc>
      </w:tr>
      <w:tr w:rsidR="008D7BA0" w:rsidRPr="00656E37" w14:paraId="2EA997B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3E38DFE" w14:textId="22AD3C70" w:rsidR="008D7BA0" w:rsidRDefault="008D7BA0"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4463ABA5" w14:textId="77777777" w:rsidR="00C004A9" w:rsidRDefault="00C004A9" w:rsidP="00C004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distancia de recorrido.</w:t>
            </w:r>
          </w:p>
          <w:p w14:paraId="3EBCA9CA" w14:textId="77777777" w:rsidR="00C004A9" w:rsidRDefault="00C004A9" w:rsidP="00C004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BCB3B2A" w14:textId="66CA83D8" w:rsidR="008D7BA0" w:rsidRDefault="00C004A9" w:rsidP="00C004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27C89" w:rsidRPr="00656E37" w14:paraId="6402881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562F20C" w14:textId="6A194895" w:rsidR="00B27C89" w:rsidRDefault="00B27C89" w:rsidP="00B27C89">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67026494" w14:textId="77777777" w:rsidR="00B27C89" w:rsidRDefault="00B27C89" w:rsidP="00B27C8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6FECA1A7" w14:textId="61D9638C" w:rsidR="00B27C89" w:rsidRDefault="00B27C89" w:rsidP="00B27C89">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3B2D4E8C" w14:textId="25A99357" w:rsidR="008D7BA0" w:rsidRDefault="008D7BA0" w:rsidP="008D7BA0">
      <w:pPr>
        <w:jc w:val="both"/>
      </w:pPr>
    </w:p>
    <w:p w14:paraId="37D237E7" w14:textId="2C5074C9" w:rsidR="00A31344" w:rsidRPr="00C04937" w:rsidRDefault="00A31344" w:rsidP="00A31344">
      <w:pPr>
        <w:spacing w:after="120" w:line="240" w:lineRule="auto"/>
        <w:jc w:val="center"/>
        <w:rPr>
          <w:b/>
          <w:bCs/>
          <w:i/>
          <w:iCs/>
          <w:sz w:val="20"/>
          <w:szCs w:val="20"/>
        </w:rPr>
      </w:pPr>
      <w:bookmarkStart w:id="103" w:name="_Toc7397207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26</w:t>
      </w:r>
      <w:r w:rsidRPr="00C04937">
        <w:rPr>
          <w:i/>
          <w:iCs/>
          <w:sz w:val="20"/>
          <w:szCs w:val="20"/>
        </w:rPr>
        <w:fldChar w:fldCharType="end"/>
      </w:r>
      <w:r w:rsidRPr="00C04937">
        <w:rPr>
          <w:i/>
          <w:iCs/>
          <w:sz w:val="20"/>
          <w:szCs w:val="20"/>
        </w:rPr>
        <w:t xml:space="preserve">. </w:t>
      </w:r>
      <w:r>
        <w:rPr>
          <w:b/>
          <w:i/>
          <w:iCs/>
          <w:sz w:val="20"/>
          <w:szCs w:val="20"/>
        </w:rPr>
        <w:t>Calificación del criterio eficacia de los recorridos.</w:t>
      </w:r>
      <w:bookmarkEnd w:id="103"/>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2268"/>
        <w:gridCol w:w="1134"/>
        <w:gridCol w:w="1275"/>
        <w:gridCol w:w="1276"/>
        <w:gridCol w:w="1276"/>
      </w:tblGrid>
      <w:tr w:rsidR="008D7BA0" w:rsidRPr="00AB7C89" w14:paraId="1924A7D3" w14:textId="77777777" w:rsidTr="00274012">
        <w:trPr>
          <w:trHeight w:val="312"/>
          <w:jc w:val="center"/>
        </w:trPr>
        <w:tc>
          <w:tcPr>
            <w:tcW w:w="1555" w:type="dxa"/>
            <w:shd w:val="clear" w:color="auto" w:fill="auto"/>
            <w:noWrap/>
            <w:vAlign w:val="center"/>
            <w:hideMark/>
          </w:tcPr>
          <w:p w14:paraId="542B2441" w14:textId="77777777" w:rsidR="008D7BA0" w:rsidRPr="00AB7C89" w:rsidRDefault="008D7BA0" w:rsidP="00B821E7">
            <w:pPr>
              <w:spacing w:after="0" w:line="240" w:lineRule="auto"/>
              <w:rPr>
                <w:rFonts w:eastAsia="Times New Roman" w:cs="Arial"/>
                <w:b/>
                <w:bCs/>
                <w:color w:val="000000"/>
                <w:sz w:val="20"/>
                <w:szCs w:val="20"/>
                <w:lang w:val="es-MX" w:eastAsia="es-MX"/>
              </w:rPr>
            </w:pPr>
            <w:r w:rsidRPr="00AB7C89">
              <w:rPr>
                <w:rFonts w:eastAsia="Times New Roman" w:cs="Arial"/>
                <w:b/>
                <w:bCs/>
                <w:color w:val="000000"/>
                <w:sz w:val="20"/>
                <w:szCs w:val="20"/>
                <w:lang w:val="es-MX" w:eastAsia="es-MX"/>
              </w:rPr>
              <w:t>Componente:</w:t>
            </w:r>
          </w:p>
        </w:tc>
        <w:tc>
          <w:tcPr>
            <w:tcW w:w="7229" w:type="dxa"/>
            <w:gridSpan w:val="5"/>
            <w:shd w:val="clear" w:color="auto" w:fill="auto"/>
            <w:noWrap/>
            <w:vAlign w:val="center"/>
            <w:hideMark/>
          </w:tcPr>
          <w:p w14:paraId="161AB1D3" w14:textId="77777777" w:rsidR="008D7BA0" w:rsidRPr="00AB7C89" w:rsidRDefault="008D7BA0" w:rsidP="00B821E7">
            <w:pPr>
              <w:spacing w:after="0" w:line="240" w:lineRule="auto"/>
              <w:jc w:val="center"/>
              <w:rPr>
                <w:rFonts w:eastAsia="Times New Roman" w:cs="Arial"/>
                <w:b/>
                <w:bCs/>
                <w:sz w:val="20"/>
                <w:szCs w:val="20"/>
                <w:lang w:val="es-MX" w:eastAsia="es-MX"/>
              </w:rPr>
            </w:pPr>
            <w:r w:rsidRPr="00AB7C89">
              <w:rPr>
                <w:rFonts w:eastAsia="Times New Roman" w:cs="Arial"/>
                <w:b/>
                <w:bCs/>
                <w:color w:val="000000"/>
                <w:sz w:val="20"/>
                <w:szCs w:val="20"/>
                <w:lang w:val="es-MX" w:eastAsia="es-MX"/>
              </w:rPr>
              <w:t>URBANISMO</w:t>
            </w:r>
          </w:p>
        </w:tc>
      </w:tr>
      <w:tr w:rsidR="008D7BA0" w:rsidRPr="00AB7C89" w14:paraId="22FD76C5" w14:textId="77777777" w:rsidTr="00274012">
        <w:trPr>
          <w:trHeight w:val="312"/>
          <w:jc w:val="center"/>
        </w:trPr>
        <w:tc>
          <w:tcPr>
            <w:tcW w:w="1555" w:type="dxa"/>
            <w:shd w:val="clear" w:color="auto" w:fill="auto"/>
            <w:noWrap/>
            <w:vAlign w:val="center"/>
            <w:hideMark/>
          </w:tcPr>
          <w:p w14:paraId="2E46F7A9" w14:textId="77777777" w:rsidR="008D7BA0" w:rsidRPr="00AB7C89" w:rsidRDefault="008D7BA0" w:rsidP="00B821E7">
            <w:pPr>
              <w:spacing w:after="0" w:line="240" w:lineRule="auto"/>
              <w:rPr>
                <w:rFonts w:eastAsia="Times New Roman" w:cs="Arial"/>
                <w:b/>
                <w:bCs/>
                <w:color w:val="000000"/>
                <w:sz w:val="20"/>
                <w:szCs w:val="20"/>
                <w:lang w:val="es-MX" w:eastAsia="es-MX"/>
              </w:rPr>
            </w:pPr>
            <w:r w:rsidRPr="00AB7C89">
              <w:rPr>
                <w:rFonts w:eastAsia="Times New Roman" w:cs="Arial"/>
                <w:b/>
                <w:bCs/>
                <w:color w:val="000000"/>
                <w:sz w:val="20"/>
                <w:szCs w:val="20"/>
                <w:lang w:val="es-MX" w:eastAsia="es-MX"/>
              </w:rPr>
              <w:t>Criterio:</w:t>
            </w:r>
          </w:p>
        </w:tc>
        <w:tc>
          <w:tcPr>
            <w:tcW w:w="7229" w:type="dxa"/>
            <w:gridSpan w:val="5"/>
            <w:shd w:val="clear" w:color="auto" w:fill="auto"/>
            <w:noWrap/>
            <w:vAlign w:val="center"/>
            <w:hideMark/>
          </w:tcPr>
          <w:p w14:paraId="7397D619" w14:textId="77777777" w:rsidR="008D7BA0" w:rsidRPr="00AB7C89" w:rsidRDefault="008D7BA0" w:rsidP="00B821E7">
            <w:pPr>
              <w:spacing w:after="0" w:line="240" w:lineRule="auto"/>
              <w:jc w:val="center"/>
              <w:rPr>
                <w:rFonts w:eastAsia="Times New Roman" w:cs="Arial"/>
                <w:b/>
                <w:bCs/>
                <w:sz w:val="20"/>
                <w:szCs w:val="20"/>
                <w:lang w:val="es-MX" w:eastAsia="es-MX"/>
              </w:rPr>
            </w:pPr>
            <w:r w:rsidRPr="00AB7C89">
              <w:rPr>
                <w:rFonts w:eastAsia="Times New Roman" w:cs="Arial"/>
                <w:b/>
                <w:bCs/>
                <w:color w:val="000000"/>
                <w:sz w:val="20"/>
                <w:szCs w:val="20"/>
                <w:lang w:val="es-MX" w:eastAsia="es-MX"/>
              </w:rPr>
              <w:t>EFICACIA DE LOS RECORRIDOS</w:t>
            </w:r>
          </w:p>
        </w:tc>
      </w:tr>
      <w:tr w:rsidR="00743EA8" w:rsidRPr="00AB7C89" w14:paraId="52D2E5D2" w14:textId="77777777" w:rsidTr="003D090D">
        <w:trPr>
          <w:trHeight w:val="312"/>
          <w:jc w:val="center"/>
        </w:trPr>
        <w:tc>
          <w:tcPr>
            <w:tcW w:w="1555" w:type="dxa"/>
            <w:shd w:val="clear" w:color="auto" w:fill="auto"/>
            <w:noWrap/>
            <w:vAlign w:val="center"/>
            <w:hideMark/>
          </w:tcPr>
          <w:p w14:paraId="70C21671" w14:textId="77777777" w:rsidR="00743EA8" w:rsidRPr="00AB7C89"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Alternativa</w:t>
            </w:r>
          </w:p>
        </w:tc>
        <w:tc>
          <w:tcPr>
            <w:tcW w:w="2268" w:type="dxa"/>
            <w:shd w:val="clear" w:color="auto" w:fill="auto"/>
            <w:noWrap/>
            <w:vAlign w:val="center"/>
            <w:hideMark/>
          </w:tcPr>
          <w:p w14:paraId="60E3D3B3" w14:textId="35463FCA" w:rsidR="00743EA8" w:rsidRPr="00AB7C89"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Tiempo de Recorrido min</w:t>
            </w:r>
          </w:p>
        </w:tc>
        <w:tc>
          <w:tcPr>
            <w:tcW w:w="2409" w:type="dxa"/>
            <w:gridSpan w:val="2"/>
            <w:shd w:val="clear" w:color="auto" w:fill="auto"/>
            <w:noWrap/>
            <w:vAlign w:val="center"/>
          </w:tcPr>
          <w:p w14:paraId="25B393E3" w14:textId="7E2A9B60" w:rsidR="00743EA8" w:rsidRPr="00AB7C89"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5C74A482" w14:textId="4397AD5B" w:rsidR="00743EA8" w:rsidRPr="00AB7C89"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01D7E759" w14:textId="33DA9BB6" w:rsidR="00743EA8" w:rsidRPr="00AB7C89"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AB7C89" w14:paraId="7BAD470A" w14:textId="77777777" w:rsidTr="00C87B8C">
        <w:trPr>
          <w:trHeight w:val="312"/>
          <w:jc w:val="center"/>
        </w:trPr>
        <w:tc>
          <w:tcPr>
            <w:tcW w:w="1555" w:type="dxa"/>
            <w:shd w:val="clear" w:color="auto" w:fill="auto"/>
            <w:noWrap/>
            <w:vAlign w:val="center"/>
            <w:hideMark/>
          </w:tcPr>
          <w:p w14:paraId="7FC794BC" w14:textId="2BB621CD" w:rsidR="00743EA8" w:rsidRPr="00AB7C89" w:rsidRDefault="00743EA8" w:rsidP="00743EA8">
            <w:pPr>
              <w:spacing w:after="0" w:line="240" w:lineRule="auto"/>
              <w:rPr>
                <w:rFonts w:eastAsia="Times New Roman" w:cs="Arial"/>
                <w:color w:val="000000"/>
                <w:sz w:val="20"/>
                <w:szCs w:val="20"/>
                <w:lang w:val="es-MX" w:eastAsia="es-MX"/>
              </w:rPr>
            </w:pPr>
            <w:r w:rsidRPr="00AB7C89">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268" w:type="dxa"/>
            <w:shd w:val="clear" w:color="auto" w:fill="auto"/>
            <w:noWrap/>
            <w:vAlign w:val="center"/>
            <w:hideMark/>
          </w:tcPr>
          <w:p w14:paraId="26A1F346" w14:textId="25256422"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5.5</w:t>
            </w:r>
          </w:p>
        </w:tc>
        <w:tc>
          <w:tcPr>
            <w:tcW w:w="1134" w:type="dxa"/>
            <w:shd w:val="clear" w:color="auto" w:fill="auto"/>
            <w:noWrap/>
            <w:vAlign w:val="center"/>
            <w:hideMark/>
          </w:tcPr>
          <w:p w14:paraId="2DFE8B63" w14:textId="7B2A9DAD"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5.2</w:t>
            </w:r>
          </w:p>
        </w:tc>
        <w:tc>
          <w:tcPr>
            <w:tcW w:w="1275" w:type="dxa"/>
            <w:shd w:val="clear" w:color="auto" w:fill="auto"/>
            <w:noWrap/>
            <w:vAlign w:val="center"/>
            <w:hideMark/>
          </w:tcPr>
          <w:p w14:paraId="19362F55" w14:textId="0D93D8E7"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5.5</w:t>
            </w:r>
          </w:p>
        </w:tc>
        <w:tc>
          <w:tcPr>
            <w:tcW w:w="1276" w:type="dxa"/>
            <w:shd w:val="clear" w:color="000000" w:fill="FF0000"/>
            <w:noWrap/>
            <w:vAlign w:val="center"/>
            <w:hideMark/>
          </w:tcPr>
          <w:p w14:paraId="4EC2859A"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178C47DA" w14:textId="77777777" w:rsidR="00743EA8" w:rsidRPr="00AB7C89" w:rsidRDefault="00743EA8" w:rsidP="00743EA8">
            <w:pPr>
              <w:spacing w:after="0" w:line="240" w:lineRule="auto"/>
              <w:jc w:val="center"/>
              <w:rPr>
                <w:rFonts w:eastAsia="Times New Roman" w:cs="Arial"/>
                <w:color w:val="000000"/>
                <w:sz w:val="20"/>
                <w:szCs w:val="20"/>
                <w:lang w:val="es-MX" w:eastAsia="es-MX"/>
              </w:rPr>
            </w:pPr>
          </w:p>
        </w:tc>
      </w:tr>
      <w:tr w:rsidR="00743EA8" w:rsidRPr="00AB7C89" w14:paraId="401745F2" w14:textId="77777777" w:rsidTr="00C87B8C">
        <w:trPr>
          <w:trHeight w:val="312"/>
          <w:jc w:val="center"/>
        </w:trPr>
        <w:tc>
          <w:tcPr>
            <w:tcW w:w="1555" w:type="dxa"/>
            <w:shd w:val="clear" w:color="auto" w:fill="auto"/>
            <w:noWrap/>
            <w:vAlign w:val="center"/>
            <w:hideMark/>
          </w:tcPr>
          <w:p w14:paraId="418B4A76" w14:textId="77777777" w:rsidR="00743EA8" w:rsidRPr="00AB7C89" w:rsidRDefault="00743EA8" w:rsidP="00743EA8">
            <w:pPr>
              <w:spacing w:after="0" w:line="240" w:lineRule="auto"/>
              <w:rPr>
                <w:rFonts w:eastAsia="Times New Roman" w:cs="Arial"/>
                <w:color w:val="000000"/>
                <w:sz w:val="20"/>
                <w:szCs w:val="20"/>
                <w:lang w:val="es-MX" w:eastAsia="es-MX"/>
              </w:rPr>
            </w:pPr>
            <w:r w:rsidRPr="00AB7C89">
              <w:rPr>
                <w:rFonts w:eastAsia="Times New Roman" w:cs="Arial"/>
                <w:color w:val="000000"/>
                <w:sz w:val="20"/>
                <w:szCs w:val="20"/>
                <w:lang w:val="es-MX" w:eastAsia="es-MX"/>
              </w:rPr>
              <w:t>Alt 1</w:t>
            </w:r>
          </w:p>
        </w:tc>
        <w:tc>
          <w:tcPr>
            <w:tcW w:w="2268" w:type="dxa"/>
            <w:shd w:val="clear" w:color="auto" w:fill="auto"/>
            <w:noWrap/>
            <w:vAlign w:val="center"/>
            <w:hideMark/>
          </w:tcPr>
          <w:p w14:paraId="17B46637" w14:textId="7A23CABF"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4.5</w:t>
            </w:r>
          </w:p>
        </w:tc>
        <w:tc>
          <w:tcPr>
            <w:tcW w:w="1134" w:type="dxa"/>
            <w:shd w:val="clear" w:color="auto" w:fill="auto"/>
            <w:noWrap/>
            <w:vAlign w:val="center"/>
            <w:hideMark/>
          </w:tcPr>
          <w:p w14:paraId="7EC1FB2F" w14:textId="2E3D596F"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4.9</w:t>
            </w:r>
          </w:p>
        </w:tc>
        <w:tc>
          <w:tcPr>
            <w:tcW w:w="1275" w:type="dxa"/>
            <w:shd w:val="clear" w:color="auto" w:fill="auto"/>
            <w:noWrap/>
            <w:vAlign w:val="center"/>
            <w:hideMark/>
          </w:tcPr>
          <w:p w14:paraId="72CE248B" w14:textId="513CD607"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5.2</w:t>
            </w:r>
          </w:p>
        </w:tc>
        <w:tc>
          <w:tcPr>
            <w:tcW w:w="1276" w:type="dxa"/>
            <w:shd w:val="clear" w:color="000000" w:fill="ED7D31"/>
            <w:noWrap/>
            <w:vAlign w:val="center"/>
            <w:hideMark/>
          </w:tcPr>
          <w:p w14:paraId="695CED0B"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ACB9CA" w:themeFill="text2" w:themeFillTint="66"/>
            <w:noWrap/>
            <w:vAlign w:val="center"/>
            <w:hideMark/>
          </w:tcPr>
          <w:p w14:paraId="2CFEA546"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eastAsia="Times New Roman" w:cs="Arial"/>
                <w:color w:val="000000"/>
                <w:sz w:val="20"/>
                <w:szCs w:val="20"/>
                <w:lang w:val="es-MX" w:eastAsia="es-MX"/>
              </w:rPr>
              <w:t>7</w:t>
            </w:r>
          </w:p>
        </w:tc>
      </w:tr>
      <w:tr w:rsidR="00743EA8" w:rsidRPr="00AB7C89" w14:paraId="63C07573" w14:textId="77777777" w:rsidTr="00C87B8C">
        <w:trPr>
          <w:trHeight w:val="312"/>
          <w:jc w:val="center"/>
        </w:trPr>
        <w:tc>
          <w:tcPr>
            <w:tcW w:w="1555" w:type="dxa"/>
            <w:shd w:val="clear" w:color="auto" w:fill="auto"/>
            <w:noWrap/>
            <w:vAlign w:val="center"/>
            <w:hideMark/>
          </w:tcPr>
          <w:p w14:paraId="57E334BF" w14:textId="77777777" w:rsidR="00743EA8" w:rsidRPr="00AB7C89" w:rsidRDefault="00743EA8" w:rsidP="00743EA8">
            <w:pPr>
              <w:spacing w:after="0" w:line="240" w:lineRule="auto"/>
              <w:rPr>
                <w:rFonts w:eastAsia="Times New Roman" w:cs="Arial"/>
                <w:color w:val="000000"/>
                <w:sz w:val="20"/>
                <w:szCs w:val="20"/>
                <w:lang w:val="es-MX" w:eastAsia="es-MX"/>
              </w:rPr>
            </w:pPr>
            <w:r w:rsidRPr="00AB7C89">
              <w:rPr>
                <w:rFonts w:eastAsia="Times New Roman" w:cs="Arial"/>
                <w:color w:val="000000"/>
                <w:sz w:val="20"/>
                <w:szCs w:val="20"/>
                <w:lang w:val="es-MX" w:eastAsia="es-MX"/>
              </w:rPr>
              <w:t>Alt 4</w:t>
            </w:r>
          </w:p>
        </w:tc>
        <w:tc>
          <w:tcPr>
            <w:tcW w:w="2268" w:type="dxa"/>
            <w:shd w:val="clear" w:color="auto" w:fill="auto"/>
            <w:noWrap/>
            <w:vAlign w:val="center"/>
            <w:hideMark/>
          </w:tcPr>
          <w:p w14:paraId="426B6970" w14:textId="5F9D6347"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5.5</w:t>
            </w:r>
          </w:p>
        </w:tc>
        <w:tc>
          <w:tcPr>
            <w:tcW w:w="1134" w:type="dxa"/>
            <w:shd w:val="clear" w:color="auto" w:fill="auto"/>
            <w:noWrap/>
            <w:vAlign w:val="center"/>
            <w:hideMark/>
          </w:tcPr>
          <w:p w14:paraId="2DB8D6AA" w14:textId="14EA4E3A"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4.7</w:t>
            </w:r>
          </w:p>
        </w:tc>
        <w:tc>
          <w:tcPr>
            <w:tcW w:w="1275" w:type="dxa"/>
            <w:shd w:val="clear" w:color="auto" w:fill="auto"/>
            <w:noWrap/>
            <w:vAlign w:val="center"/>
            <w:hideMark/>
          </w:tcPr>
          <w:p w14:paraId="270FFD98" w14:textId="3B5A3B5B"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4.9</w:t>
            </w:r>
          </w:p>
        </w:tc>
        <w:tc>
          <w:tcPr>
            <w:tcW w:w="1276" w:type="dxa"/>
            <w:shd w:val="clear" w:color="000000" w:fill="FFFF00"/>
            <w:noWrap/>
            <w:vAlign w:val="center"/>
            <w:hideMark/>
          </w:tcPr>
          <w:p w14:paraId="2B806EC9"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7926E231"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eastAsia="Times New Roman" w:cs="Arial"/>
                <w:color w:val="000000"/>
                <w:sz w:val="20"/>
                <w:szCs w:val="20"/>
                <w:lang w:val="es-MX" w:eastAsia="es-MX"/>
              </w:rPr>
              <w:t>1</w:t>
            </w:r>
          </w:p>
        </w:tc>
      </w:tr>
      <w:tr w:rsidR="00743EA8" w:rsidRPr="00AB7C89" w14:paraId="0D4DA91C" w14:textId="77777777" w:rsidTr="00C87B8C">
        <w:trPr>
          <w:trHeight w:val="312"/>
          <w:jc w:val="center"/>
        </w:trPr>
        <w:tc>
          <w:tcPr>
            <w:tcW w:w="1555" w:type="dxa"/>
            <w:shd w:val="clear" w:color="auto" w:fill="auto"/>
            <w:noWrap/>
            <w:vAlign w:val="center"/>
            <w:hideMark/>
          </w:tcPr>
          <w:p w14:paraId="69669C29" w14:textId="77777777" w:rsidR="00743EA8" w:rsidRPr="00AB7C89" w:rsidRDefault="00743EA8" w:rsidP="00743EA8">
            <w:pPr>
              <w:spacing w:after="0" w:line="240" w:lineRule="auto"/>
              <w:rPr>
                <w:rFonts w:eastAsia="Times New Roman" w:cs="Arial"/>
                <w:color w:val="000000"/>
                <w:sz w:val="20"/>
                <w:szCs w:val="20"/>
                <w:lang w:val="es-MX" w:eastAsia="es-MX"/>
              </w:rPr>
            </w:pPr>
            <w:r w:rsidRPr="00AB7C89">
              <w:rPr>
                <w:rFonts w:eastAsia="Times New Roman" w:cs="Arial"/>
                <w:color w:val="000000"/>
                <w:sz w:val="20"/>
                <w:szCs w:val="20"/>
                <w:lang w:val="es-MX" w:eastAsia="es-MX"/>
              </w:rPr>
              <w:t>Alt 6</w:t>
            </w:r>
          </w:p>
        </w:tc>
        <w:tc>
          <w:tcPr>
            <w:tcW w:w="2268" w:type="dxa"/>
            <w:shd w:val="clear" w:color="auto" w:fill="auto"/>
            <w:noWrap/>
            <w:vAlign w:val="center"/>
            <w:hideMark/>
          </w:tcPr>
          <w:p w14:paraId="2081B381" w14:textId="1D50373B"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4.1</w:t>
            </w:r>
          </w:p>
        </w:tc>
        <w:tc>
          <w:tcPr>
            <w:tcW w:w="1134" w:type="dxa"/>
            <w:shd w:val="clear" w:color="auto" w:fill="auto"/>
            <w:noWrap/>
            <w:vAlign w:val="center"/>
            <w:hideMark/>
          </w:tcPr>
          <w:p w14:paraId="2AD010D7" w14:textId="6CAA2F92"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4.4</w:t>
            </w:r>
          </w:p>
        </w:tc>
        <w:tc>
          <w:tcPr>
            <w:tcW w:w="1275" w:type="dxa"/>
            <w:shd w:val="clear" w:color="auto" w:fill="auto"/>
            <w:noWrap/>
            <w:vAlign w:val="center"/>
            <w:hideMark/>
          </w:tcPr>
          <w:p w14:paraId="0B22CBB2" w14:textId="2757EFDD"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4.7</w:t>
            </w:r>
          </w:p>
        </w:tc>
        <w:tc>
          <w:tcPr>
            <w:tcW w:w="1276" w:type="dxa"/>
            <w:shd w:val="clear" w:color="000000" w:fill="ACB9CA"/>
            <w:noWrap/>
            <w:vAlign w:val="center"/>
            <w:hideMark/>
          </w:tcPr>
          <w:p w14:paraId="50ED18FF"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eastAsia="Times New Roman" w:cs="Arial"/>
                <w:color w:val="000000"/>
                <w:sz w:val="20"/>
                <w:szCs w:val="20"/>
                <w:lang w:val="es-MX" w:eastAsia="es-MX"/>
              </w:rPr>
              <w:t>7</w:t>
            </w:r>
          </w:p>
        </w:tc>
        <w:tc>
          <w:tcPr>
            <w:tcW w:w="1276" w:type="dxa"/>
            <w:shd w:val="clear" w:color="auto" w:fill="00B050"/>
            <w:noWrap/>
            <w:vAlign w:val="center"/>
            <w:hideMark/>
          </w:tcPr>
          <w:p w14:paraId="32E4C45B"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eastAsia="Times New Roman" w:cs="Arial"/>
                <w:color w:val="000000"/>
                <w:sz w:val="20"/>
                <w:szCs w:val="20"/>
                <w:lang w:val="es-MX" w:eastAsia="es-MX"/>
              </w:rPr>
              <w:t>9</w:t>
            </w:r>
          </w:p>
        </w:tc>
      </w:tr>
      <w:tr w:rsidR="00743EA8" w:rsidRPr="00AB7C89" w14:paraId="3C2941A4" w14:textId="77777777" w:rsidTr="00C87B8C">
        <w:trPr>
          <w:trHeight w:val="312"/>
          <w:jc w:val="center"/>
        </w:trPr>
        <w:tc>
          <w:tcPr>
            <w:tcW w:w="1555" w:type="dxa"/>
            <w:shd w:val="clear" w:color="auto" w:fill="auto"/>
            <w:noWrap/>
            <w:vAlign w:val="center"/>
            <w:hideMark/>
          </w:tcPr>
          <w:p w14:paraId="775D46AC" w14:textId="49276526" w:rsidR="00743EA8" w:rsidRPr="00AB7C89" w:rsidRDefault="00743EA8" w:rsidP="00743EA8">
            <w:pPr>
              <w:spacing w:after="0" w:line="240" w:lineRule="auto"/>
              <w:rPr>
                <w:rFonts w:eastAsia="Times New Roman" w:cs="Arial"/>
                <w:color w:val="000000"/>
                <w:sz w:val="20"/>
                <w:szCs w:val="20"/>
                <w:lang w:val="es-MX" w:eastAsia="es-MX"/>
              </w:rPr>
            </w:pPr>
            <w:r w:rsidRPr="00AB7C89">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268" w:type="dxa"/>
            <w:shd w:val="clear" w:color="auto" w:fill="auto"/>
            <w:noWrap/>
            <w:vAlign w:val="center"/>
            <w:hideMark/>
          </w:tcPr>
          <w:p w14:paraId="506D3AD5" w14:textId="6C5A9015"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4.1</w:t>
            </w:r>
          </w:p>
        </w:tc>
        <w:tc>
          <w:tcPr>
            <w:tcW w:w="1134" w:type="dxa"/>
            <w:shd w:val="clear" w:color="auto" w:fill="auto"/>
            <w:noWrap/>
            <w:vAlign w:val="center"/>
            <w:hideMark/>
          </w:tcPr>
          <w:p w14:paraId="0976CB15" w14:textId="31A62426"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4.1</w:t>
            </w:r>
          </w:p>
        </w:tc>
        <w:tc>
          <w:tcPr>
            <w:tcW w:w="1275" w:type="dxa"/>
            <w:shd w:val="clear" w:color="auto" w:fill="auto"/>
            <w:noWrap/>
            <w:vAlign w:val="center"/>
            <w:hideMark/>
          </w:tcPr>
          <w:p w14:paraId="2D59A5F8" w14:textId="301D3F0A" w:rsidR="00743EA8" w:rsidRPr="00C87B8C" w:rsidRDefault="00743EA8" w:rsidP="00743EA8">
            <w:pPr>
              <w:spacing w:after="0" w:line="240" w:lineRule="auto"/>
              <w:jc w:val="center"/>
              <w:rPr>
                <w:rFonts w:eastAsia="Times New Roman" w:cs="Arial"/>
                <w:color w:val="000000"/>
                <w:sz w:val="20"/>
                <w:szCs w:val="20"/>
                <w:lang w:val="es-MX" w:eastAsia="es-MX"/>
              </w:rPr>
            </w:pPr>
            <w:r w:rsidRPr="00C87B8C">
              <w:rPr>
                <w:sz w:val="20"/>
                <w:szCs w:val="20"/>
              </w:rPr>
              <w:t>4.4</w:t>
            </w:r>
          </w:p>
        </w:tc>
        <w:tc>
          <w:tcPr>
            <w:tcW w:w="1276" w:type="dxa"/>
            <w:shd w:val="clear" w:color="000000" w:fill="00B050"/>
            <w:noWrap/>
            <w:vAlign w:val="center"/>
            <w:hideMark/>
          </w:tcPr>
          <w:p w14:paraId="6340DD8E"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eastAsia="Times New Roman" w:cs="Arial"/>
                <w:color w:val="000000"/>
                <w:sz w:val="20"/>
                <w:szCs w:val="20"/>
                <w:lang w:val="es-MX" w:eastAsia="es-MX"/>
              </w:rPr>
              <w:t>9</w:t>
            </w:r>
          </w:p>
        </w:tc>
        <w:tc>
          <w:tcPr>
            <w:tcW w:w="1276" w:type="dxa"/>
            <w:shd w:val="clear" w:color="auto" w:fill="auto"/>
            <w:noWrap/>
            <w:vAlign w:val="center"/>
            <w:hideMark/>
          </w:tcPr>
          <w:p w14:paraId="4A806ED8" w14:textId="77777777" w:rsidR="00743EA8" w:rsidRPr="00AB7C89" w:rsidRDefault="00743EA8" w:rsidP="00743EA8">
            <w:pPr>
              <w:spacing w:after="0" w:line="240" w:lineRule="auto"/>
              <w:jc w:val="center"/>
              <w:rPr>
                <w:rFonts w:eastAsia="Times New Roman" w:cs="Arial"/>
                <w:color w:val="000000"/>
                <w:sz w:val="20"/>
                <w:szCs w:val="20"/>
                <w:lang w:val="es-MX" w:eastAsia="es-MX"/>
              </w:rPr>
            </w:pPr>
          </w:p>
        </w:tc>
      </w:tr>
    </w:tbl>
    <w:p w14:paraId="4024E550"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Urbanismo</w:t>
      </w:r>
    </w:p>
    <w:p w14:paraId="4B494204" w14:textId="77777777" w:rsidR="00582780" w:rsidRDefault="00582780" w:rsidP="00033B99">
      <w:pPr>
        <w:jc w:val="both"/>
      </w:pPr>
    </w:p>
    <w:p w14:paraId="02ACE6F3" w14:textId="09B6F59C" w:rsidR="00033B99" w:rsidRPr="00E079D8" w:rsidRDefault="00033B99" w:rsidP="00E079D8">
      <w:pPr>
        <w:numPr>
          <w:ilvl w:val="0"/>
          <w:numId w:val="42"/>
        </w:numPr>
        <w:jc w:val="both"/>
        <w:rPr>
          <w:rFonts w:cs="Arial"/>
          <w:b/>
          <w:bCs/>
        </w:rPr>
      </w:pPr>
      <w:r w:rsidRPr="00E079D8">
        <w:rPr>
          <w:rFonts w:cs="Arial"/>
          <w:b/>
          <w:bCs/>
        </w:rPr>
        <w:lastRenderedPageBreak/>
        <w:t>Predios afectados (Estaciones, pilonas, vías).</w:t>
      </w:r>
    </w:p>
    <w:p w14:paraId="3EC40BF2" w14:textId="59893CEE" w:rsidR="00033B99" w:rsidRDefault="002B0A83" w:rsidP="00033B99">
      <w:pPr>
        <w:jc w:val="both"/>
      </w:pPr>
      <w:r>
        <w:t>Este criterio no aplica, dado que se considera en el componente costo predial.</w:t>
      </w:r>
    </w:p>
    <w:p w14:paraId="710A3E65" w14:textId="15846FA1" w:rsidR="00EB6158" w:rsidRPr="00E079D8" w:rsidRDefault="00EB6158" w:rsidP="00E079D8">
      <w:pPr>
        <w:numPr>
          <w:ilvl w:val="0"/>
          <w:numId w:val="42"/>
        </w:numPr>
        <w:jc w:val="both"/>
        <w:rPr>
          <w:rFonts w:cs="Arial"/>
          <w:b/>
          <w:bCs/>
        </w:rPr>
      </w:pPr>
      <w:r w:rsidRPr="00E079D8">
        <w:rPr>
          <w:rFonts w:cs="Arial"/>
          <w:b/>
          <w:bCs/>
        </w:rPr>
        <w:t>Relación adecuada de la estación con la escala urbana inmediata.</w:t>
      </w:r>
    </w:p>
    <w:p w14:paraId="5606CDC8" w14:textId="54A283B1" w:rsidR="008F50DE" w:rsidRDefault="008F50DE" w:rsidP="008F50DE">
      <w:pPr>
        <w:jc w:val="both"/>
        <w:rPr>
          <w:rFonts w:cs="Arial"/>
        </w:rPr>
      </w:pPr>
      <w:r>
        <w:rPr>
          <w:rFonts w:cs="Arial"/>
        </w:rPr>
        <w:t xml:space="preserve">Las estaciones están previstas arquitectónicamente sean </w:t>
      </w:r>
      <w:r w:rsidRPr="00CA64B9">
        <w:rPr>
          <w:rFonts w:cs="Arial"/>
        </w:rPr>
        <w:t xml:space="preserve">concebidas de acuerdo con su entorno de implantación y no generen una incongruencia dimensional de altura, </w:t>
      </w:r>
      <w:r>
        <w:rPr>
          <w:rFonts w:cs="Arial"/>
        </w:rPr>
        <w:t>el entorno donde está la implantación de las estaciones de las alternativas propuestas son viviendas en su mayoría, las cuales están construidas de 1, 2 y hasta 3 niveles por lo que la estación estaría adecuada dentro de la escala urbana aledaña. Por lo que la evaluación de este criterio se considera no aplicable dado que cada una de la ubicación de las alternativas están en las mismas condiciones. En las siguientes figuras se muestra a nivel conceptual de la implantación de la estación y el entorno urbano.</w:t>
      </w:r>
    </w:p>
    <w:p w14:paraId="5B27DAAD" w14:textId="24598C90" w:rsidR="008F50DE" w:rsidRDefault="008F50DE" w:rsidP="008F50DE">
      <w:pPr>
        <w:jc w:val="center"/>
        <w:rPr>
          <w:rFonts w:cs="Arial"/>
          <w:bCs/>
        </w:rPr>
      </w:pPr>
      <w:bookmarkStart w:id="104" w:name="_Toc73972224"/>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5</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Ejemplo 1 de implantación de la Estación y el entorno urbano</w:t>
      </w:r>
      <w:bookmarkEnd w:id="104"/>
    </w:p>
    <w:p w14:paraId="34B7A80A" w14:textId="77777777" w:rsidR="008F50DE" w:rsidRPr="00F14096" w:rsidRDefault="008F50DE" w:rsidP="008F50DE">
      <w:pPr>
        <w:jc w:val="center"/>
        <w:rPr>
          <w:rFonts w:cs="Arial"/>
          <w:lang w:val="es-MX"/>
        </w:rPr>
      </w:pPr>
      <w:r>
        <w:rPr>
          <w:noProof/>
        </w:rPr>
        <w:drawing>
          <wp:inline distT="0" distB="0" distL="0" distR="0" wp14:anchorId="04B644C7" wp14:editId="6D56D68E">
            <wp:extent cx="5120385" cy="2880000"/>
            <wp:effectExtent l="0" t="0" r="4445"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20385" cy="2880000"/>
                    </a:xfrm>
                    <a:prstGeom prst="rect">
                      <a:avLst/>
                    </a:prstGeom>
                    <a:noFill/>
                    <a:ln>
                      <a:noFill/>
                    </a:ln>
                  </pic:spPr>
                </pic:pic>
              </a:graphicData>
            </a:graphic>
          </wp:inline>
        </w:drawing>
      </w:r>
    </w:p>
    <w:p w14:paraId="5DA0EC53" w14:textId="77777777" w:rsidR="008F50DE" w:rsidRPr="004C670F" w:rsidRDefault="008F50DE" w:rsidP="008F50DE">
      <w:pPr>
        <w:spacing w:after="120" w:line="240" w:lineRule="auto"/>
        <w:jc w:val="center"/>
        <w:rPr>
          <w:rFonts w:cs="Arial"/>
          <w:b/>
          <w:bCs/>
          <w:i/>
          <w:iCs/>
          <w:sz w:val="20"/>
          <w:szCs w:val="20"/>
        </w:rPr>
      </w:pPr>
      <w:r w:rsidRPr="004C670F">
        <w:rPr>
          <w:rFonts w:cs="Arial"/>
          <w:b/>
          <w:bCs/>
          <w:i/>
          <w:iCs/>
          <w:sz w:val="20"/>
          <w:szCs w:val="20"/>
        </w:rPr>
        <w:t>Fuente: Elaboración propia.</w:t>
      </w:r>
    </w:p>
    <w:p w14:paraId="1192F5B8" w14:textId="4DE95841" w:rsidR="008F50DE" w:rsidRDefault="008F50DE" w:rsidP="008D7BA0">
      <w:pPr>
        <w:jc w:val="both"/>
      </w:pPr>
    </w:p>
    <w:p w14:paraId="45756CF9" w14:textId="628C9776" w:rsidR="00EB6158" w:rsidRPr="00E079D8" w:rsidRDefault="00EB6158" w:rsidP="00E079D8">
      <w:pPr>
        <w:numPr>
          <w:ilvl w:val="0"/>
          <w:numId w:val="42"/>
        </w:numPr>
        <w:jc w:val="both"/>
        <w:rPr>
          <w:rFonts w:cs="Arial"/>
          <w:b/>
          <w:bCs/>
        </w:rPr>
      </w:pPr>
      <w:bookmarkStart w:id="105" w:name="_Hlk72231531"/>
      <w:r w:rsidRPr="00E079D8">
        <w:rPr>
          <w:rFonts w:cs="Arial"/>
          <w:b/>
          <w:bCs/>
        </w:rPr>
        <w:t>Integración otros modos de transporte, menor sobre recorrido peatonal de los usuarios.</w:t>
      </w:r>
    </w:p>
    <w:bookmarkEnd w:id="105"/>
    <w:p w14:paraId="4D2E8993" w14:textId="752A70A7" w:rsidR="00437A27" w:rsidRDefault="00437A27" w:rsidP="00437A27">
      <w:pPr>
        <w:spacing w:after="0" w:line="240" w:lineRule="auto"/>
        <w:jc w:val="both"/>
        <w:rPr>
          <w:rFonts w:cs="Arial"/>
        </w:rPr>
      </w:pPr>
      <w:r>
        <w:rPr>
          <w:rFonts w:cs="Arial"/>
        </w:rPr>
        <w:t xml:space="preserve">La localización de la implantación de las alternativas </w:t>
      </w:r>
      <w:proofErr w:type="gramStart"/>
      <w:r>
        <w:rPr>
          <w:rFonts w:cs="Arial"/>
        </w:rPr>
        <w:t>propuestas,</w:t>
      </w:r>
      <w:proofErr w:type="gramEnd"/>
      <w:r>
        <w:rPr>
          <w:rFonts w:cs="Arial"/>
        </w:rPr>
        <w:t xml:space="preserve"> facilitará </w:t>
      </w:r>
      <w:r w:rsidRPr="007235C8">
        <w:rPr>
          <w:rFonts w:cs="Arial"/>
        </w:rPr>
        <w:t>una conexión ágil hacia y desde la plataforma de alimentadores o hacia la salida del portal.</w:t>
      </w:r>
      <w:r>
        <w:rPr>
          <w:rFonts w:cs="Arial"/>
        </w:rPr>
        <w:t xml:space="preserve"> Lo que permite una </w:t>
      </w:r>
      <w:r w:rsidRPr="00F14096">
        <w:rPr>
          <w:rFonts w:cs="Arial"/>
        </w:rPr>
        <w:t>Integración otros modos de transporte</w:t>
      </w:r>
      <w:r>
        <w:rPr>
          <w:rFonts w:cs="Arial"/>
        </w:rPr>
        <w:t xml:space="preserve"> directa</w:t>
      </w:r>
      <w:r w:rsidRPr="00F14096">
        <w:rPr>
          <w:rFonts w:cs="Arial"/>
        </w:rPr>
        <w:t>,</w:t>
      </w:r>
      <w:r>
        <w:rPr>
          <w:rFonts w:cs="Arial"/>
        </w:rPr>
        <w:t xml:space="preserve"> al realizar la evaluación de este criterio obtendríamos la calificación favorable por igual de las 3 alternativas. </w:t>
      </w:r>
      <w:r w:rsidRPr="00F14096">
        <w:rPr>
          <w:rFonts w:cs="Arial"/>
        </w:rPr>
        <w:t>Se ha considerado que este criterio no es evaluable</w:t>
      </w:r>
      <w:r>
        <w:rPr>
          <w:rFonts w:cs="Arial"/>
        </w:rPr>
        <w:t>. En la siguiente imagen se muestra la conexión de cada una de las alternativas propuestas con la plataforma de los alimentadores de los buses del Portal 20 de Julio.</w:t>
      </w:r>
    </w:p>
    <w:p w14:paraId="78A6D5BB" w14:textId="1B13F90A" w:rsidR="00437A27" w:rsidRDefault="00437A27" w:rsidP="00437A27">
      <w:pPr>
        <w:spacing w:after="120" w:line="240" w:lineRule="auto"/>
        <w:jc w:val="center"/>
        <w:rPr>
          <w:rFonts w:cs="Arial"/>
          <w:bCs/>
        </w:rPr>
      </w:pPr>
      <w:bookmarkStart w:id="106" w:name="_Toc73972225"/>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 xml:space="preserve">Conexión otros modos de transporte con </w:t>
      </w:r>
      <w:r w:rsidRPr="004C670F">
        <w:rPr>
          <w:rFonts w:cs="Arial"/>
          <w:b/>
          <w:bCs/>
          <w:i/>
          <w:iCs/>
          <w:sz w:val="20"/>
          <w:szCs w:val="20"/>
          <w:lang w:val="es-ES_tradnl"/>
        </w:rPr>
        <w:t xml:space="preserve">Cable </w:t>
      </w:r>
      <w:r>
        <w:rPr>
          <w:rFonts w:cs="Arial"/>
          <w:b/>
          <w:bCs/>
          <w:i/>
          <w:iCs/>
          <w:sz w:val="20"/>
          <w:szCs w:val="20"/>
          <w:lang w:val="es-ES_tradnl"/>
        </w:rPr>
        <w:t xml:space="preserve">Aéreo </w:t>
      </w:r>
      <w:r w:rsidRPr="004C670F">
        <w:rPr>
          <w:rFonts w:cs="Arial"/>
          <w:b/>
          <w:bCs/>
          <w:i/>
          <w:iCs/>
          <w:sz w:val="20"/>
          <w:szCs w:val="20"/>
          <w:lang w:val="es-ES_tradnl"/>
        </w:rPr>
        <w:t>San Cristóbal</w:t>
      </w:r>
      <w:bookmarkEnd w:id="106"/>
    </w:p>
    <w:p w14:paraId="6074F304" w14:textId="1357433A" w:rsidR="00437A27" w:rsidRDefault="00437A27" w:rsidP="00437A27">
      <w:pPr>
        <w:jc w:val="center"/>
      </w:pPr>
      <w:r w:rsidRPr="00935F69">
        <w:rPr>
          <w:rFonts w:cs="Arial"/>
          <w:noProof/>
        </w:rPr>
        <w:drawing>
          <wp:inline distT="0" distB="0" distL="0" distR="0" wp14:anchorId="15BAC0CB" wp14:editId="1314CEA7">
            <wp:extent cx="5503284" cy="4068000"/>
            <wp:effectExtent l="0" t="0" r="2540" b="889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5503284" cy="4068000"/>
                    </a:xfrm>
                    <a:prstGeom prst="rect">
                      <a:avLst/>
                    </a:prstGeom>
                  </pic:spPr>
                </pic:pic>
              </a:graphicData>
            </a:graphic>
          </wp:inline>
        </w:drawing>
      </w:r>
    </w:p>
    <w:p w14:paraId="5B068F6E" w14:textId="30113F74" w:rsidR="00437A27" w:rsidRPr="004C670F" w:rsidRDefault="00437A27" w:rsidP="00437A27">
      <w:pPr>
        <w:spacing w:after="120" w:line="240" w:lineRule="auto"/>
        <w:jc w:val="center"/>
        <w:rPr>
          <w:rFonts w:cs="Arial"/>
          <w:b/>
          <w:bCs/>
          <w:i/>
          <w:iCs/>
          <w:sz w:val="20"/>
          <w:szCs w:val="20"/>
        </w:rPr>
      </w:pPr>
      <w:r w:rsidRPr="004C670F">
        <w:rPr>
          <w:rFonts w:cs="Arial"/>
          <w:b/>
          <w:bCs/>
          <w:i/>
          <w:iCs/>
          <w:sz w:val="20"/>
          <w:szCs w:val="20"/>
        </w:rPr>
        <w:t>Fuente: Elaboración propia.</w:t>
      </w:r>
      <w:r w:rsidR="00B27C89">
        <w:rPr>
          <w:rFonts w:cs="Arial"/>
          <w:b/>
          <w:bCs/>
          <w:i/>
          <w:iCs/>
          <w:sz w:val="20"/>
          <w:szCs w:val="20"/>
        </w:rPr>
        <w:t xml:space="preserve"> Plano implantación de estaciones y pilonas.</w:t>
      </w:r>
    </w:p>
    <w:p w14:paraId="28FAB2D9" w14:textId="77777777" w:rsidR="002C021E" w:rsidRDefault="002C021E" w:rsidP="00197387">
      <w:pPr>
        <w:spacing w:after="60"/>
        <w:jc w:val="both"/>
      </w:pPr>
    </w:p>
    <w:p w14:paraId="7EDFB6F1" w14:textId="3CC7F85D" w:rsidR="00EB6158" w:rsidRDefault="00EB6158" w:rsidP="00E079D8">
      <w:pPr>
        <w:numPr>
          <w:ilvl w:val="0"/>
          <w:numId w:val="42"/>
        </w:numPr>
        <w:jc w:val="both"/>
        <w:rPr>
          <w:rFonts w:cs="Arial"/>
          <w:b/>
          <w:bCs/>
        </w:rPr>
      </w:pPr>
      <w:r w:rsidRPr="00E079D8">
        <w:rPr>
          <w:rFonts w:cs="Arial"/>
          <w:b/>
          <w:bCs/>
        </w:rPr>
        <w:t>Potencial para generación de espacio público en el área de influencia/oportunidad</w:t>
      </w:r>
    </w:p>
    <w:tbl>
      <w:tblPr>
        <w:tblStyle w:val="Tabladelista4-nfasis3"/>
        <w:tblW w:w="0" w:type="auto"/>
        <w:tblLook w:val="04A0" w:firstRow="1" w:lastRow="0" w:firstColumn="1" w:lastColumn="0" w:noHBand="0" w:noVBand="1"/>
      </w:tblPr>
      <w:tblGrid>
        <w:gridCol w:w="2263"/>
        <w:gridCol w:w="2151"/>
        <w:gridCol w:w="4414"/>
      </w:tblGrid>
      <w:tr w:rsidR="008D7BA0" w:rsidRPr="00656E37" w14:paraId="43962670"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13FF45C" w14:textId="77777777" w:rsidR="008D7BA0" w:rsidRPr="00656E37" w:rsidRDefault="008D7BA0"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2D8E350E" w14:textId="77777777" w:rsidR="008D7BA0" w:rsidRPr="00656E37" w:rsidRDefault="008D7BA0"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8D7BA0" w:rsidRPr="00656E37" w14:paraId="175C02C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24D740C" w14:textId="77777777" w:rsidR="008D7BA0" w:rsidRPr="00656E37" w:rsidRDefault="008D7BA0"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2069D6A4" w14:textId="77777777" w:rsidR="008D7BA0" w:rsidRPr="008B3CC5" w:rsidRDefault="008D7BA0"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2B532E">
              <w:rPr>
                <w:rFonts w:cs="Arial"/>
                <w:b/>
                <w:bCs/>
                <w:sz w:val="20"/>
                <w:szCs w:val="20"/>
              </w:rPr>
              <w:t>POTENCIAL PARA GENERACIÓN DE ESPACIO PÚBLICO EN EL ÁREA DE INFLUENCIA/OPORTUNIDAD</w:t>
            </w:r>
          </w:p>
        </w:tc>
      </w:tr>
      <w:tr w:rsidR="008D7BA0" w:rsidRPr="00656E37" w14:paraId="1E84DECB"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FE47FA3" w14:textId="77777777" w:rsidR="008D7BA0" w:rsidRPr="00656E37" w:rsidRDefault="008D7BA0"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C017226" w14:textId="77777777" w:rsidR="008D7BA0" w:rsidRPr="00656E37" w:rsidRDefault="008D7BA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áreas de oportunidad que generaran espacios públicos, con la implantación de las estaciones y pilonas.</w:t>
            </w:r>
          </w:p>
        </w:tc>
      </w:tr>
      <w:tr w:rsidR="008D7BA0" w:rsidRPr="00656E37" w14:paraId="13C261F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A63D40E" w14:textId="61AB933A" w:rsidR="008D7BA0"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2CB13C7" w14:textId="77777777" w:rsidR="008D7BA0" w:rsidRDefault="008D7BA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8D7BA0" w:rsidRPr="00656E37" w14:paraId="2565264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335A5DD" w14:textId="77777777" w:rsidR="008D7BA0" w:rsidRDefault="008D7BA0"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C28D44B" w14:textId="36E75C60" w:rsidR="008D7BA0" w:rsidRDefault="008D7BA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Metros cuadrados generados con la implantación </w:t>
            </w:r>
            <w:r w:rsidR="002B0A83">
              <w:rPr>
                <w:sz w:val="20"/>
                <w:szCs w:val="20"/>
              </w:rPr>
              <w:t>del tramo y alternativa</w:t>
            </w:r>
            <w:r>
              <w:rPr>
                <w:sz w:val="20"/>
                <w:szCs w:val="20"/>
              </w:rPr>
              <w:t xml:space="preserve"> (M</w:t>
            </w:r>
            <w:r w:rsidRPr="00FE3882">
              <w:rPr>
                <w:sz w:val="20"/>
                <w:szCs w:val="20"/>
                <w:vertAlign w:val="superscript"/>
              </w:rPr>
              <w:t>2</w:t>
            </w:r>
            <w:r>
              <w:rPr>
                <w:sz w:val="20"/>
                <w:szCs w:val="20"/>
              </w:rPr>
              <w:t>)</w:t>
            </w:r>
          </w:p>
        </w:tc>
      </w:tr>
      <w:tr w:rsidR="008D7BA0" w:rsidRPr="00656E37" w14:paraId="54DCA13E"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4793965" w14:textId="5A420A39" w:rsidR="008D7BA0" w:rsidRDefault="008D7BA0"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C6816C5" w14:textId="77777777" w:rsidR="00324AD2" w:rsidRDefault="00324AD2" w:rsidP="00324AD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área generada para generación de espacios públicos.</w:t>
            </w:r>
          </w:p>
          <w:p w14:paraId="703E67D1" w14:textId="77777777" w:rsidR="00324AD2" w:rsidRDefault="00324AD2" w:rsidP="00324AD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99BB0DC" w14:textId="2521BEA1" w:rsidR="008D7BA0" w:rsidRDefault="00324AD2" w:rsidP="00324AD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27C89" w:rsidRPr="00656E37" w14:paraId="3916B41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464D826" w14:textId="478DD476" w:rsidR="00B27C89" w:rsidRDefault="00B27C89" w:rsidP="00B27C89">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2BC4D471" w14:textId="7A12BE71" w:rsidR="00B27C89" w:rsidRDefault="007F65D1" w:rsidP="00B27C8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Consideración propia.</w:t>
            </w:r>
            <w:r w:rsidR="002C021E">
              <w:rPr>
                <w:sz w:val="20"/>
                <w:szCs w:val="20"/>
              </w:rPr>
              <w:t xml:space="preserve"> Se elabora a partir de análisis espaciales con el apoyo de Sistemas de Información Geográfica y cartográfica actual de la zona</w:t>
            </w:r>
          </w:p>
        </w:tc>
      </w:tr>
    </w:tbl>
    <w:p w14:paraId="64070C18" w14:textId="77777777" w:rsidR="00582780" w:rsidRPr="00582780" w:rsidRDefault="00582780" w:rsidP="00582780">
      <w:pPr>
        <w:jc w:val="both"/>
      </w:pPr>
    </w:p>
    <w:p w14:paraId="16EA40F4" w14:textId="5080D9A3" w:rsidR="00A31344" w:rsidRPr="00C04937" w:rsidRDefault="00A31344" w:rsidP="00A31344">
      <w:pPr>
        <w:spacing w:after="120" w:line="240" w:lineRule="auto"/>
        <w:jc w:val="center"/>
        <w:rPr>
          <w:b/>
          <w:bCs/>
          <w:i/>
          <w:iCs/>
          <w:sz w:val="20"/>
          <w:szCs w:val="20"/>
        </w:rPr>
      </w:pPr>
      <w:bookmarkStart w:id="107" w:name="_Toc73972075"/>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27</w:t>
      </w:r>
      <w:r w:rsidRPr="00C04937">
        <w:rPr>
          <w:i/>
          <w:iCs/>
          <w:sz w:val="20"/>
          <w:szCs w:val="20"/>
        </w:rPr>
        <w:fldChar w:fldCharType="end"/>
      </w:r>
      <w:r w:rsidRPr="00C04937">
        <w:rPr>
          <w:i/>
          <w:iCs/>
          <w:sz w:val="20"/>
          <w:szCs w:val="20"/>
        </w:rPr>
        <w:t xml:space="preserve">. </w:t>
      </w:r>
      <w:r>
        <w:rPr>
          <w:b/>
          <w:i/>
          <w:iCs/>
          <w:sz w:val="20"/>
          <w:szCs w:val="20"/>
        </w:rPr>
        <w:t>Calificación del criterio potencial para generación de espacio público.</w:t>
      </w:r>
      <w:bookmarkEnd w:id="107"/>
      <w:r>
        <w:rPr>
          <w:b/>
          <w:i/>
          <w:iCs/>
          <w:sz w:val="20"/>
          <w:szCs w:val="20"/>
        </w:rPr>
        <w:t xml:space="preserve"> </w:t>
      </w:r>
    </w:p>
    <w:tbl>
      <w:tblPr>
        <w:tblW w:w="882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1814"/>
        <w:gridCol w:w="1424"/>
        <w:gridCol w:w="1396"/>
        <w:gridCol w:w="28"/>
        <w:gridCol w:w="1369"/>
        <w:gridCol w:w="1369"/>
      </w:tblGrid>
      <w:tr w:rsidR="00324AD2" w:rsidRPr="00324AD2" w14:paraId="0B025D0C" w14:textId="77777777" w:rsidTr="00A179CF">
        <w:trPr>
          <w:trHeight w:val="340"/>
        </w:trPr>
        <w:tc>
          <w:tcPr>
            <w:tcW w:w="1429" w:type="dxa"/>
            <w:shd w:val="clear" w:color="auto" w:fill="auto"/>
            <w:noWrap/>
            <w:vAlign w:val="center"/>
            <w:hideMark/>
          </w:tcPr>
          <w:p w14:paraId="1D4F91BE" w14:textId="77777777" w:rsidR="00324AD2" w:rsidRPr="001F79B2" w:rsidRDefault="00324AD2" w:rsidP="00B821E7">
            <w:pPr>
              <w:spacing w:after="0" w:line="240" w:lineRule="auto"/>
              <w:rPr>
                <w:rFonts w:eastAsia="Times New Roman" w:cs="Arial"/>
                <w:b/>
                <w:bCs/>
                <w:color w:val="000000"/>
                <w:sz w:val="20"/>
                <w:szCs w:val="20"/>
                <w:lang w:val="es-MX" w:eastAsia="es-MX"/>
              </w:rPr>
            </w:pPr>
            <w:r w:rsidRPr="00324AD2">
              <w:rPr>
                <w:rFonts w:eastAsia="Times New Roman" w:cs="Arial"/>
                <w:b/>
                <w:bCs/>
                <w:color w:val="000000"/>
                <w:sz w:val="20"/>
                <w:szCs w:val="20"/>
                <w:lang w:val="es-MX" w:eastAsia="es-MX"/>
              </w:rPr>
              <w:t>Componente</w:t>
            </w:r>
            <w:r w:rsidRPr="001F79B2">
              <w:rPr>
                <w:rFonts w:eastAsia="Times New Roman" w:cs="Arial"/>
                <w:b/>
                <w:bCs/>
                <w:color w:val="000000"/>
                <w:sz w:val="20"/>
                <w:szCs w:val="20"/>
                <w:lang w:val="es-MX" w:eastAsia="es-MX"/>
              </w:rPr>
              <w:t>:</w:t>
            </w:r>
          </w:p>
        </w:tc>
        <w:tc>
          <w:tcPr>
            <w:tcW w:w="7400" w:type="dxa"/>
            <w:gridSpan w:val="6"/>
            <w:shd w:val="clear" w:color="auto" w:fill="auto"/>
            <w:noWrap/>
            <w:vAlign w:val="center"/>
            <w:hideMark/>
          </w:tcPr>
          <w:p w14:paraId="1096FA05" w14:textId="77777777" w:rsidR="00324AD2" w:rsidRPr="001F79B2" w:rsidRDefault="00324AD2" w:rsidP="00B821E7">
            <w:pPr>
              <w:spacing w:after="0" w:line="240" w:lineRule="auto"/>
              <w:jc w:val="center"/>
              <w:rPr>
                <w:rFonts w:eastAsia="Times New Roman" w:cs="Arial"/>
                <w:b/>
                <w:bCs/>
                <w:sz w:val="20"/>
                <w:szCs w:val="20"/>
                <w:lang w:val="es-MX" w:eastAsia="es-MX"/>
              </w:rPr>
            </w:pPr>
            <w:r w:rsidRPr="00324AD2">
              <w:rPr>
                <w:rFonts w:eastAsia="Times New Roman" w:cs="Arial"/>
                <w:b/>
                <w:bCs/>
                <w:color w:val="000000"/>
                <w:sz w:val="20"/>
                <w:szCs w:val="20"/>
                <w:lang w:val="es-MX" w:eastAsia="es-MX"/>
              </w:rPr>
              <w:t>URBANISMO</w:t>
            </w:r>
          </w:p>
        </w:tc>
      </w:tr>
      <w:tr w:rsidR="00324AD2" w:rsidRPr="001F79B2" w14:paraId="09AB7E7F" w14:textId="77777777" w:rsidTr="00324AD2">
        <w:trPr>
          <w:trHeight w:val="288"/>
        </w:trPr>
        <w:tc>
          <w:tcPr>
            <w:tcW w:w="1429" w:type="dxa"/>
            <w:shd w:val="clear" w:color="auto" w:fill="auto"/>
            <w:noWrap/>
            <w:vAlign w:val="center"/>
            <w:hideMark/>
          </w:tcPr>
          <w:p w14:paraId="74B856EB" w14:textId="77777777" w:rsidR="00324AD2" w:rsidRPr="001F79B2" w:rsidRDefault="00324AD2" w:rsidP="00B821E7">
            <w:pPr>
              <w:spacing w:after="0" w:line="240" w:lineRule="auto"/>
              <w:rPr>
                <w:rFonts w:eastAsia="Times New Roman" w:cs="Arial"/>
                <w:b/>
                <w:bCs/>
                <w:color w:val="000000"/>
                <w:sz w:val="20"/>
                <w:szCs w:val="20"/>
                <w:lang w:val="es-MX" w:eastAsia="es-MX"/>
              </w:rPr>
            </w:pPr>
            <w:r w:rsidRPr="00324AD2">
              <w:rPr>
                <w:rFonts w:eastAsia="Times New Roman" w:cs="Arial"/>
                <w:b/>
                <w:bCs/>
                <w:color w:val="000000"/>
                <w:sz w:val="20"/>
                <w:szCs w:val="20"/>
                <w:lang w:val="es-MX" w:eastAsia="es-MX"/>
              </w:rPr>
              <w:t>C</w:t>
            </w:r>
            <w:r w:rsidRPr="001F79B2">
              <w:rPr>
                <w:rFonts w:eastAsia="Times New Roman" w:cs="Arial"/>
                <w:b/>
                <w:bCs/>
                <w:color w:val="000000"/>
                <w:sz w:val="20"/>
                <w:szCs w:val="20"/>
                <w:lang w:val="es-MX" w:eastAsia="es-MX"/>
              </w:rPr>
              <w:t>riterio:</w:t>
            </w:r>
          </w:p>
        </w:tc>
        <w:tc>
          <w:tcPr>
            <w:tcW w:w="7400" w:type="dxa"/>
            <w:gridSpan w:val="6"/>
            <w:shd w:val="clear" w:color="auto" w:fill="auto"/>
            <w:noWrap/>
            <w:vAlign w:val="center"/>
            <w:hideMark/>
          </w:tcPr>
          <w:p w14:paraId="5EEB7319" w14:textId="77777777" w:rsidR="00324AD2" w:rsidRPr="001F79B2" w:rsidRDefault="00324AD2" w:rsidP="00B821E7">
            <w:pPr>
              <w:spacing w:after="0" w:line="240" w:lineRule="auto"/>
              <w:jc w:val="center"/>
              <w:rPr>
                <w:rFonts w:eastAsia="Times New Roman" w:cs="Arial"/>
                <w:b/>
                <w:bCs/>
                <w:color w:val="000000"/>
                <w:sz w:val="20"/>
                <w:szCs w:val="20"/>
                <w:lang w:val="es-MX" w:eastAsia="es-MX"/>
              </w:rPr>
            </w:pPr>
            <w:r w:rsidRPr="00324AD2">
              <w:rPr>
                <w:rFonts w:eastAsia="Times New Roman" w:cs="Arial"/>
                <w:b/>
                <w:bCs/>
                <w:color w:val="000000"/>
                <w:sz w:val="20"/>
                <w:szCs w:val="20"/>
                <w:lang w:val="es-MX" w:eastAsia="es-MX"/>
              </w:rPr>
              <w:t>POTENCIAL PARA GENERACIÓN DE ESPACIO PÚBLICO EN EL ÁREA DE INFLUENCIA/OPORTUNIDAD</w:t>
            </w:r>
          </w:p>
        </w:tc>
      </w:tr>
      <w:tr w:rsidR="00743EA8" w:rsidRPr="00324AD2" w14:paraId="6A2D654F" w14:textId="77777777" w:rsidTr="003D090D">
        <w:trPr>
          <w:trHeight w:val="340"/>
        </w:trPr>
        <w:tc>
          <w:tcPr>
            <w:tcW w:w="1429" w:type="dxa"/>
            <w:shd w:val="clear" w:color="auto" w:fill="auto"/>
            <w:noWrap/>
            <w:vAlign w:val="center"/>
            <w:hideMark/>
          </w:tcPr>
          <w:p w14:paraId="13207DA5" w14:textId="77777777" w:rsidR="00743EA8" w:rsidRPr="001F79B2" w:rsidRDefault="00743EA8" w:rsidP="00743EA8">
            <w:pPr>
              <w:spacing w:after="0" w:line="240" w:lineRule="auto"/>
              <w:rPr>
                <w:rFonts w:eastAsia="Times New Roman" w:cs="Arial"/>
                <w:b/>
                <w:bCs/>
                <w:color w:val="000000"/>
                <w:sz w:val="20"/>
                <w:szCs w:val="20"/>
                <w:lang w:val="es-MX" w:eastAsia="es-MX"/>
              </w:rPr>
            </w:pPr>
            <w:r w:rsidRPr="00324AD2">
              <w:rPr>
                <w:rFonts w:eastAsia="Times New Roman" w:cs="Arial"/>
                <w:b/>
                <w:bCs/>
                <w:color w:val="000000"/>
                <w:sz w:val="20"/>
                <w:szCs w:val="20"/>
                <w:lang w:val="es-MX" w:eastAsia="es-MX"/>
              </w:rPr>
              <w:t xml:space="preserve">Alternativas </w:t>
            </w:r>
          </w:p>
        </w:tc>
        <w:tc>
          <w:tcPr>
            <w:tcW w:w="1814" w:type="dxa"/>
            <w:shd w:val="clear" w:color="auto" w:fill="auto"/>
            <w:noWrap/>
            <w:vAlign w:val="center"/>
            <w:hideMark/>
          </w:tcPr>
          <w:p w14:paraId="6080DC8F" w14:textId="6A5FD550" w:rsidR="00743EA8" w:rsidRPr="001F79B2" w:rsidRDefault="00743EA8" w:rsidP="00743EA8">
            <w:pPr>
              <w:spacing w:after="0" w:line="240" w:lineRule="auto"/>
              <w:jc w:val="center"/>
              <w:rPr>
                <w:rFonts w:eastAsia="Times New Roman" w:cs="Arial"/>
                <w:b/>
                <w:bCs/>
                <w:sz w:val="20"/>
                <w:szCs w:val="20"/>
                <w:lang w:val="es-MX" w:eastAsia="es-MX"/>
              </w:rPr>
            </w:pPr>
            <w:r w:rsidRPr="00324AD2">
              <w:rPr>
                <w:rFonts w:eastAsia="Times New Roman" w:cs="Arial"/>
                <w:b/>
                <w:bCs/>
                <w:sz w:val="20"/>
                <w:szCs w:val="20"/>
                <w:lang w:val="es-MX" w:eastAsia="es-MX"/>
              </w:rPr>
              <w:t>Área Potencial</w:t>
            </w:r>
            <w:r>
              <w:rPr>
                <w:rFonts w:eastAsia="Times New Roman" w:cs="Arial"/>
                <w:b/>
                <w:bCs/>
                <w:sz w:val="20"/>
                <w:szCs w:val="20"/>
                <w:lang w:val="es-MX" w:eastAsia="es-MX"/>
              </w:rPr>
              <w:t xml:space="preserve"> m</w:t>
            </w:r>
            <w:r w:rsidRPr="00AD578D">
              <w:rPr>
                <w:rFonts w:eastAsia="Times New Roman" w:cs="Arial"/>
                <w:b/>
                <w:bCs/>
                <w:sz w:val="20"/>
                <w:szCs w:val="20"/>
                <w:vertAlign w:val="superscript"/>
                <w:lang w:val="es-MX" w:eastAsia="es-MX"/>
              </w:rPr>
              <w:t>2</w:t>
            </w:r>
          </w:p>
        </w:tc>
        <w:tc>
          <w:tcPr>
            <w:tcW w:w="2820" w:type="dxa"/>
            <w:gridSpan w:val="2"/>
            <w:shd w:val="clear" w:color="auto" w:fill="auto"/>
            <w:noWrap/>
            <w:vAlign w:val="center"/>
          </w:tcPr>
          <w:p w14:paraId="44CA15BD" w14:textId="2DB2D3F1" w:rsidR="00743EA8" w:rsidRPr="001F79B2"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97" w:type="dxa"/>
            <w:gridSpan w:val="2"/>
            <w:shd w:val="clear" w:color="auto" w:fill="auto"/>
            <w:vAlign w:val="center"/>
          </w:tcPr>
          <w:p w14:paraId="1CACD0EC" w14:textId="40798849" w:rsidR="00743EA8" w:rsidRPr="001F79B2"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69" w:type="dxa"/>
            <w:shd w:val="clear" w:color="auto" w:fill="auto"/>
            <w:noWrap/>
            <w:vAlign w:val="center"/>
            <w:hideMark/>
          </w:tcPr>
          <w:p w14:paraId="2CD7B451" w14:textId="77777777" w:rsidR="00743EA8" w:rsidRPr="001F79B2" w:rsidRDefault="00743EA8" w:rsidP="00743EA8">
            <w:pPr>
              <w:spacing w:after="0" w:line="240" w:lineRule="auto"/>
              <w:jc w:val="center"/>
              <w:rPr>
                <w:rFonts w:eastAsia="Times New Roman" w:cs="Arial"/>
                <w:b/>
                <w:bCs/>
                <w:sz w:val="20"/>
                <w:szCs w:val="20"/>
                <w:lang w:val="es-MX" w:eastAsia="es-MX"/>
              </w:rPr>
            </w:pPr>
            <w:r w:rsidRPr="00324AD2">
              <w:rPr>
                <w:rFonts w:eastAsia="Times New Roman" w:cs="Arial"/>
                <w:b/>
                <w:bCs/>
                <w:sz w:val="20"/>
                <w:szCs w:val="20"/>
                <w:lang w:val="es-MX" w:eastAsia="es-MX"/>
              </w:rPr>
              <w:t>Calificación</w:t>
            </w:r>
          </w:p>
        </w:tc>
      </w:tr>
      <w:tr w:rsidR="00743EA8" w:rsidRPr="00324AD2" w14:paraId="6BFB9DD4" w14:textId="77777777" w:rsidTr="003D090D">
        <w:trPr>
          <w:trHeight w:val="340"/>
        </w:trPr>
        <w:tc>
          <w:tcPr>
            <w:tcW w:w="1429" w:type="dxa"/>
            <w:shd w:val="clear" w:color="auto" w:fill="auto"/>
            <w:noWrap/>
            <w:hideMark/>
          </w:tcPr>
          <w:p w14:paraId="6A947864" w14:textId="52A67409" w:rsidR="00743EA8" w:rsidRPr="002B0A83" w:rsidRDefault="00743EA8" w:rsidP="00743EA8">
            <w:pPr>
              <w:spacing w:after="0" w:line="240" w:lineRule="auto"/>
              <w:rPr>
                <w:rFonts w:eastAsia="Times New Roman" w:cs="Arial"/>
                <w:color w:val="000000"/>
                <w:sz w:val="20"/>
                <w:szCs w:val="20"/>
                <w:lang w:val="es-MX" w:eastAsia="es-MX"/>
              </w:rPr>
            </w:pPr>
            <w:r w:rsidRPr="002B0A83">
              <w:rPr>
                <w:rFonts w:cs="Arial"/>
                <w:sz w:val="20"/>
                <w:szCs w:val="20"/>
              </w:rPr>
              <w:t xml:space="preserve">Mayor </w:t>
            </w:r>
            <w:r>
              <w:rPr>
                <w:rFonts w:cs="Arial"/>
                <w:sz w:val="20"/>
                <w:szCs w:val="20"/>
              </w:rPr>
              <w:t>valor</w:t>
            </w:r>
          </w:p>
        </w:tc>
        <w:tc>
          <w:tcPr>
            <w:tcW w:w="1814" w:type="dxa"/>
            <w:shd w:val="clear" w:color="auto" w:fill="auto"/>
            <w:noWrap/>
            <w:hideMark/>
          </w:tcPr>
          <w:p w14:paraId="5CDB755C" w14:textId="593AE334"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1309</w:t>
            </w:r>
          </w:p>
        </w:tc>
        <w:tc>
          <w:tcPr>
            <w:tcW w:w="1424" w:type="dxa"/>
            <w:shd w:val="clear" w:color="auto" w:fill="auto"/>
            <w:noWrap/>
            <w:hideMark/>
          </w:tcPr>
          <w:p w14:paraId="6A322CE0" w14:textId="6A858791"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1186</w:t>
            </w:r>
          </w:p>
        </w:tc>
        <w:tc>
          <w:tcPr>
            <w:tcW w:w="1424" w:type="dxa"/>
            <w:gridSpan w:val="2"/>
            <w:shd w:val="clear" w:color="auto" w:fill="auto"/>
            <w:noWrap/>
            <w:hideMark/>
          </w:tcPr>
          <w:p w14:paraId="21F08124" w14:textId="0A5B0EEC"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1309</w:t>
            </w:r>
          </w:p>
        </w:tc>
        <w:tc>
          <w:tcPr>
            <w:tcW w:w="1369" w:type="dxa"/>
            <w:tcBorders>
              <w:top w:val="nil"/>
              <w:left w:val="nil"/>
              <w:bottom w:val="nil"/>
              <w:right w:val="nil"/>
            </w:tcBorders>
            <w:shd w:val="clear" w:color="000000" w:fill="00B050"/>
            <w:noWrap/>
            <w:vAlign w:val="bottom"/>
            <w:hideMark/>
          </w:tcPr>
          <w:p w14:paraId="22970DE8" w14:textId="13BEF452" w:rsidR="00743EA8" w:rsidRPr="001F79B2"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9</w:t>
            </w:r>
          </w:p>
        </w:tc>
        <w:tc>
          <w:tcPr>
            <w:tcW w:w="1369" w:type="dxa"/>
            <w:tcBorders>
              <w:bottom w:val="single" w:sz="4" w:space="0" w:color="A6A6A6" w:themeColor="background1" w:themeShade="A6"/>
            </w:tcBorders>
            <w:shd w:val="clear" w:color="auto" w:fill="auto"/>
            <w:noWrap/>
            <w:vAlign w:val="center"/>
            <w:hideMark/>
          </w:tcPr>
          <w:p w14:paraId="17FD503B" w14:textId="77777777" w:rsidR="00743EA8" w:rsidRPr="001F79B2" w:rsidRDefault="00743EA8" w:rsidP="00743EA8">
            <w:pPr>
              <w:spacing w:after="0" w:line="240" w:lineRule="auto"/>
              <w:jc w:val="center"/>
              <w:rPr>
                <w:rFonts w:eastAsia="Times New Roman" w:cs="Arial"/>
                <w:color w:val="000000"/>
                <w:sz w:val="20"/>
                <w:szCs w:val="20"/>
                <w:lang w:val="es-MX" w:eastAsia="es-MX"/>
              </w:rPr>
            </w:pPr>
          </w:p>
        </w:tc>
      </w:tr>
      <w:tr w:rsidR="00743EA8" w:rsidRPr="00324AD2" w14:paraId="57AB646D" w14:textId="77777777" w:rsidTr="002C021E">
        <w:trPr>
          <w:trHeight w:val="340"/>
        </w:trPr>
        <w:tc>
          <w:tcPr>
            <w:tcW w:w="1429" w:type="dxa"/>
            <w:shd w:val="clear" w:color="auto" w:fill="auto"/>
            <w:noWrap/>
            <w:hideMark/>
          </w:tcPr>
          <w:p w14:paraId="2EE2C946" w14:textId="689AAEAB" w:rsidR="00743EA8" w:rsidRPr="002B0A83" w:rsidRDefault="00743EA8" w:rsidP="00743EA8">
            <w:pPr>
              <w:spacing w:after="0" w:line="240" w:lineRule="auto"/>
              <w:rPr>
                <w:rFonts w:eastAsia="Times New Roman" w:cs="Arial"/>
                <w:color w:val="000000"/>
                <w:sz w:val="20"/>
                <w:szCs w:val="20"/>
                <w:lang w:val="es-MX" w:eastAsia="es-MX"/>
              </w:rPr>
            </w:pPr>
            <w:r w:rsidRPr="002B0A83">
              <w:rPr>
                <w:rFonts w:cs="Arial"/>
                <w:sz w:val="20"/>
                <w:szCs w:val="20"/>
              </w:rPr>
              <w:t>Alt 1</w:t>
            </w:r>
          </w:p>
        </w:tc>
        <w:tc>
          <w:tcPr>
            <w:tcW w:w="1814" w:type="dxa"/>
            <w:shd w:val="clear" w:color="auto" w:fill="auto"/>
            <w:noWrap/>
            <w:hideMark/>
          </w:tcPr>
          <w:p w14:paraId="4D5054A0" w14:textId="593A464A"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693</w:t>
            </w:r>
          </w:p>
        </w:tc>
        <w:tc>
          <w:tcPr>
            <w:tcW w:w="1424" w:type="dxa"/>
            <w:shd w:val="clear" w:color="auto" w:fill="auto"/>
            <w:noWrap/>
            <w:hideMark/>
          </w:tcPr>
          <w:p w14:paraId="1DCB61EF" w14:textId="50FA9915"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1063</w:t>
            </w:r>
          </w:p>
        </w:tc>
        <w:tc>
          <w:tcPr>
            <w:tcW w:w="1424" w:type="dxa"/>
            <w:gridSpan w:val="2"/>
            <w:shd w:val="clear" w:color="auto" w:fill="auto"/>
            <w:noWrap/>
            <w:hideMark/>
          </w:tcPr>
          <w:p w14:paraId="1E78BF34" w14:textId="0FC74287"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1186</w:t>
            </w:r>
          </w:p>
        </w:tc>
        <w:tc>
          <w:tcPr>
            <w:tcW w:w="1369" w:type="dxa"/>
            <w:tcBorders>
              <w:top w:val="nil"/>
              <w:left w:val="nil"/>
              <w:bottom w:val="nil"/>
              <w:right w:val="nil"/>
            </w:tcBorders>
            <w:shd w:val="clear" w:color="000000" w:fill="ACB9CA"/>
            <w:noWrap/>
            <w:vAlign w:val="bottom"/>
            <w:hideMark/>
          </w:tcPr>
          <w:p w14:paraId="194BFC45" w14:textId="306B7822" w:rsidR="00743EA8" w:rsidRPr="001F79B2"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7</w:t>
            </w:r>
          </w:p>
        </w:tc>
        <w:tc>
          <w:tcPr>
            <w:tcW w:w="1369" w:type="dxa"/>
            <w:tcBorders>
              <w:bottom w:val="single" w:sz="4" w:space="0" w:color="A6A6A6" w:themeColor="background1" w:themeShade="A6"/>
            </w:tcBorders>
            <w:shd w:val="clear" w:color="auto" w:fill="FF0000"/>
            <w:noWrap/>
            <w:vAlign w:val="center"/>
            <w:hideMark/>
          </w:tcPr>
          <w:p w14:paraId="13199665" w14:textId="2795781A" w:rsidR="00743EA8" w:rsidRPr="001F79B2" w:rsidRDefault="00743EA8" w:rsidP="00743EA8">
            <w:pPr>
              <w:spacing w:after="0" w:line="240" w:lineRule="auto"/>
              <w:jc w:val="center"/>
              <w:rPr>
                <w:rFonts w:eastAsia="Times New Roman" w:cs="Arial"/>
                <w:color w:val="000000"/>
                <w:sz w:val="20"/>
                <w:szCs w:val="20"/>
                <w:lang w:val="es-MX" w:eastAsia="es-MX"/>
              </w:rPr>
            </w:pPr>
            <w:r>
              <w:rPr>
                <w:rFonts w:cs="Arial"/>
                <w:color w:val="000000"/>
                <w:sz w:val="20"/>
                <w:szCs w:val="20"/>
              </w:rPr>
              <w:t>1</w:t>
            </w:r>
          </w:p>
        </w:tc>
      </w:tr>
      <w:tr w:rsidR="00743EA8" w:rsidRPr="00324AD2" w14:paraId="02C0EE40" w14:textId="77777777" w:rsidTr="002C021E">
        <w:trPr>
          <w:trHeight w:val="340"/>
        </w:trPr>
        <w:tc>
          <w:tcPr>
            <w:tcW w:w="1429" w:type="dxa"/>
            <w:shd w:val="clear" w:color="auto" w:fill="auto"/>
            <w:noWrap/>
            <w:hideMark/>
          </w:tcPr>
          <w:p w14:paraId="65388B3A" w14:textId="151C9910" w:rsidR="00743EA8" w:rsidRPr="002B0A83" w:rsidRDefault="00743EA8" w:rsidP="00743EA8">
            <w:pPr>
              <w:spacing w:after="0" w:line="240" w:lineRule="auto"/>
              <w:rPr>
                <w:rFonts w:eastAsia="Times New Roman" w:cs="Arial"/>
                <w:color w:val="000000"/>
                <w:sz w:val="20"/>
                <w:szCs w:val="20"/>
                <w:lang w:val="es-MX" w:eastAsia="es-MX"/>
              </w:rPr>
            </w:pPr>
            <w:r w:rsidRPr="002B0A83">
              <w:rPr>
                <w:rFonts w:cs="Arial"/>
                <w:sz w:val="20"/>
                <w:szCs w:val="20"/>
              </w:rPr>
              <w:t>Alt 4</w:t>
            </w:r>
          </w:p>
        </w:tc>
        <w:tc>
          <w:tcPr>
            <w:tcW w:w="1814" w:type="dxa"/>
            <w:shd w:val="clear" w:color="auto" w:fill="auto"/>
            <w:noWrap/>
            <w:hideMark/>
          </w:tcPr>
          <w:p w14:paraId="454223E9" w14:textId="05AA5370"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1309</w:t>
            </w:r>
          </w:p>
        </w:tc>
        <w:tc>
          <w:tcPr>
            <w:tcW w:w="1424" w:type="dxa"/>
            <w:shd w:val="clear" w:color="auto" w:fill="auto"/>
            <w:noWrap/>
            <w:hideMark/>
          </w:tcPr>
          <w:p w14:paraId="15687471" w14:textId="72C3647B"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939</w:t>
            </w:r>
          </w:p>
        </w:tc>
        <w:tc>
          <w:tcPr>
            <w:tcW w:w="1424" w:type="dxa"/>
            <w:gridSpan w:val="2"/>
            <w:shd w:val="clear" w:color="auto" w:fill="auto"/>
            <w:noWrap/>
            <w:hideMark/>
          </w:tcPr>
          <w:p w14:paraId="6347E1E0" w14:textId="16AFE149"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1063</w:t>
            </w:r>
          </w:p>
        </w:tc>
        <w:tc>
          <w:tcPr>
            <w:tcW w:w="1369" w:type="dxa"/>
            <w:tcBorders>
              <w:top w:val="nil"/>
              <w:left w:val="nil"/>
              <w:bottom w:val="nil"/>
              <w:right w:val="nil"/>
            </w:tcBorders>
            <w:shd w:val="clear" w:color="000000" w:fill="FFFF00"/>
            <w:noWrap/>
            <w:vAlign w:val="bottom"/>
            <w:hideMark/>
          </w:tcPr>
          <w:p w14:paraId="57B12B82" w14:textId="7E560D48" w:rsidR="00743EA8" w:rsidRPr="001F79B2"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5</w:t>
            </w:r>
          </w:p>
        </w:tc>
        <w:tc>
          <w:tcPr>
            <w:tcW w:w="1369" w:type="dxa"/>
            <w:tcBorders>
              <w:bottom w:val="single" w:sz="4" w:space="0" w:color="A6A6A6" w:themeColor="background1" w:themeShade="A6"/>
            </w:tcBorders>
            <w:shd w:val="clear" w:color="auto" w:fill="00B050"/>
            <w:noWrap/>
            <w:vAlign w:val="center"/>
            <w:hideMark/>
          </w:tcPr>
          <w:p w14:paraId="42DF11F6" w14:textId="524204DF" w:rsidR="00743EA8" w:rsidRPr="001F79B2" w:rsidRDefault="00743EA8" w:rsidP="00743EA8">
            <w:pPr>
              <w:spacing w:after="0" w:line="240" w:lineRule="auto"/>
              <w:jc w:val="center"/>
              <w:rPr>
                <w:rFonts w:eastAsia="Times New Roman" w:cs="Arial"/>
                <w:color w:val="000000"/>
                <w:sz w:val="20"/>
                <w:szCs w:val="20"/>
                <w:lang w:val="es-MX" w:eastAsia="es-MX"/>
              </w:rPr>
            </w:pPr>
            <w:r>
              <w:rPr>
                <w:rFonts w:cs="Arial"/>
                <w:color w:val="000000"/>
                <w:sz w:val="20"/>
                <w:szCs w:val="20"/>
              </w:rPr>
              <w:t>9</w:t>
            </w:r>
          </w:p>
        </w:tc>
      </w:tr>
      <w:tr w:rsidR="00743EA8" w:rsidRPr="00324AD2" w14:paraId="72125AEE" w14:textId="77777777" w:rsidTr="002C021E">
        <w:trPr>
          <w:trHeight w:val="340"/>
        </w:trPr>
        <w:tc>
          <w:tcPr>
            <w:tcW w:w="1429" w:type="dxa"/>
            <w:shd w:val="clear" w:color="auto" w:fill="auto"/>
            <w:noWrap/>
            <w:hideMark/>
          </w:tcPr>
          <w:p w14:paraId="3E80C599" w14:textId="7F327128" w:rsidR="00743EA8" w:rsidRPr="002B0A83" w:rsidRDefault="00743EA8" w:rsidP="00743EA8">
            <w:pPr>
              <w:spacing w:after="0" w:line="240" w:lineRule="auto"/>
              <w:rPr>
                <w:rFonts w:eastAsia="Times New Roman" w:cs="Arial"/>
                <w:color w:val="000000"/>
                <w:sz w:val="20"/>
                <w:szCs w:val="20"/>
                <w:lang w:val="es-MX" w:eastAsia="es-MX"/>
              </w:rPr>
            </w:pPr>
            <w:r w:rsidRPr="002B0A83">
              <w:rPr>
                <w:rFonts w:cs="Arial"/>
                <w:sz w:val="20"/>
                <w:szCs w:val="20"/>
              </w:rPr>
              <w:t>Alt 6</w:t>
            </w:r>
          </w:p>
        </w:tc>
        <w:tc>
          <w:tcPr>
            <w:tcW w:w="1814" w:type="dxa"/>
            <w:shd w:val="clear" w:color="auto" w:fill="auto"/>
            <w:noWrap/>
            <w:hideMark/>
          </w:tcPr>
          <w:p w14:paraId="6D2948D6" w14:textId="2C6C4CD3"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921</w:t>
            </w:r>
          </w:p>
        </w:tc>
        <w:tc>
          <w:tcPr>
            <w:tcW w:w="1424" w:type="dxa"/>
            <w:shd w:val="clear" w:color="auto" w:fill="auto"/>
            <w:noWrap/>
            <w:hideMark/>
          </w:tcPr>
          <w:p w14:paraId="63DC2ACF" w14:textId="1910876E"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816</w:t>
            </w:r>
          </w:p>
        </w:tc>
        <w:tc>
          <w:tcPr>
            <w:tcW w:w="1424" w:type="dxa"/>
            <w:gridSpan w:val="2"/>
            <w:shd w:val="clear" w:color="auto" w:fill="auto"/>
            <w:noWrap/>
            <w:hideMark/>
          </w:tcPr>
          <w:p w14:paraId="106324CA" w14:textId="636DD6D5"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939</w:t>
            </w:r>
          </w:p>
        </w:tc>
        <w:tc>
          <w:tcPr>
            <w:tcW w:w="1369" w:type="dxa"/>
            <w:tcBorders>
              <w:top w:val="nil"/>
              <w:left w:val="nil"/>
              <w:bottom w:val="nil"/>
              <w:right w:val="nil"/>
            </w:tcBorders>
            <w:shd w:val="clear" w:color="000000" w:fill="ED7D31"/>
            <w:noWrap/>
            <w:vAlign w:val="bottom"/>
            <w:hideMark/>
          </w:tcPr>
          <w:p w14:paraId="468707D7" w14:textId="63F8D3CB" w:rsidR="00743EA8" w:rsidRPr="001F79B2"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3</w:t>
            </w:r>
          </w:p>
        </w:tc>
        <w:tc>
          <w:tcPr>
            <w:tcW w:w="1369" w:type="dxa"/>
            <w:shd w:val="clear" w:color="auto" w:fill="ED7D31" w:themeFill="accent2"/>
            <w:noWrap/>
            <w:vAlign w:val="center"/>
            <w:hideMark/>
          </w:tcPr>
          <w:p w14:paraId="45448E42" w14:textId="609A52CA" w:rsidR="00743EA8" w:rsidRPr="001F79B2" w:rsidRDefault="00743EA8" w:rsidP="00743EA8">
            <w:pPr>
              <w:spacing w:after="0" w:line="240" w:lineRule="auto"/>
              <w:jc w:val="center"/>
              <w:rPr>
                <w:rFonts w:eastAsia="Times New Roman" w:cs="Arial"/>
                <w:color w:val="000000"/>
                <w:sz w:val="20"/>
                <w:szCs w:val="20"/>
                <w:lang w:val="es-MX" w:eastAsia="es-MX"/>
              </w:rPr>
            </w:pPr>
            <w:r>
              <w:rPr>
                <w:rFonts w:cs="Arial"/>
                <w:color w:val="000000"/>
                <w:sz w:val="20"/>
                <w:szCs w:val="20"/>
              </w:rPr>
              <w:t>3</w:t>
            </w:r>
          </w:p>
        </w:tc>
      </w:tr>
      <w:tr w:rsidR="00743EA8" w:rsidRPr="00324AD2" w14:paraId="504F44EA" w14:textId="77777777" w:rsidTr="003D090D">
        <w:trPr>
          <w:trHeight w:val="340"/>
        </w:trPr>
        <w:tc>
          <w:tcPr>
            <w:tcW w:w="1429" w:type="dxa"/>
            <w:shd w:val="clear" w:color="auto" w:fill="auto"/>
            <w:noWrap/>
            <w:hideMark/>
          </w:tcPr>
          <w:p w14:paraId="45375E50" w14:textId="1E81D53C" w:rsidR="00743EA8" w:rsidRPr="002B0A83" w:rsidRDefault="00743EA8" w:rsidP="00743EA8">
            <w:pPr>
              <w:spacing w:after="0" w:line="240" w:lineRule="auto"/>
              <w:rPr>
                <w:rFonts w:eastAsia="Times New Roman" w:cs="Arial"/>
                <w:color w:val="000000"/>
                <w:sz w:val="20"/>
                <w:szCs w:val="20"/>
                <w:lang w:val="es-MX" w:eastAsia="es-MX"/>
              </w:rPr>
            </w:pPr>
            <w:r w:rsidRPr="002B0A83">
              <w:rPr>
                <w:rFonts w:cs="Arial"/>
                <w:sz w:val="20"/>
                <w:szCs w:val="20"/>
              </w:rPr>
              <w:t xml:space="preserve">Menor </w:t>
            </w:r>
            <w:r>
              <w:rPr>
                <w:rFonts w:cs="Arial"/>
                <w:sz w:val="20"/>
                <w:szCs w:val="20"/>
              </w:rPr>
              <w:t>valor</w:t>
            </w:r>
          </w:p>
        </w:tc>
        <w:tc>
          <w:tcPr>
            <w:tcW w:w="1814" w:type="dxa"/>
            <w:shd w:val="clear" w:color="auto" w:fill="auto"/>
            <w:noWrap/>
            <w:hideMark/>
          </w:tcPr>
          <w:p w14:paraId="7829F4A8" w14:textId="2F49236C"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693</w:t>
            </w:r>
          </w:p>
        </w:tc>
        <w:tc>
          <w:tcPr>
            <w:tcW w:w="1424" w:type="dxa"/>
            <w:shd w:val="clear" w:color="auto" w:fill="auto"/>
            <w:noWrap/>
            <w:hideMark/>
          </w:tcPr>
          <w:p w14:paraId="7C9BC9D0" w14:textId="7DDCA59A"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693</w:t>
            </w:r>
          </w:p>
        </w:tc>
        <w:tc>
          <w:tcPr>
            <w:tcW w:w="1424" w:type="dxa"/>
            <w:gridSpan w:val="2"/>
            <w:shd w:val="clear" w:color="auto" w:fill="auto"/>
            <w:noWrap/>
            <w:hideMark/>
          </w:tcPr>
          <w:p w14:paraId="7F9A2945" w14:textId="21FB5998" w:rsidR="00743EA8" w:rsidRPr="002B0A83" w:rsidRDefault="00743EA8" w:rsidP="00743EA8">
            <w:pPr>
              <w:spacing w:after="0" w:line="240" w:lineRule="auto"/>
              <w:jc w:val="center"/>
              <w:rPr>
                <w:rFonts w:eastAsia="Times New Roman" w:cs="Arial"/>
                <w:color w:val="000000"/>
                <w:sz w:val="20"/>
                <w:szCs w:val="20"/>
                <w:lang w:val="es-MX" w:eastAsia="es-MX"/>
              </w:rPr>
            </w:pPr>
            <w:r w:rsidRPr="002B0A83">
              <w:rPr>
                <w:rFonts w:cs="Arial"/>
                <w:sz w:val="20"/>
                <w:szCs w:val="20"/>
              </w:rPr>
              <w:t>816</w:t>
            </w:r>
          </w:p>
        </w:tc>
        <w:tc>
          <w:tcPr>
            <w:tcW w:w="1369" w:type="dxa"/>
            <w:tcBorders>
              <w:top w:val="nil"/>
              <w:left w:val="nil"/>
              <w:bottom w:val="nil"/>
              <w:right w:val="nil"/>
            </w:tcBorders>
            <w:shd w:val="clear" w:color="000000" w:fill="FF0000"/>
            <w:noWrap/>
            <w:vAlign w:val="bottom"/>
            <w:hideMark/>
          </w:tcPr>
          <w:p w14:paraId="582E2DE2" w14:textId="05D0A193" w:rsidR="00743EA8" w:rsidRPr="001F79B2" w:rsidRDefault="00743EA8" w:rsidP="00743EA8">
            <w:pPr>
              <w:spacing w:after="0" w:line="240" w:lineRule="auto"/>
              <w:jc w:val="center"/>
              <w:rPr>
                <w:rFonts w:eastAsia="Times New Roman" w:cs="Arial"/>
                <w:color w:val="000000"/>
                <w:sz w:val="20"/>
                <w:szCs w:val="20"/>
                <w:lang w:val="es-MX" w:eastAsia="es-MX"/>
              </w:rPr>
            </w:pPr>
            <w:r>
              <w:rPr>
                <w:rFonts w:ascii="Calibri" w:hAnsi="Calibri" w:cs="Calibri"/>
                <w:color w:val="000000"/>
              </w:rPr>
              <w:t>1</w:t>
            </w:r>
          </w:p>
        </w:tc>
        <w:tc>
          <w:tcPr>
            <w:tcW w:w="1369" w:type="dxa"/>
            <w:shd w:val="clear" w:color="auto" w:fill="auto"/>
            <w:noWrap/>
            <w:vAlign w:val="center"/>
            <w:hideMark/>
          </w:tcPr>
          <w:p w14:paraId="7EA30DA4" w14:textId="77777777" w:rsidR="00743EA8" w:rsidRPr="001F79B2" w:rsidRDefault="00743EA8" w:rsidP="00743EA8">
            <w:pPr>
              <w:spacing w:after="0" w:line="240" w:lineRule="auto"/>
              <w:jc w:val="center"/>
              <w:rPr>
                <w:rFonts w:eastAsia="Times New Roman" w:cs="Arial"/>
                <w:color w:val="000000"/>
                <w:sz w:val="20"/>
                <w:szCs w:val="20"/>
                <w:lang w:val="es-MX" w:eastAsia="es-MX"/>
              </w:rPr>
            </w:pPr>
          </w:p>
        </w:tc>
      </w:tr>
    </w:tbl>
    <w:p w14:paraId="17E39DFB"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Urbanismo</w:t>
      </w:r>
    </w:p>
    <w:p w14:paraId="0BB79804" w14:textId="77777777" w:rsidR="00324AD2" w:rsidRDefault="00324AD2" w:rsidP="008D7BA0">
      <w:pPr>
        <w:jc w:val="both"/>
      </w:pPr>
    </w:p>
    <w:p w14:paraId="5D5832D3" w14:textId="120F5C03" w:rsidR="00EB6158" w:rsidRPr="00E079D8" w:rsidRDefault="00EB6158" w:rsidP="00E079D8">
      <w:pPr>
        <w:numPr>
          <w:ilvl w:val="0"/>
          <w:numId w:val="42"/>
        </w:numPr>
        <w:jc w:val="both"/>
        <w:rPr>
          <w:rFonts w:cs="Arial"/>
          <w:b/>
          <w:bCs/>
        </w:rPr>
      </w:pPr>
      <w:r w:rsidRPr="00E079D8">
        <w:rPr>
          <w:rFonts w:cs="Arial"/>
          <w:b/>
          <w:bCs/>
        </w:rPr>
        <w:t>Normativa nacional, local y urbana: para su localización, protección de la franja o espacio aéreo y ocupación del territorio.</w:t>
      </w:r>
    </w:p>
    <w:p w14:paraId="5F07C1E6" w14:textId="112B3FAF" w:rsidR="008D7BA0" w:rsidRDefault="008D7BA0" w:rsidP="008D7BA0">
      <w:pPr>
        <w:jc w:val="both"/>
      </w:pPr>
    </w:p>
    <w:p w14:paraId="2C6A6B45" w14:textId="4E9CF7AD" w:rsidR="00582780" w:rsidRDefault="00582780" w:rsidP="00582780">
      <w:pPr>
        <w:jc w:val="both"/>
      </w:pPr>
      <w:bookmarkStart w:id="108" w:name="_Hlk72231918"/>
      <w:r w:rsidRPr="00AF1A49">
        <w:t>Se ha considerado que este criterio no es evaluable</w:t>
      </w:r>
      <w:bookmarkEnd w:id="108"/>
      <w:r w:rsidRPr="00AF1A49">
        <w:t xml:space="preserve">, </w:t>
      </w:r>
      <w:r w:rsidR="007942CA" w:rsidRPr="00AF1A49">
        <w:t>ya que,</w:t>
      </w:r>
      <w:r w:rsidRPr="00AF1A49">
        <w:t xml:space="preserve"> para el desarrollo del Proyecto, todas nos condicion</w:t>
      </w:r>
      <w:r w:rsidR="001C1F27">
        <w:t xml:space="preserve">an </w:t>
      </w:r>
      <w:r w:rsidRPr="00AF1A49">
        <w:t>que se encuentren reguladas y normadas, en cada uno de los diferentes componentes deben ser tenidos en cuenta y adicionalmente deben asegurar su complimiento, por tal razón</w:t>
      </w:r>
      <w:r>
        <w:t>, esta condición es igual para cada una de las alternativas.</w:t>
      </w:r>
      <w:r w:rsidRPr="00AF1A49">
        <w:t xml:space="preserve"> </w:t>
      </w:r>
    </w:p>
    <w:p w14:paraId="4336E7E1" w14:textId="47CF1ABE" w:rsidR="008F50DE" w:rsidRDefault="008F50DE">
      <w:r>
        <w:br w:type="page"/>
      </w:r>
    </w:p>
    <w:p w14:paraId="5BCD8405" w14:textId="621CC763" w:rsidR="00EB6158" w:rsidRPr="00855C25" w:rsidRDefault="00EB6158" w:rsidP="00EB6158">
      <w:pPr>
        <w:pStyle w:val="Ttulo2"/>
        <w:numPr>
          <w:ilvl w:val="2"/>
          <w:numId w:val="2"/>
        </w:numPr>
        <w:tabs>
          <w:tab w:val="num" w:pos="360"/>
        </w:tabs>
        <w:spacing w:before="0"/>
        <w:ind w:left="709" w:hanging="709"/>
        <w:rPr>
          <w:rFonts w:ascii="Arial" w:hAnsi="Arial" w:cs="Arial"/>
          <w:bCs/>
          <w:i/>
          <w:iCs/>
          <w:sz w:val="22"/>
          <w:szCs w:val="22"/>
        </w:rPr>
      </w:pPr>
      <w:bookmarkStart w:id="109" w:name="_Toc73977453"/>
      <w:r>
        <w:rPr>
          <w:rFonts w:ascii="Arial" w:hAnsi="Arial" w:cs="Arial"/>
          <w:bCs/>
          <w:i/>
          <w:iCs/>
          <w:sz w:val="22"/>
          <w:szCs w:val="22"/>
        </w:rPr>
        <w:lastRenderedPageBreak/>
        <w:t>Ambiental</w:t>
      </w:r>
      <w:bookmarkEnd w:id="109"/>
    </w:p>
    <w:p w14:paraId="764E9871" w14:textId="77777777" w:rsidR="00EB6158" w:rsidRDefault="00EB6158" w:rsidP="00EB6158">
      <w:pPr>
        <w:jc w:val="both"/>
      </w:pPr>
    </w:p>
    <w:p w14:paraId="403B2515" w14:textId="5DF1B2AD" w:rsidR="00EB6158" w:rsidRDefault="00EB6158" w:rsidP="00EB6158">
      <w:pPr>
        <w:jc w:val="both"/>
      </w:pPr>
      <w:r w:rsidRPr="00855C25">
        <w:t>A continuación, se presentan los</w:t>
      </w:r>
      <w:r>
        <w:t xml:space="preserve"> criterios utilizados para la evaluación de este componente Ambiental, en sus unidades Cuantitativas o Cualitativas, según corresponda,</w:t>
      </w:r>
      <w:r w:rsidRPr="00855C25">
        <w:t xml:space="preserve"> </w:t>
      </w:r>
      <w:r>
        <w:t>para cada una de las Alternativas propuestas en la</w:t>
      </w:r>
      <w:r w:rsidRPr="00855C25">
        <w:t xml:space="preserve"> estación de transferencia en el Portal 20 de Julio. </w:t>
      </w:r>
    </w:p>
    <w:p w14:paraId="21EBCD95" w14:textId="249BDC7D" w:rsidR="00A31344" w:rsidRPr="00C04937" w:rsidRDefault="00A31344" w:rsidP="00A31344">
      <w:pPr>
        <w:spacing w:after="120" w:line="240" w:lineRule="auto"/>
        <w:jc w:val="center"/>
        <w:rPr>
          <w:b/>
          <w:bCs/>
          <w:i/>
          <w:iCs/>
          <w:sz w:val="20"/>
          <w:szCs w:val="20"/>
        </w:rPr>
      </w:pPr>
      <w:bookmarkStart w:id="110" w:name="_Toc7397207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28</w:t>
      </w:r>
      <w:r w:rsidRPr="00C04937">
        <w:rPr>
          <w:i/>
          <w:iCs/>
          <w:sz w:val="20"/>
          <w:szCs w:val="20"/>
        </w:rPr>
        <w:fldChar w:fldCharType="end"/>
      </w:r>
      <w:r w:rsidRPr="00C04937">
        <w:rPr>
          <w:i/>
          <w:iCs/>
          <w:sz w:val="20"/>
          <w:szCs w:val="20"/>
        </w:rPr>
        <w:t xml:space="preserve">. </w:t>
      </w:r>
      <w:r>
        <w:rPr>
          <w:b/>
          <w:i/>
          <w:iCs/>
          <w:sz w:val="20"/>
          <w:szCs w:val="20"/>
        </w:rPr>
        <w:t>Criterios para evaluación para el Componente Ambiental.</w:t>
      </w:r>
      <w:bookmarkEnd w:id="110"/>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EB6158" w:rsidRPr="00842DF9" w14:paraId="68C46070"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49BB54D1" w14:textId="77777777" w:rsidR="00EB6158" w:rsidRPr="00842DF9" w:rsidRDefault="00EB6158" w:rsidP="00B821E7">
            <w:pPr>
              <w:jc w:val="both"/>
              <w:rPr>
                <w:b w:val="0"/>
                <w:bCs w:val="0"/>
              </w:rPr>
            </w:pPr>
            <w:r w:rsidRPr="00842DF9">
              <w:t xml:space="preserve">COMPONENTE </w:t>
            </w:r>
            <w:r>
              <w:t>AMBIENTAL</w:t>
            </w:r>
          </w:p>
        </w:tc>
        <w:tc>
          <w:tcPr>
            <w:tcW w:w="1887" w:type="dxa"/>
            <w:vAlign w:val="center"/>
          </w:tcPr>
          <w:p w14:paraId="32B1C44C" w14:textId="77777777" w:rsidR="00EB6158" w:rsidRPr="00842DF9" w:rsidRDefault="00EB6158" w:rsidP="00B821E7">
            <w:pPr>
              <w:jc w:val="both"/>
              <w:cnfStyle w:val="100000000000" w:firstRow="1" w:lastRow="0" w:firstColumn="0" w:lastColumn="0" w:oddVBand="0" w:evenVBand="0" w:oddHBand="0" w:evenHBand="0" w:firstRowFirstColumn="0" w:firstRowLastColumn="0" w:lastRowFirstColumn="0" w:lastRowLastColumn="0"/>
            </w:pPr>
            <w:r w:rsidRPr="00842DF9">
              <w:t>TRAMO 1</w:t>
            </w:r>
          </w:p>
        </w:tc>
      </w:tr>
      <w:tr w:rsidR="00EB6158" w:rsidRPr="00842DF9" w14:paraId="019B39D4"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0B497CE" w14:textId="77777777" w:rsidR="00EB6158" w:rsidRPr="00842DF9" w:rsidRDefault="00EB6158" w:rsidP="00B821E7">
            <w:pPr>
              <w:jc w:val="center"/>
            </w:pPr>
            <w:r>
              <w:t>N.º</w:t>
            </w:r>
          </w:p>
        </w:tc>
        <w:tc>
          <w:tcPr>
            <w:tcW w:w="6237" w:type="dxa"/>
            <w:vAlign w:val="center"/>
          </w:tcPr>
          <w:p w14:paraId="3B30A1FD" w14:textId="77777777" w:rsidR="00EB6158" w:rsidRPr="00842DF9" w:rsidRDefault="00EB6158"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53C32CD1" w14:textId="49135F13" w:rsidR="00EB6158" w:rsidRPr="00842DF9" w:rsidRDefault="00FE002C"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EB6158" w:rsidRPr="00842DF9" w14:paraId="56A22E01"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B061CB5" w14:textId="77777777" w:rsidR="00EB6158" w:rsidRPr="00965A64" w:rsidRDefault="00EB6158" w:rsidP="00B821E7">
            <w:pPr>
              <w:jc w:val="center"/>
              <w:rPr>
                <w:rFonts w:cs="Arial"/>
                <w:sz w:val="20"/>
                <w:szCs w:val="20"/>
              </w:rPr>
            </w:pPr>
            <w:r w:rsidRPr="00965A64">
              <w:rPr>
                <w:rFonts w:cs="Arial"/>
                <w:sz w:val="20"/>
                <w:szCs w:val="20"/>
              </w:rPr>
              <w:t>1</w:t>
            </w:r>
          </w:p>
        </w:tc>
        <w:tc>
          <w:tcPr>
            <w:tcW w:w="6237" w:type="dxa"/>
            <w:vAlign w:val="center"/>
          </w:tcPr>
          <w:p w14:paraId="7488296A" w14:textId="77777777" w:rsidR="00EB6158" w:rsidRPr="00965A64" w:rsidRDefault="00EB6158"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de elementos en la estructura ecológica principal - EEP</w:t>
            </w:r>
          </w:p>
        </w:tc>
        <w:tc>
          <w:tcPr>
            <w:tcW w:w="1887" w:type="dxa"/>
            <w:vAlign w:val="center"/>
          </w:tcPr>
          <w:p w14:paraId="26A9AEC3" w14:textId="77777777" w:rsidR="00EB6158" w:rsidRPr="00842DF9" w:rsidRDefault="00EB6158"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EB6158" w:rsidRPr="00842DF9" w14:paraId="2B242764" w14:textId="77777777" w:rsidTr="00A179CF">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6CBBAED" w14:textId="77777777" w:rsidR="00EB6158" w:rsidRPr="00965A64" w:rsidRDefault="00EB6158"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70CED26A" w14:textId="77777777" w:rsidR="00EB6158" w:rsidRPr="00965A64" w:rsidRDefault="00EB6158"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Afectación Arbolado urbano</w:t>
            </w:r>
          </w:p>
        </w:tc>
        <w:tc>
          <w:tcPr>
            <w:tcW w:w="1887" w:type="dxa"/>
            <w:vAlign w:val="center"/>
          </w:tcPr>
          <w:p w14:paraId="496B0ED0" w14:textId="77777777" w:rsidR="00EB6158" w:rsidRPr="00842DF9" w:rsidRDefault="00EB6158"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EB6158" w:rsidRPr="00842DF9" w14:paraId="4CBBB9D4" w14:textId="77777777" w:rsidTr="00A179CF">
        <w:trPr>
          <w:trHeight w:val="351"/>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507FB66" w14:textId="77777777" w:rsidR="00EB6158" w:rsidRPr="00965A64" w:rsidRDefault="00EB6158" w:rsidP="00B821E7">
            <w:pPr>
              <w:jc w:val="center"/>
              <w:rPr>
                <w:rFonts w:cs="Arial"/>
                <w:sz w:val="20"/>
                <w:szCs w:val="20"/>
              </w:rPr>
            </w:pPr>
            <w:r w:rsidRPr="00965A64">
              <w:rPr>
                <w:rFonts w:cs="Arial"/>
                <w:sz w:val="20"/>
                <w:szCs w:val="20"/>
              </w:rPr>
              <w:t>3</w:t>
            </w:r>
          </w:p>
        </w:tc>
        <w:tc>
          <w:tcPr>
            <w:tcW w:w="6237" w:type="dxa"/>
            <w:vAlign w:val="center"/>
          </w:tcPr>
          <w:p w14:paraId="3E444A40" w14:textId="77777777" w:rsidR="00EB6158" w:rsidRPr="00965A64" w:rsidRDefault="00EB6158"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zonas verdes</w:t>
            </w:r>
          </w:p>
        </w:tc>
        <w:tc>
          <w:tcPr>
            <w:tcW w:w="1887" w:type="dxa"/>
            <w:vAlign w:val="center"/>
          </w:tcPr>
          <w:p w14:paraId="5CE15D0E" w14:textId="77777777" w:rsidR="00EB6158" w:rsidRPr="00842DF9" w:rsidRDefault="00EB6158"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EB6158" w:rsidRPr="00842DF9" w14:paraId="40BD87DB" w14:textId="77777777" w:rsidTr="00A179CF">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8D4C864" w14:textId="77777777" w:rsidR="00EB6158" w:rsidRPr="00965A64" w:rsidRDefault="00EB6158" w:rsidP="00B821E7">
            <w:pPr>
              <w:jc w:val="center"/>
              <w:rPr>
                <w:rFonts w:cs="Arial"/>
                <w:sz w:val="20"/>
                <w:szCs w:val="20"/>
              </w:rPr>
            </w:pPr>
            <w:r>
              <w:rPr>
                <w:rFonts w:cs="Arial"/>
                <w:sz w:val="20"/>
                <w:szCs w:val="20"/>
              </w:rPr>
              <w:t>4</w:t>
            </w:r>
          </w:p>
        </w:tc>
        <w:tc>
          <w:tcPr>
            <w:tcW w:w="6237" w:type="dxa"/>
            <w:vAlign w:val="center"/>
          </w:tcPr>
          <w:p w14:paraId="76187E04" w14:textId="77AA077A" w:rsidR="00EB6158" w:rsidRPr="00965A64" w:rsidRDefault="002C52E2"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Afectación</w:t>
            </w:r>
            <w:r w:rsidR="00EB6158" w:rsidRPr="00863CA9">
              <w:rPr>
                <w:rFonts w:cs="Arial"/>
                <w:b/>
                <w:bCs/>
                <w:sz w:val="20"/>
                <w:szCs w:val="20"/>
              </w:rPr>
              <w:t xml:space="preserve"> a las comunidades faunísticas</w:t>
            </w:r>
          </w:p>
        </w:tc>
        <w:tc>
          <w:tcPr>
            <w:tcW w:w="1887" w:type="dxa"/>
            <w:vAlign w:val="center"/>
          </w:tcPr>
          <w:p w14:paraId="24A7498E" w14:textId="1337AA43" w:rsidR="00EB6158" w:rsidRPr="00842DF9" w:rsidRDefault="00485B4F"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EB6158" w:rsidRPr="00842DF9" w14:paraId="74E7CA22" w14:textId="77777777" w:rsidTr="00A179CF">
        <w:trPr>
          <w:trHeight w:val="351"/>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211AA09" w14:textId="77777777" w:rsidR="00EB6158" w:rsidRDefault="00EB6158" w:rsidP="00B821E7">
            <w:pPr>
              <w:jc w:val="center"/>
              <w:rPr>
                <w:rFonts w:cs="Arial"/>
                <w:sz w:val="20"/>
                <w:szCs w:val="20"/>
              </w:rPr>
            </w:pPr>
            <w:r>
              <w:rPr>
                <w:rFonts w:cs="Arial"/>
                <w:sz w:val="20"/>
                <w:szCs w:val="20"/>
              </w:rPr>
              <w:t>5</w:t>
            </w:r>
          </w:p>
        </w:tc>
        <w:tc>
          <w:tcPr>
            <w:tcW w:w="6237" w:type="dxa"/>
            <w:vAlign w:val="center"/>
          </w:tcPr>
          <w:p w14:paraId="3AB4EE11" w14:textId="77777777" w:rsidR="00EB6158" w:rsidRPr="00965A64" w:rsidRDefault="00EB6158"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 xml:space="preserve">Generación de residuos de construcción y demolición </w:t>
            </w:r>
            <w:r>
              <w:rPr>
                <w:rFonts w:cs="Arial"/>
                <w:b/>
                <w:bCs/>
                <w:sz w:val="20"/>
                <w:szCs w:val="20"/>
              </w:rPr>
              <w:t>(</w:t>
            </w:r>
            <w:r w:rsidRPr="00863CA9">
              <w:rPr>
                <w:rFonts w:cs="Arial"/>
                <w:b/>
                <w:bCs/>
                <w:sz w:val="20"/>
                <w:szCs w:val="20"/>
              </w:rPr>
              <w:t>RCD</w:t>
            </w:r>
            <w:r>
              <w:rPr>
                <w:rFonts w:cs="Arial"/>
                <w:b/>
                <w:bCs/>
                <w:sz w:val="20"/>
                <w:szCs w:val="20"/>
              </w:rPr>
              <w:t>)</w:t>
            </w:r>
          </w:p>
        </w:tc>
        <w:tc>
          <w:tcPr>
            <w:tcW w:w="1887" w:type="dxa"/>
            <w:vAlign w:val="center"/>
          </w:tcPr>
          <w:p w14:paraId="4A1DD100" w14:textId="77777777" w:rsidR="00EB6158" w:rsidRDefault="00EB6158"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EB6158" w:rsidRPr="00842DF9" w14:paraId="4122DD1D" w14:textId="77777777" w:rsidTr="00A179CF">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B427215" w14:textId="77777777" w:rsidR="00EB6158" w:rsidRDefault="00EB6158" w:rsidP="00B821E7">
            <w:pPr>
              <w:jc w:val="center"/>
              <w:rPr>
                <w:rFonts w:cs="Arial"/>
                <w:sz w:val="20"/>
                <w:szCs w:val="20"/>
              </w:rPr>
            </w:pPr>
          </w:p>
        </w:tc>
        <w:tc>
          <w:tcPr>
            <w:tcW w:w="6237" w:type="dxa"/>
            <w:vAlign w:val="center"/>
          </w:tcPr>
          <w:p w14:paraId="3F1F9A06" w14:textId="77777777" w:rsidR="00EB6158" w:rsidRPr="00965A64" w:rsidRDefault="00EB6158"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887" w:type="dxa"/>
            <w:vAlign w:val="center"/>
          </w:tcPr>
          <w:p w14:paraId="3A649E8A" w14:textId="77777777" w:rsidR="00EB6158" w:rsidRDefault="00EB6158"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19CC8154" w14:textId="77777777" w:rsidR="00A31344" w:rsidRPr="004C670F" w:rsidRDefault="00A31344" w:rsidP="00A31344">
      <w:pPr>
        <w:spacing w:after="120" w:line="240" w:lineRule="auto"/>
        <w:jc w:val="center"/>
        <w:rPr>
          <w:rFonts w:cs="Arial"/>
          <w:b/>
          <w:bCs/>
          <w:i/>
          <w:iCs/>
          <w:sz w:val="20"/>
          <w:szCs w:val="20"/>
        </w:rPr>
      </w:pPr>
      <w:r w:rsidRPr="004C670F">
        <w:rPr>
          <w:rFonts w:cs="Arial"/>
          <w:b/>
          <w:bCs/>
          <w:i/>
          <w:iCs/>
          <w:sz w:val="20"/>
          <w:szCs w:val="20"/>
        </w:rPr>
        <w:t>Fuente: Elaboración propia.</w:t>
      </w:r>
    </w:p>
    <w:p w14:paraId="4123380E" w14:textId="77777777" w:rsidR="007942CA" w:rsidRDefault="007942CA" w:rsidP="00EB6158">
      <w:pPr>
        <w:jc w:val="both"/>
        <w:rPr>
          <w:color w:val="000000"/>
        </w:rPr>
      </w:pPr>
    </w:p>
    <w:p w14:paraId="4A702513" w14:textId="0A823B22" w:rsidR="00EB6158" w:rsidRDefault="00EB6158" w:rsidP="00EB6158">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6C738DA5" w14:textId="3C1D529C" w:rsidR="00EB6158" w:rsidRDefault="00EB6158" w:rsidP="00E079D8">
      <w:pPr>
        <w:numPr>
          <w:ilvl w:val="0"/>
          <w:numId w:val="42"/>
        </w:numPr>
        <w:jc w:val="both"/>
        <w:rPr>
          <w:rFonts w:cs="Arial"/>
          <w:b/>
          <w:bCs/>
        </w:rPr>
      </w:pPr>
      <w:r w:rsidRPr="00E079D8">
        <w:rPr>
          <w:rFonts w:cs="Arial"/>
          <w:b/>
          <w:bCs/>
        </w:rPr>
        <w:t>Afectación de elementos en la estructura ecológica principal - EEP.</w:t>
      </w:r>
    </w:p>
    <w:tbl>
      <w:tblPr>
        <w:tblStyle w:val="Tabladelista4-nfasis3"/>
        <w:tblW w:w="0" w:type="auto"/>
        <w:tblLook w:val="04A0" w:firstRow="1" w:lastRow="0" w:firstColumn="1" w:lastColumn="0" w:noHBand="0" w:noVBand="1"/>
      </w:tblPr>
      <w:tblGrid>
        <w:gridCol w:w="2263"/>
        <w:gridCol w:w="2151"/>
        <w:gridCol w:w="4414"/>
      </w:tblGrid>
      <w:tr w:rsidR="00EB6158" w:rsidRPr="00656E37" w14:paraId="512EF43D"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E20E661" w14:textId="77777777" w:rsidR="00EB6158" w:rsidRPr="00656E37" w:rsidRDefault="00EB6158"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2F32F6B3" w14:textId="77777777" w:rsidR="00EB6158" w:rsidRPr="00656E37" w:rsidRDefault="00EB615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EB6158" w:rsidRPr="00AE1648" w14:paraId="258944B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15C9F61" w14:textId="77777777" w:rsidR="00EB6158" w:rsidRPr="00AE1648" w:rsidRDefault="00EB6158"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295B1033" w14:textId="77777777" w:rsidR="00EB6158" w:rsidRPr="00AE1648" w:rsidRDefault="00EB615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AFECTACIÓN DE ELEMENTOS EN LA ESTRUCTURA ECOLÓGICA PRINCIPAL - EEP</w:t>
            </w:r>
          </w:p>
        </w:tc>
      </w:tr>
      <w:tr w:rsidR="00EB6158" w:rsidRPr="00656E37" w14:paraId="2D1AC94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E1D6E81" w14:textId="77777777" w:rsidR="00EB6158" w:rsidRPr="00656E37" w:rsidRDefault="00EB615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6A251EC8" w14:textId="77777777" w:rsidR="00EB6158" w:rsidRPr="00656E37" w:rsidRDefault="00EB615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Conocer la mayor y menor afectación a los parques urbanos, áreas protegidas, corredores ecológicos, etc., que generará la implantación de las estaciones con las propuestas formuladas. </w:t>
            </w:r>
          </w:p>
        </w:tc>
      </w:tr>
      <w:tr w:rsidR="00EB6158" w:rsidRPr="00656E37" w14:paraId="7F493B9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7A894D6" w14:textId="30D29A3E" w:rsidR="00EB615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962D31A" w14:textId="77777777" w:rsidR="00EB6158" w:rsidRDefault="00EB615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B6158" w:rsidRPr="00656E37" w14:paraId="0CC5AF7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77F59E8" w14:textId="77777777" w:rsidR="00EB6158" w:rsidRDefault="00EB615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BA8FB84" w14:textId="77777777" w:rsidR="00EB6158" w:rsidRDefault="00EB615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Área en metros cuadrados (m</w:t>
            </w:r>
            <w:r w:rsidRPr="003273BA">
              <w:rPr>
                <w:sz w:val="20"/>
                <w:szCs w:val="20"/>
                <w:vertAlign w:val="superscript"/>
              </w:rPr>
              <w:t>2</w:t>
            </w:r>
            <w:r>
              <w:rPr>
                <w:sz w:val="20"/>
                <w:szCs w:val="20"/>
              </w:rPr>
              <w:t>) de afectación a la EPP</w:t>
            </w:r>
          </w:p>
        </w:tc>
      </w:tr>
      <w:tr w:rsidR="00EB6158" w:rsidRPr="00656E37" w14:paraId="00D27D57"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6E8A6F9" w14:textId="184782A9" w:rsidR="00EB6158" w:rsidRDefault="00EB615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7A3563F" w14:textId="49764EA4" w:rsidR="00EB6158" w:rsidRDefault="00EB6158" w:rsidP="00EB615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la Estructura Ecológica.</w:t>
            </w:r>
          </w:p>
          <w:p w14:paraId="0030988A" w14:textId="77777777" w:rsidR="00EB6158" w:rsidRDefault="00EB6158" w:rsidP="00EB615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765A49EA" w14:textId="63589DF4" w:rsidR="00EB6158" w:rsidRDefault="00EB6158" w:rsidP="00EB615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1F940BB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55CA9AD" w14:textId="076D2F84" w:rsidR="007F65D1" w:rsidRDefault="007F65D1" w:rsidP="00B821E7">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A89BC56" w14:textId="37E1086D" w:rsidR="007F65D1" w:rsidRDefault="007F65D1" w:rsidP="00EB6158">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3EE62E89" w14:textId="20F0A229" w:rsidR="007F65D1" w:rsidRDefault="007F65D1" w:rsidP="00EB6158">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5F84204A" w14:textId="76D67A91" w:rsidR="00582780" w:rsidRDefault="00582780" w:rsidP="00EB6158">
      <w:pPr>
        <w:jc w:val="both"/>
      </w:pPr>
    </w:p>
    <w:p w14:paraId="1D28FAE6" w14:textId="482E0486" w:rsidR="007942CA" w:rsidRDefault="007942CA" w:rsidP="00EB6158">
      <w:pPr>
        <w:jc w:val="both"/>
      </w:pPr>
    </w:p>
    <w:p w14:paraId="287060A6" w14:textId="77777777" w:rsidR="007942CA" w:rsidRDefault="007942CA" w:rsidP="00EB6158">
      <w:pPr>
        <w:jc w:val="both"/>
      </w:pPr>
    </w:p>
    <w:p w14:paraId="0E83A68C" w14:textId="3E40C0B4" w:rsidR="00A31344" w:rsidRPr="00C04937" w:rsidRDefault="00A31344" w:rsidP="00A31344">
      <w:pPr>
        <w:spacing w:after="120" w:line="240" w:lineRule="auto"/>
        <w:jc w:val="center"/>
        <w:rPr>
          <w:b/>
          <w:bCs/>
          <w:i/>
          <w:iCs/>
          <w:sz w:val="20"/>
          <w:szCs w:val="20"/>
        </w:rPr>
      </w:pPr>
      <w:bookmarkStart w:id="111" w:name="_Toc73972077"/>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29</w:t>
      </w:r>
      <w:r w:rsidRPr="00C04937">
        <w:rPr>
          <w:i/>
          <w:iCs/>
          <w:sz w:val="20"/>
          <w:szCs w:val="20"/>
        </w:rPr>
        <w:fldChar w:fldCharType="end"/>
      </w:r>
      <w:r w:rsidRPr="00C04937">
        <w:rPr>
          <w:i/>
          <w:iCs/>
          <w:sz w:val="20"/>
          <w:szCs w:val="20"/>
        </w:rPr>
        <w:t xml:space="preserve">. </w:t>
      </w:r>
      <w:r>
        <w:rPr>
          <w:b/>
          <w:i/>
          <w:iCs/>
          <w:sz w:val="20"/>
          <w:szCs w:val="20"/>
        </w:rPr>
        <w:t>Calificación del criterio afectación de elementos EPP.</w:t>
      </w:r>
      <w:bookmarkEnd w:id="111"/>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2409"/>
        <w:gridCol w:w="1134"/>
        <w:gridCol w:w="1134"/>
        <w:gridCol w:w="1276"/>
        <w:gridCol w:w="1276"/>
      </w:tblGrid>
      <w:tr w:rsidR="00EB6158" w:rsidRPr="00AB7C89" w14:paraId="64DEE8A0" w14:textId="77777777" w:rsidTr="00B821E7">
        <w:trPr>
          <w:trHeight w:val="288"/>
          <w:jc w:val="center"/>
        </w:trPr>
        <w:tc>
          <w:tcPr>
            <w:tcW w:w="1555" w:type="dxa"/>
            <w:shd w:val="clear" w:color="auto" w:fill="auto"/>
            <w:noWrap/>
            <w:vAlign w:val="center"/>
            <w:hideMark/>
          </w:tcPr>
          <w:p w14:paraId="110DE772" w14:textId="77777777" w:rsidR="00EB6158" w:rsidRPr="00AB7C89" w:rsidRDefault="00EB6158" w:rsidP="00B821E7">
            <w:pPr>
              <w:spacing w:after="0" w:line="240" w:lineRule="auto"/>
              <w:rPr>
                <w:rFonts w:eastAsia="Times New Roman" w:cs="Arial"/>
                <w:b/>
                <w:bCs/>
                <w:color w:val="000000"/>
                <w:sz w:val="20"/>
                <w:szCs w:val="20"/>
                <w:lang w:val="es-MX" w:eastAsia="es-MX"/>
              </w:rPr>
            </w:pPr>
            <w:r w:rsidRPr="00AB7C89">
              <w:rPr>
                <w:rFonts w:eastAsia="Times New Roman" w:cs="Arial"/>
                <w:b/>
                <w:bCs/>
                <w:color w:val="000000"/>
                <w:sz w:val="20"/>
                <w:szCs w:val="20"/>
                <w:lang w:val="es-MX" w:eastAsia="es-MX"/>
              </w:rPr>
              <w:t>Componente:</w:t>
            </w:r>
          </w:p>
        </w:tc>
        <w:tc>
          <w:tcPr>
            <w:tcW w:w="7229" w:type="dxa"/>
            <w:gridSpan w:val="5"/>
            <w:shd w:val="clear" w:color="auto" w:fill="auto"/>
            <w:noWrap/>
            <w:vAlign w:val="center"/>
            <w:hideMark/>
          </w:tcPr>
          <w:p w14:paraId="5D74CCBA" w14:textId="77777777" w:rsidR="00EB6158" w:rsidRPr="00AB7C89" w:rsidRDefault="00EB6158" w:rsidP="00B821E7">
            <w:pPr>
              <w:spacing w:after="0" w:line="240" w:lineRule="auto"/>
              <w:jc w:val="center"/>
              <w:rPr>
                <w:rFonts w:eastAsia="Times New Roman" w:cs="Arial"/>
                <w:b/>
                <w:bCs/>
                <w:sz w:val="20"/>
                <w:szCs w:val="20"/>
                <w:lang w:val="es-MX" w:eastAsia="es-MX"/>
              </w:rPr>
            </w:pPr>
            <w:r>
              <w:rPr>
                <w:rFonts w:eastAsia="Times New Roman" w:cs="Arial"/>
                <w:b/>
                <w:bCs/>
                <w:color w:val="000000"/>
                <w:sz w:val="20"/>
                <w:szCs w:val="20"/>
                <w:lang w:val="es-MX" w:eastAsia="es-MX"/>
              </w:rPr>
              <w:t>AMBIENTAL</w:t>
            </w:r>
          </w:p>
        </w:tc>
      </w:tr>
      <w:tr w:rsidR="00EB6158" w:rsidRPr="00AB7C89" w14:paraId="0D9F95B8" w14:textId="77777777" w:rsidTr="00B821E7">
        <w:trPr>
          <w:trHeight w:val="288"/>
          <w:jc w:val="center"/>
        </w:trPr>
        <w:tc>
          <w:tcPr>
            <w:tcW w:w="1555" w:type="dxa"/>
            <w:shd w:val="clear" w:color="auto" w:fill="auto"/>
            <w:noWrap/>
            <w:vAlign w:val="center"/>
            <w:hideMark/>
          </w:tcPr>
          <w:p w14:paraId="568F3D9B" w14:textId="77777777" w:rsidR="00EB6158" w:rsidRPr="00AB7C89" w:rsidRDefault="00EB6158" w:rsidP="00B821E7">
            <w:pPr>
              <w:spacing w:after="0" w:line="240" w:lineRule="auto"/>
              <w:rPr>
                <w:rFonts w:eastAsia="Times New Roman" w:cs="Arial"/>
                <w:b/>
                <w:bCs/>
                <w:color w:val="000000"/>
                <w:sz w:val="20"/>
                <w:szCs w:val="20"/>
                <w:lang w:val="es-MX" w:eastAsia="es-MX"/>
              </w:rPr>
            </w:pPr>
            <w:r w:rsidRPr="00AB7C89">
              <w:rPr>
                <w:rFonts w:eastAsia="Times New Roman" w:cs="Arial"/>
                <w:b/>
                <w:bCs/>
                <w:color w:val="000000"/>
                <w:sz w:val="20"/>
                <w:szCs w:val="20"/>
                <w:lang w:val="es-MX" w:eastAsia="es-MX"/>
              </w:rPr>
              <w:t>Criterio:</w:t>
            </w:r>
          </w:p>
        </w:tc>
        <w:tc>
          <w:tcPr>
            <w:tcW w:w="7229" w:type="dxa"/>
            <w:gridSpan w:val="5"/>
            <w:shd w:val="clear" w:color="auto" w:fill="auto"/>
            <w:noWrap/>
            <w:vAlign w:val="center"/>
            <w:hideMark/>
          </w:tcPr>
          <w:p w14:paraId="503B4A56" w14:textId="77777777" w:rsidR="00EB6158" w:rsidRPr="00AB7C89" w:rsidRDefault="00EB6158" w:rsidP="00B821E7">
            <w:pPr>
              <w:spacing w:after="0" w:line="240" w:lineRule="auto"/>
              <w:jc w:val="center"/>
              <w:rPr>
                <w:rFonts w:eastAsia="Times New Roman" w:cs="Arial"/>
                <w:b/>
                <w:bCs/>
                <w:sz w:val="20"/>
                <w:szCs w:val="20"/>
                <w:lang w:val="es-MX" w:eastAsia="es-MX"/>
              </w:rPr>
            </w:pPr>
            <w:r w:rsidRPr="00AE1648">
              <w:rPr>
                <w:b/>
                <w:bCs/>
                <w:sz w:val="20"/>
                <w:szCs w:val="20"/>
              </w:rPr>
              <w:t>AFECTACIÓN DE ELEMENTOS EN LA ESTRUCTURA ECOLÓGICA PRINCIPAL - EEP</w:t>
            </w:r>
          </w:p>
        </w:tc>
      </w:tr>
      <w:tr w:rsidR="00743EA8" w:rsidRPr="00AB7C89" w14:paraId="7AF845BD" w14:textId="77777777" w:rsidTr="00743EA8">
        <w:trPr>
          <w:trHeight w:val="340"/>
          <w:jc w:val="center"/>
        </w:trPr>
        <w:tc>
          <w:tcPr>
            <w:tcW w:w="1555" w:type="dxa"/>
            <w:shd w:val="clear" w:color="auto" w:fill="auto"/>
            <w:noWrap/>
            <w:vAlign w:val="center"/>
            <w:hideMark/>
          </w:tcPr>
          <w:p w14:paraId="3E3F6A78" w14:textId="77777777" w:rsidR="00743EA8" w:rsidRPr="00AB7C89" w:rsidRDefault="00743EA8" w:rsidP="00743EA8">
            <w:pPr>
              <w:spacing w:after="0" w:line="240" w:lineRule="auto"/>
              <w:rPr>
                <w:rFonts w:eastAsia="Times New Roman" w:cs="Arial"/>
                <w:b/>
                <w:bCs/>
                <w:sz w:val="20"/>
                <w:szCs w:val="20"/>
                <w:lang w:val="es-MX" w:eastAsia="es-MX"/>
              </w:rPr>
            </w:pPr>
            <w:r w:rsidRPr="00AB7C89">
              <w:rPr>
                <w:rFonts w:eastAsia="Times New Roman" w:cs="Arial"/>
                <w:b/>
                <w:bCs/>
                <w:sz w:val="20"/>
                <w:szCs w:val="20"/>
                <w:lang w:val="es-MX" w:eastAsia="es-MX"/>
              </w:rPr>
              <w:t>Alternativa</w:t>
            </w:r>
          </w:p>
        </w:tc>
        <w:tc>
          <w:tcPr>
            <w:tcW w:w="2409" w:type="dxa"/>
            <w:shd w:val="clear" w:color="auto" w:fill="auto"/>
            <w:noWrap/>
            <w:vAlign w:val="center"/>
            <w:hideMark/>
          </w:tcPr>
          <w:p w14:paraId="21E44108" w14:textId="4C9858EC" w:rsidR="00743EA8" w:rsidRPr="00AB7C89" w:rsidRDefault="00743EA8" w:rsidP="00743EA8">
            <w:pPr>
              <w:spacing w:after="0" w:line="240" w:lineRule="auto"/>
              <w:jc w:val="center"/>
              <w:rPr>
                <w:rFonts w:eastAsia="Times New Roman" w:cs="Arial"/>
                <w:b/>
                <w:bCs/>
                <w:sz w:val="20"/>
                <w:szCs w:val="20"/>
                <w:lang w:val="es-MX" w:eastAsia="es-MX"/>
              </w:rPr>
            </w:pPr>
            <w:r w:rsidRPr="004D2A40">
              <w:rPr>
                <w:rFonts w:eastAsia="Times New Roman" w:cs="Arial"/>
                <w:b/>
                <w:bCs/>
                <w:sz w:val="18"/>
                <w:szCs w:val="18"/>
                <w:lang w:val="es-MX" w:eastAsia="es-MX"/>
              </w:rPr>
              <w:t xml:space="preserve">Afectación </w:t>
            </w:r>
            <w:r>
              <w:rPr>
                <w:rFonts w:eastAsia="Times New Roman" w:cs="Arial"/>
                <w:b/>
                <w:bCs/>
                <w:sz w:val="18"/>
                <w:szCs w:val="18"/>
                <w:lang w:val="es-MX" w:eastAsia="es-MX"/>
              </w:rPr>
              <w:t>m2</w:t>
            </w:r>
          </w:p>
        </w:tc>
        <w:tc>
          <w:tcPr>
            <w:tcW w:w="2268" w:type="dxa"/>
            <w:gridSpan w:val="2"/>
            <w:shd w:val="clear" w:color="auto" w:fill="auto"/>
            <w:noWrap/>
            <w:vAlign w:val="center"/>
          </w:tcPr>
          <w:p w14:paraId="202C3CCB" w14:textId="420FE786" w:rsidR="00743EA8" w:rsidRPr="00AB7C89"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4E4CFC24" w14:textId="7731DF36" w:rsidR="00743EA8" w:rsidRPr="00AB7C89"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7A71CDFC" w14:textId="36B3A7D1" w:rsidR="00743EA8" w:rsidRPr="00AB7C89"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AB7C89" w14:paraId="24791B66" w14:textId="77777777" w:rsidTr="00A179CF">
        <w:trPr>
          <w:trHeight w:val="340"/>
          <w:jc w:val="center"/>
        </w:trPr>
        <w:tc>
          <w:tcPr>
            <w:tcW w:w="1555" w:type="dxa"/>
            <w:shd w:val="clear" w:color="auto" w:fill="auto"/>
            <w:noWrap/>
            <w:vAlign w:val="center"/>
            <w:hideMark/>
          </w:tcPr>
          <w:p w14:paraId="219853FB" w14:textId="579F2CD3" w:rsidR="00743EA8" w:rsidRPr="00AB7C89" w:rsidRDefault="00743EA8" w:rsidP="00743EA8">
            <w:pPr>
              <w:spacing w:after="0" w:line="240" w:lineRule="auto"/>
              <w:rPr>
                <w:rFonts w:eastAsia="Times New Roman" w:cs="Arial"/>
                <w:color w:val="000000"/>
                <w:sz w:val="20"/>
                <w:szCs w:val="20"/>
                <w:lang w:val="es-MX" w:eastAsia="es-MX"/>
              </w:rPr>
            </w:pPr>
            <w:r w:rsidRPr="00AB7C89">
              <w:rPr>
                <w:rFonts w:cs="Arial"/>
                <w:sz w:val="20"/>
                <w:szCs w:val="20"/>
              </w:rPr>
              <w:t xml:space="preserve">Mayor </w:t>
            </w:r>
            <w:r>
              <w:rPr>
                <w:rFonts w:cs="Arial"/>
                <w:sz w:val="20"/>
                <w:szCs w:val="20"/>
              </w:rPr>
              <w:t>valor</w:t>
            </w:r>
          </w:p>
        </w:tc>
        <w:tc>
          <w:tcPr>
            <w:tcW w:w="2409" w:type="dxa"/>
            <w:shd w:val="clear" w:color="auto" w:fill="auto"/>
            <w:noWrap/>
            <w:vAlign w:val="center"/>
            <w:hideMark/>
          </w:tcPr>
          <w:p w14:paraId="6BDA8272"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177</w:t>
            </w:r>
          </w:p>
        </w:tc>
        <w:tc>
          <w:tcPr>
            <w:tcW w:w="1134" w:type="dxa"/>
            <w:shd w:val="clear" w:color="auto" w:fill="auto"/>
            <w:noWrap/>
            <w:vAlign w:val="center"/>
            <w:hideMark/>
          </w:tcPr>
          <w:p w14:paraId="38CB4D72"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141.50</w:t>
            </w:r>
          </w:p>
        </w:tc>
        <w:tc>
          <w:tcPr>
            <w:tcW w:w="1134" w:type="dxa"/>
            <w:shd w:val="clear" w:color="auto" w:fill="auto"/>
            <w:noWrap/>
            <w:vAlign w:val="center"/>
            <w:hideMark/>
          </w:tcPr>
          <w:p w14:paraId="6A66D5F8"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176.88</w:t>
            </w:r>
          </w:p>
        </w:tc>
        <w:tc>
          <w:tcPr>
            <w:tcW w:w="1276" w:type="dxa"/>
            <w:shd w:val="clear" w:color="000000" w:fill="FF0000"/>
            <w:noWrap/>
            <w:vAlign w:val="center"/>
            <w:hideMark/>
          </w:tcPr>
          <w:p w14:paraId="062B76D8"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w:t>
            </w:r>
          </w:p>
        </w:tc>
        <w:tc>
          <w:tcPr>
            <w:tcW w:w="1276" w:type="dxa"/>
            <w:tcBorders>
              <w:bottom w:val="single" w:sz="4" w:space="0" w:color="A6A6A6" w:themeColor="background1" w:themeShade="A6"/>
            </w:tcBorders>
            <w:shd w:val="clear" w:color="auto" w:fill="auto"/>
            <w:noWrap/>
            <w:vAlign w:val="center"/>
            <w:hideMark/>
          </w:tcPr>
          <w:p w14:paraId="4C7AF796" w14:textId="77777777" w:rsidR="00743EA8" w:rsidRPr="00AB7C89" w:rsidRDefault="00743EA8" w:rsidP="00743EA8">
            <w:pPr>
              <w:spacing w:after="0" w:line="240" w:lineRule="auto"/>
              <w:jc w:val="center"/>
              <w:rPr>
                <w:rFonts w:eastAsia="Times New Roman" w:cs="Arial"/>
                <w:color w:val="000000"/>
                <w:sz w:val="20"/>
                <w:szCs w:val="20"/>
                <w:lang w:val="es-MX" w:eastAsia="es-MX"/>
              </w:rPr>
            </w:pPr>
          </w:p>
        </w:tc>
      </w:tr>
      <w:tr w:rsidR="00743EA8" w:rsidRPr="00AB7C89" w14:paraId="2FF56B00" w14:textId="77777777" w:rsidTr="00A179CF">
        <w:trPr>
          <w:trHeight w:val="340"/>
          <w:jc w:val="center"/>
        </w:trPr>
        <w:tc>
          <w:tcPr>
            <w:tcW w:w="1555" w:type="dxa"/>
            <w:shd w:val="clear" w:color="auto" w:fill="auto"/>
            <w:noWrap/>
            <w:vAlign w:val="center"/>
            <w:hideMark/>
          </w:tcPr>
          <w:p w14:paraId="551CCCBA" w14:textId="77777777" w:rsidR="00743EA8" w:rsidRPr="00AB7C89" w:rsidRDefault="00743EA8" w:rsidP="00743EA8">
            <w:pPr>
              <w:spacing w:after="0" w:line="240" w:lineRule="auto"/>
              <w:rPr>
                <w:rFonts w:eastAsia="Times New Roman" w:cs="Arial"/>
                <w:color w:val="000000"/>
                <w:sz w:val="20"/>
                <w:szCs w:val="20"/>
                <w:lang w:val="es-MX" w:eastAsia="es-MX"/>
              </w:rPr>
            </w:pPr>
            <w:r w:rsidRPr="00AB7C89">
              <w:rPr>
                <w:rFonts w:cs="Arial"/>
                <w:sz w:val="20"/>
                <w:szCs w:val="20"/>
              </w:rPr>
              <w:t>Alt 1</w:t>
            </w:r>
          </w:p>
        </w:tc>
        <w:tc>
          <w:tcPr>
            <w:tcW w:w="2409" w:type="dxa"/>
            <w:shd w:val="clear" w:color="auto" w:fill="auto"/>
            <w:noWrap/>
            <w:vAlign w:val="center"/>
            <w:hideMark/>
          </w:tcPr>
          <w:p w14:paraId="4CE6F002"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103.2</w:t>
            </w:r>
          </w:p>
        </w:tc>
        <w:tc>
          <w:tcPr>
            <w:tcW w:w="1134" w:type="dxa"/>
            <w:shd w:val="clear" w:color="auto" w:fill="auto"/>
            <w:noWrap/>
            <w:vAlign w:val="center"/>
            <w:hideMark/>
          </w:tcPr>
          <w:p w14:paraId="529260E8"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106.13</w:t>
            </w:r>
          </w:p>
        </w:tc>
        <w:tc>
          <w:tcPr>
            <w:tcW w:w="1134" w:type="dxa"/>
            <w:shd w:val="clear" w:color="auto" w:fill="auto"/>
            <w:noWrap/>
            <w:vAlign w:val="center"/>
            <w:hideMark/>
          </w:tcPr>
          <w:p w14:paraId="549C7880"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141.50</w:t>
            </w:r>
          </w:p>
        </w:tc>
        <w:tc>
          <w:tcPr>
            <w:tcW w:w="1276" w:type="dxa"/>
            <w:shd w:val="clear" w:color="000000" w:fill="ED7D31"/>
            <w:noWrap/>
            <w:vAlign w:val="center"/>
            <w:hideMark/>
          </w:tcPr>
          <w:p w14:paraId="11C7A6A3"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3</w:t>
            </w:r>
          </w:p>
        </w:tc>
        <w:tc>
          <w:tcPr>
            <w:tcW w:w="1276" w:type="dxa"/>
            <w:tcBorders>
              <w:bottom w:val="single" w:sz="4" w:space="0" w:color="A6A6A6" w:themeColor="background1" w:themeShade="A6"/>
            </w:tcBorders>
            <w:shd w:val="clear" w:color="auto" w:fill="FFFF00"/>
            <w:noWrap/>
            <w:vAlign w:val="center"/>
            <w:hideMark/>
          </w:tcPr>
          <w:p w14:paraId="3350706A"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5</w:t>
            </w:r>
          </w:p>
        </w:tc>
      </w:tr>
      <w:tr w:rsidR="00743EA8" w:rsidRPr="00AB7C89" w14:paraId="1A9D7FBC" w14:textId="77777777" w:rsidTr="00A179CF">
        <w:trPr>
          <w:trHeight w:val="340"/>
          <w:jc w:val="center"/>
        </w:trPr>
        <w:tc>
          <w:tcPr>
            <w:tcW w:w="1555" w:type="dxa"/>
            <w:shd w:val="clear" w:color="auto" w:fill="auto"/>
            <w:noWrap/>
            <w:vAlign w:val="center"/>
            <w:hideMark/>
          </w:tcPr>
          <w:p w14:paraId="7516A654" w14:textId="77777777" w:rsidR="00743EA8" w:rsidRPr="00AB7C89" w:rsidRDefault="00743EA8" w:rsidP="00743EA8">
            <w:pPr>
              <w:spacing w:after="0" w:line="240" w:lineRule="auto"/>
              <w:rPr>
                <w:rFonts w:eastAsia="Times New Roman" w:cs="Arial"/>
                <w:color w:val="000000"/>
                <w:sz w:val="20"/>
                <w:szCs w:val="20"/>
                <w:lang w:val="es-MX" w:eastAsia="es-MX"/>
              </w:rPr>
            </w:pPr>
            <w:r w:rsidRPr="00AB7C89">
              <w:rPr>
                <w:rFonts w:cs="Arial"/>
                <w:sz w:val="20"/>
                <w:szCs w:val="20"/>
              </w:rPr>
              <w:t>Alt 4</w:t>
            </w:r>
          </w:p>
        </w:tc>
        <w:tc>
          <w:tcPr>
            <w:tcW w:w="2409" w:type="dxa"/>
            <w:shd w:val="clear" w:color="auto" w:fill="auto"/>
            <w:noWrap/>
            <w:vAlign w:val="center"/>
            <w:hideMark/>
          </w:tcPr>
          <w:p w14:paraId="00F7E1BA"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176.88</w:t>
            </w:r>
          </w:p>
        </w:tc>
        <w:tc>
          <w:tcPr>
            <w:tcW w:w="1134" w:type="dxa"/>
            <w:shd w:val="clear" w:color="auto" w:fill="auto"/>
            <w:noWrap/>
            <w:vAlign w:val="center"/>
            <w:hideMark/>
          </w:tcPr>
          <w:p w14:paraId="409B3DC4"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70.75</w:t>
            </w:r>
          </w:p>
        </w:tc>
        <w:tc>
          <w:tcPr>
            <w:tcW w:w="1134" w:type="dxa"/>
            <w:shd w:val="clear" w:color="auto" w:fill="auto"/>
            <w:noWrap/>
            <w:vAlign w:val="center"/>
            <w:hideMark/>
          </w:tcPr>
          <w:p w14:paraId="1E9D4D97"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106.13</w:t>
            </w:r>
          </w:p>
        </w:tc>
        <w:tc>
          <w:tcPr>
            <w:tcW w:w="1276" w:type="dxa"/>
            <w:shd w:val="clear" w:color="000000" w:fill="FFFF00"/>
            <w:noWrap/>
            <w:vAlign w:val="center"/>
            <w:hideMark/>
          </w:tcPr>
          <w:p w14:paraId="13B66071"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5</w:t>
            </w:r>
          </w:p>
        </w:tc>
        <w:tc>
          <w:tcPr>
            <w:tcW w:w="1276" w:type="dxa"/>
            <w:tcBorders>
              <w:bottom w:val="single" w:sz="4" w:space="0" w:color="A6A6A6" w:themeColor="background1" w:themeShade="A6"/>
            </w:tcBorders>
            <w:shd w:val="clear" w:color="auto" w:fill="FF0000"/>
            <w:noWrap/>
            <w:vAlign w:val="center"/>
            <w:hideMark/>
          </w:tcPr>
          <w:p w14:paraId="569E8692"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1</w:t>
            </w:r>
          </w:p>
        </w:tc>
      </w:tr>
      <w:tr w:rsidR="00743EA8" w:rsidRPr="00AB7C89" w14:paraId="06B08C9E" w14:textId="77777777" w:rsidTr="00A179CF">
        <w:trPr>
          <w:trHeight w:val="340"/>
          <w:jc w:val="center"/>
        </w:trPr>
        <w:tc>
          <w:tcPr>
            <w:tcW w:w="1555" w:type="dxa"/>
            <w:shd w:val="clear" w:color="auto" w:fill="auto"/>
            <w:noWrap/>
            <w:vAlign w:val="center"/>
            <w:hideMark/>
          </w:tcPr>
          <w:p w14:paraId="273A09F8" w14:textId="77777777" w:rsidR="00743EA8" w:rsidRPr="00AB7C89" w:rsidRDefault="00743EA8" w:rsidP="00743EA8">
            <w:pPr>
              <w:spacing w:after="0" w:line="240" w:lineRule="auto"/>
              <w:rPr>
                <w:rFonts w:eastAsia="Times New Roman" w:cs="Arial"/>
                <w:color w:val="000000"/>
                <w:sz w:val="20"/>
                <w:szCs w:val="20"/>
                <w:lang w:val="es-MX" w:eastAsia="es-MX"/>
              </w:rPr>
            </w:pPr>
            <w:r w:rsidRPr="00AB7C89">
              <w:rPr>
                <w:rFonts w:cs="Arial"/>
                <w:sz w:val="20"/>
                <w:szCs w:val="20"/>
              </w:rPr>
              <w:t>Alt 6</w:t>
            </w:r>
          </w:p>
        </w:tc>
        <w:tc>
          <w:tcPr>
            <w:tcW w:w="2409" w:type="dxa"/>
            <w:shd w:val="clear" w:color="auto" w:fill="auto"/>
            <w:noWrap/>
            <w:vAlign w:val="center"/>
            <w:hideMark/>
          </w:tcPr>
          <w:p w14:paraId="789D2B2F"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0</w:t>
            </w:r>
          </w:p>
        </w:tc>
        <w:tc>
          <w:tcPr>
            <w:tcW w:w="1134" w:type="dxa"/>
            <w:shd w:val="clear" w:color="auto" w:fill="auto"/>
            <w:noWrap/>
            <w:vAlign w:val="center"/>
            <w:hideMark/>
          </w:tcPr>
          <w:p w14:paraId="408E9DD7"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35.38</w:t>
            </w:r>
          </w:p>
        </w:tc>
        <w:tc>
          <w:tcPr>
            <w:tcW w:w="1134" w:type="dxa"/>
            <w:shd w:val="clear" w:color="auto" w:fill="auto"/>
            <w:noWrap/>
            <w:vAlign w:val="center"/>
            <w:hideMark/>
          </w:tcPr>
          <w:p w14:paraId="3A4A0D02"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70.75</w:t>
            </w:r>
          </w:p>
        </w:tc>
        <w:tc>
          <w:tcPr>
            <w:tcW w:w="1276" w:type="dxa"/>
            <w:shd w:val="clear" w:color="000000" w:fill="ACB9CA"/>
            <w:noWrap/>
            <w:vAlign w:val="center"/>
            <w:hideMark/>
          </w:tcPr>
          <w:p w14:paraId="45E1DFA4"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7</w:t>
            </w:r>
          </w:p>
        </w:tc>
        <w:tc>
          <w:tcPr>
            <w:tcW w:w="1276" w:type="dxa"/>
            <w:shd w:val="clear" w:color="auto" w:fill="00B050"/>
            <w:noWrap/>
            <w:vAlign w:val="center"/>
            <w:hideMark/>
          </w:tcPr>
          <w:p w14:paraId="054D6F39"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9</w:t>
            </w:r>
          </w:p>
        </w:tc>
      </w:tr>
      <w:tr w:rsidR="00743EA8" w:rsidRPr="00AB7C89" w14:paraId="7B8A36BB" w14:textId="77777777" w:rsidTr="00A179CF">
        <w:trPr>
          <w:trHeight w:val="340"/>
          <w:jc w:val="center"/>
        </w:trPr>
        <w:tc>
          <w:tcPr>
            <w:tcW w:w="1555" w:type="dxa"/>
            <w:shd w:val="clear" w:color="auto" w:fill="auto"/>
            <w:noWrap/>
            <w:vAlign w:val="center"/>
            <w:hideMark/>
          </w:tcPr>
          <w:p w14:paraId="3E0F31A3" w14:textId="39F2A430" w:rsidR="00743EA8" w:rsidRPr="00AB7C89" w:rsidRDefault="00743EA8" w:rsidP="00743EA8">
            <w:pPr>
              <w:spacing w:after="0" w:line="240" w:lineRule="auto"/>
              <w:rPr>
                <w:rFonts w:eastAsia="Times New Roman" w:cs="Arial"/>
                <w:color w:val="000000"/>
                <w:sz w:val="20"/>
                <w:szCs w:val="20"/>
                <w:lang w:val="es-MX" w:eastAsia="es-MX"/>
              </w:rPr>
            </w:pPr>
            <w:r w:rsidRPr="00AB7C89">
              <w:rPr>
                <w:rFonts w:cs="Arial"/>
                <w:sz w:val="20"/>
                <w:szCs w:val="20"/>
              </w:rPr>
              <w:t xml:space="preserve">Menor </w:t>
            </w:r>
            <w:r>
              <w:rPr>
                <w:rFonts w:cs="Arial"/>
                <w:sz w:val="20"/>
                <w:szCs w:val="20"/>
              </w:rPr>
              <w:t>valor</w:t>
            </w:r>
          </w:p>
        </w:tc>
        <w:tc>
          <w:tcPr>
            <w:tcW w:w="2409" w:type="dxa"/>
            <w:shd w:val="clear" w:color="auto" w:fill="auto"/>
            <w:noWrap/>
            <w:vAlign w:val="center"/>
            <w:hideMark/>
          </w:tcPr>
          <w:p w14:paraId="67F00272"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0</w:t>
            </w:r>
          </w:p>
        </w:tc>
        <w:tc>
          <w:tcPr>
            <w:tcW w:w="1134" w:type="dxa"/>
            <w:shd w:val="clear" w:color="auto" w:fill="auto"/>
            <w:noWrap/>
            <w:vAlign w:val="center"/>
            <w:hideMark/>
          </w:tcPr>
          <w:p w14:paraId="7D9AAD25"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0.00</w:t>
            </w:r>
          </w:p>
        </w:tc>
        <w:tc>
          <w:tcPr>
            <w:tcW w:w="1134" w:type="dxa"/>
            <w:shd w:val="clear" w:color="auto" w:fill="auto"/>
            <w:noWrap/>
            <w:vAlign w:val="center"/>
            <w:hideMark/>
          </w:tcPr>
          <w:p w14:paraId="31F16D90"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35.38</w:t>
            </w:r>
          </w:p>
        </w:tc>
        <w:tc>
          <w:tcPr>
            <w:tcW w:w="1276" w:type="dxa"/>
            <w:shd w:val="clear" w:color="000000" w:fill="00B050"/>
            <w:noWrap/>
            <w:vAlign w:val="center"/>
            <w:hideMark/>
          </w:tcPr>
          <w:p w14:paraId="1604F060" w14:textId="77777777" w:rsidR="00743EA8" w:rsidRPr="00AB7C89" w:rsidRDefault="00743EA8" w:rsidP="00743EA8">
            <w:pPr>
              <w:spacing w:after="0" w:line="240" w:lineRule="auto"/>
              <w:jc w:val="center"/>
              <w:rPr>
                <w:rFonts w:eastAsia="Times New Roman" w:cs="Arial"/>
                <w:color w:val="000000"/>
                <w:sz w:val="20"/>
                <w:szCs w:val="20"/>
                <w:lang w:val="es-MX" w:eastAsia="es-MX"/>
              </w:rPr>
            </w:pPr>
            <w:r w:rsidRPr="00AB7C89">
              <w:rPr>
                <w:rFonts w:cs="Arial"/>
                <w:sz w:val="20"/>
                <w:szCs w:val="20"/>
              </w:rPr>
              <w:t>9</w:t>
            </w:r>
          </w:p>
        </w:tc>
        <w:tc>
          <w:tcPr>
            <w:tcW w:w="1276" w:type="dxa"/>
            <w:shd w:val="clear" w:color="auto" w:fill="auto"/>
            <w:noWrap/>
            <w:vAlign w:val="center"/>
            <w:hideMark/>
          </w:tcPr>
          <w:p w14:paraId="56865C27" w14:textId="77777777" w:rsidR="00743EA8" w:rsidRPr="00AB7C89" w:rsidRDefault="00743EA8" w:rsidP="00743EA8">
            <w:pPr>
              <w:spacing w:after="0" w:line="240" w:lineRule="auto"/>
              <w:jc w:val="center"/>
              <w:rPr>
                <w:rFonts w:eastAsia="Times New Roman" w:cs="Arial"/>
                <w:color w:val="000000"/>
                <w:sz w:val="20"/>
                <w:szCs w:val="20"/>
                <w:lang w:val="es-MX" w:eastAsia="es-MX"/>
              </w:rPr>
            </w:pPr>
          </w:p>
        </w:tc>
      </w:tr>
    </w:tbl>
    <w:p w14:paraId="675A3DCF" w14:textId="7F2A4D78" w:rsidR="00A31344" w:rsidRDefault="00A31344" w:rsidP="00A31344">
      <w:pPr>
        <w:spacing w:after="120" w:line="240" w:lineRule="auto"/>
        <w:jc w:val="center"/>
        <w:rPr>
          <w:rFonts w:cs="Arial"/>
          <w:b/>
          <w:bCs/>
          <w:i/>
          <w:iCs/>
          <w:sz w:val="20"/>
          <w:szCs w:val="20"/>
        </w:rPr>
      </w:pPr>
      <w:r w:rsidRPr="004C670F">
        <w:rPr>
          <w:rFonts w:cs="Arial"/>
          <w:b/>
          <w:bCs/>
          <w:i/>
          <w:iCs/>
          <w:sz w:val="20"/>
          <w:szCs w:val="20"/>
        </w:rPr>
        <w:t>Fuente: Elaboración propia.</w:t>
      </w:r>
      <w:r w:rsidR="00A62091">
        <w:rPr>
          <w:rFonts w:cs="Arial"/>
          <w:b/>
          <w:bCs/>
          <w:i/>
          <w:iCs/>
          <w:sz w:val="20"/>
          <w:szCs w:val="20"/>
        </w:rPr>
        <w:t xml:space="preserve"> </w:t>
      </w:r>
      <w:r w:rsidR="00A62091" w:rsidRPr="00A62091">
        <w:rPr>
          <w:rFonts w:cs="Arial"/>
          <w:b/>
          <w:bCs/>
          <w:i/>
          <w:iCs/>
          <w:sz w:val="20"/>
          <w:szCs w:val="20"/>
        </w:rPr>
        <w:t>411-Anexo 1 Matriz Est. Transferencia Ambiental</w:t>
      </w:r>
    </w:p>
    <w:p w14:paraId="14EAF360" w14:textId="77777777" w:rsidR="007942CA" w:rsidRDefault="007942CA" w:rsidP="00A31344">
      <w:pPr>
        <w:spacing w:after="120" w:line="240" w:lineRule="auto"/>
        <w:jc w:val="center"/>
        <w:rPr>
          <w:rFonts w:cs="Arial"/>
          <w:b/>
          <w:bCs/>
          <w:i/>
          <w:iCs/>
          <w:sz w:val="20"/>
          <w:szCs w:val="20"/>
        </w:rPr>
      </w:pPr>
    </w:p>
    <w:p w14:paraId="6CFA0911" w14:textId="0058A4CC" w:rsidR="004D2A40" w:rsidRPr="00E079D8" w:rsidRDefault="004D2A40" w:rsidP="00E079D8">
      <w:pPr>
        <w:numPr>
          <w:ilvl w:val="0"/>
          <w:numId w:val="42"/>
        </w:numPr>
        <w:jc w:val="both"/>
        <w:rPr>
          <w:rFonts w:cs="Arial"/>
          <w:b/>
          <w:bCs/>
        </w:rPr>
      </w:pPr>
      <w:r w:rsidRPr="00E079D8">
        <w:rPr>
          <w:rFonts w:cs="Arial"/>
          <w:b/>
          <w:bCs/>
        </w:rPr>
        <w:t>Afectación arbolado urbano.</w:t>
      </w:r>
    </w:p>
    <w:tbl>
      <w:tblPr>
        <w:tblStyle w:val="Tabladelista4-nfasis3"/>
        <w:tblW w:w="0" w:type="auto"/>
        <w:tblLook w:val="04A0" w:firstRow="1" w:lastRow="0" w:firstColumn="1" w:lastColumn="0" w:noHBand="0" w:noVBand="1"/>
      </w:tblPr>
      <w:tblGrid>
        <w:gridCol w:w="2263"/>
        <w:gridCol w:w="2151"/>
        <w:gridCol w:w="4414"/>
      </w:tblGrid>
      <w:tr w:rsidR="00EB6158" w:rsidRPr="00656E37" w14:paraId="247C49AC"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B6F9573" w14:textId="77777777" w:rsidR="00EB6158" w:rsidRPr="00656E37" w:rsidRDefault="00EB6158"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42C541DB" w14:textId="77777777" w:rsidR="00EB6158" w:rsidRPr="00656E37" w:rsidRDefault="00EB615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EB6158" w:rsidRPr="00AE1648" w14:paraId="514DA90A" w14:textId="77777777" w:rsidTr="00A179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232087" w14:textId="77777777" w:rsidR="00EB6158" w:rsidRPr="00AE1648" w:rsidRDefault="00EB6158"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11A3BB1B" w14:textId="77777777" w:rsidR="00EB6158" w:rsidRPr="00AE1648" w:rsidRDefault="00EB615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 xml:space="preserve">AFECTACIÓN </w:t>
            </w:r>
            <w:r>
              <w:rPr>
                <w:b/>
                <w:bCs/>
                <w:sz w:val="20"/>
                <w:szCs w:val="20"/>
              </w:rPr>
              <w:t>ARBOLADO URBANO</w:t>
            </w:r>
          </w:p>
        </w:tc>
      </w:tr>
      <w:tr w:rsidR="00EB6158" w:rsidRPr="00656E37" w14:paraId="4827BCD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B5AC13F" w14:textId="77777777" w:rsidR="00EB6158" w:rsidRPr="00656E37" w:rsidRDefault="00EB615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53B454D8" w14:textId="77777777" w:rsidR="00EB6158" w:rsidRPr="00656E37" w:rsidRDefault="00EB615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afectación del Arbolado en base a la implantación de las estaciones y pilonas de las alternativas propuestas, con los datos disponibles en el Sistema de Información para la Gestión del Arbolado Urbano – SIGAU.</w:t>
            </w:r>
          </w:p>
        </w:tc>
      </w:tr>
      <w:tr w:rsidR="00EB6158" w:rsidRPr="00656E37" w14:paraId="4A44D290" w14:textId="77777777" w:rsidTr="00A179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7841377" w14:textId="71E406F5" w:rsidR="00EB615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0EB9F22" w14:textId="77777777" w:rsidR="00EB6158" w:rsidRDefault="00EB615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B6158" w:rsidRPr="00656E37" w14:paraId="2750DD0B" w14:textId="77777777" w:rsidTr="00A179CF">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D4EB7C7" w14:textId="77777777" w:rsidR="00EB6158" w:rsidRDefault="00EB615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FED227C" w14:textId="77777777" w:rsidR="00EB6158" w:rsidRDefault="00EB615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Numero de arbolados en espacio privado y/o público., Por Unidad.</w:t>
            </w:r>
          </w:p>
        </w:tc>
      </w:tr>
      <w:tr w:rsidR="00EB6158" w:rsidRPr="00656E37" w14:paraId="65FBC693"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43CBB59" w14:textId="018D1382" w:rsidR="00EB6158" w:rsidRDefault="00EB615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4592DBC0" w14:textId="40C87FDF" w:rsidR="004D2A40"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al arbolado urbano</w:t>
            </w:r>
          </w:p>
          <w:p w14:paraId="2E051F02" w14:textId="77777777" w:rsidR="004D2A40"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8EC22B2" w14:textId="15834EE5" w:rsidR="00EB6158"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3BFB360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7AE4C90" w14:textId="494B69DA" w:rsidR="007F65D1" w:rsidRDefault="007F65D1" w:rsidP="007F65D1">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6D28AEAD" w14:textId="77777777"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04BC043C" w14:textId="4CC224EC"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06FDF349" w14:textId="51CF7430" w:rsidR="00EB6158" w:rsidRDefault="00EB6158" w:rsidP="008F50DE">
      <w:pPr>
        <w:spacing w:after="120"/>
        <w:jc w:val="both"/>
      </w:pPr>
    </w:p>
    <w:p w14:paraId="6E856495" w14:textId="50779777" w:rsidR="00A31344" w:rsidRPr="00C04937" w:rsidRDefault="00A31344" w:rsidP="00A31344">
      <w:pPr>
        <w:spacing w:after="120" w:line="240" w:lineRule="auto"/>
        <w:jc w:val="center"/>
        <w:rPr>
          <w:b/>
          <w:bCs/>
          <w:i/>
          <w:iCs/>
          <w:sz w:val="20"/>
          <w:szCs w:val="20"/>
        </w:rPr>
      </w:pPr>
      <w:bookmarkStart w:id="112" w:name="_Toc7397207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30</w:t>
      </w:r>
      <w:r w:rsidRPr="00C04937">
        <w:rPr>
          <w:i/>
          <w:iCs/>
          <w:sz w:val="20"/>
          <w:szCs w:val="20"/>
        </w:rPr>
        <w:fldChar w:fldCharType="end"/>
      </w:r>
      <w:r w:rsidRPr="00C04937">
        <w:rPr>
          <w:i/>
          <w:iCs/>
          <w:sz w:val="20"/>
          <w:szCs w:val="20"/>
        </w:rPr>
        <w:t xml:space="preserve">. </w:t>
      </w:r>
      <w:r>
        <w:rPr>
          <w:b/>
          <w:i/>
          <w:iCs/>
          <w:sz w:val="20"/>
          <w:szCs w:val="20"/>
        </w:rPr>
        <w:t xml:space="preserve">Calificación del criterio afectación </w:t>
      </w:r>
      <w:r w:rsidR="00FE002C">
        <w:rPr>
          <w:b/>
          <w:i/>
          <w:iCs/>
          <w:sz w:val="20"/>
          <w:szCs w:val="20"/>
        </w:rPr>
        <w:t>arbolado urbano</w:t>
      </w:r>
      <w:r>
        <w:rPr>
          <w:b/>
          <w:i/>
          <w:iCs/>
          <w:sz w:val="20"/>
          <w:szCs w:val="20"/>
        </w:rPr>
        <w:t>.</w:t>
      </w:r>
      <w:bookmarkEnd w:id="112"/>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656"/>
        <w:gridCol w:w="2025"/>
        <w:gridCol w:w="1134"/>
        <w:gridCol w:w="1276"/>
        <w:gridCol w:w="35"/>
        <w:gridCol w:w="1311"/>
        <w:gridCol w:w="1347"/>
      </w:tblGrid>
      <w:tr w:rsidR="00EB6158" w:rsidRPr="000028FB" w14:paraId="2D876958" w14:textId="77777777" w:rsidTr="008F50DE">
        <w:trPr>
          <w:trHeight w:val="340"/>
          <w:jc w:val="center"/>
        </w:trPr>
        <w:tc>
          <w:tcPr>
            <w:tcW w:w="1656" w:type="dxa"/>
            <w:shd w:val="clear" w:color="auto" w:fill="auto"/>
            <w:noWrap/>
            <w:vAlign w:val="center"/>
            <w:hideMark/>
          </w:tcPr>
          <w:p w14:paraId="576AF0FD" w14:textId="77777777" w:rsidR="00EB6158" w:rsidRPr="000028FB" w:rsidRDefault="00EB6158" w:rsidP="00B821E7">
            <w:pPr>
              <w:spacing w:after="0" w:line="240" w:lineRule="auto"/>
              <w:rPr>
                <w:rFonts w:eastAsia="Times New Roman" w:cs="Arial"/>
                <w:b/>
                <w:bCs/>
                <w:color w:val="000000"/>
                <w:sz w:val="20"/>
                <w:szCs w:val="20"/>
                <w:lang w:val="es-MX" w:eastAsia="es-MX"/>
              </w:rPr>
            </w:pPr>
            <w:r w:rsidRPr="000028FB">
              <w:rPr>
                <w:rFonts w:eastAsia="Times New Roman" w:cs="Arial"/>
                <w:b/>
                <w:bCs/>
                <w:color w:val="000000"/>
                <w:sz w:val="20"/>
                <w:szCs w:val="20"/>
                <w:lang w:val="es-MX" w:eastAsia="es-MX"/>
              </w:rPr>
              <w:t>Componente:</w:t>
            </w:r>
          </w:p>
        </w:tc>
        <w:tc>
          <w:tcPr>
            <w:tcW w:w="7128" w:type="dxa"/>
            <w:gridSpan w:val="6"/>
            <w:shd w:val="clear" w:color="auto" w:fill="auto"/>
            <w:noWrap/>
            <w:vAlign w:val="center"/>
            <w:hideMark/>
          </w:tcPr>
          <w:p w14:paraId="3CABFFF7" w14:textId="77777777" w:rsidR="00EB6158" w:rsidRPr="000028FB" w:rsidRDefault="00EB6158" w:rsidP="00B821E7">
            <w:pPr>
              <w:spacing w:after="0" w:line="240" w:lineRule="auto"/>
              <w:jc w:val="center"/>
              <w:rPr>
                <w:rFonts w:eastAsia="Times New Roman" w:cs="Arial"/>
                <w:b/>
                <w:bCs/>
                <w:sz w:val="20"/>
                <w:szCs w:val="20"/>
                <w:lang w:val="es-MX" w:eastAsia="es-MX"/>
              </w:rPr>
            </w:pPr>
            <w:r w:rsidRPr="000028FB">
              <w:rPr>
                <w:rFonts w:eastAsia="Times New Roman" w:cs="Arial"/>
                <w:b/>
                <w:bCs/>
                <w:color w:val="000000"/>
                <w:sz w:val="20"/>
                <w:szCs w:val="20"/>
                <w:lang w:val="es-MX" w:eastAsia="es-MX"/>
              </w:rPr>
              <w:t>AMBIENTAL</w:t>
            </w:r>
          </w:p>
        </w:tc>
      </w:tr>
      <w:tr w:rsidR="00EB6158" w:rsidRPr="000028FB" w14:paraId="6831AF98" w14:textId="77777777" w:rsidTr="008F50DE">
        <w:trPr>
          <w:trHeight w:val="340"/>
          <w:jc w:val="center"/>
        </w:trPr>
        <w:tc>
          <w:tcPr>
            <w:tcW w:w="1656" w:type="dxa"/>
            <w:shd w:val="clear" w:color="auto" w:fill="auto"/>
            <w:noWrap/>
            <w:vAlign w:val="center"/>
            <w:hideMark/>
          </w:tcPr>
          <w:p w14:paraId="3EE11ACD" w14:textId="77777777" w:rsidR="00EB6158" w:rsidRPr="000028FB" w:rsidRDefault="00EB6158" w:rsidP="00B821E7">
            <w:pPr>
              <w:spacing w:after="0" w:line="240" w:lineRule="auto"/>
              <w:rPr>
                <w:rFonts w:eastAsia="Times New Roman" w:cs="Arial"/>
                <w:b/>
                <w:bCs/>
                <w:color w:val="000000"/>
                <w:sz w:val="20"/>
                <w:szCs w:val="20"/>
                <w:lang w:val="es-MX" w:eastAsia="es-MX"/>
              </w:rPr>
            </w:pPr>
            <w:r w:rsidRPr="000028FB">
              <w:rPr>
                <w:rFonts w:eastAsia="Times New Roman" w:cs="Arial"/>
                <w:b/>
                <w:bCs/>
                <w:color w:val="000000"/>
                <w:sz w:val="20"/>
                <w:szCs w:val="20"/>
                <w:lang w:val="es-MX" w:eastAsia="es-MX"/>
              </w:rPr>
              <w:t>Criterio:</w:t>
            </w:r>
          </w:p>
        </w:tc>
        <w:tc>
          <w:tcPr>
            <w:tcW w:w="7128" w:type="dxa"/>
            <w:gridSpan w:val="6"/>
            <w:shd w:val="clear" w:color="auto" w:fill="auto"/>
            <w:noWrap/>
            <w:vAlign w:val="center"/>
            <w:hideMark/>
          </w:tcPr>
          <w:p w14:paraId="5CCE0F66" w14:textId="77777777" w:rsidR="00EB6158" w:rsidRPr="000028FB" w:rsidRDefault="00EB6158" w:rsidP="00B821E7">
            <w:pPr>
              <w:spacing w:after="0" w:line="240" w:lineRule="auto"/>
              <w:jc w:val="center"/>
              <w:rPr>
                <w:rFonts w:eastAsia="Times New Roman" w:cs="Arial"/>
                <w:b/>
                <w:bCs/>
                <w:sz w:val="20"/>
                <w:szCs w:val="20"/>
                <w:lang w:val="es-MX" w:eastAsia="es-MX"/>
              </w:rPr>
            </w:pPr>
            <w:r w:rsidRPr="000028FB">
              <w:rPr>
                <w:rFonts w:eastAsia="Times New Roman" w:cs="Arial"/>
                <w:b/>
                <w:bCs/>
                <w:color w:val="000000"/>
                <w:sz w:val="20"/>
                <w:szCs w:val="20"/>
                <w:lang w:val="es-MX" w:eastAsia="es-MX"/>
              </w:rPr>
              <w:t>AFECTACIÓN ARBOLADO URBANO</w:t>
            </w:r>
          </w:p>
        </w:tc>
      </w:tr>
      <w:tr w:rsidR="00743EA8" w:rsidRPr="000028FB" w14:paraId="64C3D4D0" w14:textId="77777777" w:rsidTr="003D090D">
        <w:trPr>
          <w:trHeight w:val="340"/>
          <w:jc w:val="center"/>
        </w:trPr>
        <w:tc>
          <w:tcPr>
            <w:tcW w:w="1656" w:type="dxa"/>
            <w:shd w:val="clear" w:color="auto" w:fill="auto"/>
            <w:noWrap/>
            <w:vAlign w:val="center"/>
            <w:hideMark/>
          </w:tcPr>
          <w:p w14:paraId="552A3781" w14:textId="77777777" w:rsidR="00743EA8" w:rsidRPr="000028FB"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2025" w:type="dxa"/>
            <w:shd w:val="clear" w:color="auto" w:fill="auto"/>
            <w:noWrap/>
            <w:vAlign w:val="center"/>
            <w:hideMark/>
          </w:tcPr>
          <w:p w14:paraId="4FA02F2C" w14:textId="3E45C666" w:rsidR="00743EA8" w:rsidRPr="000028F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445" w:type="dxa"/>
            <w:gridSpan w:val="3"/>
            <w:shd w:val="clear" w:color="auto" w:fill="auto"/>
            <w:noWrap/>
            <w:vAlign w:val="center"/>
          </w:tcPr>
          <w:p w14:paraId="22D10965" w14:textId="59C70B6D" w:rsidR="00743EA8" w:rsidRPr="000028F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11" w:type="dxa"/>
            <w:shd w:val="clear" w:color="auto" w:fill="auto"/>
            <w:vAlign w:val="center"/>
          </w:tcPr>
          <w:p w14:paraId="45018AEB" w14:textId="440E345B" w:rsidR="00743EA8" w:rsidRPr="000028F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47" w:type="dxa"/>
            <w:shd w:val="clear" w:color="auto" w:fill="auto"/>
            <w:noWrap/>
            <w:vAlign w:val="center"/>
            <w:hideMark/>
          </w:tcPr>
          <w:p w14:paraId="673B3096" w14:textId="695C8780" w:rsidR="00743EA8" w:rsidRPr="000028F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0028FB" w14:paraId="508E1E76" w14:textId="77777777" w:rsidTr="003D090D">
        <w:trPr>
          <w:trHeight w:val="340"/>
          <w:jc w:val="center"/>
        </w:trPr>
        <w:tc>
          <w:tcPr>
            <w:tcW w:w="1656" w:type="dxa"/>
            <w:shd w:val="clear" w:color="auto" w:fill="auto"/>
            <w:noWrap/>
            <w:vAlign w:val="center"/>
            <w:hideMark/>
          </w:tcPr>
          <w:p w14:paraId="47C82619" w14:textId="4303B811" w:rsidR="00743EA8" w:rsidRPr="000028FB" w:rsidRDefault="00743EA8" w:rsidP="00743EA8">
            <w:pPr>
              <w:spacing w:after="0" w:line="240" w:lineRule="auto"/>
              <w:rPr>
                <w:rFonts w:eastAsia="Times New Roman" w:cs="Arial"/>
                <w:color w:val="000000"/>
                <w:sz w:val="20"/>
                <w:szCs w:val="20"/>
                <w:lang w:val="es-MX" w:eastAsia="es-MX"/>
              </w:rPr>
            </w:pPr>
            <w:r w:rsidRPr="000028FB">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025" w:type="dxa"/>
            <w:shd w:val="clear" w:color="auto" w:fill="auto"/>
            <w:noWrap/>
            <w:hideMark/>
          </w:tcPr>
          <w:p w14:paraId="646A748E" w14:textId="7117EA7B"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9</w:t>
            </w:r>
          </w:p>
        </w:tc>
        <w:tc>
          <w:tcPr>
            <w:tcW w:w="1134" w:type="dxa"/>
            <w:shd w:val="clear" w:color="auto" w:fill="auto"/>
            <w:noWrap/>
            <w:hideMark/>
          </w:tcPr>
          <w:p w14:paraId="630665DE" w14:textId="29204A18"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8</w:t>
            </w:r>
          </w:p>
        </w:tc>
        <w:tc>
          <w:tcPr>
            <w:tcW w:w="1276" w:type="dxa"/>
            <w:shd w:val="clear" w:color="auto" w:fill="auto"/>
            <w:noWrap/>
            <w:hideMark/>
          </w:tcPr>
          <w:p w14:paraId="077EE046" w14:textId="3485CBD8"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9</w:t>
            </w:r>
          </w:p>
        </w:tc>
        <w:tc>
          <w:tcPr>
            <w:tcW w:w="1346" w:type="dxa"/>
            <w:gridSpan w:val="2"/>
            <w:shd w:val="clear" w:color="000000" w:fill="FF0000"/>
            <w:noWrap/>
            <w:vAlign w:val="center"/>
            <w:hideMark/>
          </w:tcPr>
          <w:p w14:paraId="296EA31D"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1</w:t>
            </w:r>
          </w:p>
        </w:tc>
        <w:tc>
          <w:tcPr>
            <w:tcW w:w="1347" w:type="dxa"/>
            <w:tcBorders>
              <w:bottom w:val="single" w:sz="4" w:space="0" w:color="A6A6A6" w:themeColor="background1" w:themeShade="A6"/>
            </w:tcBorders>
            <w:shd w:val="clear" w:color="auto" w:fill="auto"/>
            <w:noWrap/>
            <w:vAlign w:val="center"/>
            <w:hideMark/>
          </w:tcPr>
          <w:p w14:paraId="14746688" w14:textId="77777777" w:rsidR="00743EA8" w:rsidRPr="000028FB" w:rsidRDefault="00743EA8" w:rsidP="00743EA8">
            <w:pPr>
              <w:spacing w:after="0" w:line="240" w:lineRule="auto"/>
              <w:jc w:val="center"/>
              <w:rPr>
                <w:rFonts w:eastAsia="Times New Roman" w:cs="Arial"/>
                <w:color w:val="000000"/>
                <w:sz w:val="20"/>
                <w:szCs w:val="20"/>
                <w:lang w:val="es-MX" w:eastAsia="es-MX"/>
              </w:rPr>
            </w:pPr>
          </w:p>
        </w:tc>
      </w:tr>
      <w:tr w:rsidR="00743EA8" w:rsidRPr="000028FB" w14:paraId="36019C39" w14:textId="77777777" w:rsidTr="003D090D">
        <w:trPr>
          <w:trHeight w:val="340"/>
          <w:jc w:val="center"/>
        </w:trPr>
        <w:tc>
          <w:tcPr>
            <w:tcW w:w="1656" w:type="dxa"/>
            <w:shd w:val="clear" w:color="auto" w:fill="auto"/>
            <w:noWrap/>
            <w:vAlign w:val="center"/>
            <w:hideMark/>
          </w:tcPr>
          <w:p w14:paraId="77337167" w14:textId="77777777" w:rsidR="00743EA8" w:rsidRPr="000028FB" w:rsidRDefault="00743EA8" w:rsidP="00743EA8">
            <w:pPr>
              <w:spacing w:after="0" w:line="240" w:lineRule="auto"/>
              <w:rPr>
                <w:rFonts w:eastAsia="Times New Roman" w:cs="Arial"/>
                <w:color w:val="000000"/>
                <w:sz w:val="20"/>
                <w:szCs w:val="20"/>
                <w:lang w:val="es-MX" w:eastAsia="es-MX"/>
              </w:rPr>
            </w:pPr>
            <w:r w:rsidRPr="000028FB">
              <w:rPr>
                <w:rFonts w:eastAsia="Times New Roman" w:cs="Arial"/>
                <w:color w:val="000000"/>
                <w:sz w:val="20"/>
                <w:szCs w:val="20"/>
                <w:lang w:val="es-MX" w:eastAsia="es-MX"/>
              </w:rPr>
              <w:t>Alt 1</w:t>
            </w:r>
          </w:p>
        </w:tc>
        <w:tc>
          <w:tcPr>
            <w:tcW w:w="2025" w:type="dxa"/>
            <w:shd w:val="clear" w:color="auto" w:fill="auto"/>
            <w:noWrap/>
            <w:hideMark/>
          </w:tcPr>
          <w:p w14:paraId="0B9262C6" w14:textId="26492B56"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3</w:t>
            </w:r>
          </w:p>
        </w:tc>
        <w:tc>
          <w:tcPr>
            <w:tcW w:w="1134" w:type="dxa"/>
            <w:shd w:val="clear" w:color="auto" w:fill="auto"/>
            <w:noWrap/>
            <w:hideMark/>
          </w:tcPr>
          <w:p w14:paraId="09E3FE34" w14:textId="69F4F97C"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7</w:t>
            </w:r>
          </w:p>
        </w:tc>
        <w:tc>
          <w:tcPr>
            <w:tcW w:w="1276" w:type="dxa"/>
            <w:shd w:val="clear" w:color="auto" w:fill="auto"/>
            <w:noWrap/>
            <w:hideMark/>
          </w:tcPr>
          <w:p w14:paraId="0A9BD42E" w14:textId="79D72B0C"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8</w:t>
            </w:r>
          </w:p>
        </w:tc>
        <w:tc>
          <w:tcPr>
            <w:tcW w:w="1346" w:type="dxa"/>
            <w:gridSpan w:val="2"/>
            <w:shd w:val="clear" w:color="000000" w:fill="ED7D31"/>
            <w:noWrap/>
            <w:vAlign w:val="center"/>
            <w:hideMark/>
          </w:tcPr>
          <w:p w14:paraId="1727A089"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3</w:t>
            </w:r>
          </w:p>
        </w:tc>
        <w:tc>
          <w:tcPr>
            <w:tcW w:w="1347" w:type="dxa"/>
            <w:tcBorders>
              <w:bottom w:val="single" w:sz="4" w:space="0" w:color="A6A6A6" w:themeColor="background1" w:themeShade="A6"/>
            </w:tcBorders>
            <w:shd w:val="clear" w:color="auto" w:fill="00B050"/>
            <w:noWrap/>
            <w:vAlign w:val="center"/>
            <w:hideMark/>
          </w:tcPr>
          <w:p w14:paraId="6646679B"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9</w:t>
            </w:r>
          </w:p>
        </w:tc>
      </w:tr>
      <w:tr w:rsidR="00743EA8" w:rsidRPr="000028FB" w14:paraId="31AF430F" w14:textId="77777777" w:rsidTr="003D090D">
        <w:trPr>
          <w:trHeight w:val="340"/>
          <w:jc w:val="center"/>
        </w:trPr>
        <w:tc>
          <w:tcPr>
            <w:tcW w:w="1656" w:type="dxa"/>
            <w:shd w:val="clear" w:color="auto" w:fill="auto"/>
            <w:noWrap/>
            <w:vAlign w:val="center"/>
            <w:hideMark/>
          </w:tcPr>
          <w:p w14:paraId="76D2F44C" w14:textId="77777777" w:rsidR="00743EA8" w:rsidRPr="000028FB" w:rsidRDefault="00743EA8" w:rsidP="00743EA8">
            <w:pPr>
              <w:spacing w:after="0" w:line="240" w:lineRule="auto"/>
              <w:rPr>
                <w:rFonts w:eastAsia="Times New Roman" w:cs="Arial"/>
                <w:color w:val="000000"/>
                <w:sz w:val="20"/>
                <w:szCs w:val="20"/>
                <w:lang w:val="es-MX" w:eastAsia="es-MX"/>
              </w:rPr>
            </w:pPr>
            <w:r w:rsidRPr="000028FB">
              <w:rPr>
                <w:rFonts w:eastAsia="Times New Roman" w:cs="Arial"/>
                <w:color w:val="000000"/>
                <w:sz w:val="20"/>
                <w:szCs w:val="20"/>
                <w:lang w:val="es-MX" w:eastAsia="es-MX"/>
              </w:rPr>
              <w:t>Alt 4</w:t>
            </w:r>
          </w:p>
        </w:tc>
        <w:tc>
          <w:tcPr>
            <w:tcW w:w="2025" w:type="dxa"/>
            <w:shd w:val="clear" w:color="auto" w:fill="auto"/>
            <w:noWrap/>
            <w:hideMark/>
          </w:tcPr>
          <w:p w14:paraId="15F2ED4A" w14:textId="3C09FE98"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9</w:t>
            </w:r>
          </w:p>
        </w:tc>
        <w:tc>
          <w:tcPr>
            <w:tcW w:w="1134" w:type="dxa"/>
            <w:shd w:val="clear" w:color="auto" w:fill="auto"/>
            <w:noWrap/>
            <w:hideMark/>
          </w:tcPr>
          <w:p w14:paraId="2385F618" w14:textId="461CE971"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5</w:t>
            </w:r>
          </w:p>
        </w:tc>
        <w:tc>
          <w:tcPr>
            <w:tcW w:w="1276" w:type="dxa"/>
            <w:shd w:val="clear" w:color="auto" w:fill="auto"/>
            <w:noWrap/>
            <w:hideMark/>
          </w:tcPr>
          <w:p w14:paraId="653EB1C3" w14:textId="1CB63203"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7</w:t>
            </w:r>
          </w:p>
        </w:tc>
        <w:tc>
          <w:tcPr>
            <w:tcW w:w="1346" w:type="dxa"/>
            <w:gridSpan w:val="2"/>
            <w:shd w:val="clear" w:color="000000" w:fill="FFFF00"/>
            <w:noWrap/>
            <w:vAlign w:val="center"/>
            <w:hideMark/>
          </w:tcPr>
          <w:p w14:paraId="313664C6"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5</w:t>
            </w:r>
          </w:p>
        </w:tc>
        <w:tc>
          <w:tcPr>
            <w:tcW w:w="1347" w:type="dxa"/>
            <w:tcBorders>
              <w:bottom w:val="single" w:sz="4" w:space="0" w:color="A6A6A6" w:themeColor="background1" w:themeShade="A6"/>
            </w:tcBorders>
            <w:shd w:val="clear" w:color="auto" w:fill="FF0000"/>
            <w:noWrap/>
            <w:vAlign w:val="center"/>
            <w:hideMark/>
          </w:tcPr>
          <w:p w14:paraId="0EC4DF18"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1</w:t>
            </w:r>
          </w:p>
        </w:tc>
      </w:tr>
      <w:tr w:rsidR="00743EA8" w:rsidRPr="000028FB" w14:paraId="21D6ACF8" w14:textId="77777777" w:rsidTr="003D090D">
        <w:trPr>
          <w:trHeight w:val="340"/>
          <w:jc w:val="center"/>
        </w:trPr>
        <w:tc>
          <w:tcPr>
            <w:tcW w:w="1656" w:type="dxa"/>
            <w:shd w:val="clear" w:color="auto" w:fill="auto"/>
            <w:noWrap/>
            <w:vAlign w:val="center"/>
            <w:hideMark/>
          </w:tcPr>
          <w:p w14:paraId="2BAC57CA" w14:textId="77777777" w:rsidR="00743EA8" w:rsidRPr="000028FB" w:rsidRDefault="00743EA8" w:rsidP="00743EA8">
            <w:pPr>
              <w:spacing w:after="0" w:line="240" w:lineRule="auto"/>
              <w:rPr>
                <w:rFonts w:eastAsia="Times New Roman" w:cs="Arial"/>
                <w:color w:val="000000"/>
                <w:sz w:val="20"/>
                <w:szCs w:val="20"/>
                <w:lang w:val="es-MX" w:eastAsia="es-MX"/>
              </w:rPr>
            </w:pPr>
            <w:r w:rsidRPr="000028FB">
              <w:rPr>
                <w:rFonts w:eastAsia="Times New Roman" w:cs="Arial"/>
                <w:color w:val="000000"/>
                <w:sz w:val="20"/>
                <w:szCs w:val="20"/>
                <w:lang w:val="es-MX" w:eastAsia="es-MX"/>
              </w:rPr>
              <w:t>Alt 6</w:t>
            </w:r>
          </w:p>
        </w:tc>
        <w:tc>
          <w:tcPr>
            <w:tcW w:w="2025" w:type="dxa"/>
            <w:shd w:val="clear" w:color="auto" w:fill="auto"/>
            <w:noWrap/>
            <w:hideMark/>
          </w:tcPr>
          <w:p w14:paraId="0DB0A2D9" w14:textId="3F05F687"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4</w:t>
            </w:r>
          </w:p>
        </w:tc>
        <w:tc>
          <w:tcPr>
            <w:tcW w:w="1134" w:type="dxa"/>
            <w:shd w:val="clear" w:color="auto" w:fill="auto"/>
            <w:noWrap/>
            <w:hideMark/>
          </w:tcPr>
          <w:p w14:paraId="4C6416BA" w14:textId="4C5A2F8E"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4</w:t>
            </w:r>
          </w:p>
        </w:tc>
        <w:tc>
          <w:tcPr>
            <w:tcW w:w="1276" w:type="dxa"/>
            <w:shd w:val="clear" w:color="auto" w:fill="auto"/>
            <w:noWrap/>
            <w:hideMark/>
          </w:tcPr>
          <w:p w14:paraId="36C8CABE" w14:textId="22CDCA09"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5</w:t>
            </w:r>
          </w:p>
        </w:tc>
        <w:tc>
          <w:tcPr>
            <w:tcW w:w="1346" w:type="dxa"/>
            <w:gridSpan w:val="2"/>
            <w:shd w:val="clear" w:color="000000" w:fill="ACB9CA"/>
            <w:noWrap/>
            <w:vAlign w:val="center"/>
            <w:hideMark/>
          </w:tcPr>
          <w:p w14:paraId="5016A773"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7</w:t>
            </w:r>
          </w:p>
        </w:tc>
        <w:tc>
          <w:tcPr>
            <w:tcW w:w="1347" w:type="dxa"/>
            <w:shd w:val="clear" w:color="auto" w:fill="00B050"/>
            <w:noWrap/>
            <w:vAlign w:val="center"/>
            <w:hideMark/>
          </w:tcPr>
          <w:p w14:paraId="1022CB1C"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9</w:t>
            </w:r>
          </w:p>
        </w:tc>
      </w:tr>
      <w:tr w:rsidR="00743EA8" w:rsidRPr="000028FB" w14:paraId="3F9DB4EB" w14:textId="77777777" w:rsidTr="003448C4">
        <w:trPr>
          <w:trHeight w:val="340"/>
          <w:jc w:val="center"/>
        </w:trPr>
        <w:tc>
          <w:tcPr>
            <w:tcW w:w="1656" w:type="dxa"/>
            <w:shd w:val="clear" w:color="auto" w:fill="auto"/>
            <w:noWrap/>
            <w:vAlign w:val="center"/>
          </w:tcPr>
          <w:p w14:paraId="3DA93EDC" w14:textId="45B0F40C" w:rsidR="00743EA8" w:rsidRPr="000028FB" w:rsidRDefault="00743EA8" w:rsidP="00743EA8">
            <w:pPr>
              <w:spacing w:after="0" w:line="240" w:lineRule="auto"/>
              <w:rPr>
                <w:rFonts w:eastAsia="Times New Roman" w:cs="Arial"/>
                <w:color w:val="000000"/>
                <w:sz w:val="20"/>
                <w:szCs w:val="20"/>
                <w:lang w:val="es-MX" w:eastAsia="es-MX"/>
              </w:rPr>
            </w:pPr>
            <w:r>
              <w:rPr>
                <w:rFonts w:eastAsia="Times New Roman" w:cs="Arial"/>
                <w:color w:val="000000"/>
                <w:sz w:val="20"/>
                <w:szCs w:val="20"/>
                <w:lang w:val="es-MX" w:eastAsia="es-MX"/>
              </w:rPr>
              <w:t>Menor valor</w:t>
            </w:r>
          </w:p>
        </w:tc>
        <w:tc>
          <w:tcPr>
            <w:tcW w:w="2025" w:type="dxa"/>
            <w:shd w:val="clear" w:color="auto" w:fill="auto"/>
            <w:noWrap/>
          </w:tcPr>
          <w:p w14:paraId="20DD42A2" w14:textId="4BCC7D5B"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3</w:t>
            </w:r>
          </w:p>
        </w:tc>
        <w:tc>
          <w:tcPr>
            <w:tcW w:w="1134" w:type="dxa"/>
            <w:shd w:val="clear" w:color="auto" w:fill="auto"/>
            <w:noWrap/>
          </w:tcPr>
          <w:p w14:paraId="635209FB" w14:textId="7EF1EDD6"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3</w:t>
            </w:r>
          </w:p>
        </w:tc>
        <w:tc>
          <w:tcPr>
            <w:tcW w:w="1276" w:type="dxa"/>
            <w:shd w:val="clear" w:color="auto" w:fill="auto"/>
            <w:noWrap/>
          </w:tcPr>
          <w:p w14:paraId="5D55C6D0" w14:textId="223E2C85" w:rsidR="00743EA8" w:rsidRPr="003448C4" w:rsidRDefault="00743EA8" w:rsidP="00743EA8">
            <w:pPr>
              <w:spacing w:after="0" w:line="240" w:lineRule="auto"/>
              <w:jc w:val="center"/>
              <w:rPr>
                <w:rFonts w:eastAsia="Times New Roman" w:cs="Arial"/>
                <w:color w:val="000000"/>
                <w:sz w:val="20"/>
                <w:szCs w:val="20"/>
                <w:lang w:val="es-MX" w:eastAsia="es-MX"/>
              </w:rPr>
            </w:pPr>
            <w:r w:rsidRPr="003448C4">
              <w:rPr>
                <w:rFonts w:cs="Arial"/>
                <w:sz w:val="20"/>
                <w:szCs w:val="20"/>
              </w:rPr>
              <w:t>4</w:t>
            </w:r>
          </w:p>
        </w:tc>
        <w:tc>
          <w:tcPr>
            <w:tcW w:w="1346" w:type="dxa"/>
            <w:gridSpan w:val="2"/>
            <w:shd w:val="clear" w:color="auto" w:fill="00B050"/>
            <w:noWrap/>
            <w:vAlign w:val="center"/>
          </w:tcPr>
          <w:p w14:paraId="3EB8F13B" w14:textId="3EDFE0D9" w:rsidR="00743EA8" w:rsidRPr="000028FB"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c>
          <w:tcPr>
            <w:tcW w:w="1347" w:type="dxa"/>
            <w:shd w:val="clear" w:color="auto" w:fill="auto"/>
            <w:noWrap/>
            <w:vAlign w:val="center"/>
          </w:tcPr>
          <w:p w14:paraId="580B2BD7" w14:textId="77777777" w:rsidR="00743EA8" w:rsidRPr="000028FB" w:rsidRDefault="00743EA8" w:rsidP="00743EA8">
            <w:pPr>
              <w:spacing w:after="0" w:line="240" w:lineRule="auto"/>
              <w:jc w:val="center"/>
              <w:rPr>
                <w:rFonts w:eastAsia="Times New Roman" w:cs="Arial"/>
                <w:color w:val="000000"/>
                <w:sz w:val="20"/>
                <w:szCs w:val="20"/>
                <w:lang w:val="es-MX" w:eastAsia="es-MX"/>
              </w:rPr>
            </w:pPr>
          </w:p>
        </w:tc>
      </w:tr>
    </w:tbl>
    <w:p w14:paraId="7AD805E6"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Ambiental</w:t>
      </w:r>
    </w:p>
    <w:p w14:paraId="7C124C0A" w14:textId="05A4C5E3" w:rsidR="004D2A40" w:rsidRPr="00E079D8" w:rsidRDefault="004D2A40" w:rsidP="00E079D8">
      <w:pPr>
        <w:numPr>
          <w:ilvl w:val="0"/>
          <w:numId w:val="42"/>
        </w:numPr>
        <w:jc w:val="both"/>
        <w:rPr>
          <w:rFonts w:cs="Arial"/>
          <w:b/>
          <w:bCs/>
        </w:rPr>
      </w:pPr>
      <w:r w:rsidRPr="00E079D8">
        <w:rPr>
          <w:rFonts w:cs="Arial"/>
          <w:b/>
          <w:bCs/>
        </w:rPr>
        <w:lastRenderedPageBreak/>
        <w:t>Afectación zonas verdes.</w:t>
      </w:r>
    </w:p>
    <w:tbl>
      <w:tblPr>
        <w:tblStyle w:val="Tabladelista4-nfasis3"/>
        <w:tblW w:w="0" w:type="auto"/>
        <w:tblLook w:val="04A0" w:firstRow="1" w:lastRow="0" w:firstColumn="1" w:lastColumn="0" w:noHBand="0" w:noVBand="1"/>
      </w:tblPr>
      <w:tblGrid>
        <w:gridCol w:w="2263"/>
        <w:gridCol w:w="2151"/>
        <w:gridCol w:w="4414"/>
      </w:tblGrid>
      <w:tr w:rsidR="00EB6158" w:rsidRPr="00656E37" w14:paraId="037F34CD" w14:textId="77777777" w:rsidTr="006207E3">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C161C07" w14:textId="77777777" w:rsidR="00EB6158" w:rsidRPr="00656E37" w:rsidRDefault="00EB6158"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573E1382" w14:textId="77777777" w:rsidR="00EB6158" w:rsidRPr="00656E37" w:rsidRDefault="00EB615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EB6158" w:rsidRPr="00AE1648" w14:paraId="5CAF4C43" w14:textId="77777777" w:rsidTr="006207E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2195664" w14:textId="77777777" w:rsidR="00EB6158" w:rsidRPr="00AE1648" w:rsidRDefault="00EB6158"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611423D3" w14:textId="77777777" w:rsidR="00EB6158" w:rsidRPr="00AE1648" w:rsidRDefault="00EB615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 xml:space="preserve">AFECTACIÓN </w:t>
            </w:r>
            <w:r>
              <w:rPr>
                <w:b/>
                <w:bCs/>
                <w:sz w:val="20"/>
                <w:szCs w:val="20"/>
              </w:rPr>
              <w:t>ZONAS VERDES</w:t>
            </w:r>
          </w:p>
        </w:tc>
      </w:tr>
      <w:tr w:rsidR="00EB6158" w:rsidRPr="00656E37" w14:paraId="0205E6ED"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C0D94C9" w14:textId="77777777" w:rsidR="00EB6158" w:rsidRPr="00656E37" w:rsidRDefault="00EB615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011B2D2" w14:textId="77777777" w:rsidR="00EB6158" w:rsidRPr="00656E37" w:rsidRDefault="00EB615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cada una de las alternativas de la implantación de las estaciones y pilonas a lo largo del tramo, que genere menor afectación a las zonas de áreas verdes.</w:t>
            </w:r>
          </w:p>
        </w:tc>
      </w:tr>
      <w:tr w:rsidR="00EB6158" w:rsidRPr="00656E37" w14:paraId="431B5DDD" w14:textId="77777777" w:rsidTr="006207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778D443" w14:textId="174727BC" w:rsidR="00EB615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173D0BB" w14:textId="77777777" w:rsidR="00EB6158" w:rsidRDefault="00EB615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B6158" w:rsidRPr="00656E37" w14:paraId="68FC3A01" w14:textId="77777777" w:rsidTr="006207E3">
        <w:trPr>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BECCF84" w14:textId="77777777" w:rsidR="00EB6158" w:rsidRDefault="00EB615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6E1A178" w14:textId="18D2C3D7" w:rsidR="00EB6158" w:rsidRDefault="00EB615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Afectación a áreas verdes en Metros Cuadrados (m</w:t>
            </w:r>
            <w:r w:rsidRPr="007A4EF1">
              <w:rPr>
                <w:sz w:val="20"/>
                <w:szCs w:val="20"/>
                <w:vertAlign w:val="superscript"/>
              </w:rPr>
              <w:t>2</w:t>
            </w:r>
            <w:r>
              <w:rPr>
                <w:sz w:val="20"/>
                <w:szCs w:val="20"/>
              </w:rPr>
              <w:t>)</w:t>
            </w:r>
          </w:p>
        </w:tc>
      </w:tr>
      <w:tr w:rsidR="00EB6158" w:rsidRPr="00656E37" w14:paraId="75D06DA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F4A2828" w14:textId="2FE36A7F" w:rsidR="00EB6158" w:rsidRDefault="00EB615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F360ABC" w14:textId="444FF35D" w:rsidR="004D2A40"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zonas verdes</w:t>
            </w:r>
          </w:p>
          <w:p w14:paraId="1746AA76" w14:textId="77777777" w:rsidR="004D2A40"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AF360AB" w14:textId="0D063462" w:rsidR="00EB6158"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30A67CB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384E7EC" w14:textId="7C8DFD14" w:rsidR="007F65D1" w:rsidRDefault="007F65D1" w:rsidP="007F65D1">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6E32F641" w14:textId="77777777"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2CC22F8A" w14:textId="341DFD8C"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580C0206" w14:textId="3945C6E5" w:rsidR="00EB6158" w:rsidRDefault="00EB6158" w:rsidP="00A179CF">
      <w:pPr>
        <w:spacing w:after="0"/>
        <w:jc w:val="both"/>
      </w:pPr>
    </w:p>
    <w:p w14:paraId="2D9ADB55" w14:textId="33FA3DF1" w:rsidR="00A31344" w:rsidRPr="00C04937" w:rsidRDefault="00A31344" w:rsidP="00A31344">
      <w:pPr>
        <w:spacing w:after="120" w:line="240" w:lineRule="auto"/>
        <w:jc w:val="center"/>
        <w:rPr>
          <w:b/>
          <w:bCs/>
          <w:i/>
          <w:iCs/>
          <w:sz w:val="20"/>
          <w:szCs w:val="20"/>
        </w:rPr>
      </w:pPr>
      <w:bookmarkStart w:id="113" w:name="_Toc7397207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31</w:t>
      </w:r>
      <w:r w:rsidRPr="00C04937">
        <w:rPr>
          <w:i/>
          <w:iCs/>
          <w:sz w:val="20"/>
          <w:szCs w:val="20"/>
        </w:rPr>
        <w:fldChar w:fldCharType="end"/>
      </w:r>
      <w:r w:rsidRPr="00C04937">
        <w:rPr>
          <w:i/>
          <w:iCs/>
          <w:sz w:val="20"/>
          <w:szCs w:val="20"/>
        </w:rPr>
        <w:t xml:space="preserve">. </w:t>
      </w:r>
      <w:r>
        <w:rPr>
          <w:b/>
          <w:i/>
          <w:iCs/>
          <w:sz w:val="20"/>
          <w:szCs w:val="20"/>
        </w:rPr>
        <w:t>Calificación del criterio afectación zonas verdes.</w:t>
      </w:r>
      <w:bookmarkEnd w:id="113"/>
      <w:r>
        <w:rPr>
          <w:b/>
          <w:i/>
          <w:iCs/>
          <w:sz w:val="20"/>
          <w:szCs w:val="20"/>
        </w:rPr>
        <w:t xml:space="preserve"> </w:t>
      </w:r>
    </w:p>
    <w:tbl>
      <w:tblPr>
        <w:tblW w:w="8809"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1555"/>
        <w:gridCol w:w="2268"/>
        <w:gridCol w:w="1275"/>
        <w:gridCol w:w="1134"/>
        <w:gridCol w:w="1301"/>
        <w:gridCol w:w="1276"/>
      </w:tblGrid>
      <w:tr w:rsidR="00EB6158" w:rsidRPr="000028FB" w14:paraId="2AE36679" w14:textId="77777777" w:rsidTr="006207E3">
        <w:trPr>
          <w:trHeight w:val="312"/>
          <w:jc w:val="center"/>
        </w:trPr>
        <w:tc>
          <w:tcPr>
            <w:tcW w:w="1555" w:type="dxa"/>
            <w:shd w:val="clear" w:color="auto" w:fill="auto"/>
            <w:noWrap/>
            <w:vAlign w:val="center"/>
            <w:hideMark/>
          </w:tcPr>
          <w:p w14:paraId="5FB69657" w14:textId="77777777" w:rsidR="00EB6158" w:rsidRPr="000028FB" w:rsidRDefault="00EB6158" w:rsidP="00B821E7">
            <w:pPr>
              <w:spacing w:after="0" w:line="240" w:lineRule="auto"/>
              <w:rPr>
                <w:rFonts w:eastAsia="Times New Roman" w:cs="Arial"/>
                <w:b/>
                <w:bCs/>
                <w:color w:val="000000"/>
                <w:sz w:val="20"/>
                <w:szCs w:val="20"/>
                <w:lang w:val="es-MX" w:eastAsia="es-MX"/>
              </w:rPr>
            </w:pPr>
            <w:r w:rsidRPr="000028FB">
              <w:rPr>
                <w:rFonts w:eastAsia="Times New Roman" w:cs="Arial"/>
                <w:b/>
                <w:bCs/>
                <w:color w:val="000000"/>
                <w:sz w:val="20"/>
                <w:szCs w:val="20"/>
                <w:lang w:val="es-MX" w:eastAsia="es-MX"/>
              </w:rPr>
              <w:t>Componente:</w:t>
            </w:r>
          </w:p>
        </w:tc>
        <w:tc>
          <w:tcPr>
            <w:tcW w:w="7254" w:type="dxa"/>
            <w:gridSpan w:val="5"/>
            <w:shd w:val="clear" w:color="auto" w:fill="auto"/>
            <w:noWrap/>
            <w:vAlign w:val="center"/>
            <w:hideMark/>
          </w:tcPr>
          <w:p w14:paraId="7AB2729A" w14:textId="77777777" w:rsidR="00EB6158" w:rsidRPr="000028FB" w:rsidRDefault="00EB6158" w:rsidP="00B821E7">
            <w:pPr>
              <w:spacing w:after="0" w:line="240" w:lineRule="auto"/>
              <w:jc w:val="center"/>
              <w:rPr>
                <w:rFonts w:eastAsia="Times New Roman" w:cs="Arial"/>
                <w:b/>
                <w:bCs/>
                <w:sz w:val="20"/>
                <w:szCs w:val="20"/>
                <w:lang w:val="es-MX" w:eastAsia="es-MX"/>
              </w:rPr>
            </w:pPr>
            <w:r w:rsidRPr="000028FB">
              <w:rPr>
                <w:rFonts w:eastAsia="Times New Roman" w:cs="Arial"/>
                <w:b/>
                <w:bCs/>
                <w:color w:val="000000"/>
                <w:sz w:val="20"/>
                <w:szCs w:val="20"/>
                <w:lang w:val="es-MX" w:eastAsia="es-MX"/>
              </w:rPr>
              <w:t>AMBIENTAL</w:t>
            </w:r>
          </w:p>
        </w:tc>
      </w:tr>
      <w:tr w:rsidR="00EB6158" w:rsidRPr="000028FB" w14:paraId="0491CC50" w14:textId="77777777" w:rsidTr="006207E3">
        <w:trPr>
          <w:trHeight w:val="312"/>
          <w:jc w:val="center"/>
        </w:trPr>
        <w:tc>
          <w:tcPr>
            <w:tcW w:w="1555" w:type="dxa"/>
            <w:shd w:val="clear" w:color="auto" w:fill="auto"/>
            <w:noWrap/>
            <w:vAlign w:val="center"/>
            <w:hideMark/>
          </w:tcPr>
          <w:p w14:paraId="70DEF26A" w14:textId="77777777" w:rsidR="00EB6158" w:rsidRPr="000028FB" w:rsidRDefault="00EB6158" w:rsidP="00B821E7">
            <w:pPr>
              <w:spacing w:after="0" w:line="240" w:lineRule="auto"/>
              <w:rPr>
                <w:rFonts w:eastAsia="Times New Roman" w:cs="Arial"/>
                <w:b/>
                <w:bCs/>
                <w:color w:val="000000"/>
                <w:sz w:val="20"/>
                <w:szCs w:val="20"/>
                <w:lang w:val="es-MX" w:eastAsia="es-MX"/>
              </w:rPr>
            </w:pPr>
            <w:r w:rsidRPr="000028FB">
              <w:rPr>
                <w:rFonts w:eastAsia="Times New Roman" w:cs="Arial"/>
                <w:b/>
                <w:bCs/>
                <w:color w:val="000000"/>
                <w:sz w:val="20"/>
                <w:szCs w:val="20"/>
                <w:lang w:val="es-MX" w:eastAsia="es-MX"/>
              </w:rPr>
              <w:t>Criterio:</w:t>
            </w:r>
          </w:p>
        </w:tc>
        <w:tc>
          <w:tcPr>
            <w:tcW w:w="7254" w:type="dxa"/>
            <w:gridSpan w:val="5"/>
            <w:shd w:val="clear" w:color="auto" w:fill="auto"/>
            <w:noWrap/>
            <w:vAlign w:val="center"/>
            <w:hideMark/>
          </w:tcPr>
          <w:p w14:paraId="3406D122" w14:textId="77777777" w:rsidR="00EB6158" w:rsidRPr="000028FB" w:rsidRDefault="00EB6158" w:rsidP="00B821E7">
            <w:pPr>
              <w:spacing w:after="0" w:line="240" w:lineRule="auto"/>
              <w:jc w:val="center"/>
              <w:rPr>
                <w:rFonts w:eastAsia="Times New Roman" w:cs="Arial"/>
                <w:b/>
                <w:bCs/>
                <w:sz w:val="20"/>
                <w:szCs w:val="20"/>
                <w:lang w:val="es-MX" w:eastAsia="es-MX"/>
              </w:rPr>
            </w:pPr>
            <w:r w:rsidRPr="000028FB">
              <w:rPr>
                <w:rFonts w:eastAsia="Times New Roman" w:cs="Arial"/>
                <w:b/>
                <w:bCs/>
                <w:color w:val="000000"/>
                <w:sz w:val="20"/>
                <w:szCs w:val="20"/>
                <w:lang w:val="es-MX" w:eastAsia="es-MX"/>
              </w:rPr>
              <w:t>AFECTACIÓN ZONAS VERDES</w:t>
            </w:r>
          </w:p>
        </w:tc>
      </w:tr>
      <w:tr w:rsidR="00743EA8" w:rsidRPr="000028FB" w14:paraId="4BD962CE" w14:textId="77777777" w:rsidTr="006207E3">
        <w:trPr>
          <w:trHeight w:val="312"/>
          <w:jc w:val="center"/>
        </w:trPr>
        <w:tc>
          <w:tcPr>
            <w:tcW w:w="1555" w:type="dxa"/>
            <w:shd w:val="clear" w:color="auto" w:fill="auto"/>
            <w:noWrap/>
            <w:vAlign w:val="center"/>
            <w:hideMark/>
          </w:tcPr>
          <w:p w14:paraId="6857CD10" w14:textId="77777777" w:rsidR="00743EA8" w:rsidRPr="000028FB"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2268" w:type="dxa"/>
            <w:shd w:val="clear" w:color="auto" w:fill="auto"/>
            <w:noWrap/>
            <w:vAlign w:val="center"/>
            <w:hideMark/>
          </w:tcPr>
          <w:p w14:paraId="0B62BAE7" w14:textId="3896698C" w:rsidR="00743EA8" w:rsidRPr="000028F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Área zonas verdes m2</w:t>
            </w:r>
          </w:p>
        </w:tc>
        <w:tc>
          <w:tcPr>
            <w:tcW w:w="2409" w:type="dxa"/>
            <w:gridSpan w:val="2"/>
            <w:shd w:val="clear" w:color="auto" w:fill="auto"/>
            <w:noWrap/>
            <w:vAlign w:val="center"/>
          </w:tcPr>
          <w:p w14:paraId="5A05CCC8" w14:textId="165B8565" w:rsidR="00743EA8" w:rsidRPr="000028F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01" w:type="dxa"/>
            <w:shd w:val="clear" w:color="auto" w:fill="auto"/>
            <w:vAlign w:val="center"/>
          </w:tcPr>
          <w:p w14:paraId="17F3B4F3" w14:textId="50193F4B" w:rsidR="00743EA8" w:rsidRPr="000028F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7B717D1B" w14:textId="2BA0DC6C" w:rsidR="00743EA8" w:rsidRPr="000028FB"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0028FB" w14:paraId="77C33E13" w14:textId="77777777" w:rsidTr="006207E3">
        <w:trPr>
          <w:trHeight w:val="312"/>
          <w:jc w:val="center"/>
        </w:trPr>
        <w:tc>
          <w:tcPr>
            <w:tcW w:w="1555" w:type="dxa"/>
            <w:shd w:val="clear" w:color="auto" w:fill="auto"/>
            <w:noWrap/>
            <w:vAlign w:val="center"/>
            <w:hideMark/>
          </w:tcPr>
          <w:p w14:paraId="6DB0452F" w14:textId="102EFA9E" w:rsidR="00743EA8" w:rsidRPr="000028FB" w:rsidRDefault="00743EA8" w:rsidP="00743EA8">
            <w:pPr>
              <w:spacing w:after="0" w:line="240" w:lineRule="auto"/>
              <w:rPr>
                <w:rFonts w:eastAsia="Times New Roman" w:cs="Arial"/>
                <w:color w:val="000000"/>
                <w:sz w:val="20"/>
                <w:szCs w:val="20"/>
                <w:lang w:val="es-MX" w:eastAsia="es-MX"/>
              </w:rPr>
            </w:pPr>
            <w:r w:rsidRPr="000028FB">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268" w:type="dxa"/>
            <w:shd w:val="clear" w:color="auto" w:fill="auto"/>
            <w:noWrap/>
            <w:vAlign w:val="center"/>
            <w:hideMark/>
          </w:tcPr>
          <w:p w14:paraId="1E5B1FCD"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295</w:t>
            </w:r>
          </w:p>
        </w:tc>
        <w:tc>
          <w:tcPr>
            <w:tcW w:w="1275" w:type="dxa"/>
            <w:shd w:val="clear" w:color="auto" w:fill="auto"/>
            <w:noWrap/>
            <w:hideMark/>
          </w:tcPr>
          <w:p w14:paraId="28DFBB8A" w14:textId="1BB10C97" w:rsidR="00743EA8" w:rsidRPr="004A1EE2" w:rsidRDefault="00743EA8" w:rsidP="00743EA8">
            <w:pPr>
              <w:spacing w:after="0" w:line="240" w:lineRule="auto"/>
              <w:jc w:val="center"/>
              <w:rPr>
                <w:rFonts w:eastAsia="Times New Roman" w:cs="Arial"/>
                <w:color w:val="000000"/>
                <w:sz w:val="20"/>
                <w:szCs w:val="20"/>
                <w:lang w:val="es-MX" w:eastAsia="es-MX"/>
              </w:rPr>
            </w:pPr>
            <w:r w:rsidRPr="004A1EE2">
              <w:rPr>
                <w:sz w:val="20"/>
                <w:szCs w:val="20"/>
              </w:rPr>
              <w:t>251</w:t>
            </w:r>
          </w:p>
        </w:tc>
        <w:tc>
          <w:tcPr>
            <w:tcW w:w="1134" w:type="dxa"/>
            <w:shd w:val="clear" w:color="auto" w:fill="auto"/>
            <w:noWrap/>
            <w:vAlign w:val="center"/>
            <w:hideMark/>
          </w:tcPr>
          <w:p w14:paraId="2A2A5C39"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295</w:t>
            </w:r>
          </w:p>
        </w:tc>
        <w:tc>
          <w:tcPr>
            <w:tcW w:w="1301" w:type="dxa"/>
            <w:shd w:val="clear" w:color="000000" w:fill="FF0000"/>
            <w:noWrap/>
            <w:vAlign w:val="center"/>
            <w:hideMark/>
          </w:tcPr>
          <w:p w14:paraId="3620CE4D"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2397206A" w14:textId="77777777" w:rsidR="00743EA8" w:rsidRPr="000028FB" w:rsidRDefault="00743EA8" w:rsidP="00743EA8">
            <w:pPr>
              <w:spacing w:after="0" w:line="240" w:lineRule="auto"/>
              <w:jc w:val="center"/>
              <w:rPr>
                <w:rFonts w:eastAsia="Times New Roman" w:cs="Arial"/>
                <w:color w:val="000000"/>
                <w:sz w:val="20"/>
                <w:szCs w:val="20"/>
                <w:lang w:val="es-MX" w:eastAsia="es-MX"/>
              </w:rPr>
            </w:pPr>
          </w:p>
        </w:tc>
      </w:tr>
      <w:tr w:rsidR="00743EA8" w:rsidRPr="000028FB" w14:paraId="0005D897" w14:textId="77777777" w:rsidTr="006207E3">
        <w:trPr>
          <w:trHeight w:val="312"/>
          <w:jc w:val="center"/>
        </w:trPr>
        <w:tc>
          <w:tcPr>
            <w:tcW w:w="1555" w:type="dxa"/>
            <w:shd w:val="clear" w:color="auto" w:fill="auto"/>
            <w:noWrap/>
            <w:vAlign w:val="center"/>
            <w:hideMark/>
          </w:tcPr>
          <w:p w14:paraId="18314841" w14:textId="77777777" w:rsidR="00743EA8" w:rsidRPr="000028FB" w:rsidRDefault="00743EA8" w:rsidP="00743EA8">
            <w:pPr>
              <w:spacing w:after="0" w:line="240" w:lineRule="auto"/>
              <w:rPr>
                <w:rFonts w:eastAsia="Times New Roman" w:cs="Arial"/>
                <w:color w:val="000000"/>
                <w:sz w:val="20"/>
                <w:szCs w:val="20"/>
                <w:lang w:val="es-MX" w:eastAsia="es-MX"/>
              </w:rPr>
            </w:pPr>
            <w:r w:rsidRPr="000028FB">
              <w:rPr>
                <w:rFonts w:eastAsia="Times New Roman" w:cs="Arial"/>
                <w:color w:val="000000"/>
                <w:sz w:val="20"/>
                <w:szCs w:val="20"/>
                <w:lang w:val="es-MX" w:eastAsia="es-MX"/>
              </w:rPr>
              <w:t>Alt 1</w:t>
            </w:r>
          </w:p>
        </w:tc>
        <w:tc>
          <w:tcPr>
            <w:tcW w:w="2268" w:type="dxa"/>
            <w:shd w:val="clear" w:color="auto" w:fill="auto"/>
            <w:noWrap/>
            <w:vAlign w:val="center"/>
            <w:hideMark/>
          </w:tcPr>
          <w:p w14:paraId="35ADA813"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295</w:t>
            </w:r>
          </w:p>
        </w:tc>
        <w:tc>
          <w:tcPr>
            <w:tcW w:w="1275" w:type="dxa"/>
            <w:shd w:val="clear" w:color="auto" w:fill="auto"/>
            <w:noWrap/>
            <w:hideMark/>
          </w:tcPr>
          <w:p w14:paraId="6215BF29" w14:textId="1CF2224E" w:rsidR="00743EA8" w:rsidRPr="004A1EE2" w:rsidRDefault="00743EA8" w:rsidP="00743EA8">
            <w:pPr>
              <w:spacing w:after="0" w:line="240" w:lineRule="auto"/>
              <w:jc w:val="center"/>
              <w:rPr>
                <w:rFonts w:eastAsia="Times New Roman" w:cs="Arial"/>
                <w:color w:val="000000"/>
                <w:sz w:val="20"/>
                <w:szCs w:val="20"/>
                <w:lang w:val="es-MX" w:eastAsia="es-MX"/>
              </w:rPr>
            </w:pPr>
            <w:r w:rsidRPr="004A1EE2">
              <w:rPr>
                <w:sz w:val="20"/>
                <w:szCs w:val="20"/>
              </w:rPr>
              <w:t>207</w:t>
            </w:r>
          </w:p>
        </w:tc>
        <w:tc>
          <w:tcPr>
            <w:tcW w:w="1134" w:type="dxa"/>
            <w:shd w:val="clear" w:color="auto" w:fill="auto"/>
            <w:noWrap/>
            <w:vAlign w:val="center"/>
            <w:hideMark/>
          </w:tcPr>
          <w:p w14:paraId="77537510"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251</w:t>
            </w:r>
          </w:p>
        </w:tc>
        <w:tc>
          <w:tcPr>
            <w:tcW w:w="1301" w:type="dxa"/>
            <w:shd w:val="clear" w:color="000000" w:fill="ED7D31"/>
            <w:noWrap/>
            <w:vAlign w:val="center"/>
            <w:hideMark/>
          </w:tcPr>
          <w:p w14:paraId="57BED99A"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hideMark/>
          </w:tcPr>
          <w:p w14:paraId="4FAECD46"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1</w:t>
            </w:r>
          </w:p>
        </w:tc>
      </w:tr>
      <w:tr w:rsidR="00743EA8" w:rsidRPr="000028FB" w14:paraId="31D80EA1" w14:textId="77777777" w:rsidTr="006207E3">
        <w:trPr>
          <w:trHeight w:val="312"/>
          <w:jc w:val="center"/>
        </w:trPr>
        <w:tc>
          <w:tcPr>
            <w:tcW w:w="1555" w:type="dxa"/>
            <w:shd w:val="clear" w:color="auto" w:fill="auto"/>
            <w:noWrap/>
            <w:vAlign w:val="center"/>
            <w:hideMark/>
          </w:tcPr>
          <w:p w14:paraId="7B52CA61" w14:textId="77777777" w:rsidR="00743EA8" w:rsidRPr="000028FB" w:rsidRDefault="00743EA8" w:rsidP="00743EA8">
            <w:pPr>
              <w:spacing w:after="0" w:line="240" w:lineRule="auto"/>
              <w:rPr>
                <w:rFonts w:eastAsia="Times New Roman" w:cs="Arial"/>
                <w:color w:val="000000"/>
                <w:sz w:val="20"/>
                <w:szCs w:val="20"/>
                <w:lang w:val="es-MX" w:eastAsia="es-MX"/>
              </w:rPr>
            </w:pPr>
            <w:r w:rsidRPr="000028FB">
              <w:rPr>
                <w:rFonts w:eastAsia="Times New Roman" w:cs="Arial"/>
                <w:color w:val="000000"/>
                <w:sz w:val="20"/>
                <w:szCs w:val="20"/>
                <w:lang w:val="es-MX" w:eastAsia="es-MX"/>
              </w:rPr>
              <w:t>Alt 4</w:t>
            </w:r>
          </w:p>
        </w:tc>
        <w:tc>
          <w:tcPr>
            <w:tcW w:w="2268" w:type="dxa"/>
            <w:shd w:val="clear" w:color="auto" w:fill="auto"/>
            <w:noWrap/>
            <w:vAlign w:val="center"/>
            <w:hideMark/>
          </w:tcPr>
          <w:p w14:paraId="322AEDEA"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176</w:t>
            </w:r>
          </w:p>
        </w:tc>
        <w:tc>
          <w:tcPr>
            <w:tcW w:w="1275" w:type="dxa"/>
            <w:shd w:val="clear" w:color="auto" w:fill="auto"/>
            <w:noWrap/>
            <w:hideMark/>
          </w:tcPr>
          <w:p w14:paraId="33F60965" w14:textId="6D8BDF40" w:rsidR="00743EA8" w:rsidRPr="004A1EE2" w:rsidRDefault="00743EA8" w:rsidP="00743EA8">
            <w:pPr>
              <w:spacing w:after="0" w:line="240" w:lineRule="auto"/>
              <w:jc w:val="center"/>
              <w:rPr>
                <w:rFonts w:eastAsia="Times New Roman" w:cs="Arial"/>
                <w:color w:val="000000"/>
                <w:sz w:val="20"/>
                <w:szCs w:val="20"/>
                <w:lang w:val="es-MX" w:eastAsia="es-MX"/>
              </w:rPr>
            </w:pPr>
            <w:r w:rsidRPr="004A1EE2">
              <w:rPr>
                <w:sz w:val="20"/>
                <w:szCs w:val="20"/>
              </w:rPr>
              <w:t>162</w:t>
            </w:r>
          </w:p>
        </w:tc>
        <w:tc>
          <w:tcPr>
            <w:tcW w:w="1134" w:type="dxa"/>
            <w:shd w:val="clear" w:color="auto" w:fill="auto"/>
            <w:noWrap/>
            <w:vAlign w:val="center"/>
            <w:hideMark/>
          </w:tcPr>
          <w:p w14:paraId="00D323F0"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207</w:t>
            </w:r>
          </w:p>
        </w:tc>
        <w:tc>
          <w:tcPr>
            <w:tcW w:w="1301" w:type="dxa"/>
            <w:shd w:val="clear" w:color="000000" w:fill="FFFF00"/>
            <w:noWrap/>
            <w:vAlign w:val="center"/>
            <w:hideMark/>
          </w:tcPr>
          <w:p w14:paraId="3F16632A"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FF00"/>
            <w:noWrap/>
            <w:vAlign w:val="center"/>
            <w:hideMark/>
          </w:tcPr>
          <w:p w14:paraId="58E705D8"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5</w:t>
            </w:r>
          </w:p>
        </w:tc>
      </w:tr>
      <w:tr w:rsidR="00743EA8" w:rsidRPr="000028FB" w14:paraId="3B61476D" w14:textId="77777777" w:rsidTr="006207E3">
        <w:trPr>
          <w:trHeight w:val="312"/>
          <w:jc w:val="center"/>
        </w:trPr>
        <w:tc>
          <w:tcPr>
            <w:tcW w:w="1555" w:type="dxa"/>
            <w:shd w:val="clear" w:color="auto" w:fill="auto"/>
            <w:noWrap/>
            <w:vAlign w:val="center"/>
            <w:hideMark/>
          </w:tcPr>
          <w:p w14:paraId="48B60430" w14:textId="77777777" w:rsidR="00743EA8" w:rsidRPr="000028FB" w:rsidRDefault="00743EA8" w:rsidP="00743EA8">
            <w:pPr>
              <w:spacing w:after="0" w:line="240" w:lineRule="auto"/>
              <w:rPr>
                <w:rFonts w:eastAsia="Times New Roman" w:cs="Arial"/>
                <w:color w:val="000000"/>
                <w:sz w:val="20"/>
                <w:szCs w:val="20"/>
                <w:lang w:val="es-MX" w:eastAsia="es-MX"/>
              </w:rPr>
            </w:pPr>
            <w:r w:rsidRPr="000028FB">
              <w:rPr>
                <w:rFonts w:eastAsia="Times New Roman" w:cs="Arial"/>
                <w:color w:val="000000"/>
                <w:sz w:val="20"/>
                <w:szCs w:val="20"/>
                <w:lang w:val="es-MX" w:eastAsia="es-MX"/>
              </w:rPr>
              <w:t>Alt 6</w:t>
            </w:r>
          </w:p>
        </w:tc>
        <w:tc>
          <w:tcPr>
            <w:tcW w:w="2268" w:type="dxa"/>
            <w:shd w:val="clear" w:color="auto" w:fill="auto"/>
            <w:noWrap/>
            <w:vAlign w:val="center"/>
            <w:hideMark/>
          </w:tcPr>
          <w:p w14:paraId="09CB8D24"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73</w:t>
            </w:r>
          </w:p>
        </w:tc>
        <w:tc>
          <w:tcPr>
            <w:tcW w:w="1275" w:type="dxa"/>
            <w:shd w:val="clear" w:color="auto" w:fill="auto"/>
            <w:noWrap/>
            <w:hideMark/>
          </w:tcPr>
          <w:p w14:paraId="60F2608A" w14:textId="6F865BAF" w:rsidR="00743EA8" w:rsidRPr="004A1EE2" w:rsidRDefault="00743EA8" w:rsidP="00743EA8">
            <w:pPr>
              <w:spacing w:after="0" w:line="240" w:lineRule="auto"/>
              <w:jc w:val="center"/>
              <w:rPr>
                <w:rFonts w:eastAsia="Times New Roman" w:cs="Arial"/>
                <w:color w:val="000000"/>
                <w:sz w:val="20"/>
                <w:szCs w:val="20"/>
                <w:lang w:val="es-MX" w:eastAsia="es-MX"/>
              </w:rPr>
            </w:pPr>
            <w:r w:rsidRPr="004A1EE2">
              <w:rPr>
                <w:sz w:val="20"/>
                <w:szCs w:val="20"/>
              </w:rPr>
              <w:t>118</w:t>
            </w:r>
          </w:p>
        </w:tc>
        <w:tc>
          <w:tcPr>
            <w:tcW w:w="1134" w:type="dxa"/>
            <w:shd w:val="clear" w:color="auto" w:fill="auto"/>
            <w:noWrap/>
            <w:vAlign w:val="center"/>
            <w:hideMark/>
          </w:tcPr>
          <w:p w14:paraId="4D6E6C64"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162</w:t>
            </w:r>
          </w:p>
        </w:tc>
        <w:tc>
          <w:tcPr>
            <w:tcW w:w="1301" w:type="dxa"/>
            <w:shd w:val="clear" w:color="000000" w:fill="ACB9CA"/>
            <w:noWrap/>
            <w:vAlign w:val="center"/>
            <w:hideMark/>
          </w:tcPr>
          <w:p w14:paraId="20412580"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7</w:t>
            </w:r>
          </w:p>
        </w:tc>
        <w:tc>
          <w:tcPr>
            <w:tcW w:w="1276" w:type="dxa"/>
            <w:shd w:val="clear" w:color="auto" w:fill="00B050"/>
            <w:noWrap/>
            <w:vAlign w:val="center"/>
            <w:hideMark/>
          </w:tcPr>
          <w:p w14:paraId="7E486BEC"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9</w:t>
            </w:r>
          </w:p>
        </w:tc>
      </w:tr>
      <w:tr w:rsidR="00743EA8" w:rsidRPr="000028FB" w14:paraId="2A626E5B" w14:textId="77777777" w:rsidTr="006207E3">
        <w:trPr>
          <w:trHeight w:val="312"/>
          <w:jc w:val="center"/>
        </w:trPr>
        <w:tc>
          <w:tcPr>
            <w:tcW w:w="1555" w:type="dxa"/>
            <w:shd w:val="clear" w:color="auto" w:fill="auto"/>
            <w:noWrap/>
            <w:vAlign w:val="center"/>
            <w:hideMark/>
          </w:tcPr>
          <w:p w14:paraId="1DFE02D5" w14:textId="1EC51B54" w:rsidR="00743EA8" w:rsidRPr="000028FB" w:rsidRDefault="00743EA8" w:rsidP="00743EA8">
            <w:pPr>
              <w:spacing w:after="0" w:line="240" w:lineRule="auto"/>
              <w:rPr>
                <w:rFonts w:eastAsia="Times New Roman" w:cs="Arial"/>
                <w:color w:val="000000"/>
                <w:sz w:val="20"/>
                <w:szCs w:val="20"/>
                <w:lang w:val="es-MX" w:eastAsia="es-MX"/>
              </w:rPr>
            </w:pPr>
            <w:r w:rsidRPr="000028FB">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268" w:type="dxa"/>
            <w:shd w:val="clear" w:color="auto" w:fill="auto"/>
            <w:noWrap/>
            <w:vAlign w:val="center"/>
            <w:hideMark/>
          </w:tcPr>
          <w:p w14:paraId="34BF5DE0"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73</w:t>
            </w:r>
          </w:p>
        </w:tc>
        <w:tc>
          <w:tcPr>
            <w:tcW w:w="1275" w:type="dxa"/>
            <w:shd w:val="clear" w:color="auto" w:fill="auto"/>
            <w:noWrap/>
            <w:hideMark/>
          </w:tcPr>
          <w:p w14:paraId="2C813291" w14:textId="70BAF58E" w:rsidR="00743EA8" w:rsidRPr="004A1EE2" w:rsidRDefault="00743EA8" w:rsidP="00743EA8">
            <w:pPr>
              <w:spacing w:after="0" w:line="240" w:lineRule="auto"/>
              <w:jc w:val="center"/>
              <w:rPr>
                <w:rFonts w:eastAsia="Times New Roman" w:cs="Arial"/>
                <w:color w:val="000000"/>
                <w:sz w:val="20"/>
                <w:szCs w:val="20"/>
                <w:lang w:val="es-MX" w:eastAsia="es-MX"/>
              </w:rPr>
            </w:pPr>
            <w:r w:rsidRPr="004A1EE2">
              <w:rPr>
                <w:sz w:val="20"/>
                <w:szCs w:val="20"/>
              </w:rPr>
              <w:t>73</w:t>
            </w:r>
          </w:p>
        </w:tc>
        <w:tc>
          <w:tcPr>
            <w:tcW w:w="1134" w:type="dxa"/>
            <w:shd w:val="clear" w:color="auto" w:fill="auto"/>
            <w:noWrap/>
            <w:vAlign w:val="center"/>
            <w:hideMark/>
          </w:tcPr>
          <w:p w14:paraId="737DB67F"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118</w:t>
            </w:r>
          </w:p>
        </w:tc>
        <w:tc>
          <w:tcPr>
            <w:tcW w:w="1301" w:type="dxa"/>
            <w:shd w:val="clear" w:color="000000" w:fill="00B050"/>
            <w:noWrap/>
            <w:vAlign w:val="center"/>
            <w:hideMark/>
          </w:tcPr>
          <w:p w14:paraId="38CF0D77" w14:textId="77777777" w:rsidR="00743EA8" w:rsidRPr="000028FB" w:rsidRDefault="00743EA8" w:rsidP="00743EA8">
            <w:pPr>
              <w:spacing w:after="0" w:line="240" w:lineRule="auto"/>
              <w:jc w:val="center"/>
              <w:rPr>
                <w:rFonts w:eastAsia="Times New Roman" w:cs="Arial"/>
                <w:color w:val="000000"/>
                <w:sz w:val="20"/>
                <w:szCs w:val="20"/>
                <w:lang w:val="es-MX" w:eastAsia="es-MX"/>
              </w:rPr>
            </w:pPr>
            <w:r w:rsidRPr="000028FB">
              <w:rPr>
                <w:rFonts w:eastAsia="Times New Roman" w:cs="Arial"/>
                <w:color w:val="000000"/>
                <w:sz w:val="20"/>
                <w:szCs w:val="20"/>
                <w:lang w:val="es-MX" w:eastAsia="es-MX"/>
              </w:rPr>
              <w:t>9</w:t>
            </w:r>
          </w:p>
        </w:tc>
        <w:tc>
          <w:tcPr>
            <w:tcW w:w="1276" w:type="dxa"/>
            <w:shd w:val="clear" w:color="auto" w:fill="auto"/>
            <w:noWrap/>
            <w:vAlign w:val="center"/>
            <w:hideMark/>
          </w:tcPr>
          <w:p w14:paraId="7A445449" w14:textId="77777777" w:rsidR="00743EA8" w:rsidRPr="000028FB" w:rsidRDefault="00743EA8" w:rsidP="00743EA8">
            <w:pPr>
              <w:spacing w:after="0" w:line="240" w:lineRule="auto"/>
              <w:jc w:val="center"/>
              <w:rPr>
                <w:rFonts w:eastAsia="Times New Roman" w:cs="Arial"/>
                <w:color w:val="000000"/>
                <w:sz w:val="20"/>
                <w:szCs w:val="20"/>
                <w:lang w:val="es-MX" w:eastAsia="es-MX"/>
              </w:rPr>
            </w:pPr>
          </w:p>
        </w:tc>
      </w:tr>
    </w:tbl>
    <w:p w14:paraId="4C674F80"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Ambiental</w:t>
      </w:r>
    </w:p>
    <w:p w14:paraId="666B92E9" w14:textId="77777777" w:rsidR="008F50DE" w:rsidRPr="008F50DE" w:rsidRDefault="008F50DE" w:rsidP="006207E3">
      <w:pPr>
        <w:spacing w:after="0"/>
        <w:jc w:val="both"/>
      </w:pPr>
    </w:p>
    <w:p w14:paraId="3C27B312" w14:textId="4802EDFC" w:rsidR="004D2A40" w:rsidRDefault="002C52E2" w:rsidP="00E079D8">
      <w:pPr>
        <w:numPr>
          <w:ilvl w:val="0"/>
          <w:numId w:val="42"/>
        </w:numPr>
        <w:jc w:val="both"/>
        <w:rPr>
          <w:rFonts w:cs="Arial"/>
          <w:b/>
          <w:bCs/>
        </w:rPr>
      </w:pPr>
      <w:r>
        <w:rPr>
          <w:rFonts w:cs="Arial"/>
          <w:b/>
          <w:bCs/>
        </w:rPr>
        <w:t>Afectación</w:t>
      </w:r>
      <w:r w:rsidR="004D2A40" w:rsidRPr="00E079D8">
        <w:rPr>
          <w:rFonts w:cs="Arial"/>
          <w:b/>
          <w:bCs/>
        </w:rPr>
        <w:t xml:space="preserve"> a las comunidades faunísticas.</w:t>
      </w:r>
    </w:p>
    <w:p w14:paraId="485C8577" w14:textId="21ADAC9E" w:rsidR="00197387" w:rsidRPr="005256A2" w:rsidRDefault="00197387" w:rsidP="00197387">
      <w:pPr>
        <w:jc w:val="both"/>
        <w:rPr>
          <w:rFonts w:cs="Arial"/>
        </w:rPr>
      </w:pPr>
      <w:r w:rsidRPr="005256A2">
        <w:rPr>
          <w:rFonts w:cs="Arial"/>
        </w:rPr>
        <w:t>La cobertura vegetal que sirve de refugio y fuente de alimentación a las comuni</w:t>
      </w:r>
      <w:r>
        <w:rPr>
          <w:rFonts w:cs="Arial"/>
        </w:rPr>
        <w:t>da</w:t>
      </w:r>
      <w:r w:rsidRPr="005256A2">
        <w:rPr>
          <w:rFonts w:cs="Arial"/>
        </w:rPr>
        <w:t>des</w:t>
      </w:r>
      <w:r>
        <w:rPr>
          <w:rFonts w:cs="Arial"/>
        </w:rPr>
        <w:t xml:space="preserve"> </w:t>
      </w:r>
      <w:r w:rsidRPr="005256A2">
        <w:rPr>
          <w:rFonts w:cs="Arial"/>
        </w:rPr>
        <w:t>de fauna en el área de estudio podría verse afectada puntualmente en los sitios en donde se</w:t>
      </w:r>
      <w:r>
        <w:rPr>
          <w:rFonts w:cs="Arial"/>
        </w:rPr>
        <w:t xml:space="preserve"> de</w:t>
      </w:r>
      <w:r w:rsidRPr="005256A2">
        <w:rPr>
          <w:rFonts w:cs="Arial"/>
        </w:rPr>
        <w:t xml:space="preserve">sarrollarán </w:t>
      </w:r>
      <w:r w:rsidR="006207E3">
        <w:rPr>
          <w:rFonts w:cs="Arial"/>
        </w:rPr>
        <w:t>construcciones</w:t>
      </w:r>
      <w:r w:rsidRPr="005256A2">
        <w:rPr>
          <w:rFonts w:cs="Arial"/>
        </w:rPr>
        <w:t>, como es el caso de las pilonas. En cuanto a las estaciones, al ubicarse estás en sectores ya consolidados y antropizados, se prevé un impacto menor, el cual, se evaluará en su momento. D</w:t>
      </w:r>
      <w:r w:rsidR="006207E3">
        <w:rPr>
          <w:rFonts w:cs="Arial"/>
        </w:rPr>
        <w:t>e</w:t>
      </w:r>
      <w:r w:rsidRPr="005256A2">
        <w:rPr>
          <w:rFonts w:cs="Arial"/>
        </w:rPr>
        <w:t>ntro de los efectos negativos a las comunidades faunísticas pueden estar:</w:t>
      </w:r>
    </w:p>
    <w:p w14:paraId="5D608012" w14:textId="77777777" w:rsidR="00197387" w:rsidRPr="005256A2" w:rsidRDefault="00197387" w:rsidP="006207E3">
      <w:pPr>
        <w:spacing w:after="0" w:line="276" w:lineRule="auto"/>
        <w:rPr>
          <w:rFonts w:cs="Arial"/>
        </w:rPr>
      </w:pPr>
      <w:r w:rsidRPr="005256A2">
        <w:rPr>
          <w:rFonts w:cs="Arial"/>
        </w:rPr>
        <w:t>•</w:t>
      </w:r>
      <w:r w:rsidRPr="005256A2">
        <w:rPr>
          <w:rFonts w:cs="Arial"/>
        </w:rPr>
        <w:tab/>
        <w:t>Disminución de fuente de nidación.</w:t>
      </w:r>
    </w:p>
    <w:p w14:paraId="5A1E2182" w14:textId="77777777" w:rsidR="00197387" w:rsidRPr="005256A2" w:rsidRDefault="00197387" w:rsidP="006207E3">
      <w:pPr>
        <w:spacing w:after="0" w:line="276" w:lineRule="auto"/>
        <w:rPr>
          <w:rFonts w:cs="Arial"/>
        </w:rPr>
      </w:pPr>
      <w:r w:rsidRPr="005256A2">
        <w:rPr>
          <w:rFonts w:cs="Arial"/>
        </w:rPr>
        <w:t>•</w:t>
      </w:r>
      <w:r w:rsidRPr="005256A2">
        <w:rPr>
          <w:rFonts w:cs="Arial"/>
        </w:rPr>
        <w:tab/>
        <w:t>Disminución de fuentes de alimentación.</w:t>
      </w:r>
    </w:p>
    <w:p w14:paraId="50F85271" w14:textId="77777777" w:rsidR="00197387" w:rsidRPr="005256A2" w:rsidRDefault="00197387" w:rsidP="006207E3">
      <w:pPr>
        <w:spacing w:after="0" w:line="276" w:lineRule="auto"/>
        <w:rPr>
          <w:rFonts w:cs="Arial"/>
        </w:rPr>
      </w:pPr>
      <w:r w:rsidRPr="005256A2">
        <w:rPr>
          <w:rFonts w:cs="Arial"/>
        </w:rPr>
        <w:t>•</w:t>
      </w:r>
      <w:r w:rsidRPr="005256A2">
        <w:rPr>
          <w:rFonts w:cs="Arial"/>
        </w:rPr>
        <w:tab/>
        <w:t>Disminución de sitios utilizados como refugio</w:t>
      </w:r>
    </w:p>
    <w:p w14:paraId="617F8733" w14:textId="77777777" w:rsidR="00197387" w:rsidRPr="006207E3" w:rsidRDefault="00197387" w:rsidP="006207E3">
      <w:pPr>
        <w:spacing w:after="0"/>
        <w:jc w:val="both"/>
      </w:pPr>
    </w:p>
    <w:p w14:paraId="3693228D" w14:textId="54B39DD3" w:rsidR="006F2205" w:rsidRPr="006207E3" w:rsidRDefault="00197387" w:rsidP="00197387">
      <w:pPr>
        <w:jc w:val="both"/>
        <w:rPr>
          <w:rFonts w:cs="Arial"/>
        </w:rPr>
      </w:pPr>
      <w:r w:rsidRPr="005256A2">
        <w:rPr>
          <w:rFonts w:cs="Arial"/>
        </w:rPr>
        <w:t xml:space="preserve">Por lo anterior, este criterio </w:t>
      </w:r>
      <w:r w:rsidR="006207E3">
        <w:rPr>
          <w:rFonts w:cs="Arial"/>
        </w:rPr>
        <w:t>cuantitativo</w:t>
      </w:r>
      <w:r w:rsidRPr="005256A2">
        <w:rPr>
          <w:rFonts w:cs="Arial"/>
        </w:rPr>
        <w:t xml:space="preserve">, se asocia al criterio de zonas verdes y árboles afectados, por lo cual, se asigna el mayor valor de preferencia a la alternativa con menor afectación sobre las coberturas vegetales. Debido a la importancia de este componente en la zona, dada su oferta de cobertura </w:t>
      </w:r>
      <w:r w:rsidRPr="006207E3">
        <w:rPr>
          <w:rFonts w:cs="Arial"/>
        </w:rPr>
        <w:t>vegetal</w:t>
      </w:r>
      <w:r w:rsidR="006207E3">
        <w:rPr>
          <w:rFonts w:cs="Arial"/>
        </w:rPr>
        <w:t>.</w:t>
      </w:r>
    </w:p>
    <w:tbl>
      <w:tblPr>
        <w:tblStyle w:val="Tabladelista4-nfasis3"/>
        <w:tblW w:w="0" w:type="auto"/>
        <w:tblLook w:val="04A0" w:firstRow="1" w:lastRow="0" w:firstColumn="1" w:lastColumn="0" w:noHBand="0" w:noVBand="1"/>
      </w:tblPr>
      <w:tblGrid>
        <w:gridCol w:w="2263"/>
        <w:gridCol w:w="2151"/>
        <w:gridCol w:w="4414"/>
      </w:tblGrid>
      <w:tr w:rsidR="00EB6158" w:rsidRPr="00656E37" w14:paraId="5C7C6B6A"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AF4A884" w14:textId="77777777" w:rsidR="00EB6158" w:rsidRPr="00656E37" w:rsidRDefault="00EB6158" w:rsidP="00B821E7">
            <w:pPr>
              <w:jc w:val="both"/>
              <w:rPr>
                <w:b w:val="0"/>
                <w:bCs w:val="0"/>
                <w:sz w:val="20"/>
                <w:szCs w:val="20"/>
              </w:rPr>
            </w:pPr>
            <w:r w:rsidRPr="00656E37">
              <w:rPr>
                <w:color w:val="auto"/>
                <w:sz w:val="20"/>
                <w:szCs w:val="20"/>
              </w:rPr>
              <w:lastRenderedPageBreak/>
              <w:t xml:space="preserve">COMPONENTE </w:t>
            </w:r>
            <w:r>
              <w:rPr>
                <w:color w:val="auto"/>
                <w:sz w:val="20"/>
                <w:szCs w:val="20"/>
              </w:rPr>
              <w:t>AMBIENTAL</w:t>
            </w:r>
          </w:p>
        </w:tc>
        <w:tc>
          <w:tcPr>
            <w:tcW w:w="4414" w:type="dxa"/>
            <w:vAlign w:val="center"/>
          </w:tcPr>
          <w:p w14:paraId="66F1920A" w14:textId="77777777" w:rsidR="00EB6158" w:rsidRPr="00656E37" w:rsidRDefault="00EB615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EB6158" w:rsidRPr="00AE1648" w14:paraId="58A5EA75" w14:textId="77777777" w:rsidTr="00A179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C319CEC" w14:textId="77777777" w:rsidR="00EB6158" w:rsidRPr="00AE1648" w:rsidRDefault="00EB6158"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065DD44B" w14:textId="368A37DC" w:rsidR="00EB6158" w:rsidRPr="00AE1648" w:rsidRDefault="002C52E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AFECTACIÓN</w:t>
            </w:r>
            <w:r w:rsidR="00EB6158">
              <w:rPr>
                <w:b/>
                <w:bCs/>
                <w:sz w:val="20"/>
                <w:szCs w:val="20"/>
              </w:rPr>
              <w:t xml:space="preserve"> A LAS COMUNIDADES FAUNÍSTICAS</w:t>
            </w:r>
          </w:p>
        </w:tc>
      </w:tr>
      <w:tr w:rsidR="00EB6158" w:rsidRPr="00656E37" w14:paraId="553F9F6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0206098" w14:textId="77777777" w:rsidR="00EB6158" w:rsidRPr="00656E37" w:rsidRDefault="00EB615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25269C1C" w14:textId="622F441E" w:rsidR="00EB6158" w:rsidRPr="00656E37" w:rsidRDefault="00EB615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impacto</w:t>
            </w:r>
            <w:r w:rsidR="004A1EE2">
              <w:rPr>
                <w:sz w:val="20"/>
                <w:szCs w:val="20"/>
              </w:rPr>
              <w:t xml:space="preserve"> probable</w:t>
            </w:r>
            <w:r>
              <w:rPr>
                <w:sz w:val="20"/>
                <w:szCs w:val="20"/>
              </w:rPr>
              <w:t xml:space="preserve"> que se tendrá a las diferentes comunidades faunísticas, en cada una de las alternativas propuestas.</w:t>
            </w:r>
            <w:r w:rsidR="004A1EE2">
              <w:rPr>
                <w:sz w:val="20"/>
                <w:szCs w:val="20"/>
              </w:rPr>
              <w:t xml:space="preserve"> Se estima a partir de las afectaciones de arbolado y zonas verdes.</w:t>
            </w:r>
          </w:p>
        </w:tc>
      </w:tr>
      <w:tr w:rsidR="00EB6158" w:rsidRPr="00656E37" w14:paraId="5CE06926" w14:textId="77777777" w:rsidTr="00A179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4D4472F" w14:textId="7292366B" w:rsidR="00EB615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EBB9217" w14:textId="77777777" w:rsidR="00EB6158" w:rsidRDefault="00EB615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B6158" w:rsidRPr="00656E37" w14:paraId="0F873DE1" w14:textId="77777777" w:rsidTr="00A179CF">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82ECD1E" w14:textId="77777777" w:rsidR="00EB6158" w:rsidRDefault="00EB615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67FCA79" w14:textId="32DF732E" w:rsidR="00EB6158" w:rsidRDefault="004A1EE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de probabilidad</w:t>
            </w:r>
          </w:p>
        </w:tc>
      </w:tr>
      <w:tr w:rsidR="00EB6158" w:rsidRPr="00656E37" w14:paraId="473FFA3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25DA3E0" w14:textId="077B3398" w:rsidR="00EB6158" w:rsidRDefault="00EB615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9D85DCF" w14:textId="48F5970B" w:rsidR="004D2A40"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las comunidades faunísticas.</w:t>
            </w:r>
          </w:p>
          <w:p w14:paraId="3C93B0BB" w14:textId="77777777" w:rsidR="004D2A40"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6D64989F" w14:textId="08EFCA4E" w:rsidR="00EB6158"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5483467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399E6CE" w14:textId="196EC667" w:rsidR="007F65D1" w:rsidRDefault="007F65D1" w:rsidP="007F65D1">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9BE2A5A" w14:textId="77777777"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52384A32" w14:textId="1F6B8EED"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7C6E9333" w14:textId="1ADCFE0A" w:rsidR="00EB6158" w:rsidRDefault="00EB6158" w:rsidP="006207E3">
      <w:pPr>
        <w:jc w:val="both"/>
      </w:pPr>
    </w:p>
    <w:p w14:paraId="093EB567" w14:textId="6A78D461" w:rsidR="00A31344" w:rsidRPr="00C04937" w:rsidRDefault="00A31344" w:rsidP="00A31344">
      <w:pPr>
        <w:spacing w:after="120" w:line="240" w:lineRule="auto"/>
        <w:jc w:val="center"/>
        <w:rPr>
          <w:b/>
          <w:bCs/>
          <w:i/>
          <w:iCs/>
          <w:sz w:val="20"/>
          <w:szCs w:val="20"/>
        </w:rPr>
      </w:pPr>
      <w:bookmarkStart w:id="114" w:name="_Toc7397208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32</w:t>
      </w:r>
      <w:r w:rsidRPr="00C04937">
        <w:rPr>
          <w:i/>
          <w:iCs/>
          <w:sz w:val="20"/>
          <w:szCs w:val="20"/>
        </w:rPr>
        <w:fldChar w:fldCharType="end"/>
      </w:r>
      <w:r w:rsidRPr="00C04937">
        <w:rPr>
          <w:i/>
          <w:iCs/>
          <w:sz w:val="20"/>
          <w:szCs w:val="20"/>
        </w:rPr>
        <w:t xml:space="preserve">. </w:t>
      </w:r>
      <w:r>
        <w:rPr>
          <w:b/>
          <w:i/>
          <w:iCs/>
          <w:sz w:val="20"/>
          <w:szCs w:val="20"/>
        </w:rPr>
        <w:t>Calificación del criterio cambios a las comunidades faunísticas</w:t>
      </w:r>
      <w:bookmarkEnd w:id="114"/>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656"/>
        <w:gridCol w:w="1600"/>
        <w:gridCol w:w="1338"/>
        <w:gridCol w:w="1338"/>
        <w:gridCol w:w="17"/>
        <w:gridCol w:w="1409"/>
        <w:gridCol w:w="1426"/>
      </w:tblGrid>
      <w:tr w:rsidR="00EB6158" w:rsidRPr="00C72FD5" w14:paraId="1685720C" w14:textId="77777777" w:rsidTr="00A179CF">
        <w:trPr>
          <w:trHeight w:val="329"/>
          <w:jc w:val="center"/>
        </w:trPr>
        <w:tc>
          <w:tcPr>
            <w:tcW w:w="1656" w:type="dxa"/>
            <w:shd w:val="clear" w:color="auto" w:fill="auto"/>
            <w:noWrap/>
            <w:vAlign w:val="center"/>
            <w:hideMark/>
          </w:tcPr>
          <w:p w14:paraId="39120476" w14:textId="77777777" w:rsidR="00EB6158" w:rsidRPr="00C72FD5" w:rsidRDefault="00EB6158" w:rsidP="00B821E7">
            <w:pPr>
              <w:spacing w:after="0" w:line="240" w:lineRule="auto"/>
              <w:rPr>
                <w:rFonts w:eastAsia="Times New Roman" w:cs="Arial"/>
                <w:b/>
                <w:bCs/>
                <w:color w:val="000000"/>
                <w:sz w:val="20"/>
                <w:szCs w:val="20"/>
                <w:lang w:val="es-MX" w:eastAsia="es-MX"/>
              </w:rPr>
            </w:pPr>
            <w:r w:rsidRPr="00C72FD5">
              <w:rPr>
                <w:rFonts w:eastAsia="Times New Roman" w:cs="Arial"/>
                <w:b/>
                <w:bCs/>
                <w:color w:val="000000"/>
                <w:sz w:val="20"/>
                <w:szCs w:val="20"/>
                <w:lang w:val="es-MX" w:eastAsia="es-MX"/>
              </w:rPr>
              <w:t>Componente:</w:t>
            </w:r>
          </w:p>
        </w:tc>
        <w:tc>
          <w:tcPr>
            <w:tcW w:w="7128" w:type="dxa"/>
            <w:gridSpan w:val="6"/>
            <w:shd w:val="clear" w:color="auto" w:fill="auto"/>
            <w:noWrap/>
            <w:vAlign w:val="center"/>
            <w:hideMark/>
          </w:tcPr>
          <w:p w14:paraId="0342034E" w14:textId="77777777" w:rsidR="00EB6158" w:rsidRPr="00C72FD5" w:rsidRDefault="00EB6158" w:rsidP="00B821E7">
            <w:pPr>
              <w:spacing w:after="0" w:line="240" w:lineRule="auto"/>
              <w:jc w:val="center"/>
              <w:rPr>
                <w:rFonts w:eastAsia="Times New Roman" w:cs="Arial"/>
                <w:b/>
                <w:bCs/>
                <w:sz w:val="20"/>
                <w:szCs w:val="20"/>
                <w:lang w:val="es-MX" w:eastAsia="es-MX"/>
              </w:rPr>
            </w:pPr>
            <w:r w:rsidRPr="00C72FD5">
              <w:rPr>
                <w:rFonts w:eastAsia="Times New Roman" w:cs="Arial"/>
                <w:b/>
                <w:bCs/>
                <w:color w:val="000000"/>
                <w:sz w:val="20"/>
                <w:szCs w:val="20"/>
                <w:lang w:val="es-MX" w:eastAsia="es-MX"/>
              </w:rPr>
              <w:t>AMBIENTAL</w:t>
            </w:r>
          </w:p>
        </w:tc>
      </w:tr>
      <w:tr w:rsidR="00EB6158" w:rsidRPr="00C72FD5" w14:paraId="09BCF23D" w14:textId="77777777" w:rsidTr="00A179CF">
        <w:trPr>
          <w:trHeight w:val="329"/>
          <w:jc w:val="center"/>
        </w:trPr>
        <w:tc>
          <w:tcPr>
            <w:tcW w:w="1656" w:type="dxa"/>
            <w:shd w:val="clear" w:color="auto" w:fill="auto"/>
            <w:noWrap/>
            <w:vAlign w:val="center"/>
            <w:hideMark/>
          </w:tcPr>
          <w:p w14:paraId="1874FE5F" w14:textId="77777777" w:rsidR="00EB6158" w:rsidRPr="00C72FD5" w:rsidRDefault="00EB6158" w:rsidP="00B821E7">
            <w:pPr>
              <w:spacing w:after="0" w:line="240" w:lineRule="auto"/>
              <w:rPr>
                <w:rFonts w:eastAsia="Times New Roman" w:cs="Arial"/>
                <w:b/>
                <w:bCs/>
                <w:color w:val="000000"/>
                <w:sz w:val="20"/>
                <w:szCs w:val="20"/>
                <w:lang w:val="es-MX" w:eastAsia="es-MX"/>
              </w:rPr>
            </w:pPr>
            <w:r w:rsidRPr="00C72FD5">
              <w:rPr>
                <w:rFonts w:eastAsia="Times New Roman" w:cs="Arial"/>
                <w:b/>
                <w:bCs/>
                <w:color w:val="000000"/>
                <w:sz w:val="20"/>
                <w:szCs w:val="20"/>
                <w:lang w:val="es-MX" w:eastAsia="es-MX"/>
              </w:rPr>
              <w:t>Criterio:</w:t>
            </w:r>
          </w:p>
        </w:tc>
        <w:tc>
          <w:tcPr>
            <w:tcW w:w="7128" w:type="dxa"/>
            <w:gridSpan w:val="6"/>
            <w:shd w:val="clear" w:color="auto" w:fill="auto"/>
            <w:noWrap/>
            <w:vAlign w:val="center"/>
            <w:hideMark/>
          </w:tcPr>
          <w:p w14:paraId="5B4F3BFB" w14:textId="40785024" w:rsidR="00EB6158" w:rsidRPr="00C72FD5" w:rsidRDefault="002C52E2" w:rsidP="00B821E7">
            <w:pPr>
              <w:spacing w:after="0" w:line="240" w:lineRule="auto"/>
              <w:jc w:val="center"/>
              <w:rPr>
                <w:rFonts w:eastAsia="Times New Roman" w:cs="Arial"/>
                <w:b/>
                <w:bCs/>
                <w:sz w:val="20"/>
                <w:szCs w:val="20"/>
                <w:lang w:val="es-MX" w:eastAsia="es-MX"/>
              </w:rPr>
            </w:pPr>
            <w:r>
              <w:rPr>
                <w:rFonts w:eastAsia="Times New Roman" w:cs="Arial"/>
                <w:b/>
                <w:bCs/>
                <w:color w:val="000000"/>
                <w:sz w:val="20"/>
                <w:szCs w:val="20"/>
                <w:lang w:val="es-MX" w:eastAsia="es-MX"/>
              </w:rPr>
              <w:t>AFECTACIÓN</w:t>
            </w:r>
            <w:r w:rsidR="00EB6158" w:rsidRPr="00C72FD5">
              <w:rPr>
                <w:rFonts w:eastAsia="Times New Roman" w:cs="Arial"/>
                <w:b/>
                <w:bCs/>
                <w:color w:val="000000"/>
                <w:sz w:val="20"/>
                <w:szCs w:val="20"/>
                <w:lang w:val="es-MX" w:eastAsia="es-MX"/>
              </w:rPr>
              <w:t xml:space="preserve"> A LAS COMUNIDADES FAUNÍSTICAS</w:t>
            </w:r>
          </w:p>
        </w:tc>
      </w:tr>
      <w:tr w:rsidR="00743EA8" w:rsidRPr="00C72FD5" w14:paraId="3566005D" w14:textId="77777777" w:rsidTr="00743EA8">
        <w:trPr>
          <w:trHeight w:val="329"/>
          <w:jc w:val="center"/>
        </w:trPr>
        <w:tc>
          <w:tcPr>
            <w:tcW w:w="1656" w:type="dxa"/>
            <w:shd w:val="clear" w:color="auto" w:fill="auto"/>
            <w:noWrap/>
            <w:vAlign w:val="center"/>
            <w:hideMark/>
          </w:tcPr>
          <w:p w14:paraId="30A5D0C6" w14:textId="77777777" w:rsidR="00743EA8" w:rsidRPr="00C72FD5"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1600" w:type="dxa"/>
            <w:shd w:val="clear" w:color="auto" w:fill="auto"/>
            <w:noWrap/>
            <w:vAlign w:val="center"/>
            <w:hideMark/>
          </w:tcPr>
          <w:p w14:paraId="644701C3" w14:textId="5BC6B9BF"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probabilidad</w:t>
            </w:r>
          </w:p>
        </w:tc>
        <w:tc>
          <w:tcPr>
            <w:tcW w:w="2693" w:type="dxa"/>
            <w:gridSpan w:val="3"/>
            <w:shd w:val="clear" w:color="auto" w:fill="auto"/>
            <w:noWrap/>
            <w:vAlign w:val="center"/>
          </w:tcPr>
          <w:p w14:paraId="46C00A6D" w14:textId="3DF9F1BD"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09" w:type="dxa"/>
            <w:shd w:val="clear" w:color="auto" w:fill="auto"/>
            <w:vAlign w:val="center"/>
          </w:tcPr>
          <w:p w14:paraId="1159EA50" w14:textId="38BBAA37"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26" w:type="dxa"/>
            <w:shd w:val="clear" w:color="auto" w:fill="auto"/>
            <w:noWrap/>
            <w:vAlign w:val="center"/>
            <w:hideMark/>
          </w:tcPr>
          <w:p w14:paraId="417EB802" w14:textId="71AF60C7"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C72FD5" w14:paraId="2E1B6E59" w14:textId="77777777" w:rsidTr="00A179CF">
        <w:trPr>
          <w:trHeight w:val="329"/>
          <w:jc w:val="center"/>
        </w:trPr>
        <w:tc>
          <w:tcPr>
            <w:tcW w:w="1656" w:type="dxa"/>
            <w:shd w:val="clear" w:color="auto" w:fill="auto"/>
            <w:noWrap/>
            <w:vAlign w:val="center"/>
            <w:hideMark/>
          </w:tcPr>
          <w:p w14:paraId="2528CF3F" w14:textId="31B5B5EA" w:rsidR="00743EA8" w:rsidRPr="00C72FD5" w:rsidRDefault="00743EA8" w:rsidP="00743EA8">
            <w:pPr>
              <w:spacing w:after="0" w:line="240" w:lineRule="auto"/>
              <w:rPr>
                <w:rFonts w:eastAsia="Times New Roman" w:cs="Arial"/>
                <w:color w:val="000000"/>
                <w:sz w:val="20"/>
                <w:szCs w:val="20"/>
                <w:lang w:val="es-MX" w:eastAsia="es-MX"/>
              </w:rPr>
            </w:pPr>
            <w:r w:rsidRPr="00C72FD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600" w:type="dxa"/>
            <w:shd w:val="clear" w:color="auto" w:fill="auto"/>
            <w:noWrap/>
            <w:vAlign w:val="center"/>
            <w:hideMark/>
          </w:tcPr>
          <w:p w14:paraId="29A36719"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0.80</w:t>
            </w:r>
          </w:p>
        </w:tc>
        <w:tc>
          <w:tcPr>
            <w:tcW w:w="1338" w:type="dxa"/>
            <w:shd w:val="clear" w:color="auto" w:fill="auto"/>
            <w:noWrap/>
            <w:vAlign w:val="center"/>
            <w:hideMark/>
          </w:tcPr>
          <w:p w14:paraId="7CB7014C"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0.71</w:t>
            </w:r>
          </w:p>
        </w:tc>
        <w:tc>
          <w:tcPr>
            <w:tcW w:w="1338" w:type="dxa"/>
            <w:shd w:val="clear" w:color="auto" w:fill="auto"/>
            <w:noWrap/>
            <w:vAlign w:val="center"/>
            <w:hideMark/>
          </w:tcPr>
          <w:p w14:paraId="13B9AAF0"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0.80</w:t>
            </w:r>
          </w:p>
        </w:tc>
        <w:tc>
          <w:tcPr>
            <w:tcW w:w="1426" w:type="dxa"/>
            <w:gridSpan w:val="2"/>
            <w:shd w:val="clear" w:color="000000" w:fill="FF0000"/>
            <w:noWrap/>
            <w:vAlign w:val="center"/>
            <w:hideMark/>
          </w:tcPr>
          <w:p w14:paraId="54DF6312"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1</w:t>
            </w:r>
          </w:p>
        </w:tc>
        <w:tc>
          <w:tcPr>
            <w:tcW w:w="1426" w:type="dxa"/>
            <w:tcBorders>
              <w:bottom w:val="single" w:sz="4" w:space="0" w:color="A6A6A6" w:themeColor="background1" w:themeShade="A6"/>
            </w:tcBorders>
            <w:shd w:val="clear" w:color="auto" w:fill="auto"/>
            <w:noWrap/>
            <w:vAlign w:val="center"/>
            <w:hideMark/>
          </w:tcPr>
          <w:p w14:paraId="18E897FC" w14:textId="77777777" w:rsidR="00743EA8" w:rsidRPr="00C72FD5" w:rsidRDefault="00743EA8" w:rsidP="00743EA8">
            <w:pPr>
              <w:spacing w:after="0" w:line="240" w:lineRule="auto"/>
              <w:jc w:val="center"/>
              <w:rPr>
                <w:rFonts w:eastAsia="Times New Roman" w:cs="Arial"/>
                <w:color w:val="000000"/>
                <w:sz w:val="20"/>
                <w:szCs w:val="20"/>
                <w:lang w:val="es-MX" w:eastAsia="es-MX"/>
              </w:rPr>
            </w:pPr>
          </w:p>
        </w:tc>
      </w:tr>
      <w:tr w:rsidR="00743EA8" w:rsidRPr="00C72FD5" w14:paraId="6543EE33" w14:textId="77777777" w:rsidTr="00A179CF">
        <w:trPr>
          <w:trHeight w:val="329"/>
          <w:jc w:val="center"/>
        </w:trPr>
        <w:tc>
          <w:tcPr>
            <w:tcW w:w="1656" w:type="dxa"/>
            <w:shd w:val="clear" w:color="auto" w:fill="auto"/>
            <w:noWrap/>
            <w:vAlign w:val="center"/>
            <w:hideMark/>
          </w:tcPr>
          <w:p w14:paraId="6D6510F7" w14:textId="77777777" w:rsidR="00743EA8" w:rsidRPr="00C72FD5" w:rsidRDefault="00743EA8" w:rsidP="00743EA8">
            <w:pPr>
              <w:spacing w:after="0" w:line="240" w:lineRule="auto"/>
              <w:rPr>
                <w:rFonts w:eastAsia="Times New Roman" w:cs="Arial"/>
                <w:color w:val="000000"/>
                <w:sz w:val="20"/>
                <w:szCs w:val="20"/>
                <w:lang w:val="es-MX" w:eastAsia="es-MX"/>
              </w:rPr>
            </w:pPr>
            <w:r w:rsidRPr="00C72FD5">
              <w:rPr>
                <w:rFonts w:eastAsia="Times New Roman" w:cs="Arial"/>
                <w:color w:val="000000"/>
                <w:sz w:val="20"/>
                <w:szCs w:val="20"/>
                <w:lang w:val="es-MX" w:eastAsia="es-MX"/>
              </w:rPr>
              <w:t>Alt 1</w:t>
            </w:r>
          </w:p>
        </w:tc>
        <w:tc>
          <w:tcPr>
            <w:tcW w:w="1600" w:type="dxa"/>
            <w:shd w:val="clear" w:color="auto" w:fill="auto"/>
            <w:noWrap/>
            <w:vAlign w:val="center"/>
            <w:hideMark/>
          </w:tcPr>
          <w:p w14:paraId="5948BC41"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0.67</w:t>
            </w:r>
          </w:p>
        </w:tc>
        <w:tc>
          <w:tcPr>
            <w:tcW w:w="1338" w:type="dxa"/>
            <w:shd w:val="clear" w:color="auto" w:fill="auto"/>
            <w:noWrap/>
            <w:vAlign w:val="center"/>
            <w:hideMark/>
          </w:tcPr>
          <w:p w14:paraId="566AF270"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0.62</w:t>
            </w:r>
          </w:p>
        </w:tc>
        <w:tc>
          <w:tcPr>
            <w:tcW w:w="1338" w:type="dxa"/>
            <w:shd w:val="clear" w:color="auto" w:fill="auto"/>
            <w:noWrap/>
            <w:vAlign w:val="center"/>
            <w:hideMark/>
          </w:tcPr>
          <w:p w14:paraId="5FE390F2"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0.71</w:t>
            </w:r>
          </w:p>
        </w:tc>
        <w:tc>
          <w:tcPr>
            <w:tcW w:w="1426" w:type="dxa"/>
            <w:gridSpan w:val="2"/>
            <w:shd w:val="clear" w:color="000000" w:fill="ED7D31"/>
            <w:noWrap/>
            <w:vAlign w:val="center"/>
            <w:hideMark/>
          </w:tcPr>
          <w:p w14:paraId="383C8116"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3</w:t>
            </w:r>
          </w:p>
        </w:tc>
        <w:tc>
          <w:tcPr>
            <w:tcW w:w="1426" w:type="dxa"/>
            <w:tcBorders>
              <w:bottom w:val="single" w:sz="4" w:space="0" w:color="A6A6A6" w:themeColor="background1" w:themeShade="A6"/>
            </w:tcBorders>
            <w:shd w:val="clear" w:color="auto" w:fill="ED7D31" w:themeFill="accent2"/>
            <w:noWrap/>
            <w:vAlign w:val="center"/>
            <w:hideMark/>
          </w:tcPr>
          <w:p w14:paraId="0430F56C"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3</w:t>
            </w:r>
          </w:p>
        </w:tc>
      </w:tr>
      <w:tr w:rsidR="00743EA8" w:rsidRPr="00C72FD5" w14:paraId="2FFA6E17" w14:textId="77777777" w:rsidTr="00A179CF">
        <w:trPr>
          <w:trHeight w:val="329"/>
          <w:jc w:val="center"/>
        </w:trPr>
        <w:tc>
          <w:tcPr>
            <w:tcW w:w="1656" w:type="dxa"/>
            <w:shd w:val="clear" w:color="auto" w:fill="auto"/>
            <w:noWrap/>
            <w:vAlign w:val="center"/>
            <w:hideMark/>
          </w:tcPr>
          <w:p w14:paraId="7A15FCAE" w14:textId="77777777" w:rsidR="00743EA8" w:rsidRPr="00C72FD5" w:rsidRDefault="00743EA8" w:rsidP="00743EA8">
            <w:pPr>
              <w:spacing w:after="0" w:line="240" w:lineRule="auto"/>
              <w:rPr>
                <w:rFonts w:eastAsia="Times New Roman" w:cs="Arial"/>
                <w:color w:val="000000"/>
                <w:sz w:val="20"/>
                <w:szCs w:val="20"/>
                <w:lang w:val="es-MX" w:eastAsia="es-MX"/>
              </w:rPr>
            </w:pPr>
            <w:r w:rsidRPr="00C72FD5">
              <w:rPr>
                <w:rFonts w:eastAsia="Times New Roman" w:cs="Arial"/>
                <w:color w:val="000000"/>
                <w:sz w:val="20"/>
                <w:szCs w:val="20"/>
                <w:lang w:val="es-MX" w:eastAsia="es-MX"/>
              </w:rPr>
              <w:t>Alt 4</w:t>
            </w:r>
          </w:p>
        </w:tc>
        <w:tc>
          <w:tcPr>
            <w:tcW w:w="1600" w:type="dxa"/>
            <w:shd w:val="clear" w:color="auto" w:fill="auto"/>
            <w:noWrap/>
            <w:vAlign w:val="center"/>
            <w:hideMark/>
          </w:tcPr>
          <w:p w14:paraId="388B9D77"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0.80</w:t>
            </w:r>
          </w:p>
        </w:tc>
        <w:tc>
          <w:tcPr>
            <w:tcW w:w="1338" w:type="dxa"/>
            <w:shd w:val="clear" w:color="auto" w:fill="auto"/>
            <w:noWrap/>
            <w:vAlign w:val="center"/>
            <w:hideMark/>
          </w:tcPr>
          <w:p w14:paraId="5F24BA9E"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0.53</w:t>
            </w:r>
          </w:p>
        </w:tc>
        <w:tc>
          <w:tcPr>
            <w:tcW w:w="1338" w:type="dxa"/>
            <w:shd w:val="clear" w:color="auto" w:fill="auto"/>
            <w:noWrap/>
            <w:vAlign w:val="center"/>
            <w:hideMark/>
          </w:tcPr>
          <w:p w14:paraId="1F1817D1"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0.62</w:t>
            </w:r>
          </w:p>
        </w:tc>
        <w:tc>
          <w:tcPr>
            <w:tcW w:w="1426" w:type="dxa"/>
            <w:gridSpan w:val="2"/>
            <w:shd w:val="clear" w:color="000000" w:fill="FFFF00"/>
            <w:noWrap/>
            <w:vAlign w:val="center"/>
            <w:hideMark/>
          </w:tcPr>
          <w:p w14:paraId="7A566D49"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5</w:t>
            </w:r>
          </w:p>
        </w:tc>
        <w:tc>
          <w:tcPr>
            <w:tcW w:w="1426" w:type="dxa"/>
            <w:tcBorders>
              <w:bottom w:val="single" w:sz="4" w:space="0" w:color="A6A6A6" w:themeColor="background1" w:themeShade="A6"/>
            </w:tcBorders>
            <w:shd w:val="clear" w:color="auto" w:fill="FF0000"/>
            <w:noWrap/>
            <w:vAlign w:val="center"/>
            <w:hideMark/>
          </w:tcPr>
          <w:p w14:paraId="60AB8AD8"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1</w:t>
            </w:r>
          </w:p>
        </w:tc>
      </w:tr>
      <w:tr w:rsidR="00743EA8" w:rsidRPr="00C72FD5" w14:paraId="42024A96" w14:textId="77777777" w:rsidTr="00A179CF">
        <w:trPr>
          <w:trHeight w:val="329"/>
          <w:jc w:val="center"/>
        </w:trPr>
        <w:tc>
          <w:tcPr>
            <w:tcW w:w="1656" w:type="dxa"/>
            <w:shd w:val="clear" w:color="auto" w:fill="auto"/>
            <w:noWrap/>
            <w:vAlign w:val="center"/>
            <w:hideMark/>
          </w:tcPr>
          <w:p w14:paraId="355E383B" w14:textId="77777777" w:rsidR="00743EA8" w:rsidRPr="00C72FD5" w:rsidRDefault="00743EA8" w:rsidP="00743EA8">
            <w:pPr>
              <w:spacing w:after="0" w:line="240" w:lineRule="auto"/>
              <w:rPr>
                <w:rFonts w:eastAsia="Times New Roman" w:cs="Arial"/>
                <w:color w:val="000000"/>
                <w:sz w:val="20"/>
                <w:szCs w:val="20"/>
                <w:lang w:val="es-MX" w:eastAsia="es-MX"/>
              </w:rPr>
            </w:pPr>
            <w:r w:rsidRPr="00C72FD5">
              <w:rPr>
                <w:rFonts w:eastAsia="Times New Roman" w:cs="Arial"/>
                <w:color w:val="000000"/>
                <w:sz w:val="20"/>
                <w:szCs w:val="20"/>
                <w:lang w:val="es-MX" w:eastAsia="es-MX"/>
              </w:rPr>
              <w:t>Alt 6</w:t>
            </w:r>
          </w:p>
        </w:tc>
        <w:tc>
          <w:tcPr>
            <w:tcW w:w="1600" w:type="dxa"/>
            <w:shd w:val="clear" w:color="auto" w:fill="auto"/>
            <w:noWrap/>
            <w:vAlign w:val="center"/>
            <w:hideMark/>
          </w:tcPr>
          <w:p w14:paraId="7A9FFB08"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0.35</w:t>
            </w:r>
          </w:p>
        </w:tc>
        <w:tc>
          <w:tcPr>
            <w:tcW w:w="1338" w:type="dxa"/>
            <w:shd w:val="clear" w:color="auto" w:fill="auto"/>
            <w:noWrap/>
            <w:vAlign w:val="center"/>
            <w:hideMark/>
          </w:tcPr>
          <w:p w14:paraId="666E6CAC"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0.44</w:t>
            </w:r>
          </w:p>
        </w:tc>
        <w:tc>
          <w:tcPr>
            <w:tcW w:w="1338" w:type="dxa"/>
            <w:shd w:val="clear" w:color="auto" w:fill="auto"/>
            <w:noWrap/>
            <w:vAlign w:val="center"/>
            <w:hideMark/>
          </w:tcPr>
          <w:p w14:paraId="354BEB9C"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0.53</w:t>
            </w:r>
          </w:p>
        </w:tc>
        <w:tc>
          <w:tcPr>
            <w:tcW w:w="1426" w:type="dxa"/>
            <w:gridSpan w:val="2"/>
            <w:shd w:val="clear" w:color="000000" w:fill="ACB9CA"/>
            <w:noWrap/>
            <w:vAlign w:val="center"/>
            <w:hideMark/>
          </w:tcPr>
          <w:p w14:paraId="3C9A9371"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7</w:t>
            </w:r>
          </w:p>
        </w:tc>
        <w:tc>
          <w:tcPr>
            <w:tcW w:w="1426" w:type="dxa"/>
            <w:shd w:val="clear" w:color="auto" w:fill="00B050"/>
            <w:noWrap/>
            <w:vAlign w:val="center"/>
            <w:hideMark/>
          </w:tcPr>
          <w:p w14:paraId="111732BE"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9</w:t>
            </w:r>
          </w:p>
        </w:tc>
      </w:tr>
      <w:tr w:rsidR="00743EA8" w:rsidRPr="00C72FD5" w14:paraId="2EA45E13" w14:textId="77777777" w:rsidTr="00A179CF">
        <w:trPr>
          <w:trHeight w:val="329"/>
          <w:jc w:val="center"/>
        </w:trPr>
        <w:tc>
          <w:tcPr>
            <w:tcW w:w="1656" w:type="dxa"/>
            <w:shd w:val="clear" w:color="auto" w:fill="auto"/>
            <w:noWrap/>
            <w:vAlign w:val="center"/>
            <w:hideMark/>
          </w:tcPr>
          <w:p w14:paraId="6CF432BB" w14:textId="4BAE28D6" w:rsidR="00743EA8" w:rsidRPr="00C72FD5" w:rsidRDefault="00743EA8" w:rsidP="00743EA8">
            <w:pPr>
              <w:spacing w:after="0" w:line="240" w:lineRule="auto"/>
              <w:rPr>
                <w:rFonts w:eastAsia="Times New Roman" w:cs="Arial"/>
                <w:color w:val="000000"/>
                <w:sz w:val="20"/>
                <w:szCs w:val="20"/>
                <w:lang w:val="es-MX" w:eastAsia="es-MX"/>
              </w:rPr>
            </w:pPr>
            <w:r w:rsidRPr="00C72FD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600" w:type="dxa"/>
            <w:shd w:val="clear" w:color="auto" w:fill="auto"/>
            <w:noWrap/>
            <w:vAlign w:val="center"/>
            <w:hideMark/>
          </w:tcPr>
          <w:p w14:paraId="6F4B32C1"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0.35</w:t>
            </w:r>
          </w:p>
        </w:tc>
        <w:tc>
          <w:tcPr>
            <w:tcW w:w="1338" w:type="dxa"/>
            <w:shd w:val="clear" w:color="auto" w:fill="auto"/>
            <w:noWrap/>
            <w:vAlign w:val="center"/>
            <w:hideMark/>
          </w:tcPr>
          <w:p w14:paraId="32E71C03"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0.35</w:t>
            </w:r>
          </w:p>
        </w:tc>
        <w:tc>
          <w:tcPr>
            <w:tcW w:w="1338" w:type="dxa"/>
            <w:shd w:val="clear" w:color="auto" w:fill="auto"/>
            <w:noWrap/>
            <w:vAlign w:val="center"/>
            <w:hideMark/>
          </w:tcPr>
          <w:p w14:paraId="672A6957"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0.44</w:t>
            </w:r>
          </w:p>
        </w:tc>
        <w:tc>
          <w:tcPr>
            <w:tcW w:w="1426" w:type="dxa"/>
            <w:gridSpan w:val="2"/>
            <w:shd w:val="clear" w:color="000000" w:fill="00B050"/>
            <w:noWrap/>
            <w:vAlign w:val="center"/>
            <w:hideMark/>
          </w:tcPr>
          <w:p w14:paraId="61182F08"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9</w:t>
            </w:r>
          </w:p>
        </w:tc>
        <w:tc>
          <w:tcPr>
            <w:tcW w:w="1426" w:type="dxa"/>
            <w:shd w:val="clear" w:color="auto" w:fill="auto"/>
            <w:noWrap/>
            <w:vAlign w:val="center"/>
            <w:hideMark/>
          </w:tcPr>
          <w:p w14:paraId="77D12C7B" w14:textId="77777777" w:rsidR="00743EA8" w:rsidRPr="00C72FD5" w:rsidRDefault="00743EA8" w:rsidP="00743EA8">
            <w:pPr>
              <w:spacing w:after="0" w:line="240" w:lineRule="auto"/>
              <w:jc w:val="center"/>
              <w:rPr>
                <w:rFonts w:eastAsia="Times New Roman" w:cs="Arial"/>
                <w:color w:val="000000"/>
                <w:sz w:val="20"/>
                <w:szCs w:val="20"/>
                <w:lang w:val="es-MX" w:eastAsia="es-MX"/>
              </w:rPr>
            </w:pPr>
          </w:p>
        </w:tc>
      </w:tr>
    </w:tbl>
    <w:p w14:paraId="3261C096"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Ambiental</w:t>
      </w:r>
    </w:p>
    <w:p w14:paraId="6E4B8B91" w14:textId="77777777" w:rsidR="00EB6158" w:rsidRDefault="00EB6158" w:rsidP="006207E3">
      <w:pPr>
        <w:jc w:val="both"/>
      </w:pPr>
    </w:p>
    <w:p w14:paraId="580C3993" w14:textId="7759B56F" w:rsidR="004D2A40" w:rsidRDefault="004D2A40" w:rsidP="00E079D8">
      <w:pPr>
        <w:numPr>
          <w:ilvl w:val="0"/>
          <w:numId w:val="42"/>
        </w:numPr>
        <w:jc w:val="both"/>
        <w:rPr>
          <w:rFonts w:cs="Arial"/>
          <w:b/>
          <w:bCs/>
        </w:rPr>
      </w:pPr>
      <w:r w:rsidRPr="00E079D8">
        <w:rPr>
          <w:rFonts w:cs="Arial"/>
          <w:b/>
          <w:bCs/>
        </w:rPr>
        <w:t>Generación de residuos de construcción y demolición RCD.</w:t>
      </w:r>
    </w:p>
    <w:tbl>
      <w:tblPr>
        <w:tblStyle w:val="Tabladelista4-nfasis3"/>
        <w:tblW w:w="0" w:type="auto"/>
        <w:tblLook w:val="04A0" w:firstRow="1" w:lastRow="0" w:firstColumn="1" w:lastColumn="0" w:noHBand="0" w:noVBand="1"/>
      </w:tblPr>
      <w:tblGrid>
        <w:gridCol w:w="2263"/>
        <w:gridCol w:w="2151"/>
        <w:gridCol w:w="4414"/>
      </w:tblGrid>
      <w:tr w:rsidR="00EB6158" w:rsidRPr="00656E37" w14:paraId="16CFEB3D"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22380D0" w14:textId="77777777" w:rsidR="00EB6158" w:rsidRPr="00656E37" w:rsidRDefault="00EB6158"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17118960" w14:textId="77777777" w:rsidR="00EB6158" w:rsidRPr="00656E37" w:rsidRDefault="00EB615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EB6158" w:rsidRPr="00AE1648" w14:paraId="69FB3F5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18041F3" w14:textId="77777777" w:rsidR="00EB6158" w:rsidRPr="00AE1648" w:rsidRDefault="00EB6158"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706EE95B" w14:textId="77777777" w:rsidR="00EB6158" w:rsidRPr="00AE1648" w:rsidRDefault="00EB615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rFonts w:cs="Arial"/>
                <w:b/>
                <w:bCs/>
                <w:sz w:val="20"/>
                <w:szCs w:val="20"/>
              </w:rPr>
              <w:t>GENERACIÓN DE RESIDUOS DE CONSTRUCCIÓN Y DEMOLICIÓN RCD</w:t>
            </w:r>
          </w:p>
        </w:tc>
      </w:tr>
      <w:tr w:rsidR="00EB6158" w:rsidRPr="00656E37" w14:paraId="6349B4C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6B9F366" w14:textId="77777777" w:rsidR="00EB6158" w:rsidRPr="00656E37" w:rsidRDefault="00EB615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6BB877F" w14:textId="77777777" w:rsidR="00EB6158" w:rsidRPr="00656E37" w:rsidRDefault="00EB615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estimación de cantidades de Residuos de Construcción y Demolición (RCD) a generar por cada una de las alternativas propuestas.</w:t>
            </w:r>
          </w:p>
        </w:tc>
      </w:tr>
      <w:tr w:rsidR="00EB6158" w:rsidRPr="00656E37" w14:paraId="683D346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DA9257D" w14:textId="70F05FDC" w:rsidR="00EB615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D0FF52A" w14:textId="77777777" w:rsidR="00EB6158" w:rsidRDefault="00EB615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B6158" w:rsidRPr="00656E37" w14:paraId="0A3A2C9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F106635" w14:textId="77777777" w:rsidR="00EB6158" w:rsidRDefault="00EB615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032DAC5D" w14:textId="3F84B80C" w:rsidR="00EB6158" w:rsidRDefault="00EB615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La medición en Metros </w:t>
            </w:r>
            <w:r w:rsidR="00317F9C">
              <w:rPr>
                <w:sz w:val="20"/>
                <w:szCs w:val="20"/>
              </w:rPr>
              <w:t>Cúbicos</w:t>
            </w:r>
            <w:r>
              <w:rPr>
                <w:sz w:val="20"/>
                <w:szCs w:val="20"/>
              </w:rPr>
              <w:t xml:space="preserve"> (m</w:t>
            </w:r>
            <w:r w:rsidR="00317F9C">
              <w:rPr>
                <w:sz w:val="20"/>
                <w:szCs w:val="20"/>
              </w:rPr>
              <w:t>3</w:t>
            </w:r>
            <w:r>
              <w:rPr>
                <w:sz w:val="20"/>
                <w:szCs w:val="20"/>
              </w:rPr>
              <w:t>)</w:t>
            </w:r>
          </w:p>
        </w:tc>
      </w:tr>
      <w:tr w:rsidR="00EB6158" w:rsidRPr="00656E37" w14:paraId="2877107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4CDC7FE" w14:textId="3BBDB489" w:rsidR="00EB6158" w:rsidRDefault="00EB615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2AF64156" w14:textId="63BB5F32" w:rsidR="004D2A40"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w:t>
            </w:r>
            <w:r w:rsidR="00B2216C">
              <w:rPr>
                <w:sz w:val="20"/>
                <w:szCs w:val="20"/>
              </w:rPr>
              <w:t>cantidad de Residuos de Construcción y Demolición</w:t>
            </w:r>
            <w:r>
              <w:rPr>
                <w:sz w:val="20"/>
                <w:szCs w:val="20"/>
              </w:rPr>
              <w:t>.</w:t>
            </w:r>
          </w:p>
          <w:p w14:paraId="44353EF5" w14:textId="77777777" w:rsidR="004D2A40"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57E4704" w14:textId="49BD181E" w:rsidR="00EB6158" w:rsidRDefault="004D2A40" w:rsidP="004D2A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0714CCDD"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BF3AAE4" w14:textId="0E5061C6" w:rsidR="007F65D1" w:rsidRDefault="007F65D1" w:rsidP="007F65D1">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3CC38F5E" w14:textId="77777777"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4DEFE443" w14:textId="355FE9F5"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7ABE6410" w14:textId="53B69E2C" w:rsidR="00EB6158" w:rsidRDefault="00EB6158" w:rsidP="008F50DE">
      <w:pPr>
        <w:jc w:val="both"/>
      </w:pPr>
    </w:p>
    <w:p w14:paraId="66F4C33D" w14:textId="02F55DF1" w:rsidR="00A31344" w:rsidRPr="00C04937" w:rsidRDefault="00A31344" w:rsidP="00A31344">
      <w:pPr>
        <w:spacing w:after="120" w:line="240" w:lineRule="auto"/>
        <w:jc w:val="center"/>
        <w:rPr>
          <w:b/>
          <w:bCs/>
          <w:i/>
          <w:iCs/>
          <w:sz w:val="20"/>
          <w:szCs w:val="20"/>
        </w:rPr>
      </w:pPr>
      <w:bookmarkStart w:id="115" w:name="_Toc73972081"/>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33</w:t>
      </w:r>
      <w:r w:rsidRPr="00C04937">
        <w:rPr>
          <w:i/>
          <w:iCs/>
          <w:sz w:val="20"/>
          <w:szCs w:val="20"/>
        </w:rPr>
        <w:fldChar w:fldCharType="end"/>
      </w:r>
      <w:r w:rsidRPr="00C04937">
        <w:rPr>
          <w:i/>
          <w:iCs/>
          <w:sz w:val="20"/>
          <w:szCs w:val="20"/>
        </w:rPr>
        <w:t xml:space="preserve">. </w:t>
      </w:r>
      <w:r>
        <w:rPr>
          <w:b/>
          <w:i/>
          <w:iCs/>
          <w:sz w:val="20"/>
          <w:szCs w:val="20"/>
        </w:rPr>
        <w:t>Calificación del criterio Generación de Residuos de Construcción y Demolición</w:t>
      </w:r>
      <w:bookmarkEnd w:id="115"/>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655"/>
        <w:gridCol w:w="1741"/>
        <w:gridCol w:w="1347"/>
        <w:gridCol w:w="1347"/>
        <w:gridCol w:w="1347"/>
        <w:gridCol w:w="1347"/>
      </w:tblGrid>
      <w:tr w:rsidR="00EB6158" w:rsidRPr="00C72FD5" w14:paraId="421E590C" w14:textId="77777777" w:rsidTr="00743EA8">
        <w:trPr>
          <w:trHeight w:val="329"/>
          <w:jc w:val="center"/>
        </w:trPr>
        <w:tc>
          <w:tcPr>
            <w:tcW w:w="1655" w:type="dxa"/>
            <w:shd w:val="clear" w:color="auto" w:fill="auto"/>
            <w:noWrap/>
            <w:vAlign w:val="center"/>
            <w:hideMark/>
          </w:tcPr>
          <w:p w14:paraId="7511AFAC" w14:textId="77777777" w:rsidR="00EB6158" w:rsidRPr="00C72FD5" w:rsidRDefault="00EB6158" w:rsidP="00B821E7">
            <w:pPr>
              <w:spacing w:after="0" w:line="240" w:lineRule="auto"/>
              <w:rPr>
                <w:rFonts w:eastAsia="Times New Roman" w:cs="Arial"/>
                <w:b/>
                <w:bCs/>
                <w:color w:val="000000"/>
                <w:sz w:val="20"/>
                <w:szCs w:val="20"/>
                <w:lang w:val="es-MX" w:eastAsia="es-MX"/>
              </w:rPr>
            </w:pPr>
            <w:r w:rsidRPr="00C72FD5">
              <w:rPr>
                <w:rFonts w:eastAsia="Times New Roman" w:cs="Arial"/>
                <w:b/>
                <w:bCs/>
                <w:color w:val="000000"/>
                <w:sz w:val="20"/>
                <w:szCs w:val="20"/>
                <w:lang w:val="es-MX" w:eastAsia="es-MX"/>
              </w:rPr>
              <w:t>Componente:</w:t>
            </w:r>
          </w:p>
        </w:tc>
        <w:tc>
          <w:tcPr>
            <w:tcW w:w="7129" w:type="dxa"/>
            <w:gridSpan w:val="5"/>
            <w:shd w:val="clear" w:color="auto" w:fill="auto"/>
            <w:noWrap/>
            <w:vAlign w:val="center"/>
            <w:hideMark/>
          </w:tcPr>
          <w:p w14:paraId="428D4F0C" w14:textId="77777777" w:rsidR="00EB6158" w:rsidRPr="00C72FD5" w:rsidRDefault="00EB6158" w:rsidP="00B821E7">
            <w:pPr>
              <w:spacing w:after="0" w:line="240" w:lineRule="auto"/>
              <w:jc w:val="center"/>
              <w:rPr>
                <w:rFonts w:eastAsia="Times New Roman" w:cs="Arial"/>
                <w:b/>
                <w:bCs/>
                <w:sz w:val="20"/>
                <w:szCs w:val="20"/>
                <w:lang w:val="es-MX" w:eastAsia="es-MX"/>
              </w:rPr>
            </w:pPr>
            <w:r w:rsidRPr="00C72FD5">
              <w:rPr>
                <w:rFonts w:eastAsia="Times New Roman" w:cs="Arial"/>
                <w:b/>
                <w:bCs/>
                <w:color w:val="000000"/>
                <w:sz w:val="20"/>
                <w:szCs w:val="20"/>
                <w:lang w:val="es-MX" w:eastAsia="es-MX"/>
              </w:rPr>
              <w:t>AMBIENTAL</w:t>
            </w:r>
          </w:p>
        </w:tc>
      </w:tr>
      <w:tr w:rsidR="00EB6158" w:rsidRPr="00C72FD5" w14:paraId="38E53131" w14:textId="77777777" w:rsidTr="00743EA8">
        <w:trPr>
          <w:trHeight w:val="329"/>
          <w:jc w:val="center"/>
        </w:trPr>
        <w:tc>
          <w:tcPr>
            <w:tcW w:w="1655" w:type="dxa"/>
            <w:shd w:val="clear" w:color="auto" w:fill="auto"/>
            <w:noWrap/>
            <w:vAlign w:val="center"/>
            <w:hideMark/>
          </w:tcPr>
          <w:p w14:paraId="214B0B76" w14:textId="77777777" w:rsidR="00EB6158" w:rsidRPr="00C72FD5" w:rsidRDefault="00EB6158" w:rsidP="00B821E7">
            <w:pPr>
              <w:spacing w:after="0" w:line="240" w:lineRule="auto"/>
              <w:rPr>
                <w:rFonts w:eastAsia="Times New Roman" w:cs="Arial"/>
                <w:b/>
                <w:bCs/>
                <w:color w:val="000000"/>
                <w:sz w:val="20"/>
                <w:szCs w:val="20"/>
                <w:lang w:val="es-MX" w:eastAsia="es-MX"/>
              </w:rPr>
            </w:pPr>
            <w:r w:rsidRPr="00C72FD5">
              <w:rPr>
                <w:rFonts w:eastAsia="Times New Roman" w:cs="Arial"/>
                <w:b/>
                <w:bCs/>
                <w:color w:val="000000"/>
                <w:sz w:val="20"/>
                <w:szCs w:val="20"/>
                <w:lang w:val="es-MX" w:eastAsia="es-MX"/>
              </w:rPr>
              <w:t>Criterio:</w:t>
            </w:r>
          </w:p>
        </w:tc>
        <w:tc>
          <w:tcPr>
            <w:tcW w:w="7129" w:type="dxa"/>
            <w:gridSpan w:val="5"/>
            <w:shd w:val="clear" w:color="auto" w:fill="auto"/>
            <w:noWrap/>
            <w:vAlign w:val="center"/>
            <w:hideMark/>
          </w:tcPr>
          <w:p w14:paraId="57036922" w14:textId="77777777" w:rsidR="00EB6158" w:rsidRPr="00C72FD5" w:rsidRDefault="00EB6158" w:rsidP="00B821E7">
            <w:pPr>
              <w:spacing w:after="0" w:line="240" w:lineRule="auto"/>
              <w:jc w:val="center"/>
              <w:rPr>
                <w:rFonts w:eastAsia="Times New Roman" w:cs="Arial"/>
                <w:b/>
                <w:bCs/>
                <w:sz w:val="20"/>
                <w:szCs w:val="20"/>
                <w:lang w:val="es-MX" w:eastAsia="es-MX"/>
              </w:rPr>
            </w:pPr>
            <w:r w:rsidRPr="00C72FD5">
              <w:rPr>
                <w:rFonts w:eastAsia="Times New Roman" w:cs="Arial"/>
                <w:b/>
                <w:bCs/>
                <w:color w:val="000000"/>
                <w:sz w:val="20"/>
                <w:szCs w:val="20"/>
                <w:lang w:val="es-MX" w:eastAsia="es-MX"/>
              </w:rPr>
              <w:t>GENERACIÓN DE RCD</w:t>
            </w:r>
          </w:p>
        </w:tc>
      </w:tr>
      <w:tr w:rsidR="00743EA8" w:rsidRPr="00C72FD5" w14:paraId="66A297BD" w14:textId="77777777" w:rsidTr="00743EA8">
        <w:trPr>
          <w:trHeight w:val="329"/>
          <w:jc w:val="center"/>
        </w:trPr>
        <w:tc>
          <w:tcPr>
            <w:tcW w:w="1655" w:type="dxa"/>
            <w:shd w:val="clear" w:color="auto" w:fill="auto"/>
            <w:noWrap/>
            <w:vAlign w:val="center"/>
            <w:hideMark/>
          </w:tcPr>
          <w:p w14:paraId="4B9CF799" w14:textId="77777777" w:rsidR="00743EA8" w:rsidRPr="00C72FD5"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1741" w:type="dxa"/>
            <w:shd w:val="clear" w:color="auto" w:fill="auto"/>
            <w:noWrap/>
            <w:vAlign w:val="center"/>
            <w:hideMark/>
          </w:tcPr>
          <w:p w14:paraId="5FD37768" w14:textId="6FBA813A"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Residuos m</w:t>
            </w:r>
            <w:r w:rsidRPr="001D6E4A">
              <w:rPr>
                <w:rFonts w:eastAsia="Times New Roman" w:cs="Arial"/>
                <w:b/>
                <w:bCs/>
                <w:sz w:val="20"/>
                <w:szCs w:val="20"/>
                <w:vertAlign w:val="superscript"/>
                <w:lang w:val="es-MX" w:eastAsia="es-MX"/>
              </w:rPr>
              <w:t>3</w:t>
            </w:r>
          </w:p>
        </w:tc>
        <w:tc>
          <w:tcPr>
            <w:tcW w:w="2694" w:type="dxa"/>
            <w:gridSpan w:val="2"/>
            <w:shd w:val="clear" w:color="auto" w:fill="auto"/>
            <w:noWrap/>
            <w:vAlign w:val="center"/>
          </w:tcPr>
          <w:p w14:paraId="39CBF316" w14:textId="1F5E3B67"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47" w:type="dxa"/>
            <w:shd w:val="clear" w:color="auto" w:fill="auto"/>
            <w:vAlign w:val="center"/>
          </w:tcPr>
          <w:p w14:paraId="1D6519E8" w14:textId="7D19A6B8"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47" w:type="dxa"/>
            <w:shd w:val="clear" w:color="auto" w:fill="auto"/>
            <w:noWrap/>
            <w:vAlign w:val="center"/>
            <w:hideMark/>
          </w:tcPr>
          <w:p w14:paraId="4A9F91A1" w14:textId="14C0A8A3"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C72FD5" w14:paraId="18341309" w14:textId="77777777" w:rsidTr="00743EA8">
        <w:trPr>
          <w:trHeight w:val="329"/>
          <w:jc w:val="center"/>
        </w:trPr>
        <w:tc>
          <w:tcPr>
            <w:tcW w:w="1655" w:type="dxa"/>
            <w:shd w:val="clear" w:color="auto" w:fill="auto"/>
            <w:noWrap/>
            <w:vAlign w:val="center"/>
            <w:hideMark/>
          </w:tcPr>
          <w:p w14:paraId="06A42E17" w14:textId="7D67E101" w:rsidR="00743EA8" w:rsidRPr="00317F9C" w:rsidRDefault="00743EA8" w:rsidP="00743EA8">
            <w:pPr>
              <w:spacing w:after="0" w:line="240" w:lineRule="auto"/>
              <w:rPr>
                <w:rFonts w:eastAsia="Times New Roman" w:cs="Arial"/>
                <w:color w:val="000000"/>
                <w:sz w:val="20"/>
                <w:szCs w:val="20"/>
                <w:lang w:val="es-MX" w:eastAsia="es-MX"/>
              </w:rPr>
            </w:pPr>
            <w:r w:rsidRPr="00317F9C">
              <w:rPr>
                <w:rFonts w:cs="Arial"/>
                <w:color w:val="000000"/>
                <w:sz w:val="20"/>
                <w:szCs w:val="20"/>
              </w:rPr>
              <w:t xml:space="preserve">Mayor </w:t>
            </w:r>
            <w:r>
              <w:rPr>
                <w:rFonts w:cs="Arial"/>
                <w:color w:val="000000"/>
                <w:sz w:val="20"/>
                <w:szCs w:val="20"/>
              </w:rPr>
              <w:t>valor</w:t>
            </w:r>
          </w:p>
        </w:tc>
        <w:tc>
          <w:tcPr>
            <w:tcW w:w="1741" w:type="dxa"/>
            <w:shd w:val="clear" w:color="auto" w:fill="auto"/>
            <w:noWrap/>
            <w:vAlign w:val="center"/>
            <w:hideMark/>
          </w:tcPr>
          <w:p w14:paraId="6388E891" w14:textId="68F50EE8"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3938</w:t>
            </w:r>
          </w:p>
        </w:tc>
        <w:tc>
          <w:tcPr>
            <w:tcW w:w="1347" w:type="dxa"/>
            <w:shd w:val="clear" w:color="auto" w:fill="auto"/>
            <w:noWrap/>
            <w:vAlign w:val="center"/>
            <w:hideMark/>
          </w:tcPr>
          <w:p w14:paraId="164EF611" w14:textId="543667EC"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3621</w:t>
            </w:r>
          </w:p>
        </w:tc>
        <w:tc>
          <w:tcPr>
            <w:tcW w:w="1347" w:type="dxa"/>
            <w:shd w:val="clear" w:color="auto" w:fill="auto"/>
            <w:noWrap/>
            <w:vAlign w:val="center"/>
            <w:hideMark/>
          </w:tcPr>
          <w:p w14:paraId="6E42B986" w14:textId="46B50603"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3938</w:t>
            </w:r>
          </w:p>
        </w:tc>
        <w:tc>
          <w:tcPr>
            <w:tcW w:w="1347" w:type="dxa"/>
            <w:shd w:val="clear" w:color="000000" w:fill="FF0000"/>
            <w:noWrap/>
            <w:vAlign w:val="center"/>
            <w:hideMark/>
          </w:tcPr>
          <w:p w14:paraId="10D4313C"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1</w:t>
            </w:r>
          </w:p>
        </w:tc>
        <w:tc>
          <w:tcPr>
            <w:tcW w:w="1347" w:type="dxa"/>
            <w:tcBorders>
              <w:bottom w:val="single" w:sz="4" w:space="0" w:color="A6A6A6" w:themeColor="background1" w:themeShade="A6"/>
            </w:tcBorders>
            <w:shd w:val="clear" w:color="auto" w:fill="auto"/>
            <w:noWrap/>
            <w:vAlign w:val="center"/>
            <w:hideMark/>
          </w:tcPr>
          <w:p w14:paraId="37717F79" w14:textId="77777777" w:rsidR="00743EA8" w:rsidRPr="00C72FD5" w:rsidRDefault="00743EA8" w:rsidP="00743EA8">
            <w:pPr>
              <w:spacing w:after="0" w:line="240" w:lineRule="auto"/>
              <w:jc w:val="center"/>
              <w:rPr>
                <w:rFonts w:eastAsia="Times New Roman" w:cs="Arial"/>
                <w:color w:val="000000"/>
                <w:sz w:val="20"/>
                <w:szCs w:val="20"/>
                <w:lang w:val="es-MX" w:eastAsia="es-MX"/>
              </w:rPr>
            </w:pPr>
          </w:p>
        </w:tc>
      </w:tr>
      <w:tr w:rsidR="00743EA8" w:rsidRPr="00C72FD5" w14:paraId="51A76EFE" w14:textId="77777777" w:rsidTr="00743EA8">
        <w:trPr>
          <w:trHeight w:val="329"/>
          <w:jc w:val="center"/>
        </w:trPr>
        <w:tc>
          <w:tcPr>
            <w:tcW w:w="1655" w:type="dxa"/>
            <w:shd w:val="clear" w:color="auto" w:fill="auto"/>
            <w:noWrap/>
            <w:vAlign w:val="center"/>
            <w:hideMark/>
          </w:tcPr>
          <w:p w14:paraId="20CAFE16" w14:textId="0CA8E4F4" w:rsidR="00743EA8" w:rsidRPr="00317F9C" w:rsidRDefault="00743EA8" w:rsidP="00743EA8">
            <w:pPr>
              <w:spacing w:after="0" w:line="240" w:lineRule="auto"/>
              <w:rPr>
                <w:rFonts w:eastAsia="Times New Roman" w:cs="Arial"/>
                <w:color w:val="000000"/>
                <w:sz w:val="20"/>
                <w:szCs w:val="20"/>
                <w:lang w:val="es-MX" w:eastAsia="es-MX"/>
              </w:rPr>
            </w:pPr>
            <w:r w:rsidRPr="00317F9C">
              <w:rPr>
                <w:rFonts w:cs="Arial"/>
                <w:color w:val="000000"/>
                <w:sz w:val="20"/>
                <w:szCs w:val="20"/>
              </w:rPr>
              <w:t>Alt 1</w:t>
            </w:r>
          </w:p>
        </w:tc>
        <w:tc>
          <w:tcPr>
            <w:tcW w:w="1741" w:type="dxa"/>
            <w:shd w:val="clear" w:color="auto" w:fill="auto"/>
            <w:noWrap/>
            <w:vAlign w:val="center"/>
            <w:hideMark/>
          </w:tcPr>
          <w:p w14:paraId="26826637" w14:textId="0B11D0A6"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2353</w:t>
            </w:r>
          </w:p>
        </w:tc>
        <w:tc>
          <w:tcPr>
            <w:tcW w:w="1347" w:type="dxa"/>
            <w:shd w:val="clear" w:color="auto" w:fill="auto"/>
            <w:noWrap/>
            <w:vAlign w:val="center"/>
            <w:hideMark/>
          </w:tcPr>
          <w:p w14:paraId="739805BF" w14:textId="13D919B3"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3304</w:t>
            </w:r>
          </w:p>
        </w:tc>
        <w:tc>
          <w:tcPr>
            <w:tcW w:w="1347" w:type="dxa"/>
            <w:shd w:val="clear" w:color="auto" w:fill="auto"/>
            <w:noWrap/>
            <w:vAlign w:val="center"/>
            <w:hideMark/>
          </w:tcPr>
          <w:p w14:paraId="2A217250" w14:textId="5E06AA78"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3621</w:t>
            </w:r>
          </w:p>
        </w:tc>
        <w:tc>
          <w:tcPr>
            <w:tcW w:w="1347" w:type="dxa"/>
            <w:shd w:val="clear" w:color="000000" w:fill="ED7D31"/>
            <w:noWrap/>
            <w:vAlign w:val="center"/>
            <w:hideMark/>
          </w:tcPr>
          <w:p w14:paraId="602B3FB3"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3</w:t>
            </w:r>
          </w:p>
        </w:tc>
        <w:tc>
          <w:tcPr>
            <w:tcW w:w="1347" w:type="dxa"/>
            <w:tcBorders>
              <w:bottom w:val="single" w:sz="4" w:space="0" w:color="A6A6A6" w:themeColor="background1" w:themeShade="A6"/>
            </w:tcBorders>
            <w:shd w:val="clear" w:color="auto" w:fill="00B050"/>
            <w:noWrap/>
            <w:vAlign w:val="center"/>
            <w:hideMark/>
          </w:tcPr>
          <w:p w14:paraId="7637B1A8"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9</w:t>
            </w:r>
          </w:p>
        </w:tc>
      </w:tr>
      <w:tr w:rsidR="00743EA8" w:rsidRPr="00C72FD5" w14:paraId="754B2604" w14:textId="77777777" w:rsidTr="00743EA8">
        <w:trPr>
          <w:trHeight w:val="329"/>
          <w:jc w:val="center"/>
        </w:trPr>
        <w:tc>
          <w:tcPr>
            <w:tcW w:w="1655" w:type="dxa"/>
            <w:shd w:val="clear" w:color="auto" w:fill="auto"/>
            <w:noWrap/>
            <w:vAlign w:val="center"/>
            <w:hideMark/>
          </w:tcPr>
          <w:p w14:paraId="1F59F4F2" w14:textId="1EEB60A5" w:rsidR="00743EA8" w:rsidRPr="00317F9C" w:rsidRDefault="00743EA8" w:rsidP="00743EA8">
            <w:pPr>
              <w:spacing w:after="0" w:line="240" w:lineRule="auto"/>
              <w:rPr>
                <w:rFonts w:eastAsia="Times New Roman" w:cs="Arial"/>
                <w:color w:val="000000"/>
                <w:sz w:val="20"/>
                <w:szCs w:val="20"/>
                <w:lang w:val="es-MX" w:eastAsia="es-MX"/>
              </w:rPr>
            </w:pPr>
            <w:r w:rsidRPr="00317F9C">
              <w:rPr>
                <w:rFonts w:cs="Arial"/>
                <w:color w:val="000000"/>
                <w:sz w:val="20"/>
                <w:szCs w:val="20"/>
              </w:rPr>
              <w:t>Alt 4</w:t>
            </w:r>
          </w:p>
        </w:tc>
        <w:tc>
          <w:tcPr>
            <w:tcW w:w="1741" w:type="dxa"/>
            <w:shd w:val="clear" w:color="auto" w:fill="auto"/>
            <w:noWrap/>
            <w:vAlign w:val="center"/>
            <w:hideMark/>
          </w:tcPr>
          <w:p w14:paraId="5916A641" w14:textId="32F0AF47"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2560</w:t>
            </w:r>
          </w:p>
        </w:tc>
        <w:tc>
          <w:tcPr>
            <w:tcW w:w="1347" w:type="dxa"/>
            <w:shd w:val="clear" w:color="auto" w:fill="auto"/>
            <w:noWrap/>
            <w:vAlign w:val="center"/>
            <w:hideMark/>
          </w:tcPr>
          <w:p w14:paraId="54F4EA3F" w14:textId="2D34AD62"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2987</w:t>
            </w:r>
          </w:p>
        </w:tc>
        <w:tc>
          <w:tcPr>
            <w:tcW w:w="1347" w:type="dxa"/>
            <w:shd w:val="clear" w:color="auto" w:fill="auto"/>
            <w:noWrap/>
            <w:vAlign w:val="center"/>
            <w:hideMark/>
          </w:tcPr>
          <w:p w14:paraId="52CB5C89" w14:textId="7D41D4F9"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3304</w:t>
            </w:r>
          </w:p>
        </w:tc>
        <w:tc>
          <w:tcPr>
            <w:tcW w:w="1347" w:type="dxa"/>
            <w:shd w:val="clear" w:color="000000" w:fill="FFFF00"/>
            <w:noWrap/>
            <w:vAlign w:val="center"/>
            <w:hideMark/>
          </w:tcPr>
          <w:p w14:paraId="5EA9D1F4"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5</w:t>
            </w:r>
          </w:p>
        </w:tc>
        <w:tc>
          <w:tcPr>
            <w:tcW w:w="1347" w:type="dxa"/>
            <w:tcBorders>
              <w:bottom w:val="single" w:sz="4" w:space="0" w:color="A6A6A6" w:themeColor="background1" w:themeShade="A6"/>
            </w:tcBorders>
            <w:shd w:val="clear" w:color="auto" w:fill="00B050"/>
            <w:noWrap/>
            <w:vAlign w:val="center"/>
            <w:hideMark/>
          </w:tcPr>
          <w:p w14:paraId="33E863D8" w14:textId="7CBB95A1" w:rsidR="00743EA8" w:rsidRPr="00C72FD5"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743EA8" w:rsidRPr="00C72FD5" w14:paraId="1EAF9D21" w14:textId="77777777" w:rsidTr="00743EA8">
        <w:trPr>
          <w:trHeight w:val="329"/>
          <w:jc w:val="center"/>
        </w:trPr>
        <w:tc>
          <w:tcPr>
            <w:tcW w:w="1655" w:type="dxa"/>
            <w:shd w:val="clear" w:color="auto" w:fill="auto"/>
            <w:noWrap/>
            <w:vAlign w:val="center"/>
            <w:hideMark/>
          </w:tcPr>
          <w:p w14:paraId="5EFE4B68" w14:textId="1152D6CC" w:rsidR="00743EA8" w:rsidRPr="00317F9C" w:rsidRDefault="00743EA8" w:rsidP="00743EA8">
            <w:pPr>
              <w:spacing w:after="0" w:line="240" w:lineRule="auto"/>
              <w:rPr>
                <w:rFonts w:eastAsia="Times New Roman" w:cs="Arial"/>
                <w:color w:val="000000"/>
                <w:sz w:val="20"/>
                <w:szCs w:val="20"/>
                <w:lang w:val="es-MX" w:eastAsia="es-MX"/>
              </w:rPr>
            </w:pPr>
            <w:r w:rsidRPr="00317F9C">
              <w:rPr>
                <w:rFonts w:cs="Arial"/>
                <w:color w:val="000000"/>
                <w:sz w:val="20"/>
                <w:szCs w:val="20"/>
              </w:rPr>
              <w:t>Alt 6</w:t>
            </w:r>
          </w:p>
        </w:tc>
        <w:tc>
          <w:tcPr>
            <w:tcW w:w="1741" w:type="dxa"/>
            <w:shd w:val="clear" w:color="auto" w:fill="auto"/>
            <w:noWrap/>
            <w:vAlign w:val="center"/>
            <w:hideMark/>
          </w:tcPr>
          <w:p w14:paraId="5C9FBA9B" w14:textId="55C1D964"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3938</w:t>
            </w:r>
          </w:p>
        </w:tc>
        <w:tc>
          <w:tcPr>
            <w:tcW w:w="1347" w:type="dxa"/>
            <w:shd w:val="clear" w:color="auto" w:fill="auto"/>
            <w:noWrap/>
            <w:vAlign w:val="center"/>
            <w:hideMark/>
          </w:tcPr>
          <w:p w14:paraId="76C6C6BD" w14:textId="7108AF05"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2670</w:t>
            </w:r>
          </w:p>
        </w:tc>
        <w:tc>
          <w:tcPr>
            <w:tcW w:w="1347" w:type="dxa"/>
            <w:shd w:val="clear" w:color="auto" w:fill="auto"/>
            <w:noWrap/>
            <w:vAlign w:val="center"/>
            <w:hideMark/>
          </w:tcPr>
          <w:p w14:paraId="42C33938" w14:textId="3376D9CE"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2987</w:t>
            </w:r>
          </w:p>
        </w:tc>
        <w:tc>
          <w:tcPr>
            <w:tcW w:w="1347" w:type="dxa"/>
            <w:shd w:val="clear" w:color="000000" w:fill="ACB9CA"/>
            <w:noWrap/>
            <w:vAlign w:val="center"/>
            <w:hideMark/>
          </w:tcPr>
          <w:p w14:paraId="5676FD39"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7</w:t>
            </w:r>
          </w:p>
        </w:tc>
        <w:tc>
          <w:tcPr>
            <w:tcW w:w="1347" w:type="dxa"/>
            <w:shd w:val="clear" w:color="auto" w:fill="FF0000"/>
            <w:noWrap/>
            <w:vAlign w:val="center"/>
            <w:hideMark/>
          </w:tcPr>
          <w:p w14:paraId="2DDD526B"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1</w:t>
            </w:r>
          </w:p>
        </w:tc>
      </w:tr>
      <w:tr w:rsidR="00743EA8" w:rsidRPr="00C72FD5" w14:paraId="18EEC213" w14:textId="77777777" w:rsidTr="00743EA8">
        <w:trPr>
          <w:trHeight w:val="329"/>
          <w:jc w:val="center"/>
        </w:trPr>
        <w:tc>
          <w:tcPr>
            <w:tcW w:w="1655" w:type="dxa"/>
            <w:shd w:val="clear" w:color="auto" w:fill="auto"/>
            <w:noWrap/>
            <w:vAlign w:val="center"/>
            <w:hideMark/>
          </w:tcPr>
          <w:p w14:paraId="522BAEB0" w14:textId="79C4D26A" w:rsidR="00743EA8" w:rsidRPr="00317F9C" w:rsidRDefault="00743EA8" w:rsidP="00743EA8">
            <w:pPr>
              <w:spacing w:after="0" w:line="240" w:lineRule="auto"/>
              <w:rPr>
                <w:rFonts w:eastAsia="Times New Roman" w:cs="Arial"/>
                <w:color w:val="000000"/>
                <w:sz w:val="20"/>
                <w:szCs w:val="20"/>
                <w:lang w:val="es-MX" w:eastAsia="es-MX"/>
              </w:rPr>
            </w:pPr>
            <w:r w:rsidRPr="00317F9C">
              <w:rPr>
                <w:rFonts w:cs="Arial"/>
                <w:color w:val="000000"/>
                <w:sz w:val="20"/>
                <w:szCs w:val="20"/>
              </w:rPr>
              <w:t xml:space="preserve">Menor </w:t>
            </w:r>
            <w:r>
              <w:rPr>
                <w:rFonts w:cs="Arial"/>
                <w:color w:val="000000"/>
                <w:sz w:val="20"/>
                <w:szCs w:val="20"/>
              </w:rPr>
              <w:t>valor</w:t>
            </w:r>
          </w:p>
        </w:tc>
        <w:tc>
          <w:tcPr>
            <w:tcW w:w="1741" w:type="dxa"/>
            <w:shd w:val="clear" w:color="auto" w:fill="auto"/>
            <w:noWrap/>
            <w:vAlign w:val="center"/>
            <w:hideMark/>
          </w:tcPr>
          <w:p w14:paraId="70D97C83" w14:textId="5284E128"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2353</w:t>
            </w:r>
          </w:p>
        </w:tc>
        <w:tc>
          <w:tcPr>
            <w:tcW w:w="1347" w:type="dxa"/>
            <w:shd w:val="clear" w:color="auto" w:fill="auto"/>
            <w:noWrap/>
            <w:vAlign w:val="center"/>
            <w:hideMark/>
          </w:tcPr>
          <w:p w14:paraId="628AA0FA" w14:textId="0443A359"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2353</w:t>
            </w:r>
          </w:p>
        </w:tc>
        <w:tc>
          <w:tcPr>
            <w:tcW w:w="1347" w:type="dxa"/>
            <w:shd w:val="clear" w:color="auto" w:fill="auto"/>
            <w:noWrap/>
            <w:vAlign w:val="center"/>
            <w:hideMark/>
          </w:tcPr>
          <w:p w14:paraId="7B4E8C88" w14:textId="33F39332" w:rsidR="00743EA8" w:rsidRPr="00317F9C" w:rsidRDefault="00743EA8" w:rsidP="00743EA8">
            <w:pPr>
              <w:spacing w:after="0" w:line="240" w:lineRule="auto"/>
              <w:jc w:val="center"/>
              <w:rPr>
                <w:rFonts w:eastAsia="Times New Roman" w:cs="Arial"/>
                <w:color w:val="000000"/>
                <w:sz w:val="20"/>
                <w:szCs w:val="20"/>
                <w:lang w:val="es-MX" w:eastAsia="es-MX"/>
              </w:rPr>
            </w:pPr>
            <w:r w:rsidRPr="00317F9C">
              <w:rPr>
                <w:rFonts w:cs="Arial"/>
                <w:color w:val="000000"/>
                <w:sz w:val="20"/>
                <w:szCs w:val="20"/>
              </w:rPr>
              <w:t>2670</w:t>
            </w:r>
          </w:p>
        </w:tc>
        <w:tc>
          <w:tcPr>
            <w:tcW w:w="1347" w:type="dxa"/>
            <w:shd w:val="clear" w:color="000000" w:fill="00B050"/>
            <w:noWrap/>
            <w:vAlign w:val="center"/>
            <w:hideMark/>
          </w:tcPr>
          <w:p w14:paraId="0F7224F6"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9</w:t>
            </w:r>
          </w:p>
        </w:tc>
        <w:tc>
          <w:tcPr>
            <w:tcW w:w="1347" w:type="dxa"/>
            <w:shd w:val="clear" w:color="auto" w:fill="auto"/>
            <w:noWrap/>
            <w:vAlign w:val="center"/>
            <w:hideMark/>
          </w:tcPr>
          <w:p w14:paraId="2900A60B" w14:textId="77777777" w:rsidR="00743EA8" w:rsidRPr="00C72FD5" w:rsidRDefault="00743EA8" w:rsidP="00743EA8">
            <w:pPr>
              <w:spacing w:after="0" w:line="240" w:lineRule="auto"/>
              <w:jc w:val="center"/>
              <w:rPr>
                <w:rFonts w:eastAsia="Times New Roman" w:cs="Arial"/>
                <w:color w:val="000000"/>
                <w:sz w:val="20"/>
                <w:szCs w:val="20"/>
                <w:lang w:val="es-MX" w:eastAsia="es-MX"/>
              </w:rPr>
            </w:pPr>
          </w:p>
        </w:tc>
      </w:tr>
    </w:tbl>
    <w:p w14:paraId="6B260139"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Ambiental</w:t>
      </w:r>
    </w:p>
    <w:p w14:paraId="69AB2D5D" w14:textId="55F4CAFF" w:rsidR="008F50DE" w:rsidRDefault="008F50DE">
      <w:pPr>
        <w:rPr>
          <w:rFonts w:cs="Arial"/>
          <w:b/>
          <w:bCs/>
          <w:i/>
          <w:iCs/>
          <w:sz w:val="20"/>
          <w:szCs w:val="20"/>
        </w:rPr>
      </w:pPr>
    </w:p>
    <w:p w14:paraId="28296F41" w14:textId="0F8D00DF" w:rsidR="00B2216C" w:rsidRPr="00855C25" w:rsidRDefault="00B2216C" w:rsidP="008F50DE">
      <w:pPr>
        <w:pStyle w:val="Ttulo2"/>
        <w:numPr>
          <w:ilvl w:val="2"/>
          <w:numId w:val="2"/>
        </w:numPr>
        <w:tabs>
          <w:tab w:val="num" w:pos="360"/>
        </w:tabs>
        <w:spacing w:before="120" w:after="120"/>
        <w:ind w:left="709" w:hanging="709"/>
        <w:rPr>
          <w:rFonts w:ascii="Arial" w:hAnsi="Arial" w:cs="Arial"/>
          <w:bCs/>
          <w:i/>
          <w:iCs/>
          <w:sz w:val="22"/>
          <w:szCs w:val="22"/>
        </w:rPr>
      </w:pPr>
      <w:bookmarkStart w:id="116" w:name="_Toc73977454"/>
      <w:r>
        <w:rPr>
          <w:rFonts w:ascii="Arial" w:hAnsi="Arial" w:cs="Arial"/>
          <w:bCs/>
          <w:i/>
          <w:iCs/>
          <w:sz w:val="22"/>
          <w:szCs w:val="22"/>
        </w:rPr>
        <w:t>Social</w:t>
      </w:r>
      <w:bookmarkEnd w:id="116"/>
    </w:p>
    <w:p w14:paraId="3B8EC8F4" w14:textId="79619896" w:rsidR="00B2216C" w:rsidRDefault="00B2216C" w:rsidP="00B2216C">
      <w:pPr>
        <w:jc w:val="both"/>
      </w:pPr>
      <w:r w:rsidRPr="00855C25">
        <w:t>A continuación, se presentan los</w:t>
      </w:r>
      <w:r>
        <w:t xml:space="preserve"> criterios utilizados para la evaluación de este componente Social, en sus unidades Cuantitativas o Cualitativas, según corresponda,</w:t>
      </w:r>
      <w:r w:rsidRPr="00855C25">
        <w:t xml:space="preserve"> </w:t>
      </w:r>
      <w:r>
        <w:t>para cada una de las Alternativas propuestas en la</w:t>
      </w:r>
      <w:r w:rsidRPr="00855C25">
        <w:t xml:space="preserve"> estación de transferencia en el Portal 20 de Julio. </w:t>
      </w:r>
    </w:p>
    <w:p w14:paraId="6BF7468D" w14:textId="2B263B4B" w:rsidR="00A31344" w:rsidRPr="00C04937" w:rsidRDefault="00A31344" w:rsidP="00A31344">
      <w:pPr>
        <w:spacing w:after="120" w:line="240" w:lineRule="auto"/>
        <w:jc w:val="center"/>
        <w:rPr>
          <w:b/>
          <w:bCs/>
          <w:i/>
          <w:iCs/>
          <w:sz w:val="20"/>
          <w:szCs w:val="20"/>
        </w:rPr>
      </w:pPr>
      <w:bookmarkStart w:id="117" w:name="_Toc7397208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34</w:t>
      </w:r>
      <w:r w:rsidRPr="00C04937">
        <w:rPr>
          <w:i/>
          <w:iCs/>
          <w:sz w:val="20"/>
          <w:szCs w:val="20"/>
        </w:rPr>
        <w:fldChar w:fldCharType="end"/>
      </w:r>
      <w:r w:rsidRPr="00C04937">
        <w:rPr>
          <w:i/>
          <w:iCs/>
          <w:sz w:val="20"/>
          <w:szCs w:val="20"/>
        </w:rPr>
        <w:t xml:space="preserve">. </w:t>
      </w:r>
      <w:r>
        <w:rPr>
          <w:b/>
          <w:i/>
          <w:iCs/>
          <w:sz w:val="20"/>
          <w:szCs w:val="20"/>
        </w:rPr>
        <w:t>Criterios para evaluación para el Componente Social.</w:t>
      </w:r>
      <w:bookmarkEnd w:id="117"/>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B2216C" w:rsidRPr="00842DF9" w14:paraId="4731B1F0" w14:textId="77777777" w:rsidTr="00A179C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78096A06" w14:textId="1C2BA9A9" w:rsidR="00B2216C" w:rsidRPr="00842DF9" w:rsidRDefault="00B2216C" w:rsidP="00B821E7">
            <w:pPr>
              <w:jc w:val="both"/>
              <w:rPr>
                <w:b w:val="0"/>
                <w:bCs w:val="0"/>
              </w:rPr>
            </w:pPr>
            <w:r w:rsidRPr="00842DF9">
              <w:t xml:space="preserve">COMPONENTE </w:t>
            </w:r>
            <w:r w:rsidR="004F0331">
              <w:t>SOCIAL</w:t>
            </w:r>
          </w:p>
        </w:tc>
        <w:tc>
          <w:tcPr>
            <w:tcW w:w="1887" w:type="dxa"/>
            <w:vAlign w:val="center"/>
          </w:tcPr>
          <w:p w14:paraId="1C35635D" w14:textId="77777777" w:rsidR="00B2216C" w:rsidRPr="00842DF9" w:rsidRDefault="00B2216C" w:rsidP="00B821E7">
            <w:pPr>
              <w:jc w:val="both"/>
              <w:cnfStyle w:val="100000000000" w:firstRow="1" w:lastRow="0" w:firstColumn="0" w:lastColumn="0" w:oddVBand="0" w:evenVBand="0" w:oddHBand="0" w:evenHBand="0" w:firstRowFirstColumn="0" w:firstRowLastColumn="0" w:lastRowFirstColumn="0" w:lastRowLastColumn="0"/>
            </w:pPr>
            <w:r w:rsidRPr="00842DF9">
              <w:t>TRAMO 1</w:t>
            </w:r>
          </w:p>
        </w:tc>
      </w:tr>
      <w:tr w:rsidR="00B2216C" w:rsidRPr="00842DF9" w14:paraId="154E0D01" w14:textId="77777777" w:rsidTr="00A179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8842525" w14:textId="77777777" w:rsidR="00B2216C" w:rsidRPr="00842DF9" w:rsidRDefault="00B2216C" w:rsidP="00B821E7">
            <w:pPr>
              <w:jc w:val="center"/>
            </w:pPr>
            <w:r>
              <w:t>N.º</w:t>
            </w:r>
          </w:p>
        </w:tc>
        <w:tc>
          <w:tcPr>
            <w:tcW w:w="6237" w:type="dxa"/>
            <w:vAlign w:val="center"/>
          </w:tcPr>
          <w:p w14:paraId="6091D7ED" w14:textId="77777777" w:rsidR="00B2216C" w:rsidRPr="00842DF9" w:rsidRDefault="00B2216C"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561596FB" w14:textId="5124C4D8" w:rsidR="00B2216C" w:rsidRPr="00842DF9" w:rsidRDefault="00B11722"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B2216C" w:rsidRPr="00842DF9">
              <w:rPr>
                <w:b/>
                <w:bCs/>
              </w:rPr>
              <w:t xml:space="preserve"> </w:t>
            </w:r>
          </w:p>
        </w:tc>
      </w:tr>
      <w:tr w:rsidR="00B2216C" w:rsidRPr="00842DF9" w14:paraId="5F5ED88B" w14:textId="77777777" w:rsidTr="00A179CF">
        <w:trPr>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E558F77" w14:textId="77777777" w:rsidR="00B2216C" w:rsidRPr="00965A64" w:rsidRDefault="00B2216C" w:rsidP="00B821E7">
            <w:pPr>
              <w:jc w:val="center"/>
              <w:rPr>
                <w:rFonts w:cs="Arial"/>
                <w:sz w:val="20"/>
                <w:szCs w:val="20"/>
              </w:rPr>
            </w:pPr>
            <w:r w:rsidRPr="00965A64">
              <w:rPr>
                <w:rFonts w:cs="Arial"/>
                <w:sz w:val="20"/>
                <w:szCs w:val="20"/>
              </w:rPr>
              <w:t>1</w:t>
            </w:r>
          </w:p>
        </w:tc>
        <w:tc>
          <w:tcPr>
            <w:tcW w:w="6237" w:type="dxa"/>
            <w:vAlign w:val="center"/>
          </w:tcPr>
          <w:p w14:paraId="636DB998" w14:textId="77777777" w:rsidR="00B2216C" w:rsidRPr="00965A64" w:rsidRDefault="00B2216C"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Accesibilidad y Conectividad del Usuario</w:t>
            </w:r>
          </w:p>
        </w:tc>
        <w:tc>
          <w:tcPr>
            <w:tcW w:w="1887" w:type="dxa"/>
            <w:vAlign w:val="center"/>
          </w:tcPr>
          <w:p w14:paraId="0375F5AE" w14:textId="77777777" w:rsidR="00B2216C" w:rsidRPr="00842DF9" w:rsidRDefault="00B2216C"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B2216C" w:rsidRPr="00842DF9" w14:paraId="406A6F69" w14:textId="77777777" w:rsidTr="00A179C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4A63F83" w14:textId="77777777" w:rsidR="00B2216C" w:rsidRPr="00965A64" w:rsidRDefault="00B2216C"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08DF5777" w14:textId="77777777" w:rsidR="00B2216C" w:rsidRPr="00965A64" w:rsidRDefault="00B2216C"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Afectación a la actividad Económica</w:t>
            </w:r>
          </w:p>
        </w:tc>
        <w:tc>
          <w:tcPr>
            <w:tcW w:w="1887" w:type="dxa"/>
            <w:vAlign w:val="center"/>
          </w:tcPr>
          <w:p w14:paraId="7B2B1FA8" w14:textId="77777777" w:rsidR="00B2216C" w:rsidRPr="00842DF9" w:rsidRDefault="00B2216C"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B2216C" w:rsidRPr="00842DF9" w14:paraId="06F8D2A1" w14:textId="77777777" w:rsidTr="00A179CF">
        <w:trPr>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E40E0E4" w14:textId="77777777" w:rsidR="00B2216C" w:rsidRPr="00965A64" w:rsidRDefault="00B2216C" w:rsidP="00B821E7">
            <w:pPr>
              <w:jc w:val="center"/>
              <w:rPr>
                <w:rFonts w:cs="Arial"/>
                <w:sz w:val="20"/>
                <w:szCs w:val="20"/>
              </w:rPr>
            </w:pPr>
            <w:r w:rsidRPr="00965A64">
              <w:rPr>
                <w:rFonts w:cs="Arial"/>
                <w:sz w:val="20"/>
                <w:szCs w:val="20"/>
              </w:rPr>
              <w:t>3</w:t>
            </w:r>
          </w:p>
        </w:tc>
        <w:tc>
          <w:tcPr>
            <w:tcW w:w="6237" w:type="dxa"/>
            <w:vAlign w:val="center"/>
          </w:tcPr>
          <w:p w14:paraId="2A006B30" w14:textId="77777777" w:rsidR="00B2216C" w:rsidRPr="00965A64" w:rsidRDefault="00B2216C"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a equipamientos o infraestructuras comunitarias</w:t>
            </w:r>
          </w:p>
        </w:tc>
        <w:tc>
          <w:tcPr>
            <w:tcW w:w="1887" w:type="dxa"/>
            <w:vAlign w:val="center"/>
          </w:tcPr>
          <w:p w14:paraId="6D1CDA8A" w14:textId="77777777" w:rsidR="00B2216C" w:rsidRPr="00842DF9" w:rsidRDefault="00B2216C"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B2216C" w:rsidRPr="00842DF9" w14:paraId="7C8C1A61" w14:textId="77777777" w:rsidTr="00A179C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2B50C95" w14:textId="77777777" w:rsidR="00B2216C" w:rsidRPr="00965A64" w:rsidRDefault="00B2216C" w:rsidP="00B821E7">
            <w:pPr>
              <w:jc w:val="center"/>
              <w:rPr>
                <w:rFonts w:cs="Arial"/>
                <w:sz w:val="20"/>
                <w:szCs w:val="20"/>
              </w:rPr>
            </w:pPr>
            <w:r>
              <w:rPr>
                <w:rFonts w:cs="Arial"/>
                <w:sz w:val="20"/>
                <w:szCs w:val="20"/>
              </w:rPr>
              <w:t>4</w:t>
            </w:r>
          </w:p>
        </w:tc>
        <w:tc>
          <w:tcPr>
            <w:tcW w:w="6237" w:type="dxa"/>
            <w:vAlign w:val="center"/>
          </w:tcPr>
          <w:p w14:paraId="46B07C68" w14:textId="77777777" w:rsidR="00B2216C" w:rsidRPr="00965A64" w:rsidRDefault="00B2216C"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Desplazamiento involuntario por la compra de predios</w:t>
            </w:r>
          </w:p>
        </w:tc>
        <w:tc>
          <w:tcPr>
            <w:tcW w:w="1887" w:type="dxa"/>
            <w:vAlign w:val="center"/>
          </w:tcPr>
          <w:p w14:paraId="7BA1782C" w14:textId="77777777" w:rsidR="00B2216C" w:rsidRPr="00842DF9" w:rsidRDefault="00B2216C"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B2216C" w:rsidRPr="00842DF9" w14:paraId="399C8F66" w14:textId="77777777" w:rsidTr="00A179CF">
        <w:trPr>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5DCF8BF" w14:textId="77777777" w:rsidR="00B2216C" w:rsidRDefault="00B2216C" w:rsidP="00B821E7">
            <w:pPr>
              <w:jc w:val="center"/>
              <w:rPr>
                <w:rFonts w:cs="Arial"/>
                <w:sz w:val="20"/>
                <w:szCs w:val="20"/>
              </w:rPr>
            </w:pPr>
            <w:r>
              <w:rPr>
                <w:rFonts w:cs="Arial"/>
                <w:sz w:val="20"/>
                <w:szCs w:val="20"/>
              </w:rPr>
              <w:t>5</w:t>
            </w:r>
          </w:p>
        </w:tc>
        <w:tc>
          <w:tcPr>
            <w:tcW w:w="6237" w:type="dxa"/>
            <w:vAlign w:val="center"/>
          </w:tcPr>
          <w:p w14:paraId="293F7474" w14:textId="77777777" w:rsidR="00B2216C" w:rsidRPr="00965A64" w:rsidRDefault="00B2216C"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Afluencia de población</w:t>
            </w:r>
          </w:p>
        </w:tc>
        <w:tc>
          <w:tcPr>
            <w:tcW w:w="1887" w:type="dxa"/>
            <w:vAlign w:val="center"/>
          </w:tcPr>
          <w:p w14:paraId="02636168" w14:textId="77777777" w:rsidR="00B2216C" w:rsidRDefault="00B2216C"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Cualitativa</w:t>
            </w:r>
          </w:p>
        </w:tc>
      </w:tr>
      <w:tr w:rsidR="00B2216C" w:rsidRPr="00842DF9" w14:paraId="237A1809" w14:textId="77777777" w:rsidTr="00A179C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63613DF" w14:textId="77777777" w:rsidR="00B2216C" w:rsidRDefault="00B2216C" w:rsidP="00B821E7">
            <w:pPr>
              <w:jc w:val="center"/>
              <w:rPr>
                <w:rFonts w:cs="Arial"/>
                <w:sz w:val="20"/>
                <w:szCs w:val="20"/>
              </w:rPr>
            </w:pPr>
            <w:r>
              <w:rPr>
                <w:rFonts w:cs="Arial"/>
                <w:sz w:val="20"/>
                <w:szCs w:val="20"/>
              </w:rPr>
              <w:t>6</w:t>
            </w:r>
          </w:p>
        </w:tc>
        <w:tc>
          <w:tcPr>
            <w:tcW w:w="6237" w:type="dxa"/>
            <w:vAlign w:val="center"/>
          </w:tcPr>
          <w:p w14:paraId="23A53E5C" w14:textId="77777777" w:rsidR="00B2216C" w:rsidRPr="00965A64" w:rsidRDefault="00B2216C"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Seguridad Ciudadana</w:t>
            </w:r>
          </w:p>
        </w:tc>
        <w:tc>
          <w:tcPr>
            <w:tcW w:w="1887" w:type="dxa"/>
            <w:vAlign w:val="center"/>
          </w:tcPr>
          <w:p w14:paraId="15561BED" w14:textId="77777777" w:rsidR="00B2216C" w:rsidRDefault="00B2216C"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bl>
    <w:p w14:paraId="008506B0" w14:textId="77777777" w:rsidR="00D93F72" w:rsidRPr="004C670F" w:rsidRDefault="00D93F72" w:rsidP="00D93F72">
      <w:pPr>
        <w:spacing w:after="120" w:line="240" w:lineRule="auto"/>
        <w:jc w:val="center"/>
        <w:rPr>
          <w:rFonts w:cs="Arial"/>
          <w:b/>
          <w:bCs/>
          <w:i/>
          <w:iCs/>
          <w:sz w:val="20"/>
          <w:szCs w:val="20"/>
        </w:rPr>
      </w:pPr>
      <w:r w:rsidRPr="004C670F">
        <w:rPr>
          <w:rFonts w:cs="Arial"/>
          <w:b/>
          <w:bCs/>
          <w:i/>
          <w:iCs/>
          <w:sz w:val="20"/>
          <w:szCs w:val="20"/>
        </w:rPr>
        <w:t>Fuente: Elaboración propia.</w:t>
      </w:r>
    </w:p>
    <w:p w14:paraId="67F6AD21" w14:textId="1095D111" w:rsidR="00DE3BD6" w:rsidRDefault="00B2216C" w:rsidP="00B2216C">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66B6882C" w14:textId="023A137E" w:rsidR="00DE3BD6" w:rsidRPr="00E079D8" w:rsidRDefault="00DE3BD6" w:rsidP="00E079D8">
      <w:pPr>
        <w:numPr>
          <w:ilvl w:val="0"/>
          <w:numId w:val="42"/>
        </w:numPr>
        <w:jc w:val="both"/>
        <w:rPr>
          <w:rFonts w:cs="Arial"/>
          <w:b/>
          <w:bCs/>
        </w:rPr>
      </w:pPr>
      <w:r w:rsidRPr="00E079D8">
        <w:rPr>
          <w:rFonts w:cs="Arial"/>
          <w:b/>
          <w:bCs/>
        </w:rPr>
        <w:t>Afectación a la actividad económica.</w:t>
      </w:r>
    </w:p>
    <w:p w14:paraId="576C777C" w14:textId="3C7659B7" w:rsidR="00DE3BD6" w:rsidRDefault="00DE3BD6" w:rsidP="00DE3BD6">
      <w:pPr>
        <w:jc w:val="both"/>
      </w:pPr>
      <w:r>
        <w:rPr>
          <w:color w:val="000000"/>
        </w:rPr>
        <w:t xml:space="preserve">Con la localización de la implantación de cada una de las alternativas propuestas, </w:t>
      </w:r>
      <w:r>
        <w:t>presentan las mismas condiciones a saber: en el portal 20 de julio, teniendo en cuenta la ubicación de las estaciones n</w:t>
      </w:r>
      <w:r w:rsidRPr="00862E4B">
        <w:t>o</w:t>
      </w:r>
      <w:r>
        <w:t xml:space="preserve"> se</w:t>
      </w:r>
      <w:r w:rsidRPr="00862E4B">
        <w:t xml:space="preserve"> genera afectación a la actividad económica,</w:t>
      </w:r>
      <w:r>
        <w:t xml:space="preserve"> sin embargo, en</w:t>
      </w:r>
      <w:r w:rsidRPr="00862E4B">
        <w:t xml:space="preserve"> la victoria </w:t>
      </w:r>
      <w:r>
        <w:t>la a</w:t>
      </w:r>
      <w:r w:rsidRPr="00862E4B">
        <w:t xml:space="preserve">fectación a la actividad económica </w:t>
      </w:r>
      <w:r>
        <w:t xml:space="preserve">se presentan varios </w:t>
      </w:r>
      <w:r w:rsidRPr="00862E4B">
        <w:t>establecimientos</w:t>
      </w:r>
      <w:r>
        <w:t xml:space="preserve"> comerciales y</w:t>
      </w:r>
      <w:r w:rsidRPr="00862E4B">
        <w:t xml:space="preserve"> teniendo en</w:t>
      </w:r>
      <w:r>
        <w:t xml:space="preserve"> </w:t>
      </w:r>
      <w:r w:rsidRPr="00862E4B">
        <w:t>cuenta</w:t>
      </w:r>
      <w:r>
        <w:t xml:space="preserve"> la</w:t>
      </w:r>
      <w:r w:rsidRPr="00862E4B">
        <w:t xml:space="preserve"> ubicación</w:t>
      </w:r>
      <w:r>
        <w:t xml:space="preserve"> de las pilonas donde no se presenta ninguna afectación, se considera como no aplicable este criterio para su valoración por la afectación mínima que se presenta, ya que la calificación que se obtendría sería igual para las 3 alternativas.</w:t>
      </w:r>
    </w:p>
    <w:p w14:paraId="5FB89601" w14:textId="060A85AC" w:rsidR="00B2216C" w:rsidRPr="00E079D8" w:rsidRDefault="00B2216C" w:rsidP="00E079D8">
      <w:pPr>
        <w:numPr>
          <w:ilvl w:val="0"/>
          <w:numId w:val="42"/>
        </w:numPr>
        <w:jc w:val="both"/>
        <w:rPr>
          <w:rFonts w:cs="Arial"/>
          <w:b/>
          <w:bCs/>
        </w:rPr>
      </w:pPr>
      <w:r w:rsidRPr="00E079D8">
        <w:rPr>
          <w:rFonts w:cs="Arial"/>
          <w:b/>
          <w:bCs/>
        </w:rPr>
        <w:lastRenderedPageBreak/>
        <w:t>Afectación a equipamientos o infraestructuras comunitarias.</w:t>
      </w:r>
    </w:p>
    <w:tbl>
      <w:tblPr>
        <w:tblStyle w:val="Tabladelista4-nfasis3"/>
        <w:tblW w:w="0" w:type="auto"/>
        <w:tblLook w:val="04A0" w:firstRow="1" w:lastRow="0" w:firstColumn="1" w:lastColumn="0" w:noHBand="0" w:noVBand="1"/>
      </w:tblPr>
      <w:tblGrid>
        <w:gridCol w:w="2263"/>
        <w:gridCol w:w="2151"/>
        <w:gridCol w:w="4414"/>
      </w:tblGrid>
      <w:tr w:rsidR="00B2216C" w:rsidRPr="00656E37" w14:paraId="602ABEBC"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96F4A36" w14:textId="77777777" w:rsidR="00B2216C" w:rsidRPr="00656E37" w:rsidRDefault="00B2216C"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5D7EAFCA" w14:textId="77777777" w:rsidR="00B2216C" w:rsidRPr="00656E37" w:rsidRDefault="00B2216C"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B2216C" w:rsidRPr="00AE1648" w14:paraId="4A029093"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2E410C8" w14:textId="77777777" w:rsidR="00B2216C" w:rsidRPr="00AE1648" w:rsidRDefault="00B2216C"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6264A45E" w14:textId="77777777" w:rsidR="00B2216C" w:rsidRPr="00AE1648" w:rsidRDefault="00B2216C"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AFECTACIÓN A EQUIPAMIENTOS O INFRAESTRUCTURAS COMUNITARIAS</w:t>
            </w:r>
          </w:p>
        </w:tc>
      </w:tr>
      <w:tr w:rsidR="00B2216C" w:rsidRPr="00656E37" w14:paraId="0EF3199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F713CDB" w14:textId="77777777" w:rsidR="00B2216C" w:rsidRPr="00656E37" w:rsidRDefault="00B2216C"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6387527" w14:textId="77777777" w:rsidR="00B2216C" w:rsidRPr="00656E37" w:rsidRDefault="00B2216C"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equipamientos y/o infraestructuras comunitarias afectadas con la implantación de cada una de las Alternativas propuestas, para concluir cual es la más favorable.</w:t>
            </w:r>
          </w:p>
        </w:tc>
      </w:tr>
      <w:tr w:rsidR="00B2216C" w:rsidRPr="00656E37" w14:paraId="655E95E6"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F2A313E" w14:textId="521EC49D" w:rsidR="00B2216C"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0AFDA83" w14:textId="77777777" w:rsidR="00B2216C" w:rsidRDefault="00B2216C"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B2216C" w:rsidRPr="00656E37" w14:paraId="56942F2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8A98F3D" w14:textId="77777777" w:rsidR="00B2216C" w:rsidRDefault="00B2216C"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BE90C93" w14:textId="77777777" w:rsidR="00B2216C" w:rsidRDefault="00B2216C"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Numero de equipamientos y/o Infraestructuras. Por Unidad </w:t>
            </w:r>
          </w:p>
        </w:tc>
      </w:tr>
      <w:tr w:rsidR="00B2216C" w:rsidRPr="00656E37" w14:paraId="4CF9F7B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DE1DD83" w14:textId="0C0D3B34" w:rsidR="00B2216C" w:rsidRDefault="00B2216C"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56984E5" w14:textId="0E76373E" w:rsidR="00B2216C" w:rsidRDefault="00B2216C" w:rsidP="00B221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cantidad equipamientos o infraestructura afectados</w:t>
            </w:r>
          </w:p>
          <w:p w14:paraId="2C1C17EA" w14:textId="77777777" w:rsidR="00B2216C" w:rsidRDefault="00B2216C" w:rsidP="00B221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CFBA51C" w14:textId="4CCE33DD" w:rsidR="00B2216C" w:rsidRDefault="00B2216C" w:rsidP="00B221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03EF338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FA27565" w14:textId="11AE25F7" w:rsidR="007F65D1" w:rsidRDefault="007F65D1" w:rsidP="00B821E7">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6F0640A2" w14:textId="2E25DD5C" w:rsidR="007F65D1" w:rsidRDefault="007F65D1" w:rsidP="00B2216C">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467EA791" w14:textId="60F340B5" w:rsidR="007F65D1" w:rsidRDefault="007F65D1" w:rsidP="00B2216C">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1BA91FA1" w14:textId="77777777" w:rsidR="000671EF" w:rsidRDefault="000671EF" w:rsidP="00D93F72">
      <w:pPr>
        <w:spacing w:after="120" w:line="240" w:lineRule="auto"/>
        <w:jc w:val="center"/>
        <w:rPr>
          <w:i/>
          <w:iCs/>
          <w:sz w:val="20"/>
          <w:szCs w:val="20"/>
        </w:rPr>
      </w:pPr>
    </w:p>
    <w:p w14:paraId="2291E392" w14:textId="49AB7168" w:rsidR="00D93F72" w:rsidRPr="00C04937" w:rsidRDefault="00D93F72" w:rsidP="00D93F72">
      <w:pPr>
        <w:spacing w:after="120" w:line="240" w:lineRule="auto"/>
        <w:jc w:val="center"/>
        <w:rPr>
          <w:b/>
          <w:bCs/>
          <w:i/>
          <w:iCs/>
          <w:sz w:val="20"/>
          <w:szCs w:val="20"/>
        </w:rPr>
      </w:pPr>
      <w:bookmarkStart w:id="118" w:name="_Toc7397208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35</w:t>
      </w:r>
      <w:r w:rsidRPr="00C04937">
        <w:rPr>
          <w:i/>
          <w:iCs/>
          <w:sz w:val="20"/>
          <w:szCs w:val="20"/>
        </w:rPr>
        <w:fldChar w:fldCharType="end"/>
      </w:r>
      <w:r w:rsidRPr="00C04937">
        <w:rPr>
          <w:i/>
          <w:iCs/>
          <w:sz w:val="20"/>
          <w:szCs w:val="20"/>
        </w:rPr>
        <w:t xml:space="preserve">. </w:t>
      </w:r>
      <w:r>
        <w:rPr>
          <w:b/>
          <w:i/>
          <w:iCs/>
          <w:sz w:val="20"/>
          <w:szCs w:val="20"/>
        </w:rPr>
        <w:t>Calificación del criterio Afectación equipamiento o infraestructuras comunitarias</w:t>
      </w:r>
      <w:bookmarkEnd w:id="118"/>
    </w:p>
    <w:tbl>
      <w:tblPr>
        <w:tblW w:w="880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110"/>
        <w:gridCol w:w="1276"/>
        <w:gridCol w:w="1276"/>
        <w:gridCol w:w="39"/>
        <w:gridCol w:w="1315"/>
        <w:gridCol w:w="1355"/>
      </w:tblGrid>
      <w:tr w:rsidR="00B2216C" w:rsidRPr="00C72FD5" w14:paraId="5D46D66C" w14:textId="77777777" w:rsidTr="00A179CF">
        <w:trPr>
          <w:trHeight w:val="312"/>
        </w:trPr>
        <w:tc>
          <w:tcPr>
            <w:tcW w:w="1429" w:type="dxa"/>
            <w:shd w:val="clear" w:color="auto" w:fill="auto"/>
            <w:noWrap/>
            <w:vAlign w:val="center"/>
            <w:hideMark/>
          </w:tcPr>
          <w:p w14:paraId="68084643" w14:textId="77777777" w:rsidR="00B2216C" w:rsidRPr="00C72FD5" w:rsidRDefault="00B2216C" w:rsidP="00B821E7">
            <w:pPr>
              <w:spacing w:after="0" w:line="240" w:lineRule="auto"/>
              <w:rPr>
                <w:rFonts w:eastAsia="Times New Roman" w:cs="Arial"/>
                <w:b/>
                <w:bCs/>
                <w:color w:val="000000"/>
                <w:sz w:val="20"/>
                <w:szCs w:val="20"/>
                <w:lang w:val="es-MX" w:eastAsia="es-MX"/>
              </w:rPr>
            </w:pPr>
            <w:r w:rsidRPr="00C72FD5">
              <w:rPr>
                <w:rFonts w:eastAsia="Times New Roman" w:cs="Arial"/>
                <w:b/>
                <w:bCs/>
                <w:color w:val="000000"/>
                <w:sz w:val="20"/>
                <w:szCs w:val="20"/>
                <w:lang w:val="es-MX" w:eastAsia="es-MX"/>
              </w:rPr>
              <w:t>Componente:</w:t>
            </w:r>
          </w:p>
        </w:tc>
        <w:tc>
          <w:tcPr>
            <w:tcW w:w="7371" w:type="dxa"/>
            <w:gridSpan w:val="6"/>
            <w:shd w:val="clear" w:color="auto" w:fill="auto"/>
            <w:noWrap/>
            <w:vAlign w:val="center"/>
            <w:hideMark/>
          </w:tcPr>
          <w:p w14:paraId="207C57F3" w14:textId="77777777" w:rsidR="00B2216C" w:rsidRPr="00C72FD5" w:rsidRDefault="00B2216C" w:rsidP="00B821E7">
            <w:pPr>
              <w:spacing w:after="0" w:line="240" w:lineRule="auto"/>
              <w:jc w:val="center"/>
              <w:rPr>
                <w:rFonts w:eastAsia="Times New Roman" w:cs="Arial"/>
                <w:b/>
                <w:bCs/>
                <w:sz w:val="20"/>
                <w:szCs w:val="20"/>
                <w:lang w:val="es-MX" w:eastAsia="es-MX"/>
              </w:rPr>
            </w:pPr>
            <w:r w:rsidRPr="00C72FD5">
              <w:rPr>
                <w:rFonts w:eastAsia="Times New Roman" w:cs="Arial"/>
                <w:b/>
                <w:bCs/>
                <w:color w:val="000000"/>
                <w:sz w:val="20"/>
                <w:szCs w:val="20"/>
                <w:lang w:val="es-MX" w:eastAsia="es-MX"/>
              </w:rPr>
              <w:t>SOCIAL</w:t>
            </w:r>
          </w:p>
        </w:tc>
      </w:tr>
      <w:tr w:rsidR="00B2216C" w:rsidRPr="00C72FD5" w14:paraId="5604AFAA" w14:textId="77777777" w:rsidTr="00A179CF">
        <w:trPr>
          <w:trHeight w:val="312"/>
        </w:trPr>
        <w:tc>
          <w:tcPr>
            <w:tcW w:w="1429" w:type="dxa"/>
            <w:shd w:val="clear" w:color="auto" w:fill="auto"/>
            <w:noWrap/>
            <w:vAlign w:val="center"/>
            <w:hideMark/>
          </w:tcPr>
          <w:p w14:paraId="019CE294" w14:textId="77777777" w:rsidR="00B2216C" w:rsidRPr="00C72FD5" w:rsidRDefault="00B2216C" w:rsidP="00B821E7">
            <w:pPr>
              <w:spacing w:after="0" w:line="240" w:lineRule="auto"/>
              <w:rPr>
                <w:rFonts w:eastAsia="Times New Roman" w:cs="Arial"/>
                <w:b/>
                <w:bCs/>
                <w:color w:val="000000"/>
                <w:sz w:val="20"/>
                <w:szCs w:val="20"/>
                <w:lang w:val="es-MX" w:eastAsia="es-MX"/>
              </w:rPr>
            </w:pPr>
            <w:r w:rsidRPr="00C72FD5">
              <w:rPr>
                <w:rFonts w:eastAsia="Times New Roman" w:cs="Arial"/>
                <w:b/>
                <w:bCs/>
                <w:color w:val="000000"/>
                <w:sz w:val="20"/>
                <w:szCs w:val="20"/>
                <w:lang w:val="es-MX" w:eastAsia="es-MX"/>
              </w:rPr>
              <w:t>Criterio:</w:t>
            </w:r>
          </w:p>
        </w:tc>
        <w:tc>
          <w:tcPr>
            <w:tcW w:w="7371" w:type="dxa"/>
            <w:gridSpan w:val="6"/>
            <w:shd w:val="clear" w:color="auto" w:fill="auto"/>
            <w:noWrap/>
            <w:vAlign w:val="center"/>
            <w:hideMark/>
          </w:tcPr>
          <w:p w14:paraId="7AACE61C" w14:textId="77777777" w:rsidR="00B2216C" w:rsidRPr="00C72FD5" w:rsidRDefault="00B2216C" w:rsidP="00B821E7">
            <w:pPr>
              <w:spacing w:after="0" w:line="240" w:lineRule="auto"/>
              <w:jc w:val="center"/>
              <w:rPr>
                <w:rFonts w:eastAsia="Times New Roman" w:cs="Arial"/>
                <w:b/>
                <w:bCs/>
                <w:sz w:val="20"/>
                <w:szCs w:val="20"/>
                <w:lang w:val="es-MX" w:eastAsia="es-MX"/>
              </w:rPr>
            </w:pPr>
            <w:r w:rsidRPr="00C72FD5">
              <w:rPr>
                <w:rFonts w:eastAsia="Times New Roman" w:cs="Arial"/>
                <w:b/>
                <w:bCs/>
                <w:color w:val="000000"/>
                <w:sz w:val="20"/>
                <w:szCs w:val="20"/>
                <w:lang w:val="es-MX" w:eastAsia="es-MX"/>
              </w:rPr>
              <w:t>AFECTACIÓN EQUIPAMIENTOS O INFRAESTRUCTURAS COMUNITARIAS</w:t>
            </w:r>
          </w:p>
        </w:tc>
      </w:tr>
      <w:tr w:rsidR="00743EA8" w:rsidRPr="00C72FD5" w14:paraId="17858B38" w14:textId="77777777" w:rsidTr="003D090D">
        <w:trPr>
          <w:trHeight w:val="312"/>
        </w:trPr>
        <w:tc>
          <w:tcPr>
            <w:tcW w:w="1429" w:type="dxa"/>
            <w:shd w:val="clear" w:color="auto" w:fill="auto"/>
            <w:noWrap/>
            <w:vAlign w:val="center"/>
            <w:hideMark/>
          </w:tcPr>
          <w:p w14:paraId="0CD3FCEE" w14:textId="77777777" w:rsidR="00743EA8" w:rsidRPr="00C72FD5"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2110" w:type="dxa"/>
            <w:shd w:val="clear" w:color="auto" w:fill="auto"/>
            <w:noWrap/>
            <w:vAlign w:val="center"/>
            <w:hideMark/>
          </w:tcPr>
          <w:p w14:paraId="3B9AE6B7" w14:textId="2CC2EA48"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591" w:type="dxa"/>
            <w:gridSpan w:val="3"/>
            <w:shd w:val="clear" w:color="auto" w:fill="auto"/>
            <w:noWrap/>
            <w:vAlign w:val="center"/>
          </w:tcPr>
          <w:p w14:paraId="0B3B777E" w14:textId="412301A7"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15" w:type="dxa"/>
            <w:shd w:val="clear" w:color="auto" w:fill="auto"/>
            <w:vAlign w:val="center"/>
          </w:tcPr>
          <w:p w14:paraId="09F5D493" w14:textId="77032B5F"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55" w:type="dxa"/>
            <w:shd w:val="clear" w:color="auto" w:fill="auto"/>
            <w:noWrap/>
            <w:vAlign w:val="center"/>
            <w:hideMark/>
          </w:tcPr>
          <w:p w14:paraId="36E8AEC5" w14:textId="507D5795" w:rsidR="00743EA8" w:rsidRPr="00C72FD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C72FD5" w14:paraId="034D80C5" w14:textId="77777777" w:rsidTr="006B5B2B">
        <w:trPr>
          <w:trHeight w:val="312"/>
        </w:trPr>
        <w:tc>
          <w:tcPr>
            <w:tcW w:w="1429" w:type="dxa"/>
            <w:shd w:val="clear" w:color="auto" w:fill="auto"/>
            <w:noWrap/>
            <w:vAlign w:val="center"/>
            <w:hideMark/>
          </w:tcPr>
          <w:p w14:paraId="793A9A0A" w14:textId="2A328F03" w:rsidR="00743EA8" w:rsidRPr="000671EF" w:rsidRDefault="00743EA8" w:rsidP="00743EA8">
            <w:pPr>
              <w:spacing w:after="0" w:line="240" w:lineRule="auto"/>
              <w:rPr>
                <w:rFonts w:eastAsia="Times New Roman" w:cs="Arial"/>
                <w:color w:val="000000"/>
                <w:sz w:val="20"/>
                <w:szCs w:val="20"/>
                <w:lang w:val="es-MX" w:eastAsia="es-MX"/>
              </w:rPr>
            </w:pPr>
            <w:r w:rsidRPr="000671EF">
              <w:rPr>
                <w:rFonts w:cs="Arial"/>
                <w:color w:val="000000"/>
                <w:sz w:val="20"/>
                <w:szCs w:val="20"/>
              </w:rPr>
              <w:t xml:space="preserve">Mayor </w:t>
            </w:r>
            <w:r>
              <w:rPr>
                <w:rFonts w:cs="Arial"/>
                <w:color w:val="000000"/>
                <w:sz w:val="20"/>
                <w:szCs w:val="20"/>
              </w:rPr>
              <w:t>valor</w:t>
            </w:r>
          </w:p>
        </w:tc>
        <w:tc>
          <w:tcPr>
            <w:tcW w:w="2110" w:type="dxa"/>
            <w:shd w:val="clear" w:color="auto" w:fill="auto"/>
            <w:noWrap/>
            <w:vAlign w:val="center"/>
            <w:hideMark/>
          </w:tcPr>
          <w:p w14:paraId="58346266" w14:textId="0B6EEAC4"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276" w:type="dxa"/>
            <w:shd w:val="clear" w:color="auto" w:fill="auto"/>
            <w:noWrap/>
            <w:vAlign w:val="center"/>
            <w:hideMark/>
          </w:tcPr>
          <w:p w14:paraId="6CAFCB21" w14:textId="2D68AC90"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276" w:type="dxa"/>
            <w:shd w:val="clear" w:color="auto" w:fill="auto"/>
            <w:noWrap/>
            <w:vAlign w:val="center"/>
            <w:hideMark/>
          </w:tcPr>
          <w:p w14:paraId="2F10964B" w14:textId="51FD2F67"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354" w:type="dxa"/>
            <w:gridSpan w:val="2"/>
            <w:shd w:val="clear" w:color="000000" w:fill="FF0000"/>
            <w:noWrap/>
            <w:vAlign w:val="center"/>
            <w:hideMark/>
          </w:tcPr>
          <w:p w14:paraId="2A6284E7"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1</w:t>
            </w:r>
          </w:p>
        </w:tc>
        <w:tc>
          <w:tcPr>
            <w:tcW w:w="1355" w:type="dxa"/>
            <w:tcBorders>
              <w:bottom w:val="single" w:sz="4" w:space="0" w:color="A6A6A6" w:themeColor="background1" w:themeShade="A6"/>
            </w:tcBorders>
            <w:shd w:val="clear" w:color="auto" w:fill="auto"/>
            <w:noWrap/>
            <w:vAlign w:val="center"/>
            <w:hideMark/>
          </w:tcPr>
          <w:p w14:paraId="20915A9A" w14:textId="77777777" w:rsidR="00743EA8" w:rsidRPr="00C72FD5" w:rsidRDefault="00743EA8" w:rsidP="00743EA8">
            <w:pPr>
              <w:spacing w:after="0" w:line="240" w:lineRule="auto"/>
              <w:jc w:val="center"/>
              <w:rPr>
                <w:rFonts w:eastAsia="Times New Roman" w:cs="Arial"/>
                <w:color w:val="000000"/>
                <w:sz w:val="20"/>
                <w:szCs w:val="20"/>
                <w:lang w:val="es-MX" w:eastAsia="es-MX"/>
              </w:rPr>
            </w:pPr>
          </w:p>
        </w:tc>
      </w:tr>
      <w:tr w:rsidR="00743EA8" w:rsidRPr="00C72FD5" w14:paraId="38A5F003" w14:textId="77777777" w:rsidTr="006B5B2B">
        <w:trPr>
          <w:trHeight w:val="312"/>
        </w:trPr>
        <w:tc>
          <w:tcPr>
            <w:tcW w:w="1429" w:type="dxa"/>
            <w:shd w:val="clear" w:color="auto" w:fill="auto"/>
            <w:noWrap/>
            <w:vAlign w:val="center"/>
            <w:hideMark/>
          </w:tcPr>
          <w:p w14:paraId="4F51A93B" w14:textId="06BB1E9B" w:rsidR="00743EA8" w:rsidRPr="000671EF" w:rsidRDefault="00743EA8" w:rsidP="00743EA8">
            <w:pPr>
              <w:spacing w:after="0" w:line="240" w:lineRule="auto"/>
              <w:rPr>
                <w:rFonts w:eastAsia="Times New Roman" w:cs="Arial"/>
                <w:color w:val="000000"/>
                <w:sz w:val="20"/>
                <w:szCs w:val="20"/>
                <w:lang w:val="es-MX" w:eastAsia="es-MX"/>
              </w:rPr>
            </w:pPr>
            <w:r w:rsidRPr="000671EF">
              <w:rPr>
                <w:rFonts w:cs="Arial"/>
                <w:color w:val="000000"/>
                <w:sz w:val="20"/>
                <w:szCs w:val="20"/>
              </w:rPr>
              <w:t>Alt 1</w:t>
            </w:r>
          </w:p>
        </w:tc>
        <w:tc>
          <w:tcPr>
            <w:tcW w:w="2110" w:type="dxa"/>
            <w:shd w:val="clear" w:color="auto" w:fill="auto"/>
            <w:noWrap/>
            <w:vAlign w:val="center"/>
            <w:hideMark/>
          </w:tcPr>
          <w:p w14:paraId="0AD627F6" w14:textId="1BC45FB6"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276" w:type="dxa"/>
            <w:shd w:val="clear" w:color="auto" w:fill="auto"/>
            <w:noWrap/>
            <w:vAlign w:val="center"/>
            <w:hideMark/>
          </w:tcPr>
          <w:p w14:paraId="54C7C595" w14:textId="13AAF9F5"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276" w:type="dxa"/>
            <w:shd w:val="clear" w:color="auto" w:fill="auto"/>
            <w:noWrap/>
            <w:vAlign w:val="center"/>
            <w:hideMark/>
          </w:tcPr>
          <w:p w14:paraId="0EF3CE55" w14:textId="45BE6DE3"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354" w:type="dxa"/>
            <w:gridSpan w:val="2"/>
            <w:shd w:val="clear" w:color="000000" w:fill="ED7D31"/>
            <w:noWrap/>
            <w:vAlign w:val="center"/>
            <w:hideMark/>
          </w:tcPr>
          <w:p w14:paraId="3A3F4741"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3</w:t>
            </w:r>
          </w:p>
        </w:tc>
        <w:tc>
          <w:tcPr>
            <w:tcW w:w="1355" w:type="dxa"/>
            <w:tcBorders>
              <w:bottom w:val="single" w:sz="4" w:space="0" w:color="A6A6A6" w:themeColor="background1" w:themeShade="A6"/>
            </w:tcBorders>
            <w:shd w:val="clear" w:color="auto" w:fill="FF0000"/>
            <w:noWrap/>
            <w:vAlign w:val="center"/>
            <w:hideMark/>
          </w:tcPr>
          <w:p w14:paraId="289D612E"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1</w:t>
            </w:r>
          </w:p>
        </w:tc>
      </w:tr>
      <w:tr w:rsidR="00743EA8" w:rsidRPr="00C72FD5" w14:paraId="72D8ED4B" w14:textId="77777777" w:rsidTr="006B5B2B">
        <w:trPr>
          <w:trHeight w:val="312"/>
        </w:trPr>
        <w:tc>
          <w:tcPr>
            <w:tcW w:w="1429" w:type="dxa"/>
            <w:shd w:val="clear" w:color="auto" w:fill="auto"/>
            <w:noWrap/>
            <w:vAlign w:val="center"/>
            <w:hideMark/>
          </w:tcPr>
          <w:p w14:paraId="50F575CF" w14:textId="1CF5B2AA" w:rsidR="00743EA8" w:rsidRPr="000671EF" w:rsidRDefault="00743EA8" w:rsidP="00743EA8">
            <w:pPr>
              <w:spacing w:after="0" w:line="240" w:lineRule="auto"/>
              <w:rPr>
                <w:rFonts w:eastAsia="Times New Roman" w:cs="Arial"/>
                <w:color w:val="000000"/>
                <w:sz w:val="20"/>
                <w:szCs w:val="20"/>
                <w:lang w:val="es-MX" w:eastAsia="es-MX"/>
              </w:rPr>
            </w:pPr>
            <w:r w:rsidRPr="000671EF">
              <w:rPr>
                <w:rFonts w:cs="Arial"/>
                <w:color w:val="000000"/>
                <w:sz w:val="20"/>
                <w:szCs w:val="20"/>
              </w:rPr>
              <w:t>Alt 4</w:t>
            </w:r>
          </w:p>
        </w:tc>
        <w:tc>
          <w:tcPr>
            <w:tcW w:w="2110" w:type="dxa"/>
            <w:shd w:val="clear" w:color="auto" w:fill="auto"/>
            <w:noWrap/>
            <w:vAlign w:val="center"/>
            <w:hideMark/>
          </w:tcPr>
          <w:p w14:paraId="73B5746A" w14:textId="14399059"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276" w:type="dxa"/>
            <w:shd w:val="clear" w:color="auto" w:fill="auto"/>
            <w:noWrap/>
            <w:vAlign w:val="center"/>
            <w:hideMark/>
          </w:tcPr>
          <w:p w14:paraId="13400E22" w14:textId="232298BC"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276" w:type="dxa"/>
            <w:shd w:val="clear" w:color="auto" w:fill="auto"/>
            <w:noWrap/>
            <w:vAlign w:val="center"/>
            <w:hideMark/>
          </w:tcPr>
          <w:p w14:paraId="1B6AD923" w14:textId="1308D266"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354" w:type="dxa"/>
            <w:gridSpan w:val="2"/>
            <w:shd w:val="clear" w:color="000000" w:fill="FFFF00"/>
            <w:noWrap/>
            <w:vAlign w:val="center"/>
            <w:hideMark/>
          </w:tcPr>
          <w:p w14:paraId="6D18E2B0"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5</w:t>
            </w:r>
          </w:p>
        </w:tc>
        <w:tc>
          <w:tcPr>
            <w:tcW w:w="1355" w:type="dxa"/>
            <w:tcBorders>
              <w:bottom w:val="single" w:sz="4" w:space="0" w:color="A6A6A6" w:themeColor="background1" w:themeShade="A6"/>
            </w:tcBorders>
            <w:shd w:val="clear" w:color="auto" w:fill="00B050"/>
            <w:noWrap/>
            <w:vAlign w:val="center"/>
            <w:hideMark/>
          </w:tcPr>
          <w:p w14:paraId="6EBD6502"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9</w:t>
            </w:r>
          </w:p>
        </w:tc>
      </w:tr>
      <w:tr w:rsidR="00743EA8" w:rsidRPr="00C72FD5" w14:paraId="7CFC820F" w14:textId="77777777" w:rsidTr="006B5B2B">
        <w:trPr>
          <w:trHeight w:val="312"/>
        </w:trPr>
        <w:tc>
          <w:tcPr>
            <w:tcW w:w="1429" w:type="dxa"/>
            <w:shd w:val="clear" w:color="auto" w:fill="auto"/>
            <w:noWrap/>
            <w:vAlign w:val="center"/>
            <w:hideMark/>
          </w:tcPr>
          <w:p w14:paraId="071441EC" w14:textId="3DB377B4" w:rsidR="00743EA8" w:rsidRPr="000671EF" w:rsidRDefault="00743EA8" w:rsidP="00743EA8">
            <w:pPr>
              <w:spacing w:after="0" w:line="240" w:lineRule="auto"/>
              <w:rPr>
                <w:rFonts w:eastAsia="Times New Roman" w:cs="Arial"/>
                <w:color w:val="000000"/>
                <w:sz w:val="20"/>
                <w:szCs w:val="20"/>
                <w:lang w:val="es-MX" w:eastAsia="es-MX"/>
              </w:rPr>
            </w:pPr>
            <w:r w:rsidRPr="000671EF">
              <w:rPr>
                <w:rFonts w:cs="Arial"/>
                <w:color w:val="000000"/>
                <w:sz w:val="20"/>
                <w:szCs w:val="20"/>
              </w:rPr>
              <w:t>Alt 6</w:t>
            </w:r>
          </w:p>
        </w:tc>
        <w:tc>
          <w:tcPr>
            <w:tcW w:w="2110" w:type="dxa"/>
            <w:shd w:val="clear" w:color="auto" w:fill="auto"/>
            <w:noWrap/>
            <w:vAlign w:val="center"/>
            <w:hideMark/>
          </w:tcPr>
          <w:p w14:paraId="2F31AEF6" w14:textId="1960F91A"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276" w:type="dxa"/>
            <w:shd w:val="clear" w:color="auto" w:fill="auto"/>
            <w:noWrap/>
            <w:vAlign w:val="center"/>
            <w:hideMark/>
          </w:tcPr>
          <w:p w14:paraId="2011DDFF" w14:textId="3615A1FF"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276" w:type="dxa"/>
            <w:shd w:val="clear" w:color="auto" w:fill="auto"/>
            <w:noWrap/>
            <w:vAlign w:val="center"/>
            <w:hideMark/>
          </w:tcPr>
          <w:p w14:paraId="687E562D" w14:textId="1F5FED6F"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354" w:type="dxa"/>
            <w:gridSpan w:val="2"/>
            <w:shd w:val="clear" w:color="000000" w:fill="ACB9CA"/>
            <w:noWrap/>
            <w:vAlign w:val="center"/>
            <w:hideMark/>
          </w:tcPr>
          <w:p w14:paraId="51BCF4AF"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7</w:t>
            </w:r>
          </w:p>
        </w:tc>
        <w:tc>
          <w:tcPr>
            <w:tcW w:w="1355" w:type="dxa"/>
            <w:shd w:val="clear" w:color="auto" w:fill="ACB9CA" w:themeFill="text2" w:themeFillTint="66"/>
            <w:noWrap/>
            <w:vAlign w:val="center"/>
            <w:hideMark/>
          </w:tcPr>
          <w:p w14:paraId="5903AC79"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7</w:t>
            </w:r>
          </w:p>
        </w:tc>
      </w:tr>
      <w:tr w:rsidR="00743EA8" w:rsidRPr="00C72FD5" w14:paraId="100899E2" w14:textId="77777777" w:rsidTr="006B5B2B">
        <w:trPr>
          <w:trHeight w:val="312"/>
        </w:trPr>
        <w:tc>
          <w:tcPr>
            <w:tcW w:w="1429" w:type="dxa"/>
            <w:shd w:val="clear" w:color="auto" w:fill="auto"/>
            <w:noWrap/>
            <w:vAlign w:val="center"/>
            <w:hideMark/>
          </w:tcPr>
          <w:p w14:paraId="7E166D0F" w14:textId="0D57EA63" w:rsidR="00743EA8" w:rsidRPr="000671EF" w:rsidRDefault="00743EA8" w:rsidP="00743EA8">
            <w:pPr>
              <w:spacing w:after="0" w:line="240" w:lineRule="auto"/>
              <w:rPr>
                <w:rFonts w:eastAsia="Times New Roman" w:cs="Arial"/>
                <w:color w:val="000000"/>
                <w:sz w:val="20"/>
                <w:szCs w:val="20"/>
                <w:lang w:val="es-MX" w:eastAsia="es-MX"/>
              </w:rPr>
            </w:pPr>
            <w:r w:rsidRPr="000671EF">
              <w:rPr>
                <w:rFonts w:cs="Arial"/>
                <w:color w:val="000000"/>
                <w:sz w:val="20"/>
                <w:szCs w:val="20"/>
              </w:rPr>
              <w:t xml:space="preserve">Menor </w:t>
            </w:r>
            <w:r>
              <w:rPr>
                <w:rFonts w:cs="Arial"/>
                <w:color w:val="000000"/>
                <w:sz w:val="20"/>
                <w:szCs w:val="20"/>
              </w:rPr>
              <w:t>valor</w:t>
            </w:r>
          </w:p>
        </w:tc>
        <w:tc>
          <w:tcPr>
            <w:tcW w:w="2110" w:type="dxa"/>
            <w:shd w:val="clear" w:color="auto" w:fill="auto"/>
            <w:noWrap/>
            <w:vAlign w:val="center"/>
            <w:hideMark/>
          </w:tcPr>
          <w:p w14:paraId="3D62E324" w14:textId="650E1421"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276" w:type="dxa"/>
            <w:shd w:val="clear" w:color="auto" w:fill="auto"/>
            <w:noWrap/>
            <w:vAlign w:val="center"/>
            <w:hideMark/>
          </w:tcPr>
          <w:p w14:paraId="15B0BE50" w14:textId="3EB0BD04"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276" w:type="dxa"/>
            <w:shd w:val="clear" w:color="auto" w:fill="auto"/>
            <w:noWrap/>
            <w:vAlign w:val="center"/>
            <w:hideMark/>
          </w:tcPr>
          <w:p w14:paraId="3881BB8F" w14:textId="2240DE9D" w:rsidR="00743EA8" w:rsidRPr="000671EF" w:rsidRDefault="00743EA8" w:rsidP="00743EA8">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354" w:type="dxa"/>
            <w:gridSpan w:val="2"/>
            <w:shd w:val="clear" w:color="000000" w:fill="00B050"/>
            <w:noWrap/>
            <w:vAlign w:val="center"/>
            <w:hideMark/>
          </w:tcPr>
          <w:p w14:paraId="64053523" w14:textId="77777777" w:rsidR="00743EA8" w:rsidRPr="00C72FD5" w:rsidRDefault="00743EA8" w:rsidP="00743EA8">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9</w:t>
            </w:r>
          </w:p>
        </w:tc>
        <w:tc>
          <w:tcPr>
            <w:tcW w:w="1355" w:type="dxa"/>
            <w:shd w:val="clear" w:color="auto" w:fill="auto"/>
            <w:noWrap/>
            <w:vAlign w:val="center"/>
            <w:hideMark/>
          </w:tcPr>
          <w:p w14:paraId="36D477E7" w14:textId="77777777" w:rsidR="00743EA8" w:rsidRPr="00C72FD5" w:rsidRDefault="00743EA8" w:rsidP="00743EA8">
            <w:pPr>
              <w:spacing w:after="0" w:line="240" w:lineRule="auto"/>
              <w:jc w:val="center"/>
              <w:rPr>
                <w:rFonts w:eastAsia="Times New Roman" w:cs="Arial"/>
                <w:color w:val="000000"/>
                <w:sz w:val="20"/>
                <w:szCs w:val="20"/>
                <w:lang w:val="es-MX" w:eastAsia="es-MX"/>
              </w:rPr>
            </w:pPr>
          </w:p>
        </w:tc>
      </w:tr>
    </w:tbl>
    <w:p w14:paraId="2C09D388" w14:textId="4C2E848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social</w:t>
      </w:r>
    </w:p>
    <w:p w14:paraId="6551BB6C" w14:textId="77777777" w:rsidR="00B2216C" w:rsidRPr="007F65D1" w:rsidRDefault="00B2216C" w:rsidP="007F65D1">
      <w:pPr>
        <w:jc w:val="both"/>
        <w:rPr>
          <w:rFonts w:cs="Arial"/>
        </w:rPr>
      </w:pPr>
    </w:p>
    <w:p w14:paraId="21ED3A72" w14:textId="4CF66A95" w:rsidR="00B2216C" w:rsidRDefault="00193F49" w:rsidP="00E079D8">
      <w:pPr>
        <w:numPr>
          <w:ilvl w:val="0"/>
          <w:numId w:val="42"/>
        </w:numPr>
        <w:jc w:val="both"/>
        <w:rPr>
          <w:rFonts w:cs="Arial"/>
          <w:b/>
          <w:bCs/>
        </w:rPr>
      </w:pPr>
      <w:r w:rsidRPr="00E079D8">
        <w:rPr>
          <w:rFonts w:cs="Arial"/>
          <w:b/>
          <w:bCs/>
        </w:rPr>
        <w:t>Desplazamiento involuntario por la compra de predios.</w:t>
      </w:r>
    </w:p>
    <w:tbl>
      <w:tblPr>
        <w:tblStyle w:val="Tabladelista4-nfasis3"/>
        <w:tblW w:w="0" w:type="auto"/>
        <w:tblLook w:val="04A0" w:firstRow="1" w:lastRow="0" w:firstColumn="1" w:lastColumn="0" w:noHBand="0" w:noVBand="1"/>
      </w:tblPr>
      <w:tblGrid>
        <w:gridCol w:w="2263"/>
        <w:gridCol w:w="2151"/>
        <w:gridCol w:w="4414"/>
      </w:tblGrid>
      <w:tr w:rsidR="00B2216C" w:rsidRPr="00656E37" w14:paraId="629D9B03"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FC7A492" w14:textId="77777777" w:rsidR="00B2216C" w:rsidRPr="00656E37" w:rsidRDefault="00B2216C"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1901516E" w14:textId="77777777" w:rsidR="00B2216C" w:rsidRPr="00656E37" w:rsidRDefault="00B2216C"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B2216C" w:rsidRPr="00AE1648" w14:paraId="571ED5E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350A8D1" w14:textId="77777777" w:rsidR="00B2216C" w:rsidRPr="00AE1648" w:rsidRDefault="00B2216C"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586934E3" w14:textId="77777777" w:rsidR="00B2216C" w:rsidRPr="00AE1648" w:rsidRDefault="00B2216C"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DESPLAZAMIENTO INVOLUNTARIO POR LA COMPRA DE PREDIOS</w:t>
            </w:r>
          </w:p>
        </w:tc>
      </w:tr>
      <w:tr w:rsidR="00B2216C" w:rsidRPr="00656E37" w14:paraId="3FF80C4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5021A20" w14:textId="77777777" w:rsidR="00B2216C" w:rsidRPr="00656E37" w:rsidRDefault="00B2216C"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CB11178" w14:textId="77777777" w:rsidR="00B2216C" w:rsidRPr="00656E37" w:rsidRDefault="00B2216C"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predios afectados que se tendrán por el desplazamiento físico involuntarios causado por la implantación de las estaciones y pilonas de cada una de las alternativas propuestas.</w:t>
            </w:r>
          </w:p>
        </w:tc>
      </w:tr>
      <w:tr w:rsidR="00B2216C" w:rsidRPr="00656E37" w14:paraId="3D760A55" w14:textId="77777777" w:rsidTr="00A179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9FABD0E" w14:textId="48EBD948" w:rsidR="00B2216C"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33398B5" w14:textId="77777777" w:rsidR="00B2216C" w:rsidRDefault="00B2216C"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B2216C" w:rsidRPr="00656E37" w14:paraId="204EC965" w14:textId="77777777" w:rsidTr="00A179CF">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47729A8" w14:textId="77777777" w:rsidR="00B2216C" w:rsidRDefault="00B2216C"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A85F683" w14:textId="77777777" w:rsidR="00B2216C" w:rsidRDefault="00B2216C"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Unidades de desplazamiento de predio. Por Unidad</w:t>
            </w:r>
          </w:p>
        </w:tc>
      </w:tr>
      <w:tr w:rsidR="00B2216C" w:rsidRPr="00656E37" w14:paraId="2D745F5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990FE50" w14:textId="7FF591DE" w:rsidR="00B2216C" w:rsidRDefault="00B2216C"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0616CA4B" w14:textId="4C6466A9" w:rsidR="00B2216C" w:rsidRDefault="00B2216C" w:rsidP="00B221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cantidad </w:t>
            </w:r>
            <w:r w:rsidR="0011356C">
              <w:rPr>
                <w:sz w:val="20"/>
                <w:szCs w:val="20"/>
              </w:rPr>
              <w:t>de unidades afectadas por desplazamiento involuntario.</w:t>
            </w:r>
          </w:p>
          <w:p w14:paraId="335B45C3" w14:textId="77777777" w:rsidR="00B2216C" w:rsidRDefault="00B2216C" w:rsidP="00B221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A78F5A4" w14:textId="4F900B40" w:rsidR="00B2216C" w:rsidRDefault="00B2216C" w:rsidP="00B221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31EC6F9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978ECBD" w14:textId="66A65A17" w:rsidR="007F65D1" w:rsidRDefault="007F65D1" w:rsidP="007F65D1">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16DB174C" w14:textId="77777777"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0F1EF6BD" w14:textId="6E198A82"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06EBB336" w14:textId="326004F1" w:rsidR="00D93F72" w:rsidRPr="00C04937" w:rsidRDefault="00D93F72" w:rsidP="00D93F72">
      <w:pPr>
        <w:spacing w:after="120" w:line="240" w:lineRule="auto"/>
        <w:jc w:val="center"/>
        <w:rPr>
          <w:b/>
          <w:bCs/>
          <w:i/>
          <w:iCs/>
          <w:sz w:val="20"/>
          <w:szCs w:val="20"/>
        </w:rPr>
      </w:pPr>
      <w:bookmarkStart w:id="119" w:name="_Toc73972084"/>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36</w:t>
      </w:r>
      <w:r w:rsidRPr="00C04937">
        <w:rPr>
          <w:i/>
          <w:iCs/>
          <w:sz w:val="20"/>
          <w:szCs w:val="20"/>
        </w:rPr>
        <w:fldChar w:fldCharType="end"/>
      </w:r>
      <w:r w:rsidRPr="00C04937">
        <w:rPr>
          <w:i/>
          <w:iCs/>
          <w:sz w:val="20"/>
          <w:szCs w:val="20"/>
        </w:rPr>
        <w:t xml:space="preserve">. </w:t>
      </w:r>
      <w:r>
        <w:rPr>
          <w:b/>
          <w:i/>
          <w:iCs/>
          <w:sz w:val="20"/>
          <w:szCs w:val="20"/>
        </w:rPr>
        <w:t>Calificación del criterio desplazamiento involuntario</w:t>
      </w:r>
      <w:bookmarkEnd w:id="119"/>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656"/>
        <w:gridCol w:w="2025"/>
        <w:gridCol w:w="1275"/>
        <w:gridCol w:w="1276"/>
        <w:gridCol w:w="1276"/>
        <w:gridCol w:w="1276"/>
      </w:tblGrid>
      <w:tr w:rsidR="00B2216C" w:rsidRPr="00473043" w14:paraId="6B6667E2" w14:textId="77777777" w:rsidTr="00A179CF">
        <w:trPr>
          <w:trHeight w:val="312"/>
          <w:jc w:val="center"/>
        </w:trPr>
        <w:tc>
          <w:tcPr>
            <w:tcW w:w="1656" w:type="dxa"/>
            <w:shd w:val="clear" w:color="auto" w:fill="auto"/>
            <w:noWrap/>
            <w:vAlign w:val="center"/>
            <w:hideMark/>
          </w:tcPr>
          <w:p w14:paraId="5F5019DC" w14:textId="77777777" w:rsidR="00B2216C" w:rsidRPr="00473043" w:rsidRDefault="00B2216C" w:rsidP="00B821E7">
            <w:pPr>
              <w:spacing w:after="0" w:line="240" w:lineRule="auto"/>
              <w:rPr>
                <w:rFonts w:eastAsia="Times New Roman" w:cs="Arial"/>
                <w:b/>
                <w:bCs/>
                <w:color w:val="000000"/>
                <w:sz w:val="20"/>
                <w:szCs w:val="20"/>
                <w:lang w:val="es-MX" w:eastAsia="es-MX"/>
              </w:rPr>
            </w:pPr>
            <w:r w:rsidRPr="00473043">
              <w:rPr>
                <w:rFonts w:eastAsia="Times New Roman" w:cs="Arial"/>
                <w:b/>
                <w:bCs/>
                <w:color w:val="000000"/>
                <w:sz w:val="20"/>
                <w:szCs w:val="20"/>
                <w:lang w:val="es-MX" w:eastAsia="es-MX"/>
              </w:rPr>
              <w:t>Componente:</w:t>
            </w:r>
          </w:p>
        </w:tc>
        <w:tc>
          <w:tcPr>
            <w:tcW w:w="7128" w:type="dxa"/>
            <w:gridSpan w:val="5"/>
            <w:shd w:val="clear" w:color="auto" w:fill="auto"/>
            <w:noWrap/>
            <w:vAlign w:val="center"/>
            <w:hideMark/>
          </w:tcPr>
          <w:p w14:paraId="1EFD02F0" w14:textId="77777777" w:rsidR="00B2216C" w:rsidRPr="00473043" w:rsidRDefault="00B2216C" w:rsidP="00B821E7">
            <w:pPr>
              <w:spacing w:after="0" w:line="240" w:lineRule="auto"/>
              <w:jc w:val="center"/>
              <w:rPr>
                <w:rFonts w:eastAsia="Times New Roman" w:cs="Arial"/>
                <w:b/>
                <w:bCs/>
                <w:sz w:val="20"/>
                <w:szCs w:val="20"/>
                <w:lang w:val="es-MX" w:eastAsia="es-MX"/>
              </w:rPr>
            </w:pPr>
            <w:r w:rsidRPr="00473043">
              <w:rPr>
                <w:rFonts w:eastAsia="Times New Roman" w:cs="Arial"/>
                <w:b/>
                <w:bCs/>
                <w:color w:val="000000"/>
                <w:sz w:val="20"/>
                <w:szCs w:val="20"/>
                <w:lang w:val="es-MX" w:eastAsia="es-MX"/>
              </w:rPr>
              <w:t>SOCIAL</w:t>
            </w:r>
          </w:p>
        </w:tc>
      </w:tr>
      <w:tr w:rsidR="00B2216C" w:rsidRPr="00473043" w14:paraId="6BC45B82" w14:textId="77777777" w:rsidTr="00A179CF">
        <w:trPr>
          <w:trHeight w:val="312"/>
          <w:jc w:val="center"/>
        </w:trPr>
        <w:tc>
          <w:tcPr>
            <w:tcW w:w="1656" w:type="dxa"/>
            <w:shd w:val="clear" w:color="auto" w:fill="auto"/>
            <w:noWrap/>
            <w:vAlign w:val="center"/>
            <w:hideMark/>
          </w:tcPr>
          <w:p w14:paraId="52AC39DE" w14:textId="77777777" w:rsidR="00B2216C" w:rsidRPr="00473043" w:rsidRDefault="00B2216C" w:rsidP="00B821E7">
            <w:pPr>
              <w:spacing w:after="0" w:line="240" w:lineRule="auto"/>
              <w:rPr>
                <w:rFonts w:eastAsia="Times New Roman" w:cs="Arial"/>
                <w:b/>
                <w:bCs/>
                <w:color w:val="000000"/>
                <w:sz w:val="20"/>
                <w:szCs w:val="20"/>
                <w:lang w:val="es-MX" w:eastAsia="es-MX"/>
              </w:rPr>
            </w:pPr>
            <w:r w:rsidRPr="00473043">
              <w:rPr>
                <w:rFonts w:eastAsia="Times New Roman" w:cs="Arial"/>
                <w:b/>
                <w:bCs/>
                <w:color w:val="000000"/>
                <w:sz w:val="20"/>
                <w:szCs w:val="20"/>
                <w:lang w:val="es-MX" w:eastAsia="es-MX"/>
              </w:rPr>
              <w:t>Criterio:</w:t>
            </w:r>
          </w:p>
        </w:tc>
        <w:tc>
          <w:tcPr>
            <w:tcW w:w="7128" w:type="dxa"/>
            <w:gridSpan w:val="5"/>
            <w:shd w:val="clear" w:color="auto" w:fill="auto"/>
            <w:noWrap/>
            <w:vAlign w:val="center"/>
            <w:hideMark/>
          </w:tcPr>
          <w:p w14:paraId="3434E1BA" w14:textId="77777777" w:rsidR="00B2216C" w:rsidRPr="00473043" w:rsidRDefault="00B2216C" w:rsidP="00B821E7">
            <w:pPr>
              <w:spacing w:after="0" w:line="240" w:lineRule="auto"/>
              <w:jc w:val="center"/>
              <w:rPr>
                <w:rFonts w:eastAsia="Times New Roman" w:cs="Arial"/>
                <w:b/>
                <w:bCs/>
                <w:sz w:val="20"/>
                <w:szCs w:val="20"/>
                <w:lang w:val="es-MX" w:eastAsia="es-MX"/>
              </w:rPr>
            </w:pPr>
            <w:r w:rsidRPr="00473043">
              <w:rPr>
                <w:rFonts w:eastAsia="Times New Roman" w:cs="Arial"/>
                <w:b/>
                <w:bCs/>
                <w:color w:val="000000"/>
                <w:sz w:val="20"/>
                <w:szCs w:val="20"/>
                <w:lang w:val="es-MX" w:eastAsia="es-MX"/>
              </w:rPr>
              <w:t>DESPLAZAMIENTO INVOLUNTARIO POR LA COMPRA DE PREDIOS</w:t>
            </w:r>
          </w:p>
        </w:tc>
      </w:tr>
      <w:tr w:rsidR="00743EA8" w:rsidRPr="00473043" w14:paraId="5C830E88" w14:textId="77777777" w:rsidTr="003D090D">
        <w:trPr>
          <w:trHeight w:val="312"/>
          <w:jc w:val="center"/>
        </w:trPr>
        <w:tc>
          <w:tcPr>
            <w:tcW w:w="1656" w:type="dxa"/>
            <w:shd w:val="clear" w:color="auto" w:fill="auto"/>
            <w:noWrap/>
            <w:vAlign w:val="center"/>
            <w:hideMark/>
          </w:tcPr>
          <w:p w14:paraId="66F77A3E" w14:textId="77777777" w:rsidR="00743EA8" w:rsidRPr="00473043"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2025" w:type="dxa"/>
            <w:shd w:val="clear" w:color="auto" w:fill="auto"/>
            <w:noWrap/>
            <w:vAlign w:val="center"/>
            <w:hideMark/>
          </w:tcPr>
          <w:p w14:paraId="3F198BA4" w14:textId="12254518" w:rsidR="00743EA8" w:rsidRPr="00473043"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551" w:type="dxa"/>
            <w:gridSpan w:val="2"/>
            <w:shd w:val="clear" w:color="auto" w:fill="auto"/>
            <w:noWrap/>
            <w:vAlign w:val="center"/>
          </w:tcPr>
          <w:p w14:paraId="1B5AE81C" w14:textId="5CA00285" w:rsidR="00743EA8" w:rsidRPr="00473043"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09752D02" w14:textId="018D8CB9" w:rsidR="00743EA8" w:rsidRPr="00473043"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6F4C486A" w14:textId="30874BF1" w:rsidR="00743EA8" w:rsidRPr="00473043"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473043" w14:paraId="4C4A0B98" w14:textId="77777777" w:rsidTr="00A179CF">
        <w:trPr>
          <w:trHeight w:val="312"/>
          <w:jc w:val="center"/>
        </w:trPr>
        <w:tc>
          <w:tcPr>
            <w:tcW w:w="1656" w:type="dxa"/>
            <w:shd w:val="clear" w:color="auto" w:fill="auto"/>
            <w:noWrap/>
            <w:vAlign w:val="center"/>
            <w:hideMark/>
          </w:tcPr>
          <w:p w14:paraId="2AD15358" w14:textId="51928BAA" w:rsidR="00743EA8" w:rsidRPr="00473043" w:rsidRDefault="00743EA8" w:rsidP="00743EA8">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025" w:type="dxa"/>
            <w:shd w:val="clear" w:color="auto" w:fill="auto"/>
            <w:noWrap/>
            <w:vAlign w:val="center"/>
            <w:hideMark/>
          </w:tcPr>
          <w:p w14:paraId="3B772BF0"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70</w:t>
            </w:r>
          </w:p>
        </w:tc>
        <w:tc>
          <w:tcPr>
            <w:tcW w:w="1275" w:type="dxa"/>
            <w:shd w:val="clear" w:color="auto" w:fill="auto"/>
            <w:noWrap/>
            <w:vAlign w:val="center"/>
            <w:hideMark/>
          </w:tcPr>
          <w:p w14:paraId="65DD6F46"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69.00</w:t>
            </w:r>
          </w:p>
        </w:tc>
        <w:tc>
          <w:tcPr>
            <w:tcW w:w="1276" w:type="dxa"/>
            <w:shd w:val="clear" w:color="auto" w:fill="auto"/>
            <w:noWrap/>
            <w:vAlign w:val="center"/>
            <w:hideMark/>
          </w:tcPr>
          <w:p w14:paraId="7B02CF81"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70.0</w:t>
            </w:r>
          </w:p>
        </w:tc>
        <w:tc>
          <w:tcPr>
            <w:tcW w:w="1276" w:type="dxa"/>
            <w:shd w:val="clear" w:color="000000" w:fill="FF0000"/>
            <w:noWrap/>
            <w:vAlign w:val="center"/>
            <w:hideMark/>
          </w:tcPr>
          <w:p w14:paraId="35DF8A77"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5BCFC1C8" w14:textId="77777777" w:rsidR="00743EA8" w:rsidRPr="00473043" w:rsidRDefault="00743EA8" w:rsidP="00743EA8">
            <w:pPr>
              <w:spacing w:after="0" w:line="240" w:lineRule="auto"/>
              <w:jc w:val="center"/>
              <w:rPr>
                <w:rFonts w:eastAsia="Times New Roman" w:cs="Arial"/>
                <w:color w:val="000000"/>
                <w:sz w:val="20"/>
                <w:szCs w:val="20"/>
                <w:lang w:val="es-MX" w:eastAsia="es-MX"/>
              </w:rPr>
            </w:pPr>
          </w:p>
        </w:tc>
      </w:tr>
      <w:tr w:rsidR="00743EA8" w:rsidRPr="00473043" w14:paraId="776231DB" w14:textId="77777777" w:rsidTr="00A179CF">
        <w:trPr>
          <w:trHeight w:val="312"/>
          <w:jc w:val="center"/>
        </w:trPr>
        <w:tc>
          <w:tcPr>
            <w:tcW w:w="1656" w:type="dxa"/>
            <w:shd w:val="clear" w:color="auto" w:fill="auto"/>
            <w:noWrap/>
            <w:vAlign w:val="center"/>
            <w:hideMark/>
          </w:tcPr>
          <w:p w14:paraId="4FAB9C50" w14:textId="77777777" w:rsidR="00743EA8" w:rsidRPr="00473043" w:rsidRDefault="00743EA8" w:rsidP="00743EA8">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1</w:t>
            </w:r>
          </w:p>
        </w:tc>
        <w:tc>
          <w:tcPr>
            <w:tcW w:w="2025" w:type="dxa"/>
            <w:shd w:val="clear" w:color="auto" w:fill="auto"/>
            <w:noWrap/>
            <w:vAlign w:val="center"/>
            <w:hideMark/>
          </w:tcPr>
          <w:p w14:paraId="05987797"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65</w:t>
            </w:r>
          </w:p>
        </w:tc>
        <w:tc>
          <w:tcPr>
            <w:tcW w:w="1275" w:type="dxa"/>
            <w:shd w:val="clear" w:color="auto" w:fill="auto"/>
            <w:noWrap/>
            <w:vAlign w:val="center"/>
            <w:hideMark/>
          </w:tcPr>
          <w:p w14:paraId="45309D1E"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68.00</w:t>
            </w:r>
          </w:p>
        </w:tc>
        <w:tc>
          <w:tcPr>
            <w:tcW w:w="1276" w:type="dxa"/>
            <w:shd w:val="clear" w:color="auto" w:fill="auto"/>
            <w:noWrap/>
            <w:vAlign w:val="center"/>
            <w:hideMark/>
          </w:tcPr>
          <w:p w14:paraId="750869C0"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69.0</w:t>
            </w:r>
          </w:p>
        </w:tc>
        <w:tc>
          <w:tcPr>
            <w:tcW w:w="1276" w:type="dxa"/>
            <w:shd w:val="clear" w:color="000000" w:fill="ED7D31"/>
            <w:noWrap/>
            <w:vAlign w:val="center"/>
            <w:hideMark/>
          </w:tcPr>
          <w:p w14:paraId="5ECDF37E"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00B050"/>
            <w:noWrap/>
            <w:vAlign w:val="center"/>
            <w:hideMark/>
          </w:tcPr>
          <w:p w14:paraId="1E0315A6"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9</w:t>
            </w:r>
          </w:p>
        </w:tc>
      </w:tr>
      <w:tr w:rsidR="00743EA8" w:rsidRPr="00473043" w14:paraId="384B24B8" w14:textId="77777777" w:rsidTr="00A179CF">
        <w:trPr>
          <w:trHeight w:val="312"/>
          <w:jc w:val="center"/>
        </w:trPr>
        <w:tc>
          <w:tcPr>
            <w:tcW w:w="1656" w:type="dxa"/>
            <w:shd w:val="clear" w:color="auto" w:fill="auto"/>
            <w:noWrap/>
            <w:vAlign w:val="center"/>
            <w:hideMark/>
          </w:tcPr>
          <w:p w14:paraId="0D1F9360" w14:textId="77777777" w:rsidR="00743EA8" w:rsidRPr="00473043" w:rsidRDefault="00743EA8" w:rsidP="00743EA8">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4</w:t>
            </w:r>
          </w:p>
        </w:tc>
        <w:tc>
          <w:tcPr>
            <w:tcW w:w="2025" w:type="dxa"/>
            <w:shd w:val="clear" w:color="auto" w:fill="auto"/>
            <w:noWrap/>
            <w:vAlign w:val="center"/>
            <w:hideMark/>
          </w:tcPr>
          <w:p w14:paraId="0F65843F"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70</w:t>
            </w:r>
          </w:p>
        </w:tc>
        <w:tc>
          <w:tcPr>
            <w:tcW w:w="1275" w:type="dxa"/>
            <w:shd w:val="clear" w:color="auto" w:fill="auto"/>
            <w:noWrap/>
            <w:vAlign w:val="center"/>
            <w:hideMark/>
          </w:tcPr>
          <w:p w14:paraId="448F2B78"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67.00</w:t>
            </w:r>
          </w:p>
        </w:tc>
        <w:tc>
          <w:tcPr>
            <w:tcW w:w="1276" w:type="dxa"/>
            <w:shd w:val="clear" w:color="auto" w:fill="auto"/>
            <w:noWrap/>
            <w:vAlign w:val="center"/>
            <w:hideMark/>
          </w:tcPr>
          <w:p w14:paraId="4383787B"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68.0</w:t>
            </w:r>
          </w:p>
        </w:tc>
        <w:tc>
          <w:tcPr>
            <w:tcW w:w="1276" w:type="dxa"/>
            <w:shd w:val="clear" w:color="000000" w:fill="FFFF00"/>
            <w:noWrap/>
            <w:vAlign w:val="center"/>
            <w:hideMark/>
          </w:tcPr>
          <w:p w14:paraId="25B1D104"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31AC4120"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r>
      <w:tr w:rsidR="00743EA8" w:rsidRPr="00473043" w14:paraId="0662E9CB" w14:textId="77777777" w:rsidTr="00A179CF">
        <w:trPr>
          <w:trHeight w:val="312"/>
          <w:jc w:val="center"/>
        </w:trPr>
        <w:tc>
          <w:tcPr>
            <w:tcW w:w="1656" w:type="dxa"/>
            <w:shd w:val="clear" w:color="auto" w:fill="auto"/>
            <w:noWrap/>
            <w:vAlign w:val="center"/>
            <w:hideMark/>
          </w:tcPr>
          <w:p w14:paraId="35CC743F" w14:textId="77777777" w:rsidR="00743EA8" w:rsidRPr="00473043" w:rsidRDefault="00743EA8" w:rsidP="00743EA8">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6</w:t>
            </w:r>
          </w:p>
        </w:tc>
        <w:tc>
          <w:tcPr>
            <w:tcW w:w="2025" w:type="dxa"/>
            <w:shd w:val="clear" w:color="auto" w:fill="auto"/>
            <w:noWrap/>
            <w:vAlign w:val="center"/>
            <w:hideMark/>
          </w:tcPr>
          <w:p w14:paraId="7F9460B6"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69</w:t>
            </w:r>
          </w:p>
        </w:tc>
        <w:tc>
          <w:tcPr>
            <w:tcW w:w="1275" w:type="dxa"/>
            <w:shd w:val="clear" w:color="auto" w:fill="auto"/>
            <w:noWrap/>
            <w:vAlign w:val="center"/>
            <w:hideMark/>
          </w:tcPr>
          <w:p w14:paraId="7A4F1F6C"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66.00</w:t>
            </w:r>
          </w:p>
        </w:tc>
        <w:tc>
          <w:tcPr>
            <w:tcW w:w="1276" w:type="dxa"/>
            <w:shd w:val="clear" w:color="auto" w:fill="auto"/>
            <w:noWrap/>
            <w:vAlign w:val="center"/>
            <w:hideMark/>
          </w:tcPr>
          <w:p w14:paraId="4875756F"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67.0</w:t>
            </w:r>
          </w:p>
        </w:tc>
        <w:tc>
          <w:tcPr>
            <w:tcW w:w="1276" w:type="dxa"/>
            <w:shd w:val="clear" w:color="000000" w:fill="ACB9CA"/>
            <w:noWrap/>
            <w:vAlign w:val="center"/>
            <w:hideMark/>
          </w:tcPr>
          <w:p w14:paraId="5D26FF43"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w:t>
            </w:r>
          </w:p>
        </w:tc>
        <w:tc>
          <w:tcPr>
            <w:tcW w:w="1276" w:type="dxa"/>
            <w:shd w:val="clear" w:color="auto" w:fill="ED7D31" w:themeFill="accent2"/>
            <w:noWrap/>
            <w:vAlign w:val="center"/>
            <w:hideMark/>
          </w:tcPr>
          <w:p w14:paraId="3C1B824F"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3</w:t>
            </w:r>
          </w:p>
        </w:tc>
      </w:tr>
      <w:tr w:rsidR="00743EA8" w:rsidRPr="00473043" w14:paraId="56D13F7E" w14:textId="77777777" w:rsidTr="00A179CF">
        <w:trPr>
          <w:trHeight w:val="312"/>
          <w:jc w:val="center"/>
        </w:trPr>
        <w:tc>
          <w:tcPr>
            <w:tcW w:w="1656" w:type="dxa"/>
            <w:shd w:val="clear" w:color="auto" w:fill="auto"/>
            <w:noWrap/>
            <w:vAlign w:val="center"/>
            <w:hideMark/>
          </w:tcPr>
          <w:p w14:paraId="1BAFC31A" w14:textId="5917A25E" w:rsidR="00743EA8" w:rsidRPr="00473043" w:rsidRDefault="00743EA8" w:rsidP="00743EA8">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025" w:type="dxa"/>
            <w:shd w:val="clear" w:color="auto" w:fill="auto"/>
            <w:noWrap/>
            <w:vAlign w:val="center"/>
            <w:hideMark/>
          </w:tcPr>
          <w:p w14:paraId="40DC7252"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65</w:t>
            </w:r>
          </w:p>
        </w:tc>
        <w:tc>
          <w:tcPr>
            <w:tcW w:w="1275" w:type="dxa"/>
            <w:shd w:val="clear" w:color="auto" w:fill="auto"/>
            <w:noWrap/>
            <w:vAlign w:val="center"/>
            <w:hideMark/>
          </w:tcPr>
          <w:p w14:paraId="641A7E44"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65.00</w:t>
            </w:r>
          </w:p>
        </w:tc>
        <w:tc>
          <w:tcPr>
            <w:tcW w:w="1276" w:type="dxa"/>
            <w:shd w:val="clear" w:color="auto" w:fill="auto"/>
            <w:noWrap/>
            <w:vAlign w:val="center"/>
            <w:hideMark/>
          </w:tcPr>
          <w:p w14:paraId="676AE5AB"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66.0</w:t>
            </w:r>
          </w:p>
        </w:tc>
        <w:tc>
          <w:tcPr>
            <w:tcW w:w="1276" w:type="dxa"/>
            <w:shd w:val="clear" w:color="000000" w:fill="00B050"/>
            <w:noWrap/>
            <w:vAlign w:val="center"/>
            <w:hideMark/>
          </w:tcPr>
          <w:p w14:paraId="0AF9D1B4" w14:textId="77777777" w:rsidR="00743EA8" w:rsidRPr="00473043" w:rsidRDefault="00743EA8" w:rsidP="00743EA8">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9</w:t>
            </w:r>
          </w:p>
        </w:tc>
        <w:tc>
          <w:tcPr>
            <w:tcW w:w="1276" w:type="dxa"/>
            <w:shd w:val="clear" w:color="auto" w:fill="auto"/>
            <w:noWrap/>
            <w:vAlign w:val="center"/>
            <w:hideMark/>
          </w:tcPr>
          <w:p w14:paraId="2CEE8E2E" w14:textId="77777777" w:rsidR="00743EA8" w:rsidRPr="00473043" w:rsidRDefault="00743EA8" w:rsidP="00743EA8">
            <w:pPr>
              <w:spacing w:after="0" w:line="240" w:lineRule="auto"/>
              <w:jc w:val="center"/>
              <w:rPr>
                <w:rFonts w:eastAsia="Times New Roman" w:cs="Arial"/>
                <w:color w:val="000000"/>
                <w:sz w:val="20"/>
                <w:szCs w:val="20"/>
                <w:lang w:val="es-MX" w:eastAsia="es-MX"/>
              </w:rPr>
            </w:pPr>
          </w:p>
        </w:tc>
      </w:tr>
    </w:tbl>
    <w:p w14:paraId="3B4EB9E0" w14:textId="7777777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social</w:t>
      </w:r>
    </w:p>
    <w:p w14:paraId="77DFB140" w14:textId="0DDD53CF" w:rsidR="00193F49" w:rsidRPr="00E079D8" w:rsidRDefault="00D83CA9" w:rsidP="00E079D8">
      <w:pPr>
        <w:numPr>
          <w:ilvl w:val="0"/>
          <w:numId w:val="42"/>
        </w:numPr>
        <w:jc w:val="both"/>
        <w:rPr>
          <w:rFonts w:cs="Arial"/>
          <w:b/>
          <w:bCs/>
        </w:rPr>
      </w:pPr>
      <w:r w:rsidRPr="00E079D8">
        <w:rPr>
          <w:rFonts w:cs="Arial"/>
          <w:b/>
          <w:bCs/>
        </w:rPr>
        <w:t>Afluencia de población</w:t>
      </w:r>
      <w:r w:rsidR="00193F49" w:rsidRPr="00E079D8">
        <w:rPr>
          <w:rFonts w:cs="Arial"/>
          <w:b/>
          <w:bCs/>
        </w:rPr>
        <w:t>.</w:t>
      </w:r>
    </w:p>
    <w:tbl>
      <w:tblPr>
        <w:tblStyle w:val="Tabladelista4-nfasis3"/>
        <w:tblW w:w="0" w:type="auto"/>
        <w:tblLook w:val="04A0" w:firstRow="1" w:lastRow="0" w:firstColumn="1" w:lastColumn="0" w:noHBand="0" w:noVBand="1"/>
      </w:tblPr>
      <w:tblGrid>
        <w:gridCol w:w="2263"/>
        <w:gridCol w:w="2151"/>
        <w:gridCol w:w="4414"/>
      </w:tblGrid>
      <w:tr w:rsidR="00B2216C" w:rsidRPr="00656E37" w14:paraId="78476E3C"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31C1CF2" w14:textId="77777777" w:rsidR="00B2216C" w:rsidRPr="00656E37" w:rsidRDefault="00B2216C"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088F3095" w14:textId="77777777" w:rsidR="00B2216C" w:rsidRPr="00656E37" w:rsidRDefault="00B2216C"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B2216C" w:rsidRPr="00AE1648" w14:paraId="41846027" w14:textId="77777777" w:rsidTr="00A179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75CF725" w14:textId="77777777" w:rsidR="00B2216C" w:rsidRPr="00AE1648" w:rsidRDefault="00B2216C"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74823050" w14:textId="77777777" w:rsidR="00B2216C" w:rsidRPr="00AE1648" w:rsidRDefault="00B2216C"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AFLUENCIA DE POBLACIÓN </w:t>
            </w:r>
          </w:p>
        </w:tc>
      </w:tr>
      <w:tr w:rsidR="00B2216C" w:rsidRPr="00656E37" w14:paraId="1101AA7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E699203" w14:textId="77777777" w:rsidR="00B2216C" w:rsidRPr="00656E37" w:rsidRDefault="00B2216C"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3132867" w14:textId="77777777" w:rsidR="00B2216C" w:rsidRPr="00656E37" w:rsidRDefault="00B2216C"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concurrencia de personas a sitios o lugar, que se movilizan dentro del sector donde se tiene las propuestas de la implantación de las Estaciones, de cada una de las Alternativas.</w:t>
            </w:r>
          </w:p>
        </w:tc>
      </w:tr>
      <w:tr w:rsidR="00B2216C" w:rsidRPr="00656E37" w14:paraId="7F201126" w14:textId="77777777" w:rsidTr="00A179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7F4A5A5" w14:textId="3D2402D9" w:rsidR="00B2216C"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F836755" w14:textId="349232E9" w:rsidR="00B2216C" w:rsidRDefault="00485B4F"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B2216C" w:rsidRPr="00656E37" w14:paraId="05358DF8" w14:textId="77777777" w:rsidTr="00A179CF">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C3EE6E1" w14:textId="77777777" w:rsidR="00B2216C" w:rsidRDefault="00B2216C"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42BF3D1" w14:textId="77777777" w:rsidR="00B2216C" w:rsidRDefault="00B2216C"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Escenario de afluencia de población, Baja, Media y Alta</w:t>
            </w:r>
          </w:p>
        </w:tc>
      </w:tr>
      <w:tr w:rsidR="00B2216C" w:rsidRPr="00656E37" w14:paraId="26A35309"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2940BED" w14:textId="72C72847" w:rsidR="00B2216C" w:rsidRDefault="00B2216C"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1E52488" w14:textId="407719E3" w:rsidR="00193F49" w:rsidRDefault="00193F49" w:rsidP="00193F4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afluencia de personas</w:t>
            </w:r>
          </w:p>
          <w:p w14:paraId="2EB76474" w14:textId="77777777" w:rsidR="00193F49" w:rsidRDefault="00193F49" w:rsidP="00193F4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349A8314" w14:textId="4C9570F5" w:rsidR="00B2216C" w:rsidRDefault="00193F49" w:rsidP="00193F4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4DDFEED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1DC822" w14:textId="0ED14FDE" w:rsidR="007F65D1" w:rsidRDefault="007F65D1" w:rsidP="007F65D1">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0EF19FF7" w14:textId="77777777"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0E938EF4" w14:textId="66926F90"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62B53FA8" w14:textId="4F250421" w:rsidR="00B2216C" w:rsidRDefault="00B2216C" w:rsidP="00B2216C">
      <w:pPr>
        <w:jc w:val="both"/>
      </w:pPr>
    </w:p>
    <w:p w14:paraId="075C6A1E" w14:textId="49FE6F35" w:rsidR="00D93F72" w:rsidRPr="00C04937" w:rsidRDefault="00D93F72" w:rsidP="00D93F72">
      <w:pPr>
        <w:spacing w:after="120" w:line="240" w:lineRule="auto"/>
        <w:jc w:val="center"/>
        <w:rPr>
          <w:b/>
          <w:bCs/>
          <w:i/>
          <w:iCs/>
          <w:sz w:val="20"/>
          <w:szCs w:val="20"/>
        </w:rPr>
      </w:pPr>
      <w:bookmarkStart w:id="120" w:name="_Toc7397208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37</w:t>
      </w:r>
      <w:r w:rsidRPr="00C04937">
        <w:rPr>
          <w:i/>
          <w:iCs/>
          <w:sz w:val="20"/>
          <w:szCs w:val="20"/>
        </w:rPr>
        <w:fldChar w:fldCharType="end"/>
      </w:r>
      <w:r w:rsidRPr="00C04937">
        <w:rPr>
          <w:i/>
          <w:iCs/>
          <w:sz w:val="20"/>
          <w:szCs w:val="20"/>
        </w:rPr>
        <w:t xml:space="preserve">. </w:t>
      </w:r>
      <w:r>
        <w:rPr>
          <w:b/>
          <w:i/>
          <w:iCs/>
          <w:sz w:val="20"/>
          <w:szCs w:val="20"/>
        </w:rPr>
        <w:t>Calificación del criterio afluencia de población.</w:t>
      </w:r>
      <w:bookmarkEnd w:id="120"/>
      <w:r>
        <w:rPr>
          <w:b/>
          <w:i/>
          <w:iCs/>
          <w:sz w:val="20"/>
          <w:szCs w:val="20"/>
        </w:rPr>
        <w:t xml:space="preserve"> </w:t>
      </w:r>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656"/>
        <w:gridCol w:w="1741"/>
        <w:gridCol w:w="2127"/>
        <w:gridCol w:w="1630"/>
        <w:gridCol w:w="1630"/>
      </w:tblGrid>
      <w:tr w:rsidR="00B2216C" w:rsidRPr="00473043" w14:paraId="7AF74691" w14:textId="77777777" w:rsidTr="00A179CF">
        <w:trPr>
          <w:trHeight w:val="340"/>
        </w:trPr>
        <w:tc>
          <w:tcPr>
            <w:tcW w:w="1656" w:type="dxa"/>
            <w:shd w:val="clear" w:color="auto" w:fill="auto"/>
            <w:noWrap/>
            <w:vAlign w:val="center"/>
            <w:hideMark/>
          </w:tcPr>
          <w:p w14:paraId="5E58037F" w14:textId="77777777" w:rsidR="00B2216C" w:rsidRPr="00473043" w:rsidRDefault="00B2216C" w:rsidP="00B821E7">
            <w:pPr>
              <w:spacing w:after="0" w:line="240" w:lineRule="auto"/>
              <w:rPr>
                <w:rFonts w:eastAsia="Times New Roman" w:cs="Arial"/>
                <w:b/>
                <w:bCs/>
                <w:color w:val="000000"/>
                <w:sz w:val="20"/>
                <w:szCs w:val="20"/>
                <w:lang w:val="es-MX" w:eastAsia="es-MX"/>
              </w:rPr>
            </w:pPr>
            <w:r w:rsidRPr="00473043">
              <w:rPr>
                <w:rFonts w:eastAsia="Times New Roman" w:cs="Arial"/>
                <w:b/>
                <w:bCs/>
                <w:color w:val="000000"/>
                <w:sz w:val="20"/>
                <w:szCs w:val="20"/>
                <w:lang w:val="es-MX" w:eastAsia="es-MX"/>
              </w:rPr>
              <w:t>Componente:</w:t>
            </w:r>
          </w:p>
        </w:tc>
        <w:tc>
          <w:tcPr>
            <w:tcW w:w="7128" w:type="dxa"/>
            <w:gridSpan w:val="4"/>
            <w:shd w:val="clear" w:color="auto" w:fill="auto"/>
            <w:noWrap/>
            <w:vAlign w:val="center"/>
            <w:hideMark/>
          </w:tcPr>
          <w:p w14:paraId="718AF574" w14:textId="77777777" w:rsidR="00B2216C" w:rsidRPr="00473043" w:rsidRDefault="00B2216C" w:rsidP="00B821E7">
            <w:pPr>
              <w:spacing w:after="0" w:line="240" w:lineRule="auto"/>
              <w:jc w:val="center"/>
              <w:rPr>
                <w:rFonts w:eastAsia="Times New Roman" w:cs="Arial"/>
                <w:b/>
                <w:bCs/>
                <w:sz w:val="20"/>
                <w:szCs w:val="20"/>
                <w:lang w:val="es-MX" w:eastAsia="es-MX"/>
              </w:rPr>
            </w:pPr>
            <w:r w:rsidRPr="00473043">
              <w:rPr>
                <w:rFonts w:eastAsia="Times New Roman" w:cs="Arial"/>
                <w:b/>
                <w:bCs/>
                <w:color w:val="000000"/>
                <w:sz w:val="20"/>
                <w:szCs w:val="20"/>
                <w:lang w:val="es-MX" w:eastAsia="es-MX"/>
              </w:rPr>
              <w:t>SOCIAL</w:t>
            </w:r>
          </w:p>
        </w:tc>
      </w:tr>
      <w:tr w:rsidR="00B2216C" w:rsidRPr="00473043" w14:paraId="7FF7E84A" w14:textId="77777777" w:rsidTr="00A179CF">
        <w:trPr>
          <w:trHeight w:val="340"/>
        </w:trPr>
        <w:tc>
          <w:tcPr>
            <w:tcW w:w="1656" w:type="dxa"/>
            <w:shd w:val="clear" w:color="auto" w:fill="auto"/>
            <w:noWrap/>
            <w:vAlign w:val="center"/>
            <w:hideMark/>
          </w:tcPr>
          <w:p w14:paraId="7B5B2A60" w14:textId="77777777" w:rsidR="00B2216C" w:rsidRPr="00473043" w:rsidRDefault="00B2216C" w:rsidP="00B821E7">
            <w:pPr>
              <w:spacing w:after="0" w:line="240" w:lineRule="auto"/>
              <w:rPr>
                <w:rFonts w:eastAsia="Times New Roman" w:cs="Arial"/>
                <w:b/>
                <w:bCs/>
                <w:color w:val="000000"/>
                <w:sz w:val="20"/>
                <w:szCs w:val="20"/>
                <w:lang w:val="es-MX" w:eastAsia="es-MX"/>
              </w:rPr>
            </w:pPr>
            <w:r w:rsidRPr="00473043">
              <w:rPr>
                <w:rFonts w:eastAsia="Times New Roman" w:cs="Arial"/>
                <w:b/>
                <w:bCs/>
                <w:color w:val="000000"/>
                <w:sz w:val="20"/>
                <w:szCs w:val="20"/>
                <w:lang w:val="es-MX" w:eastAsia="es-MX"/>
              </w:rPr>
              <w:t>Criterio:</w:t>
            </w:r>
          </w:p>
        </w:tc>
        <w:tc>
          <w:tcPr>
            <w:tcW w:w="7128" w:type="dxa"/>
            <w:gridSpan w:val="4"/>
            <w:shd w:val="clear" w:color="auto" w:fill="auto"/>
            <w:noWrap/>
            <w:vAlign w:val="center"/>
            <w:hideMark/>
          </w:tcPr>
          <w:p w14:paraId="73758EE5" w14:textId="77777777" w:rsidR="00B2216C" w:rsidRPr="00473043" w:rsidRDefault="00B2216C" w:rsidP="00B821E7">
            <w:pPr>
              <w:spacing w:after="0" w:line="240" w:lineRule="auto"/>
              <w:jc w:val="center"/>
              <w:rPr>
                <w:rFonts w:eastAsia="Times New Roman" w:cs="Arial"/>
                <w:b/>
                <w:bCs/>
                <w:sz w:val="20"/>
                <w:szCs w:val="20"/>
                <w:lang w:val="es-MX" w:eastAsia="es-MX"/>
              </w:rPr>
            </w:pPr>
            <w:r w:rsidRPr="00473043">
              <w:rPr>
                <w:rFonts w:eastAsia="Times New Roman" w:cs="Arial"/>
                <w:b/>
                <w:bCs/>
                <w:color w:val="000000"/>
                <w:sz w:val="20"/>
                <w:szCs w:val="20"/>
                <w:lang w:val="es-MX" w:eastAsia="es-MX"/>
              </w:rPr>
              <w:t>AFLUENCIA DE POBLACIÓN</w:t>
            </w:r>
          </w:p>
        </w:tc>
      </w:tr>
      <w:tr w:rsidR="00743EA8" w:rsidRPr="00473043" w14:paraId="016571D5" w14:textId="77777777" w:rsidTr="00743EA8">
        <w:tblPrEx>
          <w:jc w:val="center"/>
        </w:tblPrEx>
        <w:trPr>
          <w:trHeight w:val="288"/>
          <w:jc w:val="center"/>
        </w:trPr>
        <w:tc>
          <w:tcPr>
            <w:tcW w:w="1656" w:type="dxa"/>
            <w:shd w:val="clear" w:color="auto" w:fill="auto"/>
            <w:noWrap/>
            <w:vAlign w:val="center"/>
            <w:hideMark/>
          </w:tcPr>
          <w:p w14:paraId="64975DE2" w14:textId="77777777" w:rsidR="00743EA8" w:rsidRPr="00473043" w:rsidRDefault="00743EA8" w:rsidP="00193F49">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1741" w:type="dxa"/>
            <w:shd w:val="clear" w:color="auto" w:fill="auto"/>
            <w:noWrap/>
            <w:vAlign w:val="center"/>
            <w:hideMark/>
          </w:tcPr>
          <w:p w14:paraId="1DF9A2D0" w14:textId="31D14F12" w:rsidR="00743EA8" w:rsidRPr="00473043" w:rsidRDefault="00743EA8" w:rsidP="00193F49">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Afluencia por alternativa</w:t>
            </w:r>
          </w:p>
        </w:tc>
        <w:tc>
          <w:tcPr>
            <w:tcW w:w="2127" w:type="dxa"/>
            <w:shd w:val="clear" w:color="auto" w:fill="auto"/>
            <w:noWrap/>
            <w:vAlign w:val="center"/>
            <w:hideMark/>
          </w:tcPr>
          <w:p w14:paraId="3BA65F0A" w14:textId="558AB87E" w:rsidR="00743EA8" w:rsidRPr="00473043" w:rsidRDefault="00743EA8" w:rsidP="00193F49">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630" w:type="dxa"/>
            <w:shd w:val="clear" w:color="auto" w:fill="auto"/>
            <w:vAlign w:val="center"/>
          </w:tcPr>
          <w:p w14:paraId="3E29A3F5" w14:textId="3B42C1FD" w:rsidR="00743EA8" w:rsidRPr="00473043" w:rsidRDefault="00743EA8" w:rsidP="00193F49">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630" w:type="dxa"/>
            <w:shd w:val="clear" w:color="auto" w:fill="auto"/>
            <w:noWrap/>
            <w:vAlign w:val="center"/>
            <w:hideMark/>
          </w:tcPr>
          <w:p w14:paraId="5E83CD3C" w14:textId="16EA6CA9" w:rsidR="00743EA8" w:rsidRPr="00473043" w:rsidRDefault="00743EA8" w:rsidP="00193F49">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193F49" w:rsidRPr="00473043" w14:paraId="46D99FF4" w14:textId="77777777" w:rsidTr="00A179CF">
        <w:trPr>
          <w:trHeight w:val="340"/>
        </w:trPr>
        <w:tc>
          <w:tcPr>
            <w:tcW w:w="1656" w:type="dxa"/>
            <w:shd w:val="clear" w:color="auto" w:fill="auto"/>
            <w:noWrap/>
            <w:vAlign w:val="center"/>
            <w:hideMark/>
          </w:tcPr>
          <w:p w14:paraId="2BCCB599" w14:textId="4A0AAF6D"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 xml:space="preserve">Mayor </w:t>
            </w:r>
            <w:r w:rsidR="00221105">
              <w:rPr>
                <w:rFonts w:eastAsia="Times New Roman" w:cs="Arial"/>
                <w:color w:val="000000"/>
                <w:sz w:val="20"/>
                <w:szCs w:val="20"/>
                <w:lang w:val="es-MX" w:eastAsia="es-MX"/>
              </w:rPr>
              <w:t>valor</w:t>
            </w:r>
          </w:p>
        </w:tc>
        <w:tc>
          <w:tcPr>
            <w:tcW w:w="1741" w:type="dxa"/>
            <w:shd w:val="clear" w:color="auto" w:fill="auto"/>
            <w:noWrap/>
            <w:vAlign w:val="center"/>
            <w:hideMark/>
          </w:tcPr>
          <w:p w14:paraId="675F716B"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Alta</w:t>
            </w:r>
          </w:p>
        </w:tc>
        <w:tc>
          <w:tcPr>
            <w:tcW w:w="2127" w:type="dxa"/>
            <w:shd w:val="clear" w:color="auto" w:fill="auto"/>
            <w:noWrap/>
            <w:vAlign w:val="center"/>
            <w:hideMark/>
          </w:tcPr>
          <w:p w14:paraId="2F6AA56D" w14:textId="77777777"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Baja</w:t>
            </w:r>
          </w:p>
        </w:tc>
        <w:tc>
          <w:tcPr>
            <w:tcW w:w="1630" w:type="dxa"/>
            <w:shd w:val="clear" w:color="000000" w:fill="FF0000"/>
            <w:noWrap/>
            <w:vAlign w:val="center"/>
            <w:hideMark/>
          </w:tcPr>
          <w:p w14:paraId="2959059D"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c>
          <w:tcPr>
            <w:tcW w:w="1630" w:type="dxa"/>
            <w:tcBorders>
              <w:bottom w:val="single" w:sz="4" w:space="0" w:color="A6A6A6" w:themeColor="background1" w:themeShade="A6"/>
            </w:tcBorders>
            <w:shd w:val="clear" w:color="auto" w:fill="auto"/>
            <w:noWrap/>
            <w:vAlign w:val="center"/>
            <w:hideMark/>
          </w:tcPr>
          <w:p w14:paraId="573928A8" w14:textId="77777777" w:rsidR="00193F49" w:rsidRPr="00473043" w:rsidRDefault="00193F49" w:rsidP="00193F49">
            <w:pPr>
              <w:spacing w:after="0" w:line="240" w:lineRule="auto"/>
              <w:jc w:val="center"/>
              <w:rPr>
                <w:rFonts w:eastAsia="Times New Roman" w:cs="Arial"/>
                <w:color w:val="000000"/>
                <w:sz w:val="20"/>
                <w:szCs w:val="20"/>
                <w:lang w:val="es-MX" w:eastAsia="es-MX"/>
              </w:rPr>
            </w:pPr>
          </w:p>
        </w:tc>
      </w:tr>
      <w:tr w:rsidR="00193F49" w:rsidRPr="00473043" w14:paraId="4D55B93E" w14:textId="77777777" w:rsidTr="00A179CF">
        <w:trPr>
          <w:trHeight w:val="340"/>
        </w:trPr>
        <w:tc>
          <w:tcPr>
            <w:tcW w:w="1656" w:type="dxa"/>
            <w:shd w:val="clear" w:color="auto" w:fill="auto"/>
            <w:noWrap/>
            <w:vAlign w:val="center"/>
            <w:hideMark/>
          </w:tcPr>
          <w:p w14:paraId="25DA3533" w14:textId="77777777"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1</w:t>
            </w:r>
          </w:p>
        </w:tc>
        <w:tc>
          <w:tcPr>
            <w:tcW w:w="1741" w:type="dxa"/>
            <w:shd w:val="clear" w:color="auto" w:fill="auto"/>
            <w:noWrap/>
            <w:vAlign w:val="center"/>
            <w:hideMark/>
          </w:tcPr>
          <w:p w14:paraId="3F37AC09"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baja</w:t>
            </w:r>
          </w:p>
        </w:tc>
        <w:tc>
          <w:tcPr>
            <w:tcW w:w="2127" w:type="dxa"/>
            <w:shd w:val="clear" w:color="auto" w:fill="auto"/>
            <w:noWrap/>
            <w:vAlign w:val="center"/>
            <w:hideMark/>
          </w:tcPr>
          <w:p w14:paraId="1B0D7BE4" w14:textId="77777777"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Moderado</w:t>
            </w:r>
          </w:p>
        </w:tc>
        <w:tc>
          <w:tcPr>
            <w:tcW w:w="1630" w:type="dxa"/>
            <w:shd w:val="clear" w:color="000000" w:fill="ED7D31"/>
            <w:noWrap/>
            <w:vAlign w:val="center"/>
            <w:hideMark/>
          </w:tcPr>
          <w:p w14:paraId="6F56941F"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3</w:t>
            </w:r>
          </w:p>
        </w:tc>
        <w:tc>
          <w:tcPr>
            <w:tcW w:w="1630" w:type="dxa"/>
            <w:tcBorders>
              <w:bottom w:val="single" w:sz="4" w:space="0" w:color="A6A6A6" w:themeColor="background1" w:themeShade="A6"/>
            </w:tcBorders>
            <w:shd w:val="clear" w:color="auto" w:fill="FF0000"/>
            <w:noWrap/>
            <w:vAlign w:val="center"/>
            <w:hideMark/>
          </w:tcPr>
          <w:p w14:paraId="677D4F3D"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r>
      <w:tr w:rsidR="00193F49" w:rsidRPr="00473043" w14:paraId="6AF3D750" w14:textId="77777777" w:rsidTr="00A179CF">
        <w:trPr>
          <w:trHeight w:val="340"/>
        </w:trPr>
        <w:tc>
          <w:tcPr>
            <w:tcW w:w="1656" w:type="dxa"/>
            <w:shd w:val="clear" w:color="auto" w:fill="auto"/>
            <w:noWrap/>
            <w:vAlign w:val="center"/>
            <w:hideMark/>
          </w:tcPr>
          <w:p w14:paraId="6CB05072" w14:textId="77777777"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4</w:t>
            </w:r>
          </w:p>
        </w:tc>
        <w:tc>
          <w:tcPr>
            <w:tcW w:w="1741" w:type="dxa"/>
            <w:shd w:val="clear" w:color="auto" w:fill="auto"/>
            <w:noWrap/>
            <w:vAlign w:val="center"/>
            <w:hideMark/>
          </w:tcPr>
          <w:p w14:paraId="430B05D9"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baja</w:t>
            </w:r>
          </w:p>
        </w:tc>
        <w:tc>
          <w:tcPr>
            <w:tcW w:w="2127" w:type="dxa"/>
            <w:shd w:val="clear" w:color="auto" w:fill="auto"/>
            <w:noWrap/>
            <w:vAlign w:val="center"/>
            <w:hideMark/>
          </w:tcPr>
          <w:p w14:paraId="36A03A29" w14:textId="77777777"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Medianamente alta</w:t>
            </w:r>
          </w:p>
        </w:tc>
        <w:tc>
          <w:tcPr>
            <w:tcW w:w="1630" w:type="dxa"/>
            <w:shd w:val="clear" w:color="000000" w:fill="FFFF00"/>
            <w:noWrap/>
            <w:vAlign w:val="center"/>
            <w:hideMark/>
          </w:tcPr>
          <w:p w14:paraId="3BE3FB9B"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5</w:t>
            </w:r>
          </w:p>
        </w:tc>
        <w:tc>
          <w:tcPr>
            <w:tcW w:w="1630" w:type="dxa"/>
            <w:tcBorders>
              <w:bottom w:val="single" w:sz="4" w:space="0" w:color="A6A6A6" w:themeColor="background1" w:themeShade="A6"/>
            </w:tcBorders>
            <w:shd w:val="clear" w:color="auto" w:fill="FF0000"/>
            <w:noWrap/>
            <w:vAlign w:val="center"/>
            <w:hideMark/>
          </w:tcPr>
          <w:p w14:paraId="34383271"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r>
      <w:tr w:rsidR="00193F49" w:rsidRPr="00473043" w14:paraId="082B684C" w14:textId="77777777" w:rsidTr="00A179CF">
        <w:trPr>
          <w:trHeight w:val="340"/>
        </w:trPr>
        <w:tc>
          <w:tcPr>
            <w:tcW w:w="1656" w:type="dxa"/>
            <w:shd w:val="clear" w:color="auto" w:fill="auto"/>
            <w:noWrap/>
            <w:vAlign w:val="center"/>
            <w:hideMark/>
          </w:tcPr>
          <w:p w14:paraId="27981618" w14:textId="77777777"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6</w:t>
            </w:r>
          </w:p>
        </w:tc>
        <w:tc>
          <w:tcPr>
            <w:tcW w:w="1741" w:type="dxa"/>
            <w:shd w:val="clear" w:color="auto" w:fill="auto"/>
            <w:noWrap/>
            <w:vAlign w:val="center"/>
            <w:hideMark/>
          </w:tcPr>
          <w:p w14:paraId="10945E47"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media</w:t>
            </w:r>
          </w:p>
        </w:tc>
        <w:tc>
          <w:tcPr>
            <w:tcW w:w="2127" w:type="dxa"/>
            <w:shd w:val="clear" w:color="auto" w:fill="auto"/>
            <w:noWrap/>
            <w:vAlign w:val="center"/>
            <w:hideMark/>
          </w:tcPr>
          <w:p w14:paraId="1C0E92D5" w14:textId="77777777"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Preferentemente alta</w:t>
            </w:r>
          </w:p>
        </w:tc>
        <w:tc>
          <w:tcPr>
            <w:tcW w:w="1630" w:type="dxa"/>
            <w:shd w:val="clear" w:color="000000" w:fill="ACB9CA"/>
            <w:noWrap/>
            <w:vAlign w:val="center"/>
            <w:hideMark/>
          </w:tcPr>
          <w:p w14:paraId="7623B4EA"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w:t>
            </w:r>
          </w:p>
        </w:tc>
        <w:tc>
          <w:tcPr>
            <w:tcW w:w="1630" w:type="dxa"/>
            <w:shd w:val="clear" w:color="auto" w:fill="FFFF00"/>
            <w:noWrap/>
            <w:vAlign w:val="center"/>
            <w:hideMark/>
          </w:tcPr>
          <w:p w14:paraId="52E07668"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5</w:t>
            </w:r>
          </w:p>
        </w:tc>
      </w:tr>
      <w:tr w:rsidR="00193F49" w:rsidRPr="00473043" w14:paraId="0ABE1514" w14:textId="77777777" w:rsidTr="00A179CF">
        <w:trPr>
          <w:trHeight w:val="340"/>
        </w:trPr>
        <w:tc>
          <w:tcPr>
            <w:tcW w:w="1656" w:type="dxa"/>
            <w:shd w:val="clear" w:color="auto" w:fill="auto"/>
            <w:noWrap/>
            <w:vAlign w:val="center"/>
            <w:hideMark/>
          </w:tcPr>
          <w:p w14:paraId="044CF066" w14:textId="77BA9964"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 xml:space="preserve">Menor </w:t>
            </w:r>
            <w:r w:rsidR="00221105">
              <w:rPr>
                <w:rFonts w:eastAsia="Times New Roman" w:cs="Arial"/>
                <w:color w:val="000000"/>
                <w:sz w:val="20"/>
                <w:szCs w:val="20"/>
                <w:lang w:val="es-MX" w:eastAsia="es-MX"/>
              </w:rPr>
              <w:t>valor</w:t>
            </w:r>
          </w:p>
        </w:tc>
        <w:tc>
          <w:tcPr>
            <w:tcW w:w="1741" w:type="dxa"/>
            <w:shd w:val="clear" w:color="auto" w:fill="auto"/>
            <w:noWrap/>
            <w:vAlign w:val="center"/>
            <w:hideMark/>
          </w:tcPr>
          <w:p w14:paraId="16AF22CB"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Baja</w:t>
            </w:r>
          </w:p>
        </w:tc>
        <w:tc>
          <w:tcPr>
            <w:tcW w:w="2127" w:type="dxa"/>
            <w:shd w:val="clear" w:color="auto" w:fill="auto"/>
            <w:noWrap/>
            <w:vAlign w:val="center"/>
            <w:hideMark/>
          </w:tcPr>
          <w:p w14:paraId="5AF525DE" w14:textId="77777777" w:rsidR="00193F49" w:rsidRPr="00473043" w:rsidRDefault="00193F49" w:rsidP="00193F49">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Alta</w:t>
            </w:r>
          </w:p>
        </w:tc>
        <w:tc>
          <w:tcPr>
            <w:tcW w:w="1630" w:type="dxa"/>
            <w:shd w:val="clear" w:color="000000" w:fill="00B050"/>
            <w:noWrap/>
            <w:vAlign w:val="center"/>
            <w:hideMark/>
          </w:tcPr>
          <w:p w14:paraId="09BA9FE7" w14:textId="77777777" w:rsidR="00193F49" w:rsidRPr="00473043" w:rsidRDefault="00193F49" w:rsidP="00193F49">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9</w:t>
            </w:r>
          </w:p>
        </w:tc>
        <w:tc>
          <w:tcPr>
            <w:tcW w:w="1630" w:type="dxa"/>
            <w:shd w:val="clear" w:color="auto" w:fill="auto"/>
            <w:noWrap/>
            <w:vAlign w:val="center"/>
            <w:hideMark/>
          </w:tcPr>
          <w:p w14:paraId="579503C2" w14:textId="77777777" w:rsidR="00193F49" w:rsidRPr="00473043" w:rsidRDefault="00193F49" w:rsidP="00193F49">
            <w:pPr>
              <w:spacing w:after="0" w:line="240" w:lineRule="auto"/>
              <w:jc w:val="center"/>
              <w:rPr>
                <w:rFonts w:eastAsia="Times New Roman" w:cs="Arial"/>
                <w:color w:val="000000"/>
                <w:sz w:val="20"/>
                <w:szCs w:val="20"/>
                <w:lang w:val="es-MX" w:eastAsia="es-MX"/>
              </w:rPr>
            </w:pPr>
          </w:p>
        </w:tc>
      </w:tr>
    </w:tbl>
    <w:p w14:paraId="563D8DEE" w14:textId="3742CA17" w:rsidR="00A62091" w:rsidRDefault="00A62091" w:rsidP="00A62091">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social</w:t>
      </w:r>
    </w:p>
    <w:p w14:paraId="184FA415" w14:textId="6AC597F3" w:rsidR="00BD6788" w:rsidRPr="006207E3" w:rsidRDefault="00BD6788" w:rsidP="006207E3">
      <w:pPr>
        <w:jc w:val="both"/>
      </w:pPr>
    </w:p>
    <w:p w14:paraId="3963336C" w14:textId="77777777" w:rsidR="006207E3" w:rsidRPr="006207E3" w:rsidRDefault="006207E3" w:rsidP="006207E3">
      <w:pPr>
        <w:jc w:val="both"/>
      </w:pPr>
    </w:p>
    <w:p w14:paraId="2DA4DAA6" w14:textId="79D3FB6A" w:rsidR="00535894" w:rsidRPr="00E079D8" w:rsidRDefault="00535894" w:rsidP="00E079D8">
      <w:pPr>
        <w:numPr>
          <w:ilvl w:val="0"/>
          <w:numId w:val="42"/>
        </w:numPr>
        <w:jc w:val="both"/>
        <w:rPr>
          <w:rFonts w:cs="Arial"/>
          <w:b/>
          <w:bCs/>
        </w:rPr>
      </w:pPr>
      <w:r w:rsidRPr="00E079D8">
        <w:rPr>
          <w:rFonts w:cs="Arial"/>
          <w:b/>
          <w:bCs/>
        </w:rPr>
        <w:lastRenderedPageBreak/>
        <w:t>Seguridad Ciudadana.</w:t>
      </w:r>
    </w:p>
    <w:p w14:paraId="52EB89C0" w14:textId="6C88909E" w:rsidR="00437A27" w:rsidRDefault="00535894" w:rsidP="00535894">
      <w:pPr>
        <w:jc w:val="both"/>
      </w:pPr>
      <w:r>
        <w:t>Dado que la implantación de las alternativas propuestas están dentro del portal 20 de Julio s</w:t>
      </w:r>
      <w:r w:rsidR="00437A27">
        <w:t>e cuenta con la p</w:t>
      </w:r>
      <w:r w:rsidR="00437A27" w:rsidRPr="000F2BF6">
        <w:t xml:space="preserve">resencia de vigilancia privada y </w:t>
      </w:r>
      <w:r>
        <w:t>p</w:t>
      </w:r>
      <w:r w:rsidR="00437A27" w:rsidRPr="000F2BF6">
        <w:t xml:space="preserve">olicía </w:t>
      </w:r>
      <w:r>
        <w:t>n</w:t>
      </w:r>
      <w:r w:rsidR="00437A27" w:rsidRPr="000F2BF6">
        <w:t xml:space="preserve">acional, </w:t>
      </w:r>
      <w:r>
        <w:t xml:space="preserve">en cuanto </w:t>
      </w:r>
      <w:r w:rsidR="00437A27" w:rsidRPr="000F2BF6">
        <w:t xml:space="preserve">en </w:t>
      </w:r>
      <w:r w:rsidR="00437A27">
        <w:t>L</w:t>
      </w:r>
      <w:r w:rsidR="00437A27" w:rsidRPr="000F2BF6">
        <w:t xml:space="preserve">a Victoria </w:t>
      </w:r>
      <w:r>
        <w:t xml:space="preserve">se </w:t>
      </w:r>
      <w:r w:rsidR="00437A27">
        <w:t xml:space="preserve">realizan </w:t>
      </w:r>
      <w:r>
        <w:t>p</w:t>
      </w:r>
      <w:r w:rsidR="00437A27" w:rsidRPr="000F2BF6">
        <w:t>atrullaje</w:t>
      </w:r>
      <w:r>
        <w:t>s</w:t>
      </w:r>
      <w:r w:rsidR="00437A27" w:rsidRPr="000F2BF6">
        <w:t xml:space="preserve"> </w:t>
      </w:r>
      <w:r>
        <w:t>constantemente por</w:t>
      </w:r>
      <w:r w:rsidR="00437A27" w:rsidRPr="000F2BF6">
        <w:t xml:space="preserve"> miembros de Policía</w:t>
      </w:r>
      <w:r w:rsidR="00437A27">
        <w:t xml:space="preserve"> </w:t>
      </w:r>
      <w:r>
        <w:t xml:space="preserve">Local </w:t>
      </w:r>
      <w:r w:rsidR="00437A27">
        <w:t>en diferente</w:t>
      </w:r>
      <w:r>
        <w:t>s</w:t>
      </w:r>
      <w:r w:rsidR="00437A27">
        <w:t xml:space="preserve"> horarios</w:t>
      </w:r>
      <w:r w:rsidR="00437A27" w:rsidRPr="000F2BF6">
        <w:t>.</w:t>
      </w:r>
      <w:r w:rsidR="00437A27">
        <w:t xml:space="preserve"> Esta </w:t>
      </w:r>
      <w:r>
        <w:t>condición</w:t>
      </w:r>
      <w:r w:rsidR="00437A27">
        <w:t xml:space="preserve"> es la misma para </w:t>
      </w:r>
      <w:r>
        <w:t xml:space="preserve">la ubicación de las pilonas de </w:t>
      </w:r>
      <w:r w:rsidR="00437A27">
        <w:t>las tres alternativas</w:t>
      </w:r>
      <w:r>
        <w:t xml:space="preserve"> que van del Portal 20 de Julio a La Victoria, existe patrullaje diario</w:t>
      </w:r>
      <w:r w:rsidR="00437A27">
        <w:t>.</w:t>
      </w:r>
      <w:r>
        <w:t xml:space="preserve"> Por lo que se considera como no aplicable este criterio para su evaluación.</w:t>
      </w:r>
    </w:p>
    <w:p w14:paraId="750D7D9B" w14:textId="59CF348A" w:rsidR="00892CDA" w:rsidRPr="00944D02" w:rsidRDefault="00892CDA" w:rsidP="00892CDA">
      <w:pPr>
        <w:pStyle w:val="Ttulo2"/>
        <w:numPr>
          <w:ilvl w:val="2"/>
          <w:numId w:val="2"/>
        </w:numPr>
        <w:spacing w:before="0"/>
        <w:ind w:left="709" w:hanging="709"/>
        <w:rPr>
          <w:rFonts w:ascii="Arial" w:hAnsi="Arial" w:cs="Arial"/>
          <w:bCs/>
          <w:i/>
          <w:iCs/>
          <w:szCs w:val="24"/>
        </w:rPr>
      </w:pPr>
      <w:bookmarkStart w:id="121" w:name="_Toc73977455"/>
      <w:bookmarkStart w:id="122" w:name="_Hlk71278263"/>
      <w:r w:rsidRPr="00892CDA">
        <w:rPr>
          <w:rFonts w:ascii="Arial" w:hAnsi="Arial" w:cs="Arial"/>
          <w:bCs/>
          <w:i/>
          <w:iCs/>
          <w:szCs w:val="24"/>
        </w:rPr>
        <w:t>Tramo 2, Estación Intermedia, Estación Retorno</w:t>
      </w:r>
      <w:r w:rsidRPr="00944D02">
        <w:rPr>
          <w:rFonts w:ascii="Arial" w:hAnsi="Arial" w:cs="Arial"/>
          <w:bCs/>
          <w:i/>
          <w:iCs/>
          <w:szCs w:val="24"/>
        </w:rPr>
        <w:t>.</w:t>
      </w:r>
      <w:bookmarkEnd w:id="121"/>
    </w:p>
    <w:bookmarkEnd w:id="122"/>
    <w:p w14:paraId="0C523124" w14:textId="4833DB70" w:rsidR="00953241" w:rsidRDefault="00953241" w:rsidP="00953241">
      <w:pPr>
        <w:jc w:val="both"/>
      </w:pPr>
    </w:p>
    <w:p w14:paraId="08763BB8" w14:textId="3E32E52E" w:rsidR="00953241" w:rsidRDefault="00892CDA" w:rsidP="00953241">
      <w:pPr>
        <w:jc w:val="both"/>
      </w:pPr>
      <w:r>
        <w:t>Para el Tramo 2 del Tronco Principal, es decir, lo correspondiente a la implantación de las torres hasta la estación retorno, incluyendo esta estación, se propone tener en cuenta los siguientes criterios:</w:t>
      </w:r>
    </w:p>
    <w:p w14:paraId="4CB2A5EF" w14:textId="77777777" w:rsidR="00C14788" w:rsidRPr="00855C25" w:rsidRDefault="00C14788" w:rsidP="00C14788">
      <w:pPr>
        <w:pStyle w:val="Ttulo2"/>
        <w:numPr>
          <w:ilvl w:val="2"/>
          <w:numId w:val="2"/>
        </w:numPr>
        <w:spacing w:before="120" w:after="120"/>
        <w:ind w:left="709" w:hanging="709"/>
        <w:rPr>
          <w:rFonts w:ascii="Arial" w:hAnsi="Arial" w:cs="Arial"/>
          <w:bCs/>
          <w:i/>
          <w:iCs/>
          <w:szCs w:val="24"/>
        </w:rPr>
      </w:pPr>
      <w:bookmarkStart w:id="123" w:name="_Toc73977456"/>
      <w:r w:rsidRPr="00855C25">
        <w:rPr>
          <w:rFonts w:ascii="Arial" w:hAnsi="Arial" w:cs="Arial"/>
          <w:bCs/>
          <w:i/>
          <w:iCs/>
          <w:szCs w:val="24"/>
        </w:rPr>
        <w:t>Tránsito y Movilidad</w:t>
      </w:r>
      <w:bookmarkEnd w:id="123"/>
    </w:p>
    <w:p w14:paraId="7C94978A" w14:textId="0841FF65" w:rsidR="00C14788" w:rsidRDefault="00C14788" w:rsidP="00C14788">
      <w:pPr>
        <w:jc w:val="both"/>
      </w:pPr>
      <w:r w:rsidRPr="00855C25">
        <w:t>A continuación, se presentan los</w:t>
      </w:r>
      <w:r>
        <w:t xml:space="preserve"> criterios utilizados para la evaluación de este componente Transito y Movilidad,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 xml:space="preserve">. </w:t>
      </w:r>
    </w:p>
    <w:p w14:paraId="6836A4C9" w14:textId="77293A1E" w:rsidR="00D93F72" w:rsidRPr="00C04937" w:rsidRDefault="00D93F72" w:rsidP="00D93F72">
      <w:pPr>
        <w:spacing w:after="120" w:line="240" w:lineRule="auto"/>
        <w:jc w:val="center"/>
        <w:rPr>
          <w:b/>
          <w:bCs/>
          <w:i/>
          <w:iCs/>
          <w:sz w:val="20"/>
          <w:szCs w:val="20"/>
        </w:rPr>
      </w:pPr>
      <w:bookmarkStart w:id="124" w:name="_Toc7397208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38</w:t>
      </w:r>
      <w:r w:rsidRPr="00C04937">
        <w:rPr>
          <w:i/>
          <w:iCs/>
          <w:sz w:val="20"/>
          <w:szCs w:val="20"/>
        </w:rPr>
        <w:fldChar w:fldCharType="end"/>
      </w:r>
      <w:r w:rsidRPr="00C04937">
        <w:rPr>
          <w:i/>
          <w:iCs/>
          <w:sz w:val="20"/>
          <w:szCs w:val="20"/>
        </w:rPr>
        <w:t xml:space="preserve">. </w:t>
      </w:r>
      <w:r>
        <w:rPr>
          <w:b/>
          <w:i/>
          <w:iCs/>
          <w:sz w:val="20"/>
          <w:szCs w:val="20"/>
        </w:rPr>
        <w:t>Criterios para evaluación componente Transito y Movilidad</w:t>
      </w:r>
      <w:bookmarkEnd w:id="124"/>
    </w:p>
    <w:tbl>
      <w:tblPr>
        <w:tblStyle w:val="Tablaconcuadrcula4-nfasis6"/>
        <w:tblW w:w="0" w:type="auto"/>
        <w:tblLook w:val="04A0" w:firstRow="1" w:lastRow="0" w:firstColumn="1" w:lastColumn="0" w:noHBand="0" w:noVBand="1"/>
      </w:tblPr>
      <w:tblGrid>
        <w:gridCol w:w="704"/>
        <w:gridCol w:w="6237"/>
        <w:gridCol w:w="1887"/>
      </w:tblGrid>
      <w:tr w:rsidR="00D83CA9" w:rsidRPr="00842DF9" w14:paraId="45E5E213"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3EEA491B" w14:textId="77777777" w:rsidR="00D83CA9" w:rsidRPr="00842DF9" w:rsidRDefault="00D83CA9" w:rsidP="00B821E7">
            <w:pPr>
              <w:jc w:val="both"/>
              <w:rPr>
                <w:b w:val="0"/>
                <w:bCs w:val="0"/>
              </w:rPr>
            </w:pPr>
            <w:r w:rsidRPr="00842DF9">
              <w:t>COMPONENTE TRÁNSITO Y MOVILIDAD</w:t>
            </w:r>
          </w:p>
        </w:tc>
        <w:tc>
          <w:tcPr>
            <w:tcW w:w="1887" w:type="dxa"/>
            <w:vAlign w:val="center"/>
          </w:tcPr>
          <w:p w14:paraId="3D03627B" w14:textId="77777777" w:rsidR="00D83CA9" w:rsidRPr="00842DF9" w:rsidRDefault="00D83CA9"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2</w:t>
            </w:r>
          </w:p>
        </w:tc>
      </w:tr>
      <w:tr w:rsidR="00D83CA9" w:rsidRPr="00842DF9" w14:paraId="2B211C09"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F1EC121" w14:textId="77777777" w:rsidR="00D83CA9" w:rsidRPr="00842DF9" w:rsidRDefault="00D83CA9" w:rsidP="00B821E7">
            <w:pPr>
              <w:jc w:val="center"/>
            </w:pPr>
            <w:r>
              <w:t>N.º</w:t>
            </w:r>
          </w:p>
        </w:tc>
        <w:tc>
          <w:tcPr>
            <w:tcW w:w="6237" w:type="dxa"/>
            <w:vAlign w:val="center"/>
          </w:tcPr>
          <w:p w14:paraId="79E3DABD" w14:textId="77777777" w:rsidR="00D83CA9" w:rsidRPr="00842DF9" w:rsidRDefault="00D83CA9"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354B7700" w14:textId="58A525F9" w:rsidR="00D83CA9" w:rsidRPr="00842DF9" w:rsidRDefault="009C3086"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D83CA9" w:rsidRPr="00842DF9">
              <w:rPr>
                <w:b/>
                <w:bCs/>
              </w:rPr>
              <w:t xml:space="preserve"> </w:t>
            </w:r>
          </w:p>
        </w:tc>
      </w:tr>
      <w:tr w:rsidR="00D83CA9" w:rsidRPr="00842DF9" w14:paraId="506996A6" w14:textId="77777777" w:rsidTr="00A179CF">
        <w:trPr>
          <w:trHeight w:val="38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03D415D" w14:textId="77777777" w:rsidR="00D83CA9" w:rsidRPr="001F289C" w:rsidRDefault="00D83CA9" w:rsidP="00B821E7">
            <w:pPr>
              <w:jc w:val="center"/>
              <w:rPr>
                <w:rFonts w:cs="Arial"/>
                <w:sz w:val="20"/>
                <w:szCs w:val="20"/>
              </w:rPr>
            </w:pPr>
            <w:r w:rsidRPr="001F289C">
              <w:rPr>
                <w:rFonts w:cs="Arial"/>
                <w:sz w:val="20"/>
                <w:szCs w:val="20"/>
              </w:rPr>
              <w:t>1</w:t>
            </w:r>
          </w:p>
        </w:tc>
        <w:tc>
          <w:tcPr>
            <w:tcW w:w="6237" w:type="dxa"/>
            <w:vAlign w:val="center"/>
          </w:tcPr>
          <w:p w14:paraId="39015A30" w14:textId="77777777" w:rsidR="00D83CA9" w:rsidRPr="001F289C" w:rsidRDefault="00D83CA9"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Demanda Captada</w:t>
            </w:r>
          </w:p>
        </w:tc>
        <w:tc>
          <w:tcPr>
            <w:tcW w:w="1887" w:type="dxa"/>
            <w:vAlign w:val="center"/>
          </w:tcPr>
          <w:p w14:paraId="03EDAF45" w14:textId="77777777" w:rsidR="00D83CA9" w:rsidRPr="00842DF9" w:rsidRDefault="00D83CA9"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D83CA9" w:rsidRPr="00842DF9" w14:paraId="3EBACE59" w14:textId="77777777" w:rsidTr="00A179CF">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7D54130" w14:textId="40F80AB9" w:rsidR="00D83CA9" w:rsidRPr="001F289C" w:rsidRDefault="00AD383E" w:rsidP="00B821E7">
            <w:pPr>
              <w:jc w:val="center"/>
              <w:rPr>
                <w:rFonts w:cs="Arial"/>
                <w:sz w:val="20"/>
                <w:szCs w:val="20"/>
              </w:rPr>
            </w:pPr>
            <w:r>
              <w:rPr>
                <w:rFonts w:cs="Arial"/>
                <w:sz w:val="20"/>
                <w:szCs w:val="20"/>
              </w:rPr>
              <w:t>2</w:t>
            </w:r>
          </w:p>
        </w:tc>
        <w:tc>
          <w:tcPr>
            <w:tcW w:w="6237" w:type="dxa"/>
            <w:vAlign w:val="center"/>
          </w:tcPr>
          <w:p w14:paraId="3B329CD0" w14:textId="77777777" w:rsidR="00D83CA9" w:rsidRPr="001F289C" w:rsidRDefault="00D83CA9"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3A296E">
              <w:rPr>
                <w:rFonts w:cs="Arial"/>
                <w:b/>
                <w:bCs/>
                <w:sz w:val="20"/>
                <w:szCs w:val="20"/>
              </w:rPr>
              <w:t>Ahorro en tiempo de viajes por longitud de línea</w:t>
            </w:r>
          </w:p>
        </w:tc>
        <w:tc>
          <w:tcPr>
            <w:tcW w:w="1887" w:type="dxa"/>
            <w:vAlign w:val="center"/>
          </w:tcPr>
          <w:p w14:paraId="1FB6B141" w14:textId="77777777" w:rsidR="00D83CA9" w:rsidRPr="00842DF9" w:rsidRDefault="00D83CA9"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 xml:space="preserve">Cuantitativa </w:t>
            </w:r>
          </w:p>
        </w:tc>
      </w:tr>
      <w:tr w:rsidR="00D83CA9" w:rsidRPr="00842DF9" w14:paraId="0DFB4F8D" w14:textId="77777777" w:rsidTr="00A179CF">
        <w:trPr>
          <w:trHeight w:val="38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F8B0DF7" w14:textId="16CE3E63" w:rsidR="00D83CA9" w:rsidRPr="001F289C" w:rsidRDefault="00AD383E" w:rsidP="00B821E7">
            <w:pPr>
              <w:jc w:val="center"/>
              <w:rPr>
                <w:rFonts w:cs="Arial"/>
                <w:sz w:val="20"/>
                <w:szCs w:val="20"/>
              </w:rPr>
            </w:pPr>
            <w:r>
              <w:rPr>
                <w:rFonts w:cs="Arial"/>
                <w:sz w:val="20"/>
                <w:szCs w:val="20"/>
              </w:rPr>
              <w:t>3</w:t>
            </w:r>
          </w:p>
        </w:tc>
        <w:tc>
          <w:tcPr>
            <w:tcW w:w="6237" w:type="dxa"/>
            <w:vAlign w:val="center"/>
          </w:tcPr>
          <w:p w14:paraId="34A38A35" w14:textId="77777777" w:rsidR="00D83CA9" w:rsidRPr="001F289C" w:rsidRDefault="00D83CA9"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Accesibilidad a estaciones</w:t>
            </w:r>
          </w:p>
        </w:tc>
        <w:tc>
          <w:tcPr>
            <w:tcW w:w="1887" w:type="dxa"/>
            <w:vAlign w:val="center"/>
          </w:tcPr>
          <w:p w14:paraId="00F9E60E" w14:textId="77777777" w:rsidR="00D83CA9" w:rsidRPr="00842DF9" w:rsidRDefault="00D83CA9"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D83CA9" w:rsidRPr="00842DF9" w14:paraId="16D7713F" w14:textId="77777777" w:rsidTr="00A179CF">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D278AFE" w14:textId="7AC135D8" w:rsidR="00D83CA9" w:rsidRPr="001F289C" w:rsidRDefault="00AD383E" w:rsidP="00B821E7">
            <w:pPr>
              <w:jc w:val="center"/>
              <w:rPr>
                <w:rFonts w:cs="Arial"/>
                <w:sz w:val="20"/>
                <w:szCs w:val="20"/>
              </w:rPr>
            </w:pPr>
            <w:r>
              <w:rPr>
                <w:rFonts w:cs="Arial"/>
                <w:sz w:val="20"/>
                <w:szCs w:val="20"/>
              </w:rPr>
              <w:t>4</w:t>
            </w:r>
          </w:p>
        </w:tc>
        <w:tc>
          <w:tcPr>
            <w:tcW w:w="6237" w:type="dxa"/>
            <w:vAlign w:val="center"/>
          </w:tcPr>
          <w:p w14:paraId="710C3582" w14:textId="77777777" w:rsidR="00D83CA9" w:rsidRPr="001F289C" w:rsidRDefault="00D83CA9"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3A296E">
              <w:rPr>
                <w:rFonts w:cs="Arial"/>
                <w:b/>
                <w:bCs/>
                <w:sz w:val="20"/>
                <w:szCs w:val="20"/>
              </w:rPr>
              <w:t>Cobertura del TPCU</w:t>
            </w:r>
          </w:p>
        </w:tc>
        <w:tc>
          <w:tcPr>
            <w:tcW w:w="1887" w:type="dxa"/>
            <w:vAlign w:val="center"/>
          </w:tcPr>
          <w:p w14:paraId="7C6DAECA" w14:textId="73D913D1" w:rsidR="00D83CA9" w:rsidRPr="00842DF9" w:rsidRDefault="009F0E42"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D83CA9" w:rsidRPr="003A296E" w14:paraId="3751C571" w14:textId="77777777" w:rsidTr="00A179CF">
        <w:trPr>
          <w:trHeight w:val="38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2204D16" w14:textId="48693B2F" w:rsidR="00D83CA9" w:rsidRPr="003A296E" w:rsidRDefault="00AD383E" w:rsidP="00B821E7">
            <w:pPr>
              <w:jc w:val="center"/>
              <w:rPr>
                <w:rFonts w:cs="Arial"/>
                <w:sz w:val="20"/>
                <w:szCs w:val="20"/>
              </w:rPr>
            </w:pPr>
            <w:r>
              <w:rPr>
                <w:rFonts w:cs="Arial"/>
                <w:sz w:val="20"/>
                <w:szCs w:val="20"/>
              </w:rPr>
              <w:t>5</w:t>
            </w:r>
          </w:p>
        </w:tc>
        <w:tc>
          <w:tcPr>
            <w:tcW w:w="6237" w:type="dxa"/>
            <w:vAlign w:val="center"/>
          </w:tcPr>
          <w:p w14:paraId="0C3A1E9C" w14:textId="77777777" w:rsidR="00D83CA9" w:rsidRPr="003A296E" w:rsidRDefault="00D83CA9"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Capacidad del sistema</w:t>
            </w:r>
          </w:p>
        </w:tc>
        <w:tc>
          <w:tcPr>
            <w:tcW w:w="1887" w:type="dxa"/>
            <w:vAlign w:val="center"/>
          </w:tcPr>
          <w:p w14:paraId="2CB50371" w14:textId="77777777" w:rsidR="00D83CA9" w:rsidRPr="003A296E" w:rsidRDefault="00D83CA9"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sz w:val="20"/>
                <w:szCs w:val="20"/>
              </w:rPr>
              <w:t>Cuantitativa</w:t>
            </w:r>
          </w:p>
        </w:tc>
      </w:tr>
      <w:tr w:rsidR="00D83CA9" w:rsidRPr="00842DF9" w14:paraId="65F7DA95" w14:textId="77777777" w:rsidTr="00A179CF">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7104D27" w14:textId="77BD4F2A" w:rsidR="00D83CA9" w:rsidRPr="003A296E" w:rsidRDefault="00AD383E" w:rsidP="00B821E7">
            <w:pPr>
              <w:jc w:val="center"/>
              <w:rPr>
                <w:rFonts w:cs="Arial"/>
                <w:sz w:val="20"/>
                <w:szCs w:val="20"/>
              </w:rPr>
            </w:pPr>
            <w:r>
              <w:rPr>
                <w:rFonts w:cs="Arial"/>
                <w:sz w:val="20"/>
                <w:szCs w:val="20"/>
              </w:rPr>
              <w:t>6</w:t>
            </w:r>
          </w:p>
        </w:tc>
        <w:tc>
          <w:tcPr>
            <w:tcW w:w="6237" w:type="dxa"/>
            <w:vAlign w:val="center"/>
          </w:tcPr>
          <w:p w14:paraId="276CA77D" w14:textId="77777777" w:rsidR="00D83CA9" w:rsidRPr="003A296E" w:rsidRDefault="00D83CA9"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3A296E">
              <w:rPr>
                <w:rFonts w:cs="Arial"/>
                <w:b/>
                <w:bCs/>
                <w:sz w:val="20"/>
                <w:szCs w:val="20"/>
              </w:rPr>
              <w:t>Conectividad con infraestructura de otros modos</w:t>
            </w:r>
          </w:p>
        </w:tc>
        <w:tc>
          <w:tcPr>
            <w:tcW w:w="1887" w:type="dxa"/>
            <w:vAlign w:val="center"/>
          </w:tcPr>
          <w:p w14:paraId="0E62237B" w14:textId="6497C429" w:rsidR="00D83CA9" w:rsidRDefault="006205CF"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Cualitativa</w:t>
            </w:r>
          </w:p>
        </w:tc>
      </w:tr>
      <w:tr w:rsidR="00D83CA9" w:rsidRPr="00842DF9" w14:paraId="279C142F" w14:textId="77777777" w:rsidTr="00A179CF">
        <w:trPr>
          <w:trHeight w:val="38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089691B" w14:textId="0607E8E4" w:rsidR="00D83CA9" w:rsidRPr="003A296E" w:rsidRDefault="00AD383E" w:rsidP="00B821E7">
            <w:pPr>
              <w:jc w:val="center"/>
              <w:rPr>
                <w:rFonts w:cs="Arial"/>
                <w:sz w:val="20"/>
                <w:szCs w:val="20"/>
              </w:rPr>
            </w:pPr>
            <w:r>
              <w:rPr>
                <w:rFonts w:cs="Arial"/>
                <w:sz w:val="20"/>
                <w:szCs w:val="20"/>
              </w:rPr>
              <w:t>7</w:t>
            </w:r>
          </w:p>
        </w:tc>
        <w:tc>
          <w:tcPr>
            <w:tcW w:w="6237" w:type="dxa"/>
            <w:vAlign w:val="center"/>
          </w:tcPr>
          <w:p w14:paraId="62922EFC" w14:textId="77777777" w:rsidR="00D83CA9" w:rsidRPr="003A296E" w:rsidRDefault="00D83CA9"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Proximidad a equipamientos atractores y generadores de viajes</w:t>
            </w:r>
          </w:p>
        </w:tc>
        <w:tc>
          <w:tcPr>
            <w:tcW w:w="1887" w:type="dxa"/>
            <w:vAlign w:val="center"/>
          </w:tcPr>
          <w:p w14:paraId="1D217542" w14:textId="3CE9973F" w:rsidR="00D83CA9" w:rsidRDefault="006205CF"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Cualitativa</w:t>
            </w:r>
          </w:p>
        </w:tc>
      </w:tr>
      <w:tr w:rsidR="00D83CA9" w:rsidRPr="00842DF9" w14:paraId="734AFD5E" w14:textId="77777777" w:rsidTr="00A179CF">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9BF1330" w14:textId="1B95E43E" w:rsidR="00D83CA9" w:rsidRPr="003A296E" w:rsidRDefault="00AD383E" w:rsidP="00B821E7">
            <w:pPr>
              <w:jc w:val="center"/>
              <w:rPr>
                <w:rFonts w:cs="Arial"/>
                <w:sz w:val="20"/>
                <w:szCs w:val="20"/>
              </w:rPr>
            </w:pPr>
            <w:r>
              <w:rPr>
                <w:rFonts w:cs="Arial"/>
                <w:sz w:val="20"/>
                <w:szCs w:val="20"/>
              </w:rPr>
              <w:t>8</w:t>
            </w:r>
          </w:p>
        </w:tc>
        <w:tc>
          <w:tcPr>
            <w:tcW w:w="6237" w:type="dxa"/>
            <w:vAlign w:val="center"/>
          </w:tcPr>
          <w:p w14:paraId="224FD030" w14:textId="77777777" w:rsidR="00D83CA9" w:rsidRPr="003A296E" w:rsidRDefault="00D83CA9"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3A296E">
              <w:rPr>
                <w:rFonts w:cs="Arial"/>
                <w:b/>
                <w:bCs/>
                <w:sz w:val="20"/>
                <w:szCs w:val="20"/>
              </w:rPr>
              <w:t>Espacio disponible para la integración</w:t>
            </w:r>
          </w:p>
        </w:tc>
        <w:tc>
          <w:tcPr>
            <w:tcW w:w="1887" w:type="dxa"/>
            <w:vAlign w:val="center"/>
          </w:tcPr>
          <w:p w14:paraId="6AF27A4E" w14:textId="4F5D7F01" w:rsidR="00D83CA9" w:rsidRDefault="006205CF"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Cualitativa</w:t>
            </w:r>
          </w:p>
        </w:tc>
      </w:tr>
      <w:tr w:rsidR="00D83CA9" w:rsidRPr="00842DF9" w14:paraId="205BE533"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1EE6E2E1" w14:textId="4AEDEED9" w:rsidR="00D83CA9" w:rsidRPr="003A296E" w:rsidRDefault="00AD383E" w:rsidP="00B821E7">
            <w:pPr>
              <w:jc w:val="center"/>
              <w:rPr>
                <w:rFonts w:cs="Arial"/>
                <w:sz w:val="20"/>
                <w:szCs w:val="20"/>
              </w:rPr>
            </w:pPr>
            <w:r>
              <w:rPr>
                <w:rFonts w:cs="Arial"/>
                <w:sz w:val="20"/>
                <w:szCs w:val="20"/>
              </w:rPr>
              <w:t>9</w:t>
            </w:r>
          </w:p>
        </w:tc>
        <w:tc>
          <w:tcPr>
            <w:tcW w:w="6237" w:type="dxa"/>
            <w:vAlign w:val="center"/>
          </w:tcPr>
          <w:p w14:paraId="1A9AA297" w14:textId="77777777" w:rsidR="00D83CA9" w:rsidRPr="003A296E" w:rsidRDefault="00D83CA9"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 xml:space="preserve">Afectación por ubicación de pilonas, en el tránsito y movilidad de la zona de estudio </w:t>
            </w:r>
            <w:proofErr w:type="gramStart"/>
            <w:r w:rsidRPr="003A296E">
              <w:rPr>
                <w:rFonts w:cs="Arial"/>
                <w:b/>
                <w:bCs/>
                <w:sz w:val="20"/>
                <w:szCs w:val="20"/>
              </w:rPr>
              <w:t>de acuerdo al</w:t>
            </w:r>
            <w:proofErr w:type="gramEnd"/>
            <w:r w:rsidRPr="003A296E">
              <w:rPr>
                <w:rFonts w:cs="Arial"/>
                <w:b/>
                <w:bCs/>
                <w:sz w:val="20"/>
                <w:szCs w:val="20"/>
              </w:rPr>
              <w:t xml:space="preserve"> trazo planteado.</w:t>
            </w:r>
          </w:p>
        </w:tc>
        <w:tc>
          <w:tcPr>
            <w:tcW w:w="1887" w:type="dxa"/>
            <w:vAlign w:val="center"/>
          </w:tcPr>
          <w:p w14:paraId="395C2DF5" w14:textId="1C45CEEB" w:rsidR="00D83CA9" w:rsidRDefault="006205CF"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D83CA9" w:rsidRPr="00842DF9" w14:paraId="528002AA"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0749D2A" w14:textId="77777777" w:rsidR="00D83CA9" w:rsidRDefault="00D83CA9" w:rsidP="00B821E7">
            <w:pPr>
              <w:jc w:val="center"/>
              <w:rPr>
                <w:rFonts w:cs="Arial"/>
                <w:b w:val="0"/>
                <w:bCs w:val="0"/>
                <w:sz w:val="20"/>
                <w:szCs w:val="20"/>
              </w:rPr>
            </w:pPr>
          </w:p>
        </w:tc>
        <w:tc>
          <w:tcPr>
            <w:tcW w:w="6237" w:type="dxa"/>
            <w:vAlign w:val="center"/>
          </w:tcPr>
          <w:p w14:paraId="14BDFA40" w14:textId="77777777" w:rsidR="00D83CA9" w:rsidRPr="003A296E" w:rsidRDefault="00D83CA9"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887" w:type="dxa"/>
            <w:vAlign w:val="center"/>
          </w:tcPr>
          <w:p w14:paraId="5736203F" w14:textId="77777777" w:rsidR="00D83CA9" w:rsidRDefault="00D83CA9"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61E4F676" w14:textId="77777777" w:rsidR="00D93F72" w:rsidRPr="004C670F" w:rsidRDefault="00D93F72" w:rsidP="00D93F72">
      <w:pPr>
        <w:spacing w:after="120" w:line="240" w:lineRule="auto"/>
        <w:jc w:val="center"/>
        <w:rPr>
          <w:rFonts w:cs="Arial"/>
          <w:b/>
          <w:bCs/>
          <w:i/>
          <w:iCs/>
          <w:sz w:val="20"/>
          <w:szCs w:val="20"/>
        </w:rPr>
      </w:pPr>
      <w:r w:rsidRPr="004C670F">
        <w:rPr>
          <w:rFonts w:cs="Arial"/>
          <w:b/>
          <w:bCs/>
          <w:i/>
          <w:iCs/>
          <w:sz w:val="20"/>
          <w:szCs w:val="20"/>
        </w:rPr>
        <w:t>Fuente: Elaboración propia.</w:t>
      </w:r>
    </w:p>
    <w:p w14:paraId="60873743" w14:textId="5D18EA6C" w:rsidR="00D83CA9" w:rsidRDefault="00D83CA9" w:rsidP="00D83CA9">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439096D4" w14:textId="5A2474C0" w:rsidR="00D83CA9" w:rsidRPr="00E079D8" w:rsidRDefault="00D83CA9" w:rsidP="00E079D8">
      <w:pPr>
        <w:numPr>
          <w:ilvl w:val="0"/>
          <w:numId w:val="42"/>
        </w:numPr>
        <w:jc w:val="both"/>
        <w:rPr>
          <w:rFonts w:cs="Arial"/>
          <w:b/>
          <w:bCs/>
        </w:rPr>
      </w:pPr>
      <w:r w:rsidRPr="00E079D8">
        <w:rPr>
          <w:rFonts w:cs="Arial"/>
          <w:b/>
          <w:bCs/>
        </w:rPr>
        <w:lastRenderedPageBreak/>
        <w:t>Demanda Captada.</w:t>
      </w:r>
    </w:p>
    <w:tbl>
      <w:tblPr>
        <w:tblStyle w:val="Tabladelista4-nfasis3"/>
        <w:tblW w:w="0" w:type="auto"/>
        <w:tblLook w:val="04A0" w:firstRow="1" w:lastRow="0" w:firstColumn="1" w:lastColumn="0" w:noHBand="0" w:noVBand="1"/>
      </w:tblPr>
      <w:tblGrid>
        <w:gridCol w:w="2263"/>
        <w:gridCol w:w="2151"/>
        <w:gridCol w:w="4414"/>
      </w:tblGrid>
      <w:tr w:rsidR="00C14788" w:rsidRPr="00656E37" w14:paraId="059B2147"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293E6E1" w14:textId="77777777" w:rsidR="00C14788" w:rsidRPr="00656E37" w:rsidRDefault="00C14788"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0F0D2041" w14:textId="77777777" w:rsidR="00C14788" w:rsidRPr="00656E37" w:rsidRDefault="00C1478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C14788" w:rsidRPr="00656E37" w14:paraId="09E734DA" w14:textId="77777777" w:rsidTr="00A179C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B585518" w14:textId="77777777" w:rsidR="00C14788" w:rsidRPr="00656E37" w:rsidRDefault="00C14788"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6C54B50" w14:textId="77777777" w:rsidR="00C14788" w:rsidRPr="00656E37" w:rsidRDefault="00C1478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DEMANDA CAPTADA</w:t>
            </w:r>
          </w:p>
        </w:tc>
      </w:tr>
      <w:tr w:rsidR="00C14788" w:rsidRPr="00656E37" w14:paraId="444F84DB"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5E33B2F" w14:textId="77777777" w:rsidR="00C14788" w:rsidRPr="00656E37" w:rsidRDefault="00C1478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79621F16" w14:textId="77777777" w:rsidR="00C14788" w:rsidRPr="00656E37" w:rsidRDefault="00C1478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Conocer la demanda captada, analizando la cercanía de principales hitos que serán mayor generadores y atractores de usuarios </w:t>
            </w:r>
            <w:proofErr w:type="gramStart"/>
            <w:r>
              <w:rPr>
                <w:sz w:val="20"/>
                <w:szCs w:val="20"/>
              </w:rPr>
              <w:t>de acuerdo a</w:t>
            </w:r>
            <w:proofErr w:type="gramEnd"/>
            <w:r>
              <w:rPr>
                <w:sz w:val="20"/>
                <w:szCs w:val="20"/>
              </w:rPr>
              <w:t xml:space="preserve"> la localización de cada una de las Alternativas propuestas para este Tramo.</w:t>
            </w:r>
          </w:p>
        </w:tc>
      </w:tr>
      <w:tr w:rsidR="00C14788" w:rsidRPr="00656E37" w14:paraId="58F3457C" w14:textId="77777777" w:rsidTr="00A179C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9A894C2" w14:textId="4D71B7D8" w:rsidR="00C1478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35FB018" w14:textId="77777777" w:rsidR="00C14788" w:rsidRDefault="00C1478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C14788" w:rsidRPr="00656E37" w14:paraId="282151B9" w14:textId="77777777" w:rsidTr="00A179CF">
        <w:trPr>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7BD8BCE" w14:textId="77777777" w:rsidR="00C14788" w:rsidRDefault="00C1478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0DA90494" w14:textId="57506797" w:rsidR="00C14788" w:rsidRDefault="00C1478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Demanda Potencial. </w:t>
            </w:r>
            <w:r w:rsidR="00BD6788">
              <w:rPr>
                <w:sz w:val="20"/>
                <w:szCs w:val="20"/>
              </w:rPr>
              <w:t>Pas/h – ambos sentidos</w:t>
            </w:r>
          </w:p>
        </w:tc>
      </w:tr>
      <w:tr w:rsidR="00C14788" w:rsidRPr="00656E37" w14:paraId="38839C4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48E347" w14:textId="6B5F82C6" w:rsidR="00C14788" w:rsidRDefault="00C1478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2F754C26" w14:textId="49798D80" w:rsidR="00D83CA9" w:rsidRDefault="00D83CA9" w:rsidP="00D83C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índice de demanda captada.</w:t>
            </w:r>
          </w:p>
          <w:p w14:paraId="41F713F0" w14:textId="77777777" w:rsidR="00D83CA9" w:rsidRDefault="00D83CA9" w:rsidP="00D83C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443CFB2" w14:textId="3EC4B8A0" w:rsidR="00C14788" w:rsidRDefault="00D83CA9" w:rsidP="00D83C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07FB81E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D90280A" w14:textId="7298BEFF" w:rsidR="007F65D1" w:rsidRDefault="007F65D1" w:rsidP="007F65D1">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084EA7A2" w14:textId="77777777"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Tránsito y Movilidad </w:t>
            </w:r>
          </w:p>
          <w:p w14:paraId="3E5CC4ED" w14:textId="4C81A88C" w:rsidR="007F65D1" w:rsidRDefault="007F65D1"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INF-TRA--CASC-062-21</w:t>
            </w:r>
          </w:p>
        </w:tc>
      </w:tr>
    </w:tbl>
    <w:p w14:paraId="2C0F4DF9" w14:textId="63398651" w:rsidR="00C14788" w:rsidRDefault="00C14788" w:rsidP="006207E3">
      <w:pPr>
        <w:spacing w:after="0"/>
        <w:jc w:val="both"/>
      </w:pPr>
    </w:p>
    <w:p w14:paraId="02E2609A" w14:textId="69E481C5" w:rsidR="0009555F" w:rsidRPr="00C04937" w:rsidRDefault="0009555F" w:rsidP="0009555F">
      <w:pPr>
        <w:spacing w:after="120" w:line="240" w:lineRule="auto"/>
        <w:jc w:val="center"/>
        <w:rPr>
          <w:b/>
          <w:bCs/>
          <w:i/>
          <w:iCs/>
          <w:sz w:val="20"/>
          <w:szCs w:val="20"/>
        </w:rPr>
      </w:pPr>
      <w:bookmarkStart w:id="125" w:name="_Toc7397208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39</w:t>
      </w:r>
      <w:r w:rsidRPr="00C04937">
        <w:rPr>
          <w:i/>
          <w:iCs/>
          <w:sz w:val="20"/>
          <w:szCs w:val="20"/>
        </w:rPr>
        <w:fldChar w:fldCharType="end"/>
      </w:r>
      <w:r w:rsidRPr="00C04937">
        <w:rPr>
          <w:i/>
          <w:iCs/>
          <w:sz w:val="20"/>
          <w:szCs w:val="20"/>
        </w:rPr>
        <w:t xml:space="preserve">. </w:t>
      </w:r>
      <w:r>
        <w:rPr>
          <w:b/>
          <w:i/>
          <w:iCs/>
          <w:sz w:val="20"/>
          <w:szCs w:val="20"/>
        </w:rPr>
        <w:t>Calificación del criterio demanda captada.</w:t>
      </w:r>
      <w:bookmarkEnd w:id="125"/>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346"/>
        <w:gridCol w:w="1311"/>
        <w:gridCol w:w="36"/>
        <w:gridCol w:w="1276"/>
        <w:gridCol w:w="1276"/>
      </w:tblGrid>
      <w:tr w:rsidR="00C14788" w:rsidRPr="003256D4" w14:paraId="33198E1B" w14:textId="77777777" w:rsidTr="00A179CF">
        <w:trPr>
          <w:trHeight w:val="312"/>
          <w:jc w:val="center"/>
        </w:trPr>
        <w:tc>
          <w:tcPr>
            <w:tcW w:w="1596" w:type="dxa"/>
            <w:shd w:val="clear" w:color="auto" w:fill="auto"/>
            <w:noWrap/>
            <w:vAlign w:val="center"/>
            <w:hideMark/>
          </w:tcPr>
          <w:p w14:paraId="622F1ECC" w14:textId="77777777" w:rsidR="00C14788" w:rsidRPr="003256D4" w:rsidRDefault="00C14788" w:rsidP="00B821E7">
            <w:pPr>
              <w:spacing w:after="0" w:line="240" w:lineRule="auto"/>
              <w:rPr>
                <w:rFonts w:eastAsia="Times New Roman" w:cs="Arial"/>
                <w:b/>
                <w:bCs/>
                <w:color w:val="000000"/>
                <w:sz w:val="20"/>
                <w:szCs w:val="20"/>
                <w:lang w:val="es-MX" w:eastAsia="es-MX"/>
              </w:rPr>
            </w:pPr>
            <w:bookmarkStart w:id="126" w:name="OLE_LINK6"/>
            <w:r w:rsidRPr="003256D4">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44BD740A" w14:textId="77777777" w:rsidR="00C14788" w:rsidRPr="003256D4" w:rsidRDefault="00C14788" w:rsidP="00B821E7">
            <w:pPr>
              <w:spacing w:after="0" w:line="240" w:lineRule="auto"/>
              <w:jc w:val="center"/>
              <w:rPr>
                <w:rFonts w:eastAsia="Times New Roman" w:cs="Arial"/>
                <w:b/>
                <w:bCs/>
                <w:sz w:val="20"/>
                <w:szCs w:val="20"/>
                <w:lang w:val="es-MX" w:eastAsia="es-MX"/>
              </w:rPr>
            </w:pPr>
            <w:r w:rsidRPr="003256D4">
              <w:rPr>
                <w:rFonts w:eastAsia="Times New Roman" w:cs="Arial"/>
                <w:b/>
                <w:bCs/>
                <w:color w:val="000000"/>
                <w:sz w:val="20"/>
                <w:szCs w:val="20"/>
                <w:lang w:val="es-MX" w:eastAsia="es-MX"/>
              </w:rPr>
              <w:t>TR</w:t>
            </w:r>
            <w:r>
              <w:rPr>
                <w:rFonts w:eastAsia="Times New Roman" w:cs="Arial"/>
                <w:b/>
                <w:bCs/>
                <w:color w:val="000000"/>
                <w:sz w:val="20"/>
                <w:szCs w:val="20"/>
                <w:lang w:val="es-MX" w:eastAsia="es-MX"/>
              </w:rPr>
              <w:t>Á</w:t>
            </w:r>
            <w:r w:rsidRPr="003256D4">
              <w:rPr>
                <w:rFonts w:eastAsia="Times New Roman" w:cs="Arial"/>
                <w:b/>
                <w:bCs/>
                <w:color w:val="000000"/>
                <w:sz w:val="20"/>
                <w:szCs w:val="20"/>
                <w:lang w:val="es-MX" w:eastAsia="es-MX"/>
              </w:rPr>
              <w:t>NSITO Y MOVILIDAD</w:t>
            </w:r>
          </w:p>
        </w:tc>
      </w:tr>
      <w:tr w:rsidR="00C14788" w:rsidRPr="003256D4" w14:paraId="329BC40E" w14:textId="77777777" w:rsidTr="00A179CF">
        <w:trPr>
          <w:trHeight w:val="312"/>
          <w:jc w:val="center"/>
        </w:trPr>
        <w:tc>
          <w:tcPr>
            <w:tcW w:w="1596" w:type="dxa"/>
            <w:shd w:val="clear" w:color="auto" w:fill="auto"/>
            <w:noWrap/>
            <w:vAlign w:val="center"/>
            <w:hideMark/>
          </w:tcPr>
          <w:p w14:paraId="766D7FEA" w14:textId="77777777" w:rsidR="00C14788" w:rsidRPr="003256D4" w:rsidRDefault="00C14788" w:rsidP="00B821E7">
            <w:pPr>
              <w:spacing w:after="0" w:line="240" w:lineRule="auto"/>
              <w:rPr>
                <w:rFonts w:eastAsia="Times New Roman" w:cs="Arial"/>
                <w:b/>
                <w:bCs/>
                <w:color w:val="000000"/>
                <w:sz w:val="20"/>
                <w:szCs w:val="20"/>
                <w:lang w:val="es-MX" w:eastAsia="es-MX"/>
              </w:rPr>
            </w:pPr>
            <w:r w:rsidRPr="003256D4">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61D1399A" w14:textId="77777777" w:rsidR="00C14788" w:rsidRPr="003256D4" w:rsidRDefault="00C14788" w:rsidP="00B821E7">
            <w:pPr>
              <w:spacing w:after="0" w:line="240" w:lineRule="auto"/>
              <w:jc w:val="center"/>
              <w:rPr>
                <w:rFonts w:eastAsia="Times New Roman" w:cs="Arial"/>
                <w:b/>
                <w:bCs/>
                <w:sz w:val="20"/>
                <w:szCs w:val="20"/>
                <w:lang w:val="es-MX" w:eastAsia="es-MX"/>
              </w:rPr>
            </w:pPr>
            <w:r w:rsidRPr="003256D4">
              <w:rPr>
                <w:rFonts w:eastAsia="Times New Roman" w:cs="Arial"/>
                <w:b/>
                <w:bCs/>
                <w:color w:val="000000"/>
                <w:sz w:val="20"/>
                <w:szCs w:val="20"/>
                <w:lang w:val="es-MX" w:eastAsia="es-MX"/>
              </w:rPr>
              <w:t>DEMANDA CAPTADA</w:t>
            </w:r>
          </w:p>
        </w:tc>
      </w:tr>
      <w:tr w:rsidR="00743EA8" w:rsidRPr="003256D4" w14:paraId="4CA078C0" w14:textId="77777777" w:rsidTr="003D090D">
        <w:trPr>
          <w:trHeight w:val="312"/>
          <w:jc w:val="center"/>
        </w:trPr>
        <w:tc>
          <w:tcPr>
            <w:tcW w:w="1596" w:type="dxa"/>
            <w:shd w:val="clear" w:color="auto" w:fill="auto"/>
            <w:noWrap/>
            <w:vAlign w:val="center"/>
            <w:hideMark/>
          </w:tcPr>
          <w:p w14:paraId="1CBD1146" w14:textId="77777777" w:rsidR="00743EA8" w:rsidRPr="003256D4"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1C4C6926" w14:textId="56CF6ECB"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Pas/h-ambos sent.</w:t>
            </w:r>
          </w:p>
        </w:tc>
        <w:tc>
          <w:tcPr>
            <w:tcW w:w="2657" w:type="dxa"/>
            <w:gridSpan w:val="2"/>
            <w:shd w:val="clear" w:color="auto" w:fill="auto"/>
            <w:noWrap/>
            <w:vAlign w:val="center"/>
          </w:tcPr>
          <w:p w14:paraId="6F8FD40A" w14:textId="3BBF1FDB"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12" w:type="dxa"/>
            <w:gridSpan w:val="2"/>
            <w:shd w:val="clear" w:color="auto" w:fill="auto"/>
            <w:vAlign w:val="center"/>
          </w:tcPr>
          <w:p w14:paraId="41F74F8C" w14:textId="2E35E316"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47B38274" w14:textId="7840E6DC"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3256D4" w14:paraId="31492E06" w14:textId="77777777" w:rsidTr="00BD6788">
        <w:trPr>
          <w:trHeight w:val="312"/>
          <w:jc w:val="center"/>
        </w:trPr>
        <w:tc>
          <w:tcPr>
            <w:tcW w:w="1596" w:type="dxa"/>
            <w:shd w:val="clear" w:color="auto" w:fill="auto"/>
            <w:noWrap/>
            <w:vAlign w:val="center"/>
            <w:hideMark/>
          </w:tcPr>
          <w:p w14:paraId="43454B12" w14:textId="2FB01924" w:rsidR="00743EA8" w:rsidRPr="00BD6788" w:rsidRDefault="00743EA8" w:rsidP="00743EA8">
            <w:pPr>
              <w:spacing w:after="0" w:line="240" w:lineRule="auto"/>
              <w:rPr>
                <w:rFonts w:eastAsia="Times New Roman" w:cs="Arial"/>
                <w:color w:val="000000"/>
                <w:sz w:val="20"/>
                <w:szCs w:val="20"/>
                <w:lang w:val="es-MX" w:eastAsia="es-MX"/>
              </w:rPr>
            </w:pPr>
            <w:r w:rsidRPr="00BD6788">
              <w:rPr>
                <w:sz w:val="20"/>
                <w:szCs w:val="20"/>
              </w:rPr>
              <w:t xml:space="preserve">Mayor </w:t>
            </w:r>
            <w:r>
              <w:rPr>
                <w:sz w:val="20"/>
                <w:szCs w:val="20"/>
              </w:rPr>
              <w:t>valor</w:t>
            </w:r>
          </w:p>
        </w:tc>
        <w:tc>
          <w:tcPr>
            <w:tcW w:w="1943" w:type="dxa"/>
            <w:shd w:val="clear" w:color="auto" w:fill="auto"/>
            <w:noWrap/>
            <w:vAlign w:val="center"/>
            <w:hideMark/>
          </w:tcPr>
          <w:p w14:paraId="545DCBE7" w14:textId="504F23DD"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4116</w:t>
            </w:r>
          </w:p>
        </w:tc>
        <w:tc>
          <w:tcPr>
            <w:tcW w:w="1346" w:type="dxa"/>
            <w:shd w:val="clear" w:color="auto" w:fill="auto"/>
            <w:noWrap/>
            <w:vAlign w:val="center"/>
            <w:hideMark/>
          </w:tcPr>
          <w:p w14:paraId="2D643902" w14:textId="667FA56E"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4092</w:t>
            </w:r>
          </w:p>
        </w:tc>
        <w:tc>
          <w:tcPr>
            <w:tcW w:w="1347" w:type="dxa"/>
            <w:gridSpan w:val="2"/>
            <w:shd w:val="clear" w:color="auto" w:fill="auto"/>
            <w:noWrap/>
            <w:vAlign w:val="center"/>
            <w:hideMark/>
          </w:tcPr>
          <w:p w14:paraId="78EBBE44" w14:textId="2706F842"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4116</w:t>
            </w:r>
          </w:p>
        </w:tc>
        <w:tc>
          <w:tcPr>
            <w:tcW w:w="1276" w:type="dxa"/>
            <w:shd w:val="clear" w:color="000000" w:fill="00B050"/>
            <w:noWrap/>
            <w:vAlign w:val="center"/>
            <w:hideMark/>
          </w:tcPr>
          <w:p w14:paraId="06EF2DEB"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9</w:t>
            </w:r>
          </w:p>
        </w:tc>
        <w:tc>
          <w:tcPr>
            <w:tcW w:w="1276" w:type="dxa"/>
            <w:tcBorders>
              <w:bottom w:val="single" w:sz="4" w:space="0" w:color="A6A6A6" w:themeColor="background1" w:themeShade="A6"/>
            </w:tcBorders>
            <w:shd w:val="clear" w:color="auto" w:fill="auto"/>
            <w:noWrap/>
            <w:vAlign w:val="center"/>
            <w:hideMark/>
          </w:tcPr>
          <w:p w14:paraId="20C1438D" w14:textId="77777777" w:rsidR="00743EA8" w:rsidRPr="003256D4" w:rsidRDefault="00743EA8" w:rsidP="00743EA8">
            <w:pPr>
              <w:spacing w:after="0" w:line="240" w:lineRule="auto"/>
              <w:jc w:val="center"/>
              <w:rPr>
                <w:rFonts w:eastAsia="Times New Roman" w:cs="Arial"/>
                <w:color w:val="000000"/>
                <w:sz w:val="20"/>
                <w:szCs w:val="20"/>
                <w:lang w:val="es-MX" w:eastAsia="es-MX"/>
              </w:rPr>
            </w:pPr>
          </w:p>
        </w:tc>
      </w:tr>
      <w:tr w:rsidR="00743EA8" w:rsidRPr="003256D4" w14:paraId="7CE839F9" w14:textId="77777777" w:rsidTr="00BD6788">
        <w:trPr>
          <w:trHeight w:val="312"/>
          <w:jc w:val="center"/>
        </w:trPr>
        <w:tc>
          <w:tcPr>
            <w:tcW w:w="1596" w:type="dxa"/>
            <w:shd w:val="clear" w:color="auto" w:fill="auto"/>
            <w:noWrap/>
            <w:vAlign w:val="center"/>
            <w:hideMark/>
          </w:tcPr>
          <w:p w14:paraId="5F775FB0" w14:textId="239A89C6" w:rsidR="00743EA8" w:rsidRPr="00BD6788" w:rsidRDefault="00743EA8" w:rsidP="00743EA8">
            <w:pPr>
              <w:spacing w:after="0" w:line="240" w:lineRule="auto"/>
              <w:rPr>
                <w:rFonts w:eastAsia="Times New Roman" w:cs="Arial"/>
                <w:color w:val="000000"/>
                <w:sz w:val="20"/>
                <w:szCs w:val="20"/>
                <w:lang w:val="es-MX" w:eastAsia="es-MX"/>
              </w:rPr>
            </w:pPr>
            <w:r w:rsidRPr="00BD6788">
              <w:rPr>
                <w:sz w:val="20"/>
                <w:szCs w:val="20"/>
              </w:rPr>
              <w:t>Alt 2</w:t>
            </w:r>
          </w:p>
        </w:tc>
        <w:tc>
          <w:tcPr>
            <w:tcW w:w="1943" w:type="dxa"/>
            <w:shd w:val="clear" w:color="auto" w:fill="auto"/>
            <w:noWrap/>
            <w:vAlign w:val="center"/>
            <w:hideMark/>
          </w:tcPr>
          <w:p w14:paraId="019ED608" w14:textId="07B92893"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4116</w:t>
            </w:r>
          </w:p>
        </w:tc>
        <w:tc>
          <w:tcPr>
            <w:tcW w:w="1346" w:type="dxa"/>
            <w:shd w:val="clear" w:color="auto" w:fill="auto"/>
            <w:noWrap/>
            <w:vAlign w:val="center"/>
            <w:hideMark/>
          </w:tcPr>
          <w:p w14:paraId="4585A462" w14:textId="3B10EF3C"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4069</w:t>
            </w:r>
          </w:p>
        </w:tc>
        <w:tc>
          <w:tcPr>
            <w:tcW w:w="1347" w:type="dxa"/>
            <w:gridSpan w:val="2"/>
            <w:shd w:val="clear" w:color="auto" w:fill="auto"/>
            <w:noWrap/>
            <w:vAlign w:val="center"/>
            <w:hideMark/>
          </w:tcPr>
          <w:p w14:paraId="33001547" w14:textId="631031A0"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4092</w:t>
            </w:r>
          </w:p>
        </w:tc>
        <w:tc>
          <w:tcPr>
            <w:tcW w:w="1276" w:type="dxa"/>
            <w:shd w:val="clear" w:color="000000" w:fill="ACB9CA"/>
            <w:noWrap/>
            <w:vAlign w:val="center"/>
            <w:hideMark/>
          </w:tcPr>
          <w:p w14:paraId="253D0349"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7</w:t>
            </w:r>
          </w:p>
        </w:tc>
        <w:tc>
          <w:tcPr>
            <w:tcW w:w="1276" w:type="dxa"/>
            <w:tcBorders>
              <w:bottom w:val="single" w:sz="4" w:space="0" w:color="A6A6A6" w:themeColor="background1" w:themeShade="A6"/>
            </w:tcBorders>
            <w:shd w:val="clear" w:color="auto" w:fill="00B050"/>
            <w:noWrap/>
            <w:vAlign w:val="center"/>
            <w:hideMark/>
          </w:tcPr>
          <w:p w14:paraId="30B3CDBB"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9</w:t>
            </w:r>
          </w:p>
        </w:tc>
      </w:tr>
      <w:tr w:rsidR="00743EA8" w:rsidRPr="003256D4" w14:paraId="089F9DA4" w14:textId="77777777" w:rsidTr="00BD6788">
        <w:trPr>
          <w:trHeight w:val="312"/>
          <w:jc w:val="center"/>
        </w:trPr>
        <w:tc>
          <w:tcPr>
            <w:tcW w:w="1596" w:type="dxa"/>
            <w:shd w:val="clear" w:color="auto" w:fill="auto"/>
            <w:noWrap/>
            <w:vAlign w:val="center"/>
            <w:hideMark/>
          </w:tcPr>
          <w:p w14:paraId="74050AC0" w14:textId="3B93E0B6" w:rsidR="00743EA8" w:rsidRPr="00BD6788" w:rsidRDefault="00743EA8" w:rsidP="00743EA8">
            <w:pPr>
              <w:spacing w:after="0" w:line="240" w:lineRule="auto"/>
              <w:rPr>
                <w:rFonts w:eastAsia="Times New Roman" w:cs="Arial"/>
                <w:color w:val="000000"/>
                <w:sz w:val="20"/>
                <w:szCs w:val="20"/>
                <w:lang w:val="es-MX" w:eastAsia="es-MX"/>
              </w:rPr>
            </w:pPr>
            <w:r w:rsidRPr="00BD6788">
              <w:rPr>
                <w:sz w:val="20"/>
                <w:szCs w:val="20"/>
              </w:rPr>
              <w:t>Alt 3</w:t>
            </w:r>
          </w:p>
        </w:tc>
        <w:tc>
          <w:tcPr>
            <w:tcW w:w="1943" w:type="dxa"/>
            <w:shd w:val="clear" w:color="auto" w:fill="auto"/>
            <w:noWrap/>
            <w:vAlign w:val="center"/>
            <w:hideMark/>
          </w:tcPr>
          <w:p w14:paraId="007A6D5A" w14:textId="7FBA389B"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3998</w:t>
            </w:r>
          </w:p>
        </w:tc>
        <w:tc>
          <w:tcPr>
            <w:tcW w:w="1346" w:type="dxa"/>
            <w:shd w:val="clear" w:color="auto" w:fill="auto"/>
            <w:noWrap/>
            <w:vAlign w:val="center"/>
            <w:hideMark/>
          </w:tcPr>
          <w:p w14:paraId="73C1C413" w14:textId="62E6CF2F"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4045</w:t>
            </w:r>
          </w:p>
        </w:tc>
        <w:tc>
          <w:tcPr>
            <w:tcW w:w="1347" w:type="dxa"/>
            <w:gridSpan w:val="2"/>
            <w:shd w:val="clear" w:color="auto" w:fill="auto"/>
            <w:noWrap/>
            <w:vAlign w:val="center"/>
            <w:hideMark/>
          </w:tcPr>
          <w:p w14:paraId="6B8BF773" w14:textId="64449E11"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4069</w:t>
            </w:r>
          </w:p>
        </w:tc>
        <w:tc>
          <w:tcPr>
            <w:tcW w:w="1276" w:type="dxa"/>
            <w:shd w:val="clear" w:color="000000" w:fill="FFFF00"/>
            <w:noWrap/>
            <w:vAlign w:val="center"/>
            <w:hideMark/>
          </w:tcPr>
          <w:p w14:paraId="73A0E764"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7ED9E7D4"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1</w:t>
            </w:r>
          </w:p>
        </w:tc>
      </w:tr>
      <w:tr w:rsidR="00743EA8" w:rsidRPr="003256D4" w14:paraId="3B91D3F7" w14:textId="77777777" w:rsidTr="00BD6788">
        <w:trPr>
          <w:trHeight w:val="312"/>
          <w:jc w:val="center"/>
        </w:trPr>
        <w:tc>
          <w:tcPr>
            <w:tcW w:w="1596" w:type="dxa"/>
            <w:shd w:val="clear" w:color="auto" w:fill="auto"/>
            <w:noWrap/>
            <w:vAlign w:val="center"/>
            <w:hideMark/>
          </w:tcPr>
          <w:p w14:paraId="6E6F4629" w14:textId="7F18928F" w:rsidR="00743EA8" w:rsidRPr="00BD6788" w:rsidRDefault="00743EA8" w:rsidP="00743EA8">
            <w:pPr>
              <w:spacing w:after="0" w:line="240" w:lineRule="auto"/>
              <w:rPr>
                <w:rFonts w:eastAsia="Times New Roman" w:cs="Arial"/>
                <w:color w:val="000000"/>
                <w:sz w:val="20"/>
                <w:szCs w:val="20"/>
                <w:lang w:val="es-MX" w:eastAsia="es-MX"/>
              </w:rPr>
            </w:pPr>
            <w:r w:rsidRPr="00BD6788">
              <w:rPr>
                <w:sz w:val="20"/>
                <w:szCs w:val="20"/>
              </w:rPr>
              <w:t>Alt 5</w:t>
            </w:r>
          </w:p>
        </w:tc>
        <w:tc>
          <w:tcPr>
            <w:tcW w:w="1943" w:type="dxa"/>
            <w:shd w:val="clear" w:color="auto" w:fill="auto"/>
            <w:noWrap/>
            <w:vAlign w:val="center"/>
            <w:hideMark/>
          </w:tcPr>
          <w:p w14:paraId="3DE38BD4" w14:textId="6E7627EA"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4064</w:t>
            </w:r>
          </w:p>
        </w:tc>
        <w:tc>
          <w:tcPr>
            <w:tcW w:w="1346" w:type="dxa"/>
            <w:shd w:val="clear" w:color="auto" w:fill="auto"/>
            <w:noWrap/>
            <w:vAlign w:val="center"/>
            <w:hideMark/>
          </w:tcPr>
          <w:p w14:paraId="5D782472" w14:textId="2CDA32C7"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4022</w:t>
            </w:r>
          </w:p>
        </w:tc>
        <w:tc>
          <w:tcPr>
            <w:tcW w:w="1347" w:type="dxa"/>
            <w:gridSpan w:val="2"/>
            <w:shd w:val="clear" w:color="auto" w:fill="auto"/>
            <w:noWrap/>
            <w:vAlign w:val="center"/>
            <w:hideMark/>
          </w:tcPr>
          <w:p w14:paraId="651B20D9" w14:textId="6B754699"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4045</w:t>
            </w:r>
          </w:p>
        </w:tc>
        <w:tc>
          <w:tcPr>
            <w:tcW w:w="1276" w:type="dxa"/>
            <w:shd w:val="clear" w:color="000000" w:fill="ED7D31"/>
            <w:noWrap/>
            <w:vAlign w:val="center"/>
            <w:hideMark/>
          </w:tcPr>
          <w:p w14:paraId="5CC81333"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3</w:t>
            </w:r>
          </w:p>
        </w:tc>
        <w:tc>
          <w:tcPr>
            <w:tcW w:w="1276" w:type="dxa"/>
            <w:shd w:val="clear" w:color="auto" w:fill="FFFF00"/>
            <w:noWrap/>
            <w:vAlign w:val="center"/>
            <w:hideMark/>
          </w:tcPr>
          <w:p w14:paraId="02957ABA"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5</w:t>
            </w:r>
          </w:p>
        </w:tc>
      </w:tr>
      <w:tr w:rsidR="00743EA8" w:rsidRPr="003256D4" w14:paraId="2D42E534" w14:textId="77777777" w:rsidTr="00BD6788">
        <w:trPr>
          <w:trHeight w:val="312"/>
          <w:jc w:val="center"/>
        </w:trPr>
        <w:tc>
          <w:tcPr>
            <w:tcW w:w="1596" w:type="dxa"/>
            <w:shd w:val="clear" w:color="auto" w:fill="auto"/>
            <w:noWrap/>
            <w:vAlign w:val="center"/>
            <w:hideMark/>
          </w:tcPr>
          <w:p w14:paraId="647D6C85" w14:textId="7C51B7C3" w:rsidR="00743EA8" w:rsidRPr="00BD6788" w:rsidRDefault="00743EA8" w:rsidP="00743EA8">
            <w:pPr>
              <w:spacing w:after="0" w:line="240" w:lineRule="auto"/>
              <w:rPr>
                <w:rFonts w:eastAsia="Times New Roman" w:cs="Arial"/>
                <w:color w:val="000000"/>
                <w:sz w:val="20"/>
                <w:szCs w:val="20"/>
                <w:lang w:val="es-MX" w:eastAsia="es-MX"/>
              </w:rPr>
            </w:pPr>
            <w:r w:rsidRPr="00BD6788">
              <w:rPr>
                <w:sz w:val="20"/>
                <w:szCs w:val="20"/>
              </w:rPr>
              <w:t xml:space="preserve">Menor </w:t>
            </w:r>
            <w:r>
              <w:rPr>
                <w:sz w:val="20"/>
                <w:szCs w:val="20"/>
              </w:rPr>
              <w:t>valor</w:t>
            </w:r>
          </w:p>
        </w:tc>
        <w:tc>
          <w:tcPr>
            <w:tcW w:w="1943" w:type="dxa"/>
            <w:shd w:val="clear" w:color="auto" w:fill="auto"/>
            <w:noWrap/>
            <w:vAlign w:val="center"/>
            <w:hideMark/>
          </w:tcPr>
          <w:p w14:paraId="3AB9073A" w14:textId="3BB60A9A"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3998</w:t>
            </w:r>
          </w:p>
        </w:tc>
        <w:tc>
          <w:tcPr>
            <w:tcW w:w="1346" w:type="dxa"/>
            <w:shd w:val="clear" w:color="auto" w:fill="auto"/>
            <w:noWrap/>
            <w:vAlign w:val="center"/>
            <w:hideMark/>
          </w:tcPr>
          <w:p w14:paraId="67571EE6" w14:textId="0A317E22"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3998</w:t>
            </w:r>
          </w:p>
        </w:tc>
        <w:tc>
          <w:tcPr>
            <w:tcW w:w="1347" w:type="dxa"/>
            <w:gridSpan w:val="2"/>
            <w:shd w:val="clear" w:color="auto" w:fill="auto"/>
            <w:noWrap/>
            <w:vAlign w:val="center"/>
            <w:hideMark/>
          </w:tcPr>
          <w:p w14:paraId="14494DCD" w14:textId="23C68B3F" w:rsidR="00743EA8" w:rsidRPr="00BD6788" w:rsidRDefault="00743EA8" w:rsidP="00743EA8">
            <w:pPr>
              <w:spacing w:after="0" w:line="240" w:lineRule="auto"/>
              <w:jc w:val="center"/>
              <w:rPr>
                <w:rFonts w:eastAsia="Times New Roman" w:cs="Arial"/>
                <w:color w:val="000000"/>
                <w:sz w:val="20"/>
                <w:szCs w:val="20"/>
                <w:lang w:val="es-MX" w:eastAsia="es-MX"/>
              </w:rPr>
            </w:pPr>
            <w:r w:rsidRPr="00BD6788">
              <w:rPr>
                <w:sz w:val="20"/>
                <w:szCs w:val="20"/>
              </w:rPr>
              <w:t>4022</w:t>
            </w:r>
          </w:p>
        </w:tc>
        <w:tc>
          <w:tcPr>
            <w:tcW w:w="1276" w:type="dxa"/>
            <w:shd w:val="clear" w:color="000000" w:fill="FF0000"/>
            <w:noWrap/>
            <w:vAlign w:val="center"/>
            <w:hideMark/>
          </w:tcPr>
          <w:p w14:paraId="5B3A68B2"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1</w:t>
            </w:r>
          </w:p>
        </w:tc>
        <w:tc>
          <w:tcPr>
            <w:tcW w:w="1276" w:type="dxa"/>
            <w:shd w:val="clear" w:color="auto" w:fill="auto"/>
            <w:noWrap/>
            <w:vAlign w:val="center"/>
            <w:hideMark/>
          </w:tcPr>
          <w:p w14:paraId="6ACF497B" w14:textId="77777777" w:rsidR="00743EA8" w:rsidRPr="003256D4" w:rsidRDefault="00743EA8" w:rsidP="00743EA8">
            <w:pPr>
              <w:spacing w:after="0" w:line="240" w:lineRule="auto"/>
              <w:jc w:val="center"/>
              <w:rPr>
                <w:rFonts w:eastAsia="Times New Roman" w:cs="Arial"/>
                <w:color w:val="000000"/>
                <w:sz w:val="20"/>
                <w:szCs w:val="20"/>
                <w:lang w:val="es-MX" w:eastAsia="es-MX"/>
              </w:rPr>
            </w:pPr>
          </w:p>
        </w:tc>
      </w:tr>
    </w:tbl>
    <w:bookmarkEnd w:id="126"/>
    <w:p w14:paraId="51DA89EF" w14:textId="2231A988" w:rsidR="0009555F" w:rsidRPr="004C670F" w:rsidRDefault="0009555F" w:rsidP="0009555F">
      <w:pPr>
        <w:spacing w:after="120" w:line="240" w:lineRule="auto"/>
        <w:jc w:val="center"/>
        <w:rPr>
          <w:rFonts w:cs="Arial"/>
          <w:b/>
          <w:bCs/>
          <w:i/>
          <w:iCs/>
          <w:sz w:val="20"/>
          <w:szCs w:val="20"/>
        </w:rPr>
      </w:pPr>
      <w:r w:rsidRPr="004C670F">
        <w:rPr>
          <w:rFonts w:cs="Arial"/>
          <w:b/>
          <w:bCs/>
          <w:i/>
          <w:iCs/>
          <w:sz w:val="20"/>
          <w:szCs w:val="20"/>
        </w:rPr>
        <w:t>Fuente: Elaboración propia.</w:t>
      </w:r>
      <w:r w:rsidR="00A62091">
        <w:rPr>
          <w:rFonts w:cs="Arial"/>
          <w:b/>
          <w:bCs/>
          <w:i/>
          <w:iCs/>
          <w:sz w:val="20"/>
          <w:szCs w:val="20"/>
        </w:rPr>
        <w:t xml:space="preserve"> </w:t>
      </w:r>
      <w:r w:rsidR="00A62091" w:rsidRPr="00A62091">
        <w:rPr>
          <w:rFonts w:cs="Arial"/>
          <w:b/>
          <w:bCs/>
          <w:i/>
          <w:iCs/>
          <w:sz w:val="20"/>
          <w:szCs w:val="20"/>
        </w:rPr>
        <w:t>411-Anexo 2 Matriz Selección de Alternativa Est. Retorno</w:t>
      </w:r>
    </w:p>
    <w:p w14:paraId="4507292F" w14:textId="4A52EF31" w:rsidR="00C14788" w:rsidRDefault="00C14788" w:rsidP="006207E3">
      <w:pPr>
        <w:spacing w:after="0"/>
        <w:jc w:val="both"/>
      </w:pPr>
    </w:p>
    <w:p w14:paraId="569CD866" w14:textId="039E5913" w:rsidR="00D83CA9" w:rsidRDefault="00D83CA9" w:rsidP="00E079D8">
      <w:pPr>
        <w:numPr>
          <w:ilvl w:val="0"/>
          <w:numId w:val="42"/>
        </w:numPr>
        <w:jc w:val="both"/>
        <w:rPr>
          <w:rFonts w:cs="Arial"/>
          <w:b/>
          <w:bCs/>
        </w:rPr>
      </w:pPr>
      <w:r w:rsidRPr="00E079D8">
        <w:rPr>
          <w:rFonts w:cs="Arial"/>
          <w:b/>
          <w:bCs/>
        </w:rPr>
        <w:t>Ahorro en tiempos de viajes por longitud de línea.</w:t>
      </w:r>
    </w:p>
    <w:tbl>
      <w:tblPr>
        <w:tblStyle w:val="Tabladelista4-nfasis3"/>
        <w:tblW w:w="0" w:type="auto"/>
        <w:tblLook w:val="04A0" w:firstRow="1" w:lastRow="0" w:firstColumn="1" w:lastColumn="0" w:noHBand="0" w:noVBand="1"/>
      </w:tblPr>
      <w:tblGrid>
        <w:gridCol w:w="2263"/>
        <w:gridCol w:w="2151"/>
        <w:gridCol w:w="4414"/>
      </w:tblGrid>
      <w:tr w:rsidR="00C14788" w:rsidRPr="00656E37" w14:paraId="7A8AFDF6"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EC3D4A1" w14:textId="77777777" w:rsidR="00C14788" w:rsidRPr="00656E37" w:rsidRDefault="00C14788"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79C0F52F" w14:textId="77777777" w:rsidR="00C14788" w:rsidRPr="00656E37" w:rsidRDefault="00C1478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C14788" w:rsidRPr="00656E37" w14:paraId="5913FA21" w14:textId="77777777" w:rsidTr="007370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13DCA2B" w14:textId="77777777" w:rsidR="00C14788" w:rsidRPr="00656E37" w:rsidRDefault="00C14788"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A819A93" w14:textId="7C1F818C" w:rsidR="00C14788" w:rsidRPr="005275FC" w:rsidRDefault="00C1478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rFonts w:cs="Arial"/>
                <w:b/>
                <w:bCs/>
                <w:sz w:val="20"/>
                <w:szCs w:val="20"/>
              </w:rPr>
              <w:t>AHORRO EN TIEMPOS DE VIAJES POR LONGITUD DE LÍNEA</w:t>
            </w:r>
          </w:p>
        </w:tc>
      </w:tr>
      <w:tr w:rsidR="00C14788" w:rsidRPr="00656E37" w14:paraId="20F638FB"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E6FA039" w14:textId="77777777" w:rsidR="00C14788" w:rsidRPr="00656E37" w:rsidRDefault="00C1478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B629B8C" w14:textId="0E36CB84" w:rsidR="00C14788" w:rsidRPr="00656E37" w:rsidRDefault="00C840BB" w:rsidP="00B25393">
            <w:pPr>
              <w:jc w:val="both"/>
              <w:cnfStyle w:val="000000000000" w:firstRow="0" w:lastRow="0" w:firstColumn="0" w:lastColumn="0" w:oddVBand="0" w:evenVBand="0" w:oddHBand="0" w:evenHBand="0" w:firstRowFirstColumn="0" w:firstRowLastColumn="0" w:lastRowFirstColumn="0" w:lastRowLastColumn="0"/>
              <w:rPr>
                <w:sz w:val="20"/>
                <w:szCs w:val="20"/>
              </w:rPr>
            </w:pPr>
            <w:r w:rsidRPr="00C840BB">
              <w:rPr>
                <w:sz w:val="20"/>
                <w:szCs w:val="20"/>
              </w:rPr>
              <w:t>Estima cuánto es el ahorro en el tiempo de viaje (en minutos) de un usuario al comparar su viaje diario usando el sistema cable con respecto a realizar el mismo viaje en transporte público y caminata</w:t>
            </w:r>
          </w:p>
        </w:tc>
      </w:tr>
      <w:tr w:rsidR="00C14788" w:rsidRPr="00656E37" w14:paraId="4011BFAF" w14:textId="77777777" w:rsidTr="006207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0F4B6F9" w14:textId="4C083EB9" w:rsidR="00C1478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71C345D" w14:textId="77777777" w:rsidR="00C14788" w:rsidRDefault="00C1478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C14788" w:rsidRPr="00656E37" w14:paraId="1BE22098" w14:textId="77777777" w:rsidTr="006207E3">
        <w:trPr>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3F365A2" w14:textId="77777777" w:rsidR="00C14788" w:rsidRDefault="00C1478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B8EAF26" w14:textId="27698981" w:rsidR="00C14788" w:rsidRDefault="00C1478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Tiempo. Minutos</w:t>
            </w:r>
          </w:p>
        </w:tc>
      </w:tr>
      <w:tr w:rsidR="00C14788" w:rsidRPr="00656E37" w14:paraId="5D47E21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D092E40" w14:textId="02FC8785" w:rsidR="00C14788" w:rsidRDefault="00C1478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CC5AFDC" w14:textId="2A99060F" w:rsidR="00D83CA9" w:rsidRDefault="00D83CA9" w:rsidP="00D83C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mayor ahorro de tiempo en </w:t>
            </w:r>
            <w:r w:rsidR="000421C0">
              <w:rPr>
                <w:sz w:val="20"/>
                <w:szCs w:val="20"/>
              </w:rPr>
              <w:t>transporte público</w:t>
            </w:r>
            <w:r>
              <w:rPr>
                <w:sz w:val="20"/>
                <w:szCs w:val="20"/>
              </w:rPr>
              <w:t>.</w:t>
            </w:r>
          </w:p>
          <w:p w14:paraId="26F87ACB" w14:textId="77777777" w:rsidR="00D83CA9" w:rsidRDefault="00D83CA9" w:rsidP="00D83C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des mayor calificación = “9” </w:t>
            </w:r>
          </w:p>
          <w:p w14:paraId="74402E94" w14:textId="258B787E" w:rsidR="00C14788" w:rsidRDefault="00D83CA9" w:rsidP="00D83C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F65D1" w:rsidRPr="00656E37" w14:paraId="2D347C1B"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CA7E3EE" w14:textId="6194E7A5" w:rsidR="007F65D1" w:rsidRDefault="007F65D1" w:rsidP="007F65D1">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5FDFF12F" w14:textId="5EA2B57E" w:rsidR="007F65D1" w:rsidRDefault="005257F6" w:rsidP="007F65D1">
            <w:pPr>
              <w:jc w:val="both"/>
              <w:cnfStyle w:val="000000000000" w:firstRow="0" w:lastRow="0" w:firstColumn="0" w:lastColumn="0" w:oddVBand="0" w:evenVBand="0" w:oddHBand="0" w:evenHBand="0" w:firstRowFirstColumn="0" w:firstRowLastColumn="0" w:lastRowFirstColumn="0" w:lastRowLastColumn="0"/>
              <w:rPr>
                <w:sz w:val="20"/>
                <w:szCs w:val="20"/>
              </w:rPr>
            </w:pPr>
            <w:r w:rsidRPr="005257F6">
              <w:rPr>
                <w:sz w:val="20"/>
                <w:szCs w:val="20"/>
              </w:rPr>
              <w:t>Estimación propia a partir del cálculo de los tiempos de viaje para cada alternativa de cable y calculando tiempos de viaje en otros modos mediante información</w:t>
            </w:r>
            <w:r>
              <w:rPr>
                <w:sz w:val="20"/>
                <w:szCs w:val="20"/>
              </w:rPr>
              <w:t xml:space="preserve"> </w:t>
            </w:r>
            <w:r w:rsidRPr="005257F6">
              <w:rPr>
                <w:sz w:val="20"/>
                <w:szCs w:val="20"/>
              </w:rPr>
              <w:t>de Transmilenio y uso de las herramientas de planificación de viajes de Google y Transmilenio.</w:t>
            </w:r>
          </w:p>
        </w:tc>
      </w:tr>
    </w:tbl>
    <w:p w14:paraId="50467851" w14:textId="08ECECEE" w:rsidR="0009555F" w:rsidRPr="00C04937" w:rsidRDefault="0009555F" w:rsidP="0009555F">
      <w:pPr>
        <w:spacing w:after="120" w:line="240" w:lineRule="auto"/>
        <w:jc w:val="center"/>
        <w:rPr>
          <w:b/>
          <w:bCs/>
          <w:i/>
          <w:iCs/>
          <w:sz w:val="20"/>
          <w:szCs w:val="20"/>
        </w:rPr>
      </w:pPr>
      <w:bookmarkStart w:id="127" w:name="_Toc73972088"/>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40</w:t>
      </w:r>
      <w:r w:rsidRPr="00C04937">
        <w:rPr>
          <w:i/>
          <w:iCs/>
          <w:sz w:val="20"/>
          <w:szCs w:val="20"/>
        </w:rPr>
        <w:fldChar w:fldCharType="end"/>
      </w:r>
      <w:r w:rsidRPr="00C04937">
        <w:rPr>
          <w:i/>
          <w:iCs/>
          <w:sz w:val="20"/>
          <w:szCs w:val="20"/>
        </w:rPr>
        <w:t xml:space="preserve">. </w:t>
      </w:r>
      <w:r>
        <w:rPr>
          <w:b/>
          <w:i/>
          <w:iCs/>
          <w:sz w:val="20"/>
          <w:szCs w:val="20"/>
        </w:rPr>
        <w:t>Calificación del criterio ahorro en tiempo de viajes por longitud de Línea.</w:t>
      </w:r>
      <w:bookmarkEnd w:id="127"/>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184"/>
        <w:gridCol w:w="1185"/>
        <w:gridCol w:w="41"/>
        <w:gridCol w:w="1397"/>
        <w:gridCol w:w="1438"/>
      </w:tblGrid>
      <w:tr w:rsidR="00C14788" w:rsidRPr="003256D4" w14:paraId="50A1CC59" w14:textId="77777777" w:rsidTr="008F50DE">
        <w:trPr>
          <w:trHeight w:val="340"/>
          <w:jc w:val="center"/>
        </w:trPr>
        <w:tc>
          <w:tcPr>
            <w:tcW w:w="1596" w:type="dxa"/>
            <w:shd w:val="clear" w:color="auto" w:fill="auto"/>
            <w:noWrap/>
            <w:vAlign w:val="center"/>
            <w:hideMark/>
          </w:tcPr>
          <w:p w14:paraId="4FC20B11" w14:textId="77777777" w:rsidR="00C14788" w:rsidRPr="003256D4" w:rsidRDefault="00C14788" w:rsidP="00B821E7">
            <w:pPr>
              <w:spacing w:after="0" w:line="240" w:lineRule="auto"/>
              <w:rPr>
                <w:rFonts w:eastAsia="Times New Roman" w:cs="Arial"/>
                <w:b/>
                <w:bCs/>
                <w:color w:val="000000"/>
                <w:sz w:val="20"/>
                <w:szCs w:val="20"/>
                <w:lang w:val="es-MX" w:eastAsia="es-MX"/>
              </w:rPr>
            </w:pPr>
            <w:bookmarkStart w:id="128" w:name="OLE_LINK16"/>
            <w:r w:rsidRPr="003256D4">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622F6E27" w14:textId="77777777" w:rsidR="00C14788" w:rsidRPr="003256D4" w:rsidRDefault="00C14788" w:rsidP="00B821E7">
            <w:pPr>
              <w:spacing w:after="0" w:line="240" w:lineRule="auto"/>
              <w:jc w:val="center"/>
              <w:rPr>
                <w:rFonts w:eastAsia="Times New Roman" w:cs="Arial"/>
                <w:b/>
                <w:bCs/>
                <w:sz w:val="20"/>
                <w:szCs w:val="20"/>
                <w:lang w:val="es-MX" w:eastAsia="es-MX"/>
              </w:rPr>
            </w:pPr>
            <w:r w:rsidRPr="003256D4">
              <w:rPr>
                <w:rFonts w:eastAsia="Times New Roman" w:cs="Arial"/>
                <w:b/>
                <w:bCs/>
                <w:color w:val="000000"/>
                <w:sz w:val="20"/>
                <w:szCs w:val="20"/>
                <w:lang w:val="es-MX" w:eastAsia="es-MX"/>
              </w:rPr>
              <w:t>TRÁNSITO Y MOVILIDAD</w:t>
            </w:r>
          </w:p>
        </w:tc>
      </w:tr>
      <w:tr w:rsidR="00C14788" w:rsidRPr="003256D4" w14:paraId="05D105FC" w14:textId="77777777" w:rsidTr="008F50DE">
        <w:trPr>
          <w:trHeight w:val="340"/>
          <w:jc w:val="center"/>
        </w:trPr>
        <w:tc>
          <w:tcPr>
            <w:tcW w:w="1596" w:type="dxa"/>
            <w:shd w:val="clear" w:color="auto" w:fill="auto"/>
            <w:noWrap/>
            <w:vAlign w:val="center"/>
            <w:hideMark/>
          </w:tcPr>
          <w:p w14:paraId="6A2947AC" w14:textId="77777777" w:rsidR="00C14788" w:rsidRPr="003256D4" w:rsidRDefault="00C14788" w:rsidP="00B821E7">
            <w:pPr>
              <w:spacing w:after="0" w:line="240" w:lineRule="auto"/>
              <w:rPr>
                <w:rFonts w:eastAsia="Times New Roman" w:cs="Arial"/>
                <w:b/>
                <w:bCs/>
                <w:color w:val="000000"/>
                <w:sz w:val="20"/>
                <w:szCs w:val="20"/>
                <w:lang w:val="es-MX" w:eastAsia="es-MX"/>
              </w:rPr>
            </w:pPr>
            <w:r w:rsidRPr="003256D4">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4CAF8D6A" w14:textId="3F7109F2" w:rsidR="00C14788" w:rsidRPr="003256D4" w:rsidRDefault="00C14788" w:rsidP="00B821E7">
            <w:pPr>
              <w:spacing w:after="0" w:line="240" w:lineRule="auto"/>
              <w:jc w:val="center"/>
              <w:rPr>
                <w:rFonts w:eastAsia="Times New Roman" w:cs="Arial"/>
                <w:b/>
                <w:bCs/>
                <w:sz w:val="20"/>
                <w:szCs w:val="20"/>
                <w:lang w:val="es-MX" w:eastAsia="es-MX"/>
              </w:rPr>
            </w:pPr>
            <w:r w:rsidRPr="003256D4">
              <w:rPr>
                <w:rFonts w:eastAsia="Times New Roman" w:cs="Arial"/>
                <w:b/>
                <w:bCs/>
                <w:color w:val="000000"/>
                <w:sz w:val="20"/>
                <w:szCs w:val="20"/>
                <w:lang w:val="es-MX" w:eastAsia="es-MX"/>
              </w:rPr>
              <w:t>AHORRO EN TIEMPO DE VIAJES POR LONGITUD DE LÍNEA</w:t>
            </w:r>
            <w:r w:rsidR="001D7AB9">
              <w:rPr>
                <w:rFonts w:eastAsia="Times New Roman" w:cs="Arial"/>
                <w:b/>
                <w:bCs/>
                <w:color w:val="000000"/>
                <w:sz w:val="20"/>
                <w:szCs w:val="20"/>
                <w:lang w:val="es-MX" w:eastAsia="es-MX"/>
              </w:rPr>
              <w:t xml:space="preserve"> O EN TRANSPORTE PÚBLICO</w:t>
            </w:r>
          </w:p>
        </w:tc>
      </w:tr>
      <w:tr w:rsidR="00743EA8" w:rsidRPr="003256D4" w14:paraId="43292387" w14:textId="77777777" w:rsidTr="00743EA8">
        <w:trPr>
          <w:trHeight w:val="340"/>
          <w:jc w:val="center"/>
        </w:trPr>
        <w:tc>
          <w:tcPr>
            <w:tcW w:w="1596" w:type="dxa"/>
            <w:shd w:val="clear" w:color="auto" w:fill="auto"/>
            <w:noWrap/>
            <w:vAlign w:val="center"/>
            <w:hideMark/>
          </w:tcPr>
          <w:p w14:paraId="3EDF4C4B" w14:textId="77777777" w:rsidR="00743EA8" w:rsidRPr="003256D4" w:rsidRDefault="00743EA8" w:rsidP="00743EA8">
            <w:pPr>
              <w:spacing w:after="0" w:line="240" w:lineRule="auto"/>
              <w:rPr>
                <w:rFonts w:eastAsia="Times New Roman" w:cs="Arial"/>
                <w:b/>
                <w:bCs/>
                <w:sz w:val="20"/>
                <w:szCs w:val="20"/>
                <w:lang w:val="es-MX" w:eastAsia="es-MX"/>
              </w:rPr>
            </w:pPr>
            <w:r w:rsidRPr="003256D4">
              <w:rPr>
                <w:rFonts w:eastAsia="Times New Roman" w:cs="Arial"/>
                <w:b/>
                <w:bCs/>
                <w:sz w:val="20"/>
                <w:szCs w:val="20"/>
                <w:lang w:val="es-MX" w:eastAsia="es-MX"/>
              </w:rPr>
              <w:t>Alternativa</w:t>
            </w:r>
            <w:r>
              <w:rPr>
                <w:rFonts w:eastAsia="Times New Roman" w:cs="Arial"/>
                <w:b/>
                <w:bCs/>
                <w:sz w:val="20"/>
                <w:szCs w:val="20"/>
                <w:lang w:val="es-MX" w:eastAsia="es-MX"/>
              </w:rPr>
              <w:t>s</w:t>
            </w:r>
            <w:r w:rsidRPr="003256D4">
              <w:rPr>
                <w:rFonts w:eastAsia="Times New Roman" w:cs="Arial"/>
                <w:b/>
                <w:bCs/>
                <w:sz w:val="20"/>
                <w:szCs w:val="20"/>
                <w:lang w:val="es-MX" w:eastAsia="es-MX"/>
              </w:rPr>
              <w:t xml:space="preserve"> </w:t>
            </w:r>
          </w:p>
        </w:tc>
        <w:tc>
          <w:tcPr>
            <w:tcW w:w="1943" w:type="dxa"/>
            <w:shd w:val="clear" w:color="auto" w:fill="auto"/>
            <w:noWrap/>
            <w:vAlign w:val="center"/>
            <w:hideMark/>
          </w:tcPr>
          <w:p w14:paraId="177EB87C" w14:textId="6E10CDF3"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Tiempo de Ahorro min</w:t>
            </w:r>
          </w:p>
        </w:tc>
        <w:tc>
          <w:tcPr>
            <w:tcW w:w="2410" w:type="dxa"/>
            <w:gridSpan w:val="3"/>
            <w:shd w:val="clear" w:color="auto" w:fill="auto"/>
            <w:noWrap/>
            <w:vAlign w:val="center"/>
          </w:tcPr>
          <w:p w14:paraId="3AD0E397" w14:textId="05E053BD"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97" w:type="dxa"/>
            <w:shd w:val="clear" w:color="auto" w:fill="auto"/>
            <w:vAlign w:val="center"/>
          </w:tcPr>
          <w:p w14:paraId="582879B4" w14:textId="09F93130"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8" w:type="dxa"/>
            <w:shd w:val="clear" w:color="auto" w:fill="auto"/>
            <w:noWrap/>
            <w:vAlign w:val="center"/>
            <w:hideMark/>
          </w:tcPr>
          <w:p w14:paraId="23D1D019" w14:textId="68BAF818"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383E" w:rsidRPr="003256D4" w14:paraId="3588BA4D" w14:textId="77777777" w:rsidTr="006207E3">
        <w:trPr>
          <w:trHeight w:val="312"/>
          <w:jc w:val="center"/>
        </w:trPr>
        <w:tc>
          <w:tcPr>
            <w:tcW w:w="1596" w:type="dxa"/>
            <w:shd w:val="clear" w:color="auto" w:fill="auto"/>
            <w:noWrap/>
            <w:vAlign w:val="center"/>
            <w:hideMark/>
          </w:tcPr>
          <w:p w14:paraId="1C44C0B8" w14:textId="4014DF03" w:rsidR="00AD383E" w:rsidRPr="001D7AB9" w:rsidRDefault="00AD383E" w:rsidP="00AD383E">
            <w:pPr>
              <w:spacing w:after="0" w:line="240" w:lineRule="auto"/>
              <w:rPr>
                <w:rFonts w:eastAsia="Times New Roman" w:cs="Arial"/>
                <w:color w:val="000000"/>
                <w:sz w:val="20"/>
                <w:szCs w:val="20"/>
                <w:lang w:val="es-MX" w:eastAsia="es-MX"/>
              </w:rPr>
            </w:pPr>
            <w:r w:rsidRPr="001D7AB9">
              <w:rPr>
                <w:rFonts w:cs="Arial"/>
                <w:color w:val="000000"/>
                <w:sz w:val="20"/>
                <w:szCs w:val="20"/>
              </w:rPr>
              <w:t xml:space="preserve">Mayor </w:t>
            </w:r>
            <w:r>
              <w:rPr>
                <w:rFonts w:cs="Arial"/>
                <w:color w:val="000000"/>
                <w:sz w:val="20"/>
                <w:szCs w:val="20"/>
              </w:rPr>
              <w:t>valor</w:t>
            </w:r>
          </w:p>
        </w:tc>
        <w:tc>
          <w:tcPr>
            <w:tcW w:w="1943" w:type="dxa"/>
            <w:shd w:val="clear" w:color="auto" w:fill="auto"/>
            <w:noWrap/>
            <w:vAlign w:val="center"/>
            <w:hideMark/>
          </w:tcPr>
          <w:p w14:paraId="14A2220C" w14:textId="29C4C026"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36.0</w:t>
            </w:r>
          </w:p>
        </w:tc>
        <w:tc>
          <w:tcPr>
            <w:tcW w:w="1184" w:type="dxa"/>
            <w:shd w:val="clear" w:color="auto" w:fill="auto"/>
            <w:noWrap/>
            <w:vAlign w:val="center"/>
            <w:hideMark/>
          </w:tcPr>
          <w:p w14:paraId="2B00D99D" w14:textId="7D041E87"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35.2</w:t>
            </w:r>
          </w:p>
        </w:tc>
        <w:tc>
          <w:tcPr>
            <w:tcW w:w="1185" w:type="dxa"/>
            <w:shd w:val="clear" w:color="auto" w:fill="auto"/>
            <w:noWrap/>
            <w:vAlign w:val="center"/>
            <w:hideMark/>
          </w:tcPr>
          <w:p w14:paraId="5AA918CD" w14:textId="769A5EAB"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36.0</w:t>
            </w:r>
          </w:p>
        </w:tc>
        <w:tc>
          <w:tcPr>
            <w:tcW w:w="1438" w:type="dxa"/>
            <w:gridSpan w:val="2"/>
            <w:shd w:val="clear" w:color="000000" w:fill="00B050"/>
            <w:noWrap/>
            <w:vAlign w:val="center"/>
            <w:hideMark/>
          </w:tcPr>
          <w:p w14:paraId="2429563A" w14:textId="77777777" w:rsidR="00AD383E" w:rsidRPr="003256D4" w:rsidRDefault="00AD383E" w:rsidP="00AD383E">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9</w:t>
            </w:r>
          </w:p>
        </w:tc>
        <w:tc>
          <w:tcPr>
            <w:tcW w:w="1438" w:type="dxa"/>
            <w:tcBorders>
              <w:bottom w:val="single" w:sz="4" w:space="0" w:color="A6A6A6" w:themeColor="background1" w:themeShade="A6"/>
            </w:tcBorders>
            <w:shd w:val="clear" w:color="auto" w:fill="auto"/>
            <w:noWrap/>
            <w:vAlign w:val="center"/>
            <w:hideMark/>
          </w:tcPr>
          <w:p w14:paraId="60DDBC2B" w14:textId="77777777" w:rsidR="00AD383E" w:rsidRPr="003256D4" w:rsidRDefault="00AD383E" w:rsidP="00AD383E">
            <w:pPr>
              <w:spacing w:after="0" w:line="240" w:lineRule="auto"/>
              <w:jc w:val="center"/>
              <w:rPr>
                <w:rFonts w:eastAsia="Times New Roman" w:cs="Arial"/>
                <w:color w:val="000000"/>
                <w:sz w:val="20"/>
                <w:szCs w:val="20"/>
                <w:lang w:val="es-MX" w:eastAsia="es-MX"/>
              </w:rPr>
            </w:pPr>
          </w:p>
        </w:tc>
      </w:tr>
      <w:tr w:rsidR="00AD383E" w:rsidRPr="003256D4" w14:paraId="5D5B1D54" w14:textId="77777777" w:rsidTr="006207E3">
        <w:trPr>
          <w:trHeight w:val="312"/>
          <w:jc w:val="center"/>
        </w:trPr>
        <w:tc>
          <w:tcPr>
            <w:tcW w:w="1596" w:type="dxa"/>
            <w:shd w:val="clear" w:color="auto" w:fill="auto"/>
            <w:noWrap/>
            <w:vAlign w:val="center"/>
            <w:hideMark/>
          </w:tcPr>
          <w:p w14:paraId="595FFF67" w14:textId="6065031A" w:rsidR="00AD383E" w:rsidRPr="001D7AB9" w:rsidRDefault="00AD383E" w:rsidP="00AD383E">
            <w:pPr>
              <w:spacing w:after="0" w:line="240" w:lineRule="auto"/>
              <w:rPr>
                <w:rFonts w:eastAsia="Times New Roman" w:cs="Arial"/>
                <w:color w:val="000000"/>
                <w:sz w:val="20"/>
                <w:szCs w:val="20"/>
                <w:lang w:val="es-MX" w:eastAsia="es-MX"/>
              </w:rPr>
            </w:pPr>
            <w:r w:rsidRPr="001D7AB9">
              <w:rPr>
                <w:rFonts w:cs="Arial"/>
                <w:color w:val="000000"/>
                <w:sz w:val="20"/>
                <w:szCs w:val="20"/>
              </w:rPr>
              <w:t>Alt 2</w:t>
            </w:r>
          </w:p>
        </w:tc>
        <w:tc>
          <w:tcPr>
            <w:tcW w:w="1943" w:type="dxa"/>
            <w:shd w:val="clear" w:color="auto" w:fill="auto"/>
            <w:noWrap/>
            <w:vAlign w:val="center"/>
            <w:hideMark/>
          </w:tcPr>
          <w:p w14:paraId="52D5EDAE" w14:textId="6C335334"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32.0</w:t>
            </w:r>
          </w:p>
        </w:tc>
        <w:tc>
          <w:tcPr>
            <w:tcW w:w="1184" w:type="dxa"/>
            <w:shd w:val="clear" w:color="auto" w:fill="auto"/>
            <w:noWrap/>
            <w:vAlign w:val="center"/>
            <w:hideMark/>
          </w:tcPr>
          <w:p w14:paraId="740C0F30" w14:textId="4D89F215"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34.4</w:t>
            </w:r>
          </w:p>
        </w:tc>
        <w:tc>
          <w:tcPr>
            <w:tcW w:w="1185" w:type="dxa"/>
            <w:shd w:val="clear" w:color="auto" w:fill="auto"/>
            <w:noWrap/>
            <w:vAlign w:val="center"/>
            <w:hideMark/>
          </w:tcPr>
          <w:p w14:paraId="0DAFA29F" w14:textId="188A7DB5"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35.2</w:t>
            </w:r>
          </w:p>
        </w:tc>
        <w:tc>
          <w:tcPr>
            <w:tcW w:w="1438" w:type="dxa"/>
            <w:gridSpan w:val="2"/>
            <w:shd w:val="clear" w:color="000000" w:fill="ACB9CA"/>
            <w:noWrap/>
            <w:vAlign w:val="center"/>
            <w:hideMark/>
          </w:tcPr>
          <w:p w14:paraId="25FE5CBE" w14:textId="77777777" w:rsidR="00AD383E" w:rsidRPr="003256D4" w:rsidRDefault="00AD383E" w:rsidP="00AD383E">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7</w:t>
            </w:r>
          </w:p>
        </w:tc>
        <w:tc>
          <w:tcPr>
            <w:tcW w:w="1438" w:type="dxa"/>
            <w:tcBorders>
              <w:bottom w:val="single" w:sz="4" w:space="0" w:color="A6A6A6" w:themeColor="background1" w:themeShade="A6"/>
            </w:tcBorders>
            <w:shd w:val="clear" w:color="auto" w:fill="FF0000"/>
            <w:noWrap/>
            <w:vAlign w:val="center"/>
            <w:hideMark/>
          </w:tcPr>
          <w:p w14:paraId="2A38BA98" w14:textId="77777777" w:rsidR="00AD383E" w:rsidRPr="003256D4" w:rsidRDefault="00AD383E" w:rsidP="00AD383E">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1</w:t>
            </w:r>
          </w:p>
        </w:tc>
      </w:tr>
      <w:tr w:rsidR="00AD383E" w:rsidRPr="003256D4" w14:paraId="02CA253D" w14:textId="77777777" w:rsidTr="006207E3">
        <w:trPr>
          <w:trHeight w:val="312"/>
          <w:jc w:val="center"/>
        </w:trPr>
        <w:tc>
          <w:tcPr>
            <w:tcW w:w="1596" w:type="dxa"/>
            <w:shd w:val="clear" w:color="auto" w:fill="auto"/>
            <w:noWrap/>
            <w:vAlign w:val="center"/>
            <w:hideMark/>
          </w:tcPr>
          <w:p w14:paraId="0B80FDA1" w14:textId="53AC74B2" w:rsidR="00AD383E" w:rsidRPr="001D7AB9" w:rsidRDefault="00AD383E" w:rsidP="00AD383E">
            <w:pPr>
              <w:spacing w:after="0" w:line="240" w:lineRule="auto"/>
              <w:rPr>
                <w:rFonts w:eastAsia="Times New Roman" w:cs="Arial"/>
                <w:color w:val="000000"/>
                <w:sz w:val="20"/>
                <w:szCs w:val="20"/>
                <w:lang w:val="es-MX" w:eastAsia="es-MX"/>
              </w:rPr>
            </w:pPr>
            <w:r w:rsidRPr="001D7AB9">
              <w:rPr>
                <w:rFonts w:cs="Arial"/>
                <w:color w:val="000000"/>
                <w:sz w:val="20"/>
                <w:szCs w:val="20"/>
              </w:rPr>
              <w:t>Alt 3</w:t>
            </w:r>
          </w:p>
        </w:tc>
        <w:tc>
          <w:tcPr>
            <w:tcW w:w="1943" w:type="dxa"/>
            <w:shd w:val="clear" w:color="auto" w:fill="auto"/>
            <w:noWrap/>
            <w:vAlign w:val="center"/>
            <w:hideMark/>
          </w:tcPr>
          <w:p w14:paraId="6E8EC25B" w14:textId="275D5B30"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36.0</w:t>
            </w:r>
          </w:p>
        </w:tc>
        <w:tc>
          <w:tcPr>
            <w:tcW w:w="1184" w:type="dxa"/>
            <w:shd w:val="clear" w:color="auto" w:fill="auto"/>
            <w:noWrap/>
            <w:vAlign w:val="center"/>
            <w:hideMark/>
          </w:tcPr>
          <w:p w14:paraId="75C31817" w14:textId="1EF3C73A"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33.6</w:t>
            </w:r>
          </w:p>
        </w:tc>
        <w:tc>
          <w:tcPr>
            <w:tcW w:w="1185" w:type="dxa"/>
            <w:shd w:val="clear" w:color="auto" w:fill="auto"/>
            <w:noWrap/>
            <w:vAlign w:val="center"/>
            <w:hideMark/>
          </w:tcPr>
          <w:p w14:paraId="58800E15" w14:textId="5EC3C305"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34.4</w:t>
            </w:r>
          </w:p>
        </w:tc>
        <w:tc>
          <w:tcPr>
            <w:tcW w:w="1438" w:type="dxa"/>
            <w:gridSpan w:val="2"/>
            <w:shd w:val="clear" w:color="000000" w:fill="FFFF00"/>
            <w:noWrap/>
            <w:vAlign w:val="center"/>
            <w:hideMark/>
          </w:tcPr>
          <w:p w14:paraId="43A932D7" w14:textId="77777777" w:rsidR="00AD383E" w:rsidRPr="003256D4" w:rsidRDefault="00AD383E" w:rsidP="00AD383E">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5</w:t>
            </w:r>
          </w:p>
        </w:tc>
        <w:tc>
          <w:tcPr>
            <w:tcW w:w="1438" w:type="dxa"/>
            <w:tcBorders>
              <w:bottom w:val="single" w:sz="4" w:space="0" w:color="A6A6A6" w:themeColor="background1" w:themeShade="A6"/>
            </w:tcBorders>
            <w:shd w:val="clear" w:color="auto" w:fill="00B050"/>
            <w:noWrap/>
            <w:vAlign w:val="center"/>
            <w:hideMark/>
          </w:tcPr>
          <w:p w14:paraId="4D103B92" w14:textId="77777777" w:rsidR="00AD383E" w:rsidRPr="003256D4" w:rsidRDefault="00AD383E" w:rsidP="00AD383E">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9</w:t>
            </w:r>
          </w:p>
        </w:tc>
      </w:tr>
      <w:tr w:rsidR="00AD383E" w:rsidRPr="003256D4" w14:paraId="360B50C9" w14:textId="77777777" w:rsidTr="006207E3">
        <w:trPr>
          <w:trHeight w:val="312"/>
          <w:jc w:val="center"/>
        </w:trPr>
        <w:tc>
          <w:tcPr>
            <w:tcW w:w="1596" w:type="dxa"/>
            <w:shd w:val="clear" w:color="auto" w:fill="auto"/>
            <w:noWrap/>
            <w:vAlign w:val="center"/>
            <w:hideMark/>
          </w:tcPr>
          <w:p w14:paraId="2003366E" w14:textId="349D43A8" w:rsidR="00AD383E" w:rsidRPr="001D7AB9" w:rsidRDefault="00AD383E" w:rsidP="00AD383E">
            <w:pPr>
              <w:spacing w:after="0" w:line="240" w:lineRule="auto"/>
              <w:rPr>
                <w:rFonts w:eastAsia="Times New Roman" w:cs="Arial"/>
                <w:color w:val="000000"/>
                <w:sz w:val="20"/>
                <w:szCs w:val="20"/>
                <w:lang w:val="es-MX" w:eastAsia="es-MX"/>
              </w:rPr>
            </w:pPr>
            <w:r w:rsidRPr="001D7AB9">
              <w:rPr>
                <w:rFonts w:cs="Arial"/>
                <w:color w:val="000000"/>
                <w:sz w:val="20"/>
                <w:szCs w:val="20"/>
              </w:rPr>
              <w:t>Alt 5</w:t>
            </w:r>
          </w:p>
        </w:tc>
        <w:tc>
          <w:tcPr>
            <w:tcW w:w="1943" w:type="dxa"/>
            <w:shd w:val="clear" w:color="auto" w:fill="auto"/>
            <w:noWrap/>
            <w:vAlign w:val="center"/>
            <w:hideMark/>
          </w:tcPr>
          <w:p w14:paraId="364BE651" w14:textId="649393DC"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32.0</w:t>
            </w:r>
          </w:p>
        </w:tc>
        <w:tc>
          <w:tcPr>
            <w:tcW w:w="1184" w:type="dxa"/>
            <w:shd w:val="clear" w:color="auto" w:fill="auto"/>
            <w:noWrap/>
            <w:vAlign w:val="center"/>
            <w:hideMark/>
          </w:tcPr>
          <w:p w14:paraId="18CF7F6E" w14:textId="60DE3B23"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32.8</w:t>
            </w:r>
          </w:p>
        </w:tc>
        <w:tc>
          <w:tcPr>
            <w:tcW w:w="1185" w:type="dxa"/>
            <w:shd w:val="clear" w:color="auto" w:fill="auto"/>
            <w:noWrap/>
            <w:vAlign w:val="center"/>
            <w:hideMark/>
          </w:tcPr>
          <w:p w14:paraId="6B5855CE" w14:textId="4A498AF7"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33.6</w:t>
            </w:r>
          </w:p>
        </w:tc>
        <w:tc>
          <w:tcPr>
            <w:tcW w:w="1438" w:type="dxa"/>
            <w:gridSpan w:val="2"/>
            <w:shd w:val="clear" w:color="000000" w:fill="ED7D31"/>
            <w:noWrap/>
            <w:vAlign w:val="center"/>
            <w:hideMark/>
          </w:tcPr>
          <w:p w14:paraId="36E0BE8A" w14:textId="77777777" w:rsidR="00AD383E" w:rsidRPr="003256D4" w:rsidRDefault="00AD383E" w:rsidP="00AD383E">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3</w:t>
            </w:r>
          </w:p>
        </w:tc>
        <w:tc>
          <w:tcPr>
            <w:tcW w:w="1438" w:type="dxa"/>
            <w:shd w:val="clear" w:color="auto" w:fill="FF0000"/>
            <w:noWrap/>
            <w:vAlign w:val="center"/>
            <w:hideMark/>
          </w:tcPr>
          <w:p w14:paraId="66FA93F7" w14:textId="30EF31FE" w:rsidR="00AD383E" w:rsidRPr="003256D4" w:rsidRDefault="00AD383E" w:rsidP="00AD383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383E" w:rsidRPr="003256D4" w14:paraId="3900F5D9" w14:textId="77777777" w:rsidTr="006207E3">
        <w:trPr>
          <w:trHeight w:val="312"/>
          <w:jc w:val="center"/>
        </w:trPr>
        <w:tc>
          <w:tcPr>
            <w:tcW w:w="1596" w:type="dxa"/>
            <w:shd w:val="clear" w:color="auto" w:fill="auto"/>
            <w:noWrap/>
            <w:vAlign w:val="center"/>
            <w:hideMark/>
          </w:tcPr>
          <w:p w14:paraId="6B26F1A1" w14:textId="5463B7D9" w:rsidR="00AD383E" w:rsidRPr="001D7AB9" w:rsidRDefault="00AD383E" w:rsidP="00AD383E">
            <w:pPr>
              <w:spacing w:after="0" w:line="240" w:lineRule="auto"/>
              <w:rPr>
                <w:rFonts w:eastAsia="Times New Roman" w:cs="Arial"/>
                <w:color w:val="000000"/>
                <w:sz w:val="20"/>
                <w:szCs w:val="20"/>
                <w:lang w:val="es-MX" w:eastAsia="es-MX"/>
              </w:rPr>
            </w:pPr>
            <w:r w:rsidRPr="001D7AB9">
              <w:rPr>
                <w:rFonts w:cs="Arial"/>
                <w:color w:val="000000"/>
                <w:sz w:val="20"/>
                <w:szCs w:val="20"/>
              </w:rPr>
              <w:t xml:space="preserve">Menor </w:t>
            </w:r>
            <w:r>
              <w:rPr>
                <w:rFonts w:cs="Arial"/>
                <w:color w:val="000000"/>
                <w:sz w:val="20"/>
                <w:szCs w:val="20"/>
              </w:rPr>
              <w:t>valor</w:t>
            </w:r>
          </w:p>
        </w:tc>
        <w:tc>
          <w:tcPr>
            <w:tcW w:w="1943" w:type="dxa"/>
            <w:shd w:val="clear" w:color="auto" w:fill="auto"/>
            <w:noWrap/>
            <w:vAlign w:val="center"/>
            <w:hideMark/>
          </w:tcPr>
          <w:p w14:paraId="501099AF" w14:textId="79FA9B32"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32.0</w:t>
            </w:r>
          </w:p>
        </w:tc>
        <w:tc>
          <w:tcPr>
            <w:tcW w:w="1184" w:type="dxa"/>
            <w:shd w:val="clear" w:color="auto" w:fill="auto"/>
            <w:noWrap/>
            <w:vAlign w:val="center"/>
            <w:hideMark/>
          </w:tcPr>
          <w:p w14:paraId="27E4B381" w14:textId="6B429A18"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32.0</w:t>
            </w:r>
          </w:p>
        </w:tc>
        <w:tc>
          <w:tcPr>
            <w:tcW w:w="1185" w:type="dxa"/>
            <w:shd w:val="clear" w:color="auto" w:fill="auto"/>
            <w:noWrap/>
            <w:vAlign w:val="center"/>
            <w:hideMark/>
          </w:tcPr>
          <w:p w14:paraId="0BC7290B" w14:textId="2E62C151" w:rsidR="00AD383E" w:rsidRPr="00AD383E" w:rsidRDefault="00AD383E" w:rsidP="00AD383E">
            <w:pPr>
              <w:spacing w:after="0" w:line="240" w:lineRule="auto"/>
              <w:jc w:val="center"/>
              <w:rPr>
                <w:rFonts w:eastAsia="Times New Roman" w:cs="Arial"/>
                <w:color w:val="000000"/>
                <w:sz w:val="20"/>
                <w:szCs w:val="20"/>
                <w:lang w:val="es-MX" w:eastAsia="es-MX"/>
              </w:rPr>
            </w:pPr>
            <w:r w:rsidRPr="00AD383E">
              <w:rPr>
                <w:sz w:val="20"/>
                <w:szCs w:val="20"/>
              </w:rPr>
              <w:t>32.8</w:t>
            </w:r>
          </w:p>
        </w:tc>
        <w:tc>
          <w:tcPr>
            <w:tcW w:w="1438" w:type="dxa"/>
            <w:gridSpan w:val="2"/>
            <w:shd w:val="clear" w:color="000000" w:fill="FF0000"/>
            <w:noWrap/>
            <w:vAlign w:val="center"/>
            <w:hideMark/>
          </w:tcPr>
          <w:p w14:paraId="727E41EA" w14:textId="77777777" w:rsidR="00AD383E" w:rsidRPr="003256D4" w:rsidRDefault="00AD383E" w:rsidP="00AD383E">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1</w:t>
            </w:r>
          </w:p>
        </w:tc>
        <w:tc>
          <w:tcPr>
            <w:tcW w:w="1438" w:type="dxa"/>
            <w:shd w:val="clear" w:color="auto" w:fill="auto"/>
            <w:noWrap/>
            <w:vAlign w:val="center"/>
            <w:hideMark/>
          </w:tcPr>
          <w:p w14:paraId="70B3B3AD" w14:textId="77777777" w:rsidR="00AD383E" w:rsidRPr="003256D4" w:rsidRDefault="00AD383E" w:rsidP="00AD383E">
            <w:pPr>
              <w:spacing w:after="0" w:line="240" w:lineRule="auto"/>
              <w:jc w:val="center"/>
              <w:rPr>
                <w:rFonts w:eastAsia="Times New Roman" w:cs="Arial"/>
                <w:color w:val="000000"/>
                <w:sz w:val="20"/>
                <w:szCs w:val="20"/>
                <w:lang w:val="es-MX" w:eastAsia="es-MX"/>
              </w:rPr>
            </w:pPr>
          </w:p>
        </w:tc>
      </w:tr>
    </w:tbl>
    <w:bookmarkEnd w:id="128"/>
    <w:p w14:paraId="416448A1"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Alternativa Est. Retorno</w:t>
      </w:r>
    </w:p>
    <w:p w14:paraId="08D3A1CA" w14:textId="2EC98C28" w:rsidR="00C14788" w:rsidRDefault="00C14788" w:rsidP="006207E3">
      <w:pPr>
        <w:spacing w:after="0"/>
        <w:jc w:val="both"/>
      </w:pPr>
    </w:p>
    <w:p w14:paraId="34C4AA0E" w14:textId="66A3001D" w:rsidR="00D83CA9" w:rsidRDefault="00D83CA9" w:rsidP="00E079D8">
      <w:pPr>
        <w:numPr>
          <w:ilvl w:val="0"/>
          <w:numId w:val="42"/>
        </w:numPr>
        <w:jc w:val="both"/>
        <w:rPr>
          <w:rFonts w:cs="Arial"/>
          <w:b/>
          <w:bCs/>
        </w:rPr>
      </w:pPr>
      <w:r w:rsidRPr="00E079D8">
        <w:rPr>
          <w:rFonts w:cs="Arial"/>
          <w:b/>
          <w:bCs/>
        </w:rPr>
        <w:t>A</w:t>
      </w:r>
      <w:r w:rsidR="0085274D" w:rsidRPr="00E079D8">
        <w:rPr>
          <w:rFonts w:cs="Arial"/>
          <w:b/>
          <w:bCs/>
        </w:rPr>
        <w:t>ccesibilidad a estaciones</w:t>
      </w:r>
      <w:r w:rsidRPr="00E079D8">
        <w:rPr>
          <w:rFonts w:cs="Arial"/>
          <w:b/>
          <w:bCs/>
        </w:rPr>
        <w:t>.</w:t>
      </w:r>
    </w:p>
    <w:tbl>
      <w:tblPr>
        <w:tblStyle w:val="Tabladelista4-nfasis3"/>
        <w:tblW w:w="0" w:type="auto"/>
        <w:tblLook w:val="04A0" w:firstRow="1" w:lastRow="0" w:firstColumn="1" w:lastColumn="0" w:noHBand="0" w:noVBand="1"/>
      </w:tblPr>
      <w:tblGrid>
        <w:gridCol w:w="2263"/>
        <w:gridCol w:w="2151"/>
        <w:gridCol w:w="4414"/>
      </w:tblGrid>
      <w:tr w:rsidR="00C14788" w:rsidRPr="00656E37" w14:paraId="111DF3E0"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9F26B99" w14:textId="77777777" w:rsidR="00C14788" w:rsidRPr="00656E37" w:rsidRDefault="00C14788"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2416934F" w14:textId="77777777" w:rsidR="00C14788" w:rsidRPr="00656E37" w:rsidRDefault="00C1478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C14788" w:rsidRPr="00656E37" w14:paraId="6B0060C7"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521985D" w14:textId="77777777" w:rsidR="00C14788" w:rsidRPr="00656E37" w:rsidRDefault="00C14788"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34DF0645" w14:textId="77777777" w:rsidR="00C14788" w:rsidRPr="008B3CC5" w:rsidRDefault="00C1478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ACCESIBILIDAD A ESTACIONES</w:t>
            </w:r>
          </w:p>
        </w:tc>
      </w:tr>
      <w:tr w:rsidR="00C14788" w:rsidRPr="00656E37" w14:paraId="23030B1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88D98B9" w14:textId="77777777" w:rsidR="00C14788" w:rsidRPr="00656E37" w:rsidRDefault="00C1478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B28B05F" w14:textId="77777777" w:rsidR="00C14788" w:rsidRPr="00656E37" w:rsidRDefault="00C1478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Realizar el análisis de las vías de accesibilidad que tendrían los usuarios a donde se encuentra la implantación de las estaciones propuestas, considerando las condiciones geográficas de la zona, pendientes, etc. </w:t>
            </w:r>
          </w:p>
        </w:tc>
      </w:tr>
      <w:tr w:rsidR="00C14788" w:rsidRPr="00656E37" w14:paraId="2628682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6CC9438" w14:textId="0BFEAEF4" w:rsidR="00C1478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15F0AA7" w14:textId="77777777" w:rsidR="00C14788" w:rsidRDefault="00C1478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C14788" w:rsidRPr="00656E37" w14:paraId="5B2510D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72FB46B" w14:textId="77777777" w:rsidR="00C14788" w:rsidRDefault="00C1478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C29656D" w14:textId="77777777" w:rsidR="00C14788" w:rsidRDefault="00C1478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Pendiente promedio transversal y longitudinal. Porcentaje %</w:t>
            </w:r>
          </w:p>
        </w:tc>
      </w:tr>
      <w:tr w:rsidR="00C14788" w:rsidRPr="00656E37" w14:paraId="6A65EAA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803E6E4" w14:textId="138A92CD" w:rsidR="00C14788" w:rsidRDefault="00C1478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EC4C1AF" w14:textId="658BB96C" w:rsidR="00D83CA9" w:rsidRDefault="00D83CA9" w:rsidP="00D83CA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porcentaje de pendientes para la accesibilidad a estaciones.</w:t>
            </w:r>
          </w:p>
          <w:p w14:paraId="2E99E0CC" w14:textId="77777777" w:rsidR="00C14788" w:rsidRDefault="00D83CA9"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des mayor calificación = “9” </w:t>
            </w:r>
          </w:p>
          <w:p w14:paraId="08BD8A0E" w14:textId="3C5D82B6" w:rsidR="00D83CA9" w:rsidRDefault="00D83CA9"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3476C" w:rsidRPr="00656E37" w14:paraId="0CB8D02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9058C9" w14:textId="4ADFA480" w:rsidR="0073476C" w:rsidRDefault="0073476C" w:rsidP="0073476C">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6FAAF653" w14:textId="19DA74C3" w:rsidR="0073476C" w:rsidRDefault="00917BA6" w:rsidP="0073476C">
            <w:pPr>
              <w:jc w:val="both"/>
              <w:cnfStyle w:val="000000000000" w:firstRow="0" w:lastRow="0" w:firstColumn="0" w:lastColumn="0" w:oddVBand="0" w:evenVBand="0" w:oddHBand="0" w:evenHBand="0" w:firstRowFirstColumn="0" w:firstRowLastColumn="0" w:lastRowFirstColumn="0" w:lastRowLastColumn="0"/>
              <w:rPr>
                <w:sz w:val="20"/>
                <w:szCs w:val="20"/>
              </w:rPr>
            </w:pPr>
            <w:r w:rsidRPr="00917BA6">
              <w:rPr>
                <w:sz w:val="20"/>
                <w:szCs w:val="20"/>
              </w:rPr>
              <w:t>Para el cálculo de este criterio se trabajó con el modelo digital de elevaciones que se generó a partir de las curvas de nivel de la localidad de San Cristóbal. Posteriormente se identificaron las pendientes en la zona de influencia de cada  estación y se determinó cuáles eran los valores de las pendientes de acceso por las vías que se presentan dentro de dichas zonas</w:t>
            </w:r>
            <w:r>
              <w:rPr>
                <w:sz w:val="20"/>
                <w:szCs w:val="20"/>
              </w:rPr>
              <w:t>.</w:t>
            </w:r>
          </w:p>
        </w:tc>
      </w:tr>
    </w:tbl>
    <w:p w14:paraId="0F3CF592" w14:textId="77777777" w:rsidR="008F50DE" w:rsidRDefault="008F50DE" w:rsidP="006207E3">
      <w:pPr>
        <w:spacing w:after="0"/>
        <w:jc w:val="both"/>
      </w:pPr>
    </w:p>
    <w:p w14:paraId="4DD28796" w14:textId="54124652" w:rsidR="0009555F" w:rsidRPr="00C04937" w:rsidRDefault="0009555F" w:rsidP="0009555F">
      <w:pPr>
        <w:spacing w:after="120" w:line="240" w:lineRule="auto"/>
        <w:jc w:val="center"/>
        <w:rPr>
          <w:b/>
          <w:bCs/>
          <w:i/>
          <w:iCs/>
          <w:sz w:val="20"/>
          <w:szCs w:val="20"/>
        </w:rPr>
      </w:pPr>
      <w:bookmarkStart w:id="129" w:name="_Toc7397208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41</w:t>
      </w:r>
      <w:r w:rsidRPr="00C04937">
        <w:rPr>
          <w:i/>
          <w:iCs/>
          <w:sz w:val="20"/>
          <w:szCs w:val="20"/>
        </w:rPr>
        <w:fldChar w:fldCharType="end"/>
      </w:r>
      <w:r w:rsidRPr="00C04937">
        <w:rPr>
          <w:i/>
          <w:iCs/>
          <w:sz w:val="20"/>
          <w:szCs w:val="20"/>
        </w:rPr>
        <w:t xml:space="preserve">. </w:t>
      </w:r>
      <w:r>
        <w:rPr>
          <w:b/>
          <w:i/>
          <w:iCs/>
          <w:sz w:val="20"/>
          <w:szCs w:val="20"/>
        </w:rPr>
        <w:t>Calificación del criterio Accesibilidad a Estaciones.</w:t>
      </w:r>
      <w:bookmarkEnd w:id="129"/>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660"/>
        <w:gridCol w:w="1326"/>
        <w:gridCol w:w="1326"/>
        <w:gridCol w:w="56"/>
        <w:gridCol w:w="1382"/>
        <w:gridCol w:w="1438"/>
      </w:tblGrid>
      <w:tr w:rsidR="00C14788" w:rsidRPr="003256D4" w14:paraId="41DC4313" w14:textId="77777777" w:rsidTr="006207E3">
        <w:trPr>
          <w:trHeight w:val="340"/>
          <w:jc w:val="center"/>
        </w:trPr>
        <w:tc>
          <w:tcPr>
            <w:tcW w:w="1596" w:type="dxa"/>
            <w:shd w:val="clear" w:color="auto" w:fill="auto"/>
            <w:noWrap/>
            <w:vAlign w:val="center"/>
            <w:hideMark/>
          </w:tcPr>
          <w:p w14:paraId="081FA9A0" w14:textId="77777777" w:rsidR="00C14788" w:rsidRPr="003256D4" w:rsidRDefault="00C14788" w:rsidP="00B821E7">
            <w:pPr>
              <w:spacing w:after="0" w:line="240" w:lineRule="auto"/>
              <w:rPr>
                <w:rFonts w:eastAsia="Times New Roman" w:cs="Arial"/>
                <w:b/>
                <w:bCs/>
                <w:color w:val="000000"/>
                <w:sz w:val="20"/>
                <w:szCs w:val="20"/>
                <w:lang w:val="es-MX" w:eastAsia="es-MX"/>
              </w:rPr>
            </w:pPr>
            <w:bookmarkStart w:id="130" w:name="OLE_LINK7"/>
            <w:r w:rsidRPr="003256D4">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41BB19DE" w14:textId="77777777" w:rsidR="00C14788" w:rsidRPr="003256D4" w:rsidRDefault="00C14788" w:rsidP="00B821E7">
            <w:pPr>
              <w:spacing w:after="0" w:line="240" w:lineRule="auto"/>
              <w:jc w:val="center"/>
              <w:rPr>
                <w:rFonts w:eastAsia="Times New Roman" w:cs="Arial"/>
                <w:b/>
                <w:bCs/>
                <w:sz w:val="20"/>
                <w:szCs w:val="20"/>
                <w:lang w:val="es-MX" w:eastAsia="es-MX"/>
              </w:rPr>
            </w:pPr>
            <w:r w:rsidRPr="003256D4">
              <w:rPr>
                <w:rFonts w:eastAsia="Times New Roman" w:cs="Arial"/>
                <w:b/>
                <w:bCs/>
                <w:color w:val="000000"/>
                <w:sz w:val="20"/>
                <w:szCs w:val="20"/>
                <w:lang w:val="es-MX" w:eastAsia="es-MX"/>
              </w:rPr>
              <w:t>TRÁNSITO Y MOVILIDAD</w:t>
            </w:r>
          </w:p>
        </w:tc>
      </w:tr>
      <w:tr w:rsidR="00C14788" w:rsidRPr="003256D4" w14:paraId="21BC0F38" w14:textId="77777777" w:rsidTr="006207E3">
        <w:trPr>
          <w:trHeight w:val="340"/>
          <w:jc w:val="center"/>
        </w:trPr>
        <w:tc>
          <w:tcPr>
            <w:tcW w:w="1596" w:type="dxa"/>
            <w:shd w:val="clear" w:color="auto" w:fill="auto"/>
            <w:noWrap/>
            <w:vAlign w:val="center"/>
            <w:hideMark/>
          </w:tcPr>
          <w:p w14:paraId="3A05F92F" w14:textId="77777777" w:rsidR="00C14788" w:rsidRPr="003256D4" w:rsidRDefault="00C14788" w:rsidP="00B821E7">
            <w:pPr>
              <w:spacing w:after="0" w:line="240" w:lineRule="auto"/>
              <w:rPr>
                <w:rFonts w:eastAsia="Times New Roman" w:cs="Arial"/>
                <w:b/>
                <w:bCs/>
                <w:color w:val="000000"/>
                <w:sz w:val="20"/>
                <w:szCs w:val="20"/>
                <w:lang w:val="es-MX" w:eastAsia="es-MX"/>
              </w:rPr>
            </w:pPr>
            <w:r w:rsidRPr="003256D4">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12354C48" w14:textId="3B04FBED" w:rsidR="00C14788" w:rsidRPr="003256D4" w:rsidRDefault="00C14788" w:rsidP="00B821E7">
            <w:pPr>
              <w:spacing w:after="0" w:line="240" w:lineRule="auto"/>
              <w:jc w:val="center"/>
              <w:rPr>
                <w:rFonts w:eastAsia="Times New Roman" w:cs="Arial"/>
                <w:b/>
                <w:bCs/>
                <w:sz w:val="20"/>
                <w:szCs w:val="20"/>
                <w:lang w:val="es-MX" w:eastAsia="es-MX"/>
              </w:rPr>
            </w:pPr>
            <w:r w:rsidRPr="003256D4">
              <w:rPr>
                <w:rFonts w:eastAsia="Times New Roman" w:cs="Arial"/>
                <w:b/>
                <w:bCs/>
                <w:color w:val="000000"/>
                <w:sz w:val="20"/>
                <w:szCs w:val="20"/>
                <w:lang w:val="es-MX" w:eastAsia="es-MX"/>
              </w:rPr>
              <w:t>ACCESIBILIDAD</w:t>
            </w:r>
            <w:r w:rsidR="0009555F">
              <w:rPr>
                <w:rFonts w:eastAsia="Times New Roman" w:cs="Arial"/>
                <w:b/>
                <w:bCs/>
                <w:color w:val="000000"/>
                <w:sz w:val="20"/>
                <w:szCs w:val="20"/>
                <w:lang w:val="es-MX" w:eastAsia="es-MX"/>
              </w:rPr>
              <w:t xml:space="preserve"> A ESTACIONES</w:t>
            </w:r>
          </w:p>
        </w:tc>
      </w:tr>
      <w:tr w:rsidR="00743EA8" w:rsidRPr="003256D4" w14:paraId="2BC74155" w14:textId="77777777" w:rsidTr="006207E3">
        <w:trPr>
          <w:trHeight w:val="340"/>
          <w:jc w:val="center"/>
        </w:trPr>
        <w:tc>
          <w:tcPr>
            <w:tcW w:w="1596" w:type="dxa"/>
            <w:shd w:val="clear" w:color="auto" w:fill="auto"/>
            <w:noWrap/>
            <w:vAlign w:val="center"/>
            <w:hideMark/>
          </w:tcPr>
          <w:p w14:paraId="46A09F80" w14:textId="77777777" w:rsidR="00743EA8" w:rsidRPr="003256D4"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660" w:type="dxa"/>
            <w:shd w:val="clear" w:color="auto" w:fill="auto"/>
            <w:noWrap/>
            <w:vAlign w:val="center"/>
            <w:hideMark/>
          </w:tcPr>
          <w:p w14:paraId="1B13C845" w14:textId="58335DD4"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 de Pendiente </w:t>
            </w:r>
          </w:p>
        </w:tc>
        <w:tc>
          <w:tcPr>
            <w:tcW w:w="2708" w:type="dxa"/>
            <w:gridSpan w:val="3"/>
            <w:shd w:val="clear" w:color="auto" w:fill="auto"/>
            <w:noWrap/>
            <w:vAlign w:val="center"/>
          </w:tcPr>
          <w:p w14:paraId="039C0865" w14:textId="57D0B15B"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82" w:type="dxa"/>
            <w:shd w:val="clear" w:color="auto" w:fill="auto"/>
            <w:vAlign w:val="center"/>
          </w:tcPr>
          <w:p w14:paraId="79E853FC" w14:textId="7C30CE51"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8" w:type="dxa"/>
            <w:shd w:val="clear" w:color="auto" w:fill="auto"/>
            <w:noWrap/>
            <w:vAlign w:val="center"/>
            <w:hideMark/>
          </w:tcPr>
          <w:p w14:paraId="60EAD3AB" w14:textId="33396071" w:rsidR="00743EA8" w:rsidRPr="003256D4"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3256D4" w14:paraId="6FE59A5D" w14:textId="77777777" w:rsidTr="006207E3">
        <w:trPr>
          <w:trHeight w:val="312"/>
          <w:jc w:val="center"/>
        </w:trPr>
        <w:tc>
          <w:tcPr>
            <w:tcW w:w="1596" w:type="dxa"/>
            <w:shd w:val="clear" w:color="auto" w:fill="auto"/>
            <w:noWrap/>
            <w:vAlign w:val="center"/>
            <w:hideMark/>
          </w:tcPr>
          <w:p w14:paraId="1622172C" w14:textId="772CD7EB" w:rsidR="00743EA8" w:rsidRPr="002E6D0C" w:rsidRDefault="00743EA8" w:rsidP="00743EA8">
            <w:pPr>
              <w:spacing w:after="0" w:line="240" w:lineRule="auto"/>
              <w:rPr>
                <w:rFonts w:eastAsia="Times New Roman" w:cs="Arial"/>
                <w:color w:val="000000"/>
                <w:sz w:val="20"/>
                <w:szCs w:val="20"/>
                <w:lang w:val="es-MX" w:eastAsia="es-MX"/>
              </w:rPr>
            </w:pPr>
            <w:r w:rsidRPr="002E6D0C">
              <w:rPr>
                <w:sz w:val="20"/>
                <w:szCs w:val="20"/>
              </w:rPr>
              <w:t xml:space="preserve">Mayor </w:t>
            </w:r>
            <w:r>
              <w:rPr>
                <w:sz w:val="20"/>
                <w:szCs w:val="20"/>
              </w:rPr>
              <w:t>valor</w:t>
            </w:r>
          </w:p>
        </w:tc>
        <w:tc>
          <w:tcPr>
            <w:tcW w:w="1660" w:type="dxa"/>
            <w:shd w:val="clear" w:color="auto" w:fill="auto"/>
            <w:noWrap/>
            <w:vAlign w:val="center"/>
            <w:hideMark/>
          </w:tcPr>
          <w:p w14:paraId="34DFBCCA" w14:textId="3C87127B"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8.0</w:t>
            </w:r>
          </w:p>
        </w:tc>
        <w:tc>
          <w:tcPr>
            <w:tcW w:w="1326" w:type="dxa"/>
            <w:shd w:val="clear" w:color="auto" w:fill="auto"/>
            <w:noWrap/>
            <w:vAlign w:val="center"/>
            <w:hideMark/>
          </w:tcPr>
          <w:p w14:paraId="065A6801" w14:textId="4720695E"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7.4</w:t>
            </w:r>
          </w:p>
        </w:tc>
        <w:tc>
          <w:tcPr>
            <w:tcW w:w="1326" w:type="dxa"/>
            <w:shd w:val="clear" w:color="auto" w:fill="auto"/>
            <w:noWrap/>
            <w:vAlign w:val="center"/>
            <w:hideMark/>
          </w:tcPr>
          <w:p w14:paraId="5554A0F0" w14:textId="1180F32B"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8.0</w:t>
            </w:r>
          </w:p>
        </w:tc>
        <w:tc>
          <w:tcPr>
            <w:tcW w:w="1438" w:type="dxa"/>
            <w:gridSpan w:val="2"/>
            <w:shd w:val="clear" w:color="000000" w:fill="FF0000"/>
            <w:noWrap/>
            <w:vAlign w:val="center"/>
            <w:hideMark/>
          </w:tcPr>
          <w:p w14:paraId="2AAF0855"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1</w:t>
            </w:r>
          </w:p>
        </w:tc>
        <w:tc>
          <w:tcPr>
            <w:tcW w:w="1438" w:type="dxa"/>
            <w:tcBorders>
              <w:bottom w:val="single" w:sz="4" w:space="0" w:color="A6A6A6" w:themeColor="background1" w:themeShade="A6"/>
            </w:tcBorders>
            <w:shd w:val="clear" w:color="auto" w:fill="auto"/>
            <w:noWrap/>
            <w:vAlign w:val="center"/>
            <w:hideMark/>
          </w:tcPr>
          <w:p w14:paraId="17DF62FF" w14:textId="77777777" w:rsidR="00743EA8" w:rsidRPr="003256D4" w:rsidRDefault="00743EA8" w:rsidP="00743EA8">
            <w:pPr>
              <w:spacing w:after="0" w:line="240" w:lineRule="auto"/>
              <w:jc w:val="center"/>
              <w:rPr>
                <w:rFonts w:eastAsia="Times New Roman" w:cs="Arial"/>
                <w:color w:val="000000"/>
                <w:sz w:val="20"/>
                <w:szCs w:val="20"/>
                <w:lang w:val="es-MX" w:eastAsia="es-MX"/>
              </w:rPr>
            </w:pPr>
          </w:p>
        </w:tc>
      </w:tr>
      <w:tr w:rsidR="00743EA8" w:rsidRPr="003256D4" w14:paraId="6C9ED7DA" w14:textId="77777777" w:rsidTr="006207E3">
        <w:trPr>
          <w:trHeight w:val="312"/>
          <w:jc w:val="center"/>
        </w:trPr>
        <w:tc>
          <w:tcPr>
            <w:tcW w:w="1596" w:type="dxa"/>
            <w:shd w:val="clear" w:color="auto" w:fill="auto"/>
            <w:noWrap/>
            <w:vAlign w:val="center"/>
            <w:hideMark/>
          </w:tcPr>
          <w:p w14:paraId="565FD7CC" w14:textId="0B0B6003" w:rsidR="00743EA8" w:rsidRPr="002E6D0C" w:rsidRDefault="00743EA8" w:rsidP="00743EA8">
            <w:pPr>
              <w:spacing w:after="0" w:line="240" w:lineRule="auto"/>
              <w:rPr>
                <w:rFonts w:eastAsia="Times New Roman" w:cs="Arial"/>
                <w:color w:val="000000"/>
                <w:sz w:val="20"/>
                <w:szCs w:val="20"/>
                <w:lang w:val="es-MX" w:eastAsia="es-MX"/>
              </w:rPr>
            </w:pPr>
            <w:r w:rsidRPr="002E6D0C">
              <w:rPr>
                <w:sz w:val="20"/>
                <w:szCs w:val="20"/>
              </w:rPr>
              <w:t>Alt 2</w:t>
            </w:r>
          </w:p>
        </w:tc>
        <w:tc>
          <w:tcPr>
            <w:tcW w:w="1660" w:type="dxa"/>
            <w:shd w:val="clear" w:color="auto" w:fill="auto"/>
            <w:noWrap/>
            <w:vAlign w:val="center"/>
            <w:hideMark/>
          </w:tcPr>
          <w:p w14:paraId="35E68A3F" w14:textId="13534640"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5.0</w:t>
            </w:r>
          </w:p>
        </w:tc>
        <w:tc>
          <w:tcPr>
            <w:tcW w:w="1326" w:type="dxa"/>
            <w:shd w:val="clear" w:color="auto" w:fill="auto"/>
            <w:noWrap/>
            <w:vAlign w:val="center"/>
            <w:hideMark/>
          </w:tcPr>
          <w:p w14:paraId="68526442" w14:textId="218FD1C8"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6.8</w:t>
            </w:r>
          </w:p>
        </w:tc>
        <w:tc>
          <w:tcPr>
            <w:tcW w:w="1326" w:type="dxa"/>
            <w:shd w:val="clear" w:color="auto" w:fill="auto"/>
            <w:noWrap/>
            <w:vAlign w:val="center"/>
            <w:hideMark/>
          </w:tcPr>
          <w:p w14:paraId="3BDD1BDB" w14:textId="45C579DA"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7.4</w:t>
            </w:r>
          </w:p>
        </w:tc>
        <w:tc>
          <w:tcPr>
            <w:tcW w:w="1438" w:type="dxa"/>
            <w:gridSpan w:val="2"/>
            <w:shd w:val="clear" w:color="000000" w:fill="ED7D31"/>
            <w:noWrap/>
            <w:vAlign w:val="center"/>
            <w:hideMark/>
          </w:tcPr>
          <w:p w14:paraId="2C827F45"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3</w:t>
            </w:r>
          </w:p>
        </w:tc>
        <w:tc>
          <w:tcPr>
            <w:tcW w:w="1438" w:type="dxa"/>
            <w:tcBorders>
              <w:bottom w:val="single" w:sz="4" w:space="0" w:color="A6A6A6" w:themeColor="background1" w:themeShade="A6"/>
            </w:tcBorders>
            <w:shd w:val="clear" w:color="auto" w:fill="00B050"/>
            <w:noWrap/>
            <w:vAlign w:val="center"/>
            <w:hideMark/>
          </w:tcPr>
          <w:p w14:paraId="25594453"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9</w:t>
            </w:r>
          </w:p>
        </w:tc>
      </w:tr>
      <w:tr w:rsidR="00743EA8" w:rsidRPr="003256D4" w14:paraId="0A97D64B" w14:textId="77777777" w:rsidTr="006207E3">
        <w:trPr>
          <w:trHeight w:val="312"/>
          <w:jc w:val="center"/>
        </w:trPr>
        <w:tc>
          <w:tcPr>
            <w:tcW w:w="1596" w:type="dxa"/>
            <w:shd w:val="clear" w:color="auto" w:fill="auto"/>
            <w:noWrap/>
            <w:vAlign w:val="center"/>
            <w:hideMark/>
          </w:tcPr>
          <w:p w14:paraId="24CBACC6" w14:textId="13F05161" w:rsidR="00743EA8" w:rsidRPr="002E6D0C" w:rsidRDefault="00743EA8" w:rsidP="00743EA8">
            <w:pPr>
              <w:spacing w:after="0" w:line="240" w:lineRule="auto"/>
              <w:rPr>
                <w:rFonts w:eastAsia="Times New Roman" w:cs="Arial"/>
                <w:color w:val="000000"/>
                <w:sz w:val="20"/>
                <w:szCs w:val="20"/>
                <w:lang w:val="es-MX" w:eastAsia="es-MX"/>
              </w:rPr>
            </w:pPr>
            <w:r w:rsidRPr="002E6D0C">
              <w:rPr>
                <w:sz w:val="20"/>
                <w:szCs w:val="20"/>
              </w:rPr>
              <w:t>Alt 3</w:t>
            </w:r>
          </w:p>
        </w:tc>
        <w:tc>
          <w:tcPr>
            <w:tcW w:w="1660" w:type="dxa"/>
            <w:shd w:val="clear" w:color="auto" w:fill="auto"/>
            <w:noWrap/>
            <w:vAlign w:val="center"/>
            <w:hideMark/>
          </w:tcPr>
          <w:p w14:paraId="34AFF508" w14:textId="013825BE"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8.0</w:t>
            </w:r>
          </w:p>
        </w:tc>
        <w:tc>
          <w:tcPr>
            <w:tcW w:w="1326" w:type="dxa"/>
            <w:shd w:val="clear" w:color="auto" w:fill="auto"/>
            <w:noWrap/>
            <w:vAlign w:val="center"/>
            <w:hideMark/>
          </w:tcPr>
          <w:p w14:paraId="5D580A39" w14:textId="19CC401F"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6.2</w:t>
            </w:r>
          </w:p>
        </w:tc>
        <w:tc>
          <w:tcPr>
            <w:tcW w:w="1326" w:type="dxa"/>
            <w:shd w:val="clear" w:color="auto" w:fill="auto"/>
            <w:noWrap/>
            <w:vAlign w:val="center"/>
            <w:hideMark/>
          </w:tcPr>
          <w:p w14:paraId="158D1024" w14:textId="548E0982"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6.8</w:t>
            </w:r>
          </w:p>
        </w:tc>
        <w:tc>
          <w:tcPr>
            <w:tcW w:w="1438" w:type="dxa"/>
            <w:gridSpan w:val="2"/>
            <w:shd w:val="clear" w:color="000000" w:fill="FFFF00"/>
            <w:noWrap/>
            <w:vAlign w:val="center"/>
            <w:hideMark/>
          </w:tcPr>
          <w:p w14:paraId="5FB0E9FA"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5</w:t>
            </w:r>
          </w:p>
        </w:tc>
        <w:tc>
          <w:tcPr>
            <w:tcW w:w="1438" w:type="dxa"/>
            <w:tcBorders>
              <w:bottom w:val="single" w:sz="4" w:space="0" w:color="A6A6A6" w:themeColor="background1" w:themeShade="A6"/>
            </w:tcBorders>
            <w:shd w:val="clear" w:color="auto" w:fill="FF0000"/>
            <w:noWrap/>
            <w:vAlign w:val="center"/>
            <w:hideMark/>
          </w:tcPr>
          <w:p w14:paraId="210CFECE"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1</w:t>
            </w:r>
          </w:p>
        </w:tc>
      </w:tr>
      <w:tr w:rsidR="00743EA8" w:rsidRPr="003256D4" w14:paraId="2EC00DC9" w14:textId="77777777" w:rsidTr="006207E3">
        <w:trPr>
          <w:trHeight w:val="312"/>
          <w:jc w:val="center"/>
        </w:trPr>
        <w:tc>
          <w:tcPr>
            <w:tcW w:w="1596" w:type="dxa"/>
            <w:shd w:val="clear" w:color="auto" w:fill="auto"/>
            <w:noWrap/>
            <w:vAlign w:val="center"/>
            <w:hideMark/>
          </w:tcPr>
          <w:p w14:paraId="7E04AA39" w14:textId="3845FEFB" w:rsidR="00743EA8" w:rsidRPr="002E6D0C" w:rsidRDefault="00743EA8" w:rsidP="00743EA8">
            <w:pPr>
              <w:spacing w:after="0" w:line="240" w:lineRule="auto"/>
              <w:rPr>
                <w:rFonts w:eastAsia="Times New Roman" w:cs="Arial"/>
                <w:color w:val="000000"/>
                <w:sz w:val="20"/>
                <w:szCs w:val="20"/>
                <w:lang w:val="es-MX" w:eastAsia="es-MX"/>
              </w:rPr>
            </w:pPr>
            <w:r w:rsidRPr="002E6D0C">
              <w:rPr>
                <w:sz w:val="20"/>
                <w:szCs w:val="20"/>
              </w:rPr>
              <w:t>Alt 5</w:t>
            </w:r>
          </w:p>
        </w:tc>
        <w:tc>
          <w:tcPr>
            <w:tcW w:w="1660" w:type="dxa"/>
            <w:shd w:val="clear" w:color="auto" w:fill="auto"/>
            <w:noWrap/>
            <w:vAlign w:val="center"/>
            <w:hideMark/>
          </w:tcPr>
          <w:p w14:paraId="140348A4" w14:textId="2B8DA1D1" w:rsidR="00743EA8" w:rsidRPr="002E6D0C" w:rsidRDefault="00314E51" w:rsidP="00743EA8">
            <w:pPr>
              <w:spacing w:after="0" w:line="240" w:lineRule="auto"/>
              <w:jc w:val="center"/>
              <w:rPr>
                <w:rFonts w:eastAsia="Times New Roman" w:cs="Arial"/>
                <w:color w:val="000000"/>
                <w:sz w:val="20"/>
                <w:szCs w:val="20"/>
                <w:lang w:val="es-MX" w:eastAsia="es-MX"/>
              </w:rPr>
            </w:pPr>
            <w:r>
              <w:rPr>
                <w:sz w:val="20"/>
                <w:szCs w:val="20"/>
              </w:rPr>
              <w:t>5</w:t>
            </w:r>
            <w:r w:rsidR="00743EA8" w:rsidRPr="002E6D0C">
              <w:rPr>
                <w:sz w:val="20"/>
                <w:szCs w:val="20"/>
              </w:rPr>
              <w:t>.0</w:t>
            </w:r>
          </w:p>
        </w:tc>
        <w:tc>
          <w:tcPr>
            <w:tcW w:w="1326" w:type="dxa"/>
            <w:shd w:val="clear" w:color="auto" w:fill="auto"/>
            <w:noWrap/>
            <w:vAlign w:val="center"/>
            <w:hideMark/>
          </w:tcPr>
          <w:p w14:paraId="5D067FD6" w14:textId="1AC65E90"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5.6</w:t>
            </w:r>
          </w:p>
        </w:tc>
        <w:tc>
          <w:tcPr>
            <w:tcW w:w="1326" w:type="dxa"/>
            <w:shd w:val="clear" w:color="auto" w:fill="auto"/>
            <w:noWrap/>
            <w:vAlign w:val="center"/>
            <w:hideMark/>
          </w:tcPr>
          <w:p w14:paraId="5D6320CA" w14:textId="2A655800"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6.2</w:t>
            </w:r>
          </w:p>
        </w:tc>
        <w:tc>
          <w:tcPr>
            <w:tcW w:w="1438" w:type="dxa"/>
            <w:gridSpan w:val="2"/>
            <w:shd w:val="clear" w:color="000000" w:fill="ACB9CA"/>
            <w:noWrap/>
            <w:vAlign w:val="center"/>
            <w:hideMark/>
          </w:tcPr>
          <w:p w14:paraId="3EEDBC60"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7</w:t>
            </w:r>
          </w:p>
        </w:tc>
        <w:tc>
          <w:tcPr>
            <w:tcW w:w="1438" w:type="dxa"/>
            <w:shd w:val="clear" w:color="auto" w:fill="00B050"/>
            <w:noWrap/>
            <w:vAlign w:val="center"/>
            <w:hideMark/>
          </w:tcPr>
          <w:p w14:paraId="4160844B" w14:textId="31139916" w:rsidR="00743EA8" w:rsidRPr="003256D4" w:rsidRDefault="00314E51"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743EA8" w:rsidRPr="003256D4" w14:paraId="1256F143" w14:textId="77777777" w:rsidTr="006207E3">
        <w:trPr>
          <w:trHeight w:val="312"/>
          <w:jc w:val="center"/>
        </w:trPr>
        <w:tc>
          <w:tcPr>
            <w:tcW w:w="1596" w:type="dxa"/>
            <w:shd w:val="clear" w:color="auto" w:fill="auto"/>
            <w:noWrap/>
            <w:vAlign w:val="center"/>
            <w:hideMark/>
          </w:tcPr>
          <w:p w14:paraId="18DD9803" w14:textId="4FCF8C90" w:rsidR="00743EA8" w:rsidRPr="002E6D0C" w:rsidRDefault="00743EA8" w:rsidP="00743EA8">
            <w:pPr>
              <w:spacing w:after="0" w:line="240" w:lineRule="auto"/>
              <w:rPr>
                <w:rFonts w:eastAsia="Times New Roman" w:cs="Arial"/>
                <w:color w:val="000000"/>
                <w:sz w:val="20"/>
                <w:szCs w:val="20"/>
                <w:lang w:val="es-MX" w:eastAsia="es-MX"/>
              </w:rPr>
            </w:pPr>
            <w:r w:rsidRPr="002E6D0C">
              <w:rPr>
                <w:sz w:val="20"/>
                <w:szCs w:val="20"/>
              </w:rPr>
              <w:t xml:space="preserve">Menor </w:t>
            </w:r>
            <w:r>
              <w:rPr>
                <w:sz w:val="20"/>
                <w:szCs w:val="20"/>
              </w:rPr>
              <w:t>valor</w:t>
            </w:r>
          </w:p>
        </w:tc>
        <w:tc>
          <w:tcPr>
            <w:tcW w:w="1660" w:type="dxa"/>
            <w:shd w:val="clear" w:color="auto" w:fill="auto"/>
            <w:noWrap/>
            <w:vAlign w:val="center"/>
            <w:hideMark/>
          </w:tcPr>
          <w:p w14:paraId="081D6337" w14:textId="78288D9B"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5.0</w:t>
            </w:r>
          </w:p>
        </w:tc>
        <w:tc>
          <w:tcPr>
            <w:tcW w:w="1326" w:type="dxa"/>
            <w:shd w:val="clear" w:color="auto" w:fill="auto"/>
            <w:noWrap/>
            <w:vAlign w:val="center"/>
            <w:hideMark/>
          </w:tcPr>
          <w:p w14:paraId="6A73EA54" w14:textId="545C28BF"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5.0</w:t>
            </w:r>
          </w:p>
        </w:tc>
        <w:tc>
          <w:tcPr>
            <w:tcW w:w="1326" w:type="dxa"/>
            <w:shd w:val="clear" w:color="auto" w:fill="auto"/>
            <w:noWrap/>
            <w:vAlign w:val="center"/>
            <w:hideMark/>
          </w:tcPr>
          <w:p w14:paraId="7BF17EF0" w14:textId="4238DAA0" w:rsidR="00743EA8" w:rsidRPr="002E6D0C" w:rsidRDefault="00743EA8" w:rsidP="00743EA8">
            <w:pPr>
              <w:spacing w:after="0" w:line="240" w:lineRule="auto"/>
              <w:jc w:val="center"/>
              <w:rPr>
                <w:rFonts w:eastAsia="Times New Roman" w:cs="Arial"/>
                <w:color w:val="000000"/>
                <w:sz w:val="20"/>
                <w:szCs w:val="20"/>
                <w:lang w:val="es-MX" w:eastAsia="es-MX"/>
              </w:rPr>
            </w:pPr>
            <w:r w:rsidRPr="002E6D0C">
              <w:rPr>
                <w:sz w:val="20"/>
                <w:szCs w:val="20"/>
              </w:rPr>
              <w:t>5.6</w:t>
            </w:r>
          </w:p>
        </w:tc>
        <w:tc>
          <w:tcPr>
            <w:tcW w:w="1438" w:type="dxa"/>
            <w:gridSpan w:val="2"/>
            <w:shd w:val="clear" w:color="000000" w:fill="00B050"/>
            <w:noWrap/>
            <w:vAlign w:val="center"/>
            <w:hideMark/>
          </w:tcPr>
          <w:p w14:paraId="7A9FC900" w14:textId="77777777" w:rsidR="00743EA8" w:rsidRPr="003256D4" w:rsidRDefault="00743EA8" w:rsidP="00743EA8">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9</w:t>
            </w:r>
          </w:p>
        </w:tc>
        <w:tc>
          <w:tcPr>
            <w:tcW w:w="1438" w:type="dxa"/>
            <w:shd w:val="clear" w:color="auto" w:fill="auto"/>
            <w:noWrap/>
            <w:vAlign w:val="center"/>
            <w:hideMark/>
          </w:tcPr>
          <w:p w14:paraId="5EEF031A" w14:textId="77777777" w:rsidR="00743EA8" w:rsidRPr="003256D4" w:rsidRDefault="00743EA8" w:rsidP="00743EA8">
            <w:pPr>
              <w:spacing w:after="0" w:line="240" w:lineRule="auto"/>
              <w:jc w:val="center"/>
              <w:rPr>
                <w:rFonts w:eastAsia="Times New Roman" w:cs="Arial"/>
                <w:color w:val="000000"/>
                <w:sz w:val="20"/>
                <w:szCs w:val="20"/>
                <w:lang w:val="es-MX" w:eastAsia="es-MX"/>
              </w:rPr>
            </w:pPr>
          </w:p>
        </w:tc>
      </w:tr>
    </w:tbl>
    <w:bookmarkEnd w:id="130"/>
    <w:p w14:paraId="6D10950B" w14:textId="229B94B2"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Alternativa Est. Retorno</w:t>
      </w:r>
    </w:p>
    <w:p w14:paraId="140F816C" w14:textId="685058C3" w:rsidR="0085274D" w:rsidRDefault="0085274D" w:rsidP="00E079D8">
      <w:pPr>
        <w:numPr>
          <w:ilvl w:val="0"/>
          <w:numId w:val="42"/>
        </w:numPr>
        <w:jc w:val="both"/>
        <w:rPr>
          <w:rFonts w:cs="Arial"/>
          <w:b/>
          <w:bCs/>
        </w:rPr>
      </w:pPr>
      <w:r w:rsidRPr="00E079D8">
        <w:rPr>
          <w:rFonts w:cs="Arial"/>
          <w:b/>
          <w:bCs/>
        </w:rPr>
        <w:lastRenderedPageBreak/>
        <w:t>Cobertura del TPCU.</w:t>
      </w:r>
    </w:p>
    <w:p w14:paraId="6D6A129E" w14:textId="5BDBF6CD" w:rsidR="00322CBE" w:rsidRPr="00322CBE" w:rsidRDefault="00322CBE" w:rsidP="00322CBE">
      <w:pPr>
        <w:jc w:val="both"/>
        <w:rPr>
          <w:rFonts w:cs="Arial"/>
        </w:rPr>
      </w:pPr>
      <w:r w:rsidRPr="00322CBE">
        <w:rPr>
          <w:rFonts w:cs="Arial"/>
        </w:rPr>
        <w:t>No aplica, debido a que la red principal de transporte público se encuentra alejada del punto de estación propuesto.</w:t>
      </w:r>
    </w:p>
    <w:p w14:paraId="70906FF4" w14:textId="77777777" w:rsidR="007370C7" w:rsidRPr="007370C7" w:rsidRDefault="007370C7" w:rsidP="007370C7">
      <w:pPr>
        <w:jc w:val="both"/>
      </w:pPr>
    </w:p>
    <w:p w14:paraId="356A2725" w14:textId="51280C53" w:rsidR="0085274D" w:rsidRPr="00E079D8" w:rsidRDefault="0085274D" w:rsidP="00E079D8">
      <w:pPr>
        <w:numPr>
          <w:ilvl w:val="0"/>
          <w:numId w:val="42"/>
        </w:numPr>
        <w:jc w:val="both"/>
        <w:rPr>
          <w:rFonts w:cs="Arial"/>
          <w:b/>
          <w:bCs/>
        </w:rPr>
      </w:pPr>
      <w:r w:rsidRPr="00E079D8">
        <w:rPr>
          <w:rFonts w:cs="Arial"/>
          <w:b/>
          <w:bCs/>
        </w:rPr>
        <w:t>Capacidad del Sistema.</w:t>
      </w:r>
    </w:p>
    <w:tbl>
      <w:tblPr>
        <w:tblStyle w:val="Tabladelista4-nfasis3"/>
        <w:tblW w:w="0" w:type="auto"/>
        <w:tblLook w:val="04A0" w:firstRow="1" w:lastRow="0" w:firstColumn="1" w:lastColumn="0" w:noHBand="0" w:noVBand="1"/>
      </w:tblPr>
      <w:tblGrid>
        <w:gridCol w:w="2263"/>
        <w:gridCol w:w="2151"/>
        <w:gridCol w:w="4414"/>
      </w:tblGrid>
      <w:tr w:rsidR="00C14788" w:rsidRPr="00656E37" w14:paraId="43C37FEA" w14:textId="77777777" w:rsidTr="007370C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12BBC12" w14:textId="77777777" w:rsidR="00C14788" w:rsidRPr="00656E37" w:rsidRDefault="00C14788"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55DABE4D" w14:textId="77777777" w:rsidR="00C14788" w:rsidRPr="00656E37" w:rsidRDefault="00C1478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C14788" w:rsidRPr="00656E37" w14:paraId="1709387B" w14:textId="77777777" w:rsidTr="007370C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E0F1C15" w14:textId="77777777" w:rsidR="00C14788" w:rsidRPr="00656E37" w:rsidRDefault="00C14788"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64B536EE" w14:textId="77777777" w:rsidR="00C14788" w:rsidRPr="008B3CC5" w:rsidRDefault="00C1478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CAPACIDAD DEL SISTEMA</w:t>
            </w:r>
          </w:p>
        </w:tc>
      </w:tr>
      <w:tr w:rsidR="00C14788" w:rsidRPr="00656E37" w14:paraId="1DDACB2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7C88F5D" w14:textId="77777777" w:rsidR="00C14788" w:rsidRPr="00656E37" w:rsidRDefault="00C1478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430C3F8" w14:textId="577F957C" w:rsidR="00C14788" w:rsidRPr="00656E37" w:rsidRDefault="00456FC3"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456FC3">
              <w:rPr>
                <w:sz w:val="20"/>
                <w:szCs w:val="20"/>
              </w:rPr>
              <w:t>Identificar si cada alternativa bajo unas condiciones estándares de operación (igual número y capacidad de cabinas e igual velocidad de línea) podría cubrir toda la demanda horaria</w:t>
            </w:r>
            <w:r>
              <w:rPr>
                <w:sz w:val="20"/>
                <w:szCs w:val="20"/>
              </w:rPr>
              <w:t>.</w:t>
            </w:r>
          </w:p>
        </w:tc>
      </w:tr>
      <w:tr w:rsidR="00C14788" w:rsidRPr="00656E37" w14:paraId="55951FA2" w14:textId="77777777" w:rsidTr="007370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DAF4FC8" w14:textId="0BFE3038" w:rsidR="00C1478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9949E98" w14:textId="77777777" w:rsidR="00C14788" w:rsidRDefault="00C1478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Cuantitativa </w:t>
            </w:r>
          </w:p>
        </w:tc>
      </w:tr>
      <w:tr w:rsidR="00C14788" w:rsidRPr="00656E37" w14:paraId="1D04434B" w14:textId="77777777" w:rsidTr="007370C7">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4EB71C7" w14:textId="77777777" w:rsidR="00C14788" w:rsidRDefault="00C1478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778B6A8" w14:textId="31037327" w:rsidR="00C14788" w:rsidRDefault="00456FC3"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456FC3">
              <w:rPr>
                <w:sz w:val="20"/>
                <w:szCs w:val="20"/>
              </w:rPr>
              <w:t>Déficit de cabinas para cubrir demanda en HMD con respecto a las 125 (+ 3 de emergencia) definidas en factibilidad</w:t>
            </w:r>
            <w:r w:rsidRPr="00456FC3">
              <w:rPr>
                <w:sz w:val="20"/>
                <w:szCs w:val="20"/>
              </w:rPr>
              <w:tab/>
            </w:r>
            <w:r w:rsidRPr="00456FC3">
              <w:rPr>
                <w:sz w:val="20"/>
                <w:szCs w:val="20"/>
              </w:rPr>
              <w:tab/>
            </w:r>
            <w:r w:rsidRPr="00456FC3">
              <w:rPr>
                <w:sz w:val="20"/>
                <w:szCs w:val="20"/>
              </w:rPr>
              <w:tab/>
            </w:r>
          </w:p>
        </w:tc>
      </w:tr>
      <w:tr w:rsidR="00C14788" w:rsidRPr="00656E37" w14:paraId="36E45E4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7965C2D" w14:textId="05C1A19B" w:rsidR="00C14788" w:rsidRDefault="00C1478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4629EA6" w14:textId="5C8AF83B" w:rsidR="00C55FF5" w:rsidRDefault="00C55FF5" w:rsidP="00C55FF5">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capacidad de cabinas.</w:t>
            </w:r>
          </w:p>
          <w:p w14:paraId="366D2F21" w14:textId="77777777" w:rsidR="00C55FF5" w:rsidRDefault="00C55FF5" w:rsidP="00C55FF5">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des mayor calificación = “9” </w:t>
            </w:r>
          </w:p>
          <w:p w14:paraId="6E5B1292" w14:textId="15B5E340" w:rsidR="00C14788" w:rsidRDefault="00C55FF5" w:rsidP="00C55FF5">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3476C" w:rsidRPr="00656E37" w14:paraId="1FDC76A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78CF04C" w14:textId="2EAC0BCD" w:rsidR="0073476C" w:rsidRDefault="0073476C" w:rsidP="0073476C">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14EB3EFF" w14:textId="1B689040" w:rsidR="0073476C" w:rsidRDefault="00322CBE" w:rsidP="0073476C">
            <w:pPr>
              <w:jc w:val="both"/>
              <w:cnfStyle w:val="000000000000" w:firstRow="0" w:lastRow="0" w:firstColumn="0" w:lastColumn="0" w:oddVBand="0" w:evenVBand="0" w:oddHBand="0" w:evenHBand="0" w:firstRowFirstColumn="0" w:firstRowLastColumn="0" w:lastRowFirstColumn="0" w:lastRowLastColumn="0"/>
              <w:rPr>
                <w:sz w:val="20"/>
                <w:szCs w:val="20"/>
              </w:rPr>
            </w:pPr>
            <w:r w:rsidRPr="00322CBE">
              <w:rPr>
                <w:sz w:val="20"/>
                <w:szCs w:val="20"/>
              </w:rPr>
              <w:t>Estimación propia a partir de la definición del número de cabinas en el estudio de factibilidad del 2012, asumiendo una velocidad de operación de 5 m/s y capacidad de cabina de 10 pasajeros.</w:t>
            </w:r>
            <w:r w:rsidRPr="00322CBE">
              <w:rPr>
                <w:sz w:val="20"/>
                <w:szCs w:val="20"/>
              </w:rPr>
              <w:tab/>
            </w:r>
            <w:r w:rsidRPr="00322CBE">
              <w:rPr>
                <w:sz w:val="20"/>
                <w:szCs w:val="20"/>
              </w:rPr>
              <w:tab/>
            </w:r>
          </w:p>
        </w:tc>
      </w:tr>
    </w:tbl>
    <w:p w14:paraId="2B03C833" w14:textId="77777777" w:rsidR="0073476C" w:rsidRPr="007370C7" w:rsidRDefault="0073476C" w:rsidP="007370C7">
      <w:pPr>
        <w:jc w:val="both"/>
      </w:pPr>
    </w:p>
    <w:p w14:paraId="0B53F790" w14:textId="2F418929" w:rsidR="0009555F" w:rsidRPr="00C04937" w:rsidRDefault="0009555F" w:rsidP="0009555F">
      <w:pPr>
        <w:spacing w:after="120" w:line="240" w:lineRule="auto"/>
        <w:jc w:val="center"/>
        <w:rPr>
          <w:b/>
          <w:bCs/>
          <w:i/>
          <w:iCs/>
          <w:sz w:val="20"/>
          <w:szCs w:val="20"/>
        </w:rPr>
      </w:pPr>
      <w:bookmarkStart w:id="131" w:name="_Toc7397209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42</w:t>
      </w:r>
      <w:r w:rsidRPr="00C04937">
        <w:rPr>
          <w:i/>
          <w:iCs/>
          <w:sz w:val="20"/>
          <w:szCs w:val="20"/>
        </w:rPr>
        <w:fldChar w:fldCharType="end"/>
      </w:r>
      <w:r w:rsidRPr="00C04937">
        <w:rPr>
          <w:i/>
          <w:iCs/>
          <w:sz w:val="20"/>
          <w:szCs w:val="20"/>
        </w:rPr>
        <w:t xml:space="preserve">. </w:t>
      </w:r>
      <w:r>
        <w:rPr>
          <w:b/>
          <w:i/>
          <w:iCs/>
          <w:sz w:val="20"/>
          <w:szCs w:val="20"/>
        </w:rPr>
        <w:t>Calificación del criterio Capacidad del Sistema.</w:t>
      </w:r>
      <w:bookmarkEnd w:id="131"/>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660"/>
        <w:gridCol w:w="1382"/>
        <w:gridCol w:w="1382"/>
        <w:gridCol w:w="1382"/>
        <w:gridCol w:w="1382"/>
      </w:tblGrid>
      <w:tr w:rsidR="00C14788" w:rsidRPr="00DD27F5" w14:paraId="3AA2A3A0" w14:textId="77777777" w:rsidTr="007370C7">
        <w:trPr>
          <w:trHeight w:val="340"/>
          <w:jc w:val="center"/>
        </w:trPr>
        <w:tc>
          <w:tcPr>
            <w:tcW w:w="1596" w:type="dxa"/>
            <w:shd w:val="clear" w:color="auto" w:fill="auto"/>
            <w:noWrap/>
            <w:vAlign w:val="center"/>
            <w:hideMark/>
          </w:tcPr>
          <w:p w14:paraId="460BB736" w14:textId="77777777" w:rsidR="00C14788" w:rsidRPr="00DD27F5" w:rsidRDefault="00C14788" w:rsidP="00B821E7">
            <w:pPr>
              <w:spacing w:after="0" w:line="240" w:lineRule="auto"/>
              <w:rPr>
                <w:rFonts w:eastAsia="Times New Roman" w:cs="Arial"/>
                <w:b/>
                <w:bCs/>
                <w:color w:val="000000"/>
                <w:sz w:val="20"/>
                <w:szCs w:val="20"/>
                <w:lang w:val="es-MX" w:eastAsia="es-MX"/>
              </w:rPr>
            </w:pPr>
            <w:bookmarkStart w:id="132" w:name="OLE_LINK9"/>
            <w:r w:rsidRPr="00DD27F5">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4A8064AA" w14:textId="77777777" w:rsidR="00C14788" w:rsidRPr="00DD27F5" w:rsidRDefault="00C14788" w:rsidP="00B821E7">
            <w:pPr>
              <w:spacing w:after="0" w:line="240" w:lineRule="auto"/>
              <w:jc w:val="center"/>
              <w:rPr>
                <w:rFonts w:eastAsia="Times New Roman" w:cs="Arial"/>
                <w:b/>
                <w:bCs/>
                <w:sz w:val="20"/>
                <w:szCs w:val="20"/>
                <w:lang w:val="es-MX" w:eastAsia="es-MX"/>
              </w:rPr>
            </w:pPr>
            <w:r w:rsidRPr="00DD27F5">
              <w:rPr>
                <w:rFonts w:eastAsia="Times New Roman" w:cs="Arial"/>
                <w:b/>
                <w:bCs/>
                <w:color w:val="000000"/>
                <w:sz w:val="20"/>
                <w:szCs w:val="20"/>
                <w:lang w:val="es-MX" w:eastAsia="es-MX"/>
              </w:rPr>
              <w:t>TRÁNSITO Y MOVILIDAD</w:t>
            </w:r>
          </w:p>
        </w:tc>
      </w:tr>
      <w:tr w:rsidR="00C14788" w:rsidRPr="00DD27F5" w14:paraId="2E986ED8" w14:textId="77777777" w:rsidTr="007370C7">
        <w:trPr>
          <w:trHeight w:val="340"/>
          <w:jc w:val="center"/>
        </w:trPr>
        <w:tc>
          <w:tcPr>
            <w:tcW w:w="1596" w:type="dxa"/>
            <w:shd w:val="clear" w:color="auto" w:fill="auto"/>
            <w:noWrap/>
            <w:vAlign w:val="center"/>
            <w:hideMark/>
          </w:tcPr>
          <w:p w14:paraId="0C6C111D" w14:textId="77777777" w:rsidR="00C14788" w:rsidRPr="00DD27F5" w:rsidRDefault="00C14788" w:rsidP="00B821E7">
            <w:pPr>
              <w:spacing w:after="0" w:line="240" w:lineRule="auto"/>
              <w:rPr>
                <w:rFonts w:eastAsia="Times New Roman" w:cs="Arial"/>
                <w:b/>
                <w:bCs/>
                <w:color w:val="000000"/>
                <w:sz w:val="20"/>
                <w:szCs w:val="20"/>
                <w:lang w:val="es-MX" w:eastAsia="es-MX"/>
              </w:rPr>
            </w:pPr>
            <w:r w:rsidRPr="00DD27F5">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28D92CCD" w14:textId="0AE69DCC" w:rsidR="00C14788" w:rsidRPr="00DD27F5" w:rsidRDefault="00C14788" w:rsidP="00B821E7">
            <w:pPr>
              <w:spacing w:after="0" w:line="240" w:lineRule="auto"/>
              <w:jc w:val="center"/>
              <w:rPr>
                <w:rFonts w:eastAsia="Times New Roman" w:cs="Arial"/>
                <w:b/>
                <w:bCs/>
                <w:sz w:val="20"/>
                <w:szCs w:val="20"/>
                <w:lang w:val="es-MX" w:eastAsia="es-MX"/>
              </w:rPr>
            </w:pPr>
            <w:r w:rsidRPr="00DD27F5">
              <w:rPr>
                <w:rFonts w:eastAsia="Times New Roman" w:cs="Arial"/>
                <w:b/>
                <w:bCs/>
                <w:color w:val="000000"/>
                <w:sz w:val="20"/>
                <w:szCs w:val="20"/>
                <w:lang w:val="es-MX" w:eastAsia="es-MX"/>
              </w:rPr>
              <w:t>CAPACIDAD</w:t>
            </w:r>
            <w:r w:rsidR="00C55FF5">
              <w:rPr>
                <w:rFonts w:eastAsia="Times New Roman" w:cs="Arial"/>
                <w:b/>
                <w:bCs/>
                <w:color w:val="000000"/>
                <w:sz w:val="20"/>
                <w:szCs w:val="20"/>
                <w:lang w:val="es-MX" w:eastAsia="es-MX"/>
              </w:rPr>
              <w:t xml:space="preserve"> DEL SISTEMA</w:t>
            </w:r>
          </w:p>
        </w:tc>
      </w:tr>
      <w:tr w:rsidR="00743EA8" w:rsidRPr="00DD27F5" w14:paraId="12A6D645" w14:textId="77777777" w:rsidTr="003D090D">
        <w:trPr>
          <w:trHeight w:val="264"/>
          <w:jc w:val="center"/>
        </w:trPr>
        <w:tc>
          <w:tcPr>
            <w:tcW w:w="1596" w:type="dxa"/>
            <w:shd w:val="clear" w:color="auto" w:fill="auto"/>
            <w:noWrap/>
            <w:vAlign w:val="center"/>
            <w:hideMark/>
          </w:tcPr>
          <w:p w14:paraId="28E11B0E" w14:textId="77777777" w:rsidR="00743EA8" w:rsidRPr="00DD27F5" w:rsidRDefault="00743EA8" w:rsidP="00743EA8">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660" w:type="dxa"/>
            <w:shd w:val="clear" w:color="auto" w:fill="auto"/>
            <w:noWrap/>
            <w:vAlign w:val="center"/>
            <w:hideMark/>
          </w:tcPr>
          <w:p w14:paraId="5ED79F9B" w14:textId="5F8B0979" w:rsidR="00743EA8" w:rsidRPr="00DD27F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 Cabinas</w:t>
            </w:r>
          </w:p>
        </w:tc>
        <w:tc>
          <w:tcPr>
            <w:tcW w:w="2764" w:type="dxa"/>
            <w:gridSpan w:val="2"/>
            <w:shd w:val="clear" w:color="auto" w:fill="auto"/>
            <w:noWrap/>
            <w:vAlign w:val="center"/>
          </w:tcPr>
          <w:p w14:paraId="2E463DD0" w14:textId="034F4621" w:rsidR="00743EA8" w:rsidRPr="00DD27F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82" w:type="dxa"/>
            <w:shd w:val="clear" w:color="auto" w:fill="auto"/>
            <w:vAlign w:val="center"/>
          </w:tcPr>
          <w:p w14:paraId="4BB4B05D" w14:textId="1342199C" w:rsidR="00743EA8" w:rsidRPr="00DD27F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82" w:type="dxa"/>
            <w:shd w:val="clear" w:color="auto" w:fill="auto"/>
            <w:noWrap/>
            <w:vAlign w:val="center"/>
            <w:hideMark/>
          </w:tcPr>
          <w:p w14:paraId="6DDEAD2F" w14:textId="565509C4" w:rsidR="00743EA8" w:rsidRPr="00DD27F5" w:rsidRDefault="00743EA8" w:rsidP="00743EA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43EA8" w:rsidRPr="00DD27F5" w14:paraId="10225F8F" w14:textId="77777777" w:rsidTr="00275F1B">
        <w:trPr>
          <w:trHeight w:val="340"/>
          <w:jc w:val="center"/>
        </w:trPr>
        <w:tc>
          <w:tcPr>
            <w:tcW w:w="1596" w:type="dxa"/>
            <w:shd w:val="clear" w:color="auto" w:fill="auto"/>
            <w:noWrap/>
            <w:vAlign w:val="center"/>
            <w:hideMark/>
          </w:tcPr>
          <w:p w14:paraId="2576C1A7" w14:textId="36409B5B" w:rsidR="00743EA8" w:rsidRPr="00275F1B" w:rsidRDefault="00743EA8" w:rsidP="00743EA8">
            <w:pPr>
              <w:spacing w:after="0" w:line="240" w:lineRule="auto"/>
              <w:rPr>
                <w:rFonts w:eastAsia="Times New Roman" w:cs="Arial"/>
                <w:color w:val="000000"/>
                <w:sz w:val="20"/>
                <w:szCs w:val="20"/>
                <w:lang w:val="es-MX" w:eastAsia="es-MX"/>
              </w:rPr>
            </w:pPr>
            <w:r w:rsidRPr="00275F1B">
              <w:rPr>
                <w:sz w:val="20"/>
                <w:szCs w:val="20"/>
              </w:rPr>
              <w:t xml:space="preserve">Mayor </w:t>
            </w:r>
            <w:r>
              <w:rPr>
                <w:sz w:val="20"/>
                <w:szCs w:val="20"/>
              </w:rPr>
              <w:t>valor</w:t>
            </w:r>
          </w:p>
        </w:tc>
        <w:tc>
          <w:tcPr>
            <w:tcW w:w="1660" w:type="dxa"/>
            <w:shd w:val="clear" w:color="auto" w:fill="auto"/>
            <w:noWrap/>
            <w:vAlign w:val="center"/>
            <w:hideMark/>
          </w:tcPr>
          <w:p w14:paraId="57EFDA11" w14:textId="72DEF127"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123</w:t>
            </w:r>
          </w:p>
        </w:tc>
        <w:tc>
          <w:tcPr>
            <w:tcW w:w="1382" w:type="dxa"/>
            <w:shd w:val="clear" w:color="auto" w:fill="auto"/>
            <w:noWrap/>
            <w:vAlign w:val="center"/>
            <w:hideMark/>
          </w:tcPr>
          <w:p w14:paraId="278D9312" w14:textId="560CD30C"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120</w:t>
            </w:r>
          </w:p>
        </w:tc>
        <w:tc>
          <w:tcPr>
            <w:tcW w:w="1382" w:type="dxa"/>
            <w:shd w:val="clear" w:color="auto" w:fill="auto"/>
            <w:noWrap/>
            <w:vAlign w:val="center"/>
            <w:hideMark/>
          </w:tcPr>
          <w:p w14:paraId="7D4FEBA8" w14:textId="11BDE560"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123</w:t>
            </w:r>
          </w:p>
        </w:tc>
        <w:tc>
          <w:tcPr>
            <w:tcW w:w="1382" w:type="dxa"/>
            <w:shd w:val="clear" w:color="000000" w:fill="00B050"/>
            <w:noWrap/>
            <w:vAlign w:val="center"/>
            <w:hideMark/>
          </w:tcPr>
          <w:p w14:paraId="7E108F3A" w14:textId="77777777" w:rsidR="00743EA8" w:rsidRPr="00DD27F5" w:rsidRDefault="00743EA8" w:rsidP="00743EA8">
            <w:pPr>
              <w:spacing w:after="0" w:line="240" w:lineRule="auto"/>
              <w:jc w:val="center"/>
              <w:rPr>
                <w:rFonts w:eastAsia="Times New Roman" w:cs="Arial"/>
                <w:color w:val="000000"/>
                <w:sz w:val="20"/>
                <w:szCs w:val="20"/>
                <w:lang w:val="es-MX" w:eastAsia="es-MX"/>
              </w:rPr>
            </w:pPr>
            <w:r w:rsidRPr="00DD27F5">
              <w:rPr>
                <w:rFonts w:eastAsia="Times New Roman" w:cs="Arial"/>
                <w:color w:val="000000"/>
                <w:sz w:val="20"/>
                <w:szCs w:val="20"/>
                <w:lang w:val="es-MX" w:eastAsia="es-MX"/>
              </w:rPr>
              <w:t>9</w:t>
            </w:r>
          </w:p>
        </w:tc>
        <w:tc>
          <w:tcPr>
            <w:tcW w:w="1382" w:type="dxa"/>
            <w:tcBorders>
              <w:bottom w:val="single" w:sz="4" w:space="0" w:color="A6A6A6" w:themeColor="background1" w:themeShade="A6"/>
            </w:tcBorders>
            <w:shd w:val="clear" w:color="auto" w:fill="auto"/>
            <w:noWrap/>
            <w:vAlign w:val="center"/>
            <w:hideMark/>
          </w:tcPr>
          <w:p w14:paraId="5C53A65F" w14:textId="77777777" w:rsidR="00743EA8" w:rsidRPr="00DD27F5" w:rsidRDefault="00743EA8" w:rsidP="00743EA8">
            <w:pPr>
              <w:spacing w:after="0" w:line="240" w:lineRule="auto"/>
              <w:jc w:val="center"/>
              <w:rPr>
                <w:rFonts w:eastAsia="Times New Roman" w:cs="Arial"/>
                <w:color w:val="000000"/>
                <w:sz w:val="20"/>
                <w:szCs w:val="20"/>
                <w:lang w:val="es-MX" w:eastAsia="es-MX"/>
              </w:rPr>
            </w:pPr>
          </w:p>
        </w:tc>
      </w:tr>
      <w:tr w:rsidR="00743EA8" w:rsidRPr="00DD27F5" w14:paraId="1CCEF3B6" w14:textId="77777777" w:rsidTr="00275F1B">
        <w:trPr>
          <w:trHeight w:val="340"/>
          <w:jc w:val="center"/>
        </w:trPr>
        <w:tc>
          <w:tcPr>
            <w:tcW w:w="1596" w:type="dxa"/>
            <w:shd w:val="clear" w:color="auto" w:fill="auto"/>
            <w:noWrap/>
            <w:vAlign w:val="center"/>
            <w:hideMark/>
          </w:tcPr>
          <w:p w14:paraId="11B8AAA6" w14:textId="735C6501" w:rsidR="00743EA8" w:rsidRPr="00275F1B" w:rsidRDefault="00743EA8" w:rsidP="00743EA8">
            <w:pPr>
              <w:spacing w:after="0" w:line="240" w:lineRule="auto"/>
              <w:rPr>
                <w:rFonts w:eastAsia="Times New Roman" w:cs="Arial"/>
                <w:color w:val="000000"/>
                <w:sz w:val="20"/>
                <w:szCs w:val="20"/>
                <w:lang w:val="es-MX" w:eastAsia="es-MX"/>
              </w:rPr>
            </w:pPr>
            <w:r w:rsidRPr="00275F1B">
              <w:rPr>
                <w:sz w:val="20"/>
                <w:szCs w:val="20"/>
              </w:rPr>
              <w:t>Alt 2</w:t>
            </w:r>
          </w:p>
        </w:tc>
        <w:tc>
          <w:tcPr>
            <w:tcW w:w="1660" w:type="dxa"/>
            <w:shd w:val="clear" w:color="auto" w:fill="auto"/>
            <w:noWrap/>
            <w:vAlign w:val="center"/>
            <w:hideMark/>
          </w:tcPr>
          <w:p w14:paraId="74775088" w14:textId="05AFBE30"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110</w:t>
            </w:r>
          </w:p>
        </w:tc>
        <w:tc>
          <w:tcPr>
            <w:tcW w:w="1382" w:type="dxa"/>
            <w:shd w:val="clear" w:color="auto" w:fill="auto"/>
            <w:noWrap/>
            <w:vAlign w:val="center"/>
            <w:hideMark/>
          </w:tcPr>
          <w:p w14:paraId="20597462" w14:textId="5DF3FFA2"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118</w:t>
            </w:r>
          </w:p>
        </w:tc>
        <w:tc>
          <w:tcPr>
            <w:tcW w:w="1382" w:type="dxa"/>
            <w:shd w:val="clear" w:color="auto" w:fill="auto"/>
            <w:noWrap/>
            <w:vAlign w:val="center"/>
            <w:hideMark/>
          </w:tcPr>
          <w:p w14:paraId="22D29A90" w14:textId="27D1DA15"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120</w:t>
            </w:r>
          </w:p>
        </w:tc>
        <w:tc>
          <w:tcPr>
            <w:tcW w:w="1382" w:type="dxa"/>
            <w:shd w:val="clear" w:color="000000" w:fill="ACB9CA"/>
            <w:noWrap/>
            <w:vAlign w:val="center"/>
            <w:hideMark/>
          </w:tcPr>
          <w:p w14:paraId="04803A51" w14:textId="77777777" w:rsidR="00743EA8" w:rsidRPr="00DD27F5" w:rsidRDefault="00743EA8" w:rsidP="00743EA8">
            <w:pPr>
              <w:spacing w:after="0" w:line="240" w:lineRule="auto"/>
              <w:jc w:val="center"/>
              <w:rPr>
                <w:rFonts w:eastAsia="Times New Roman" w:cs="Arial"/>
                <w:color w:val="000000"/>
                <w:sz w:val="20"/>
                <w:szCs w:val="20"/>
                <w:lang w:val="es-MX" w:eastAsia="es-MX"/>
              </w:rPr>
            </w:pPr>
            <w:r w:rsidRPr="00DD27F5">
              <w:rPr>
                <w:rFonts w:eastAsia="Times New Roman" w:cs="Arial"/>
                <w:color w:val="000000"/>
                <w:sz w:val="20"/>
                <w:szCs w:val="20"/>
                <w:lang w:val="es-MX" w:eastAsia="es-MX"/>
              </w:rPr>
              <w:t>7</w:t>
            </w:r>
          </w:p>
        </w:tc>
        <w:tc>
          <w:tcPr>
            <w:tcW w:w="1382" w:type="dxa"/>
            <w:tcBorders>
              <w:bottom w:val="single" w:sz="4" w:space="0" w:color="A6A6A6" w:themeColor="background1" w:themeShade="A6"/>
            </w:tcBorders>
            <w:shd w:val="clear" w:color="auto" w:fill="00B050"/>
            <w:noWrap/>
            <w:vAlign w:val="center"/>
            <w:hideMark/>
          </w:tcPr>
          <w:p w14:paraId="4649EB26" w14:textId="77777777" w:rsidR="00743EA8" w:rsidRPr="00DD27F5" w:rsidRDefault="00743EA8" w:rsidP="00743EA8">
            <w:pPr>
              <w:spacing w:after="0" w:line="240" w:lineRule="auto"/>
              <w:jc w:val="center"/>
              <w:rPr>
                <w:rFonts w:eastAsia="Times New Roman" w:cs="Arial"/>
                <w:color w:val="000000"/>
                <w:sz w:val="20"/>
                <w:szCs w:val="20"/>
                <w:lang w:val="es-MX" w:eastAsia="es-MX"/>
              </w:rPr>
            </w:pPr>
            <w:r w:rsidRPr="00DD27F5">
              <w:rPr>
                <w:rFonts w:eastAsia="Times New Roman" w:cs="Arial"/>
                <w:color w:val="000000"/>
                <w:sz w:val="20"/>
                <w:szCs w:val="20"/>
                <w:lang w:val="es-MX" w:eastAsia="es-MX"/>
              </w:rPr>
              <w:t>9</w:t>
            </w:r>
          </w:p>
        </w:tc>
      </w:tr>
      <w:tr w:rsidR="00743EA8" w:rsidRPr="00DD27F5" w14:paraId="4B3B13A3" w14:textId="77777777" w:rsidTr="00275F1B">
        <w:trPr>
          <w:trHeight w:val="340"/>
          <w:jc w:val="center"/>
        </w:trPr>
        <w:tc>
          <w:tcPr>
            <w:tcW w:w="1596" w:type="dxa"/>
            <w:shd w:val="clear" w:color="auto" w:fill="auto"/>
            <w:noWrap/>
            <w:vAlign w:val="center"/>
            <w:hideMark/>
          </w:tcPr>
          <w:p w14:paraId="4A685DF7" w14:textId="220F58DD" w:rsidR="00743EA8" w:rsidRPr="00275F1B" w:rsidRDefault="00743EA8" w:rsidP="00743EA8">
            <w:pPr>
              <w:spacing w:after="0" w:line="240" w:lineRule="auto"/>
              <w:rPr>
                <w:rFonts w:eastAsia="Times New Roman" w:cs="Arial"/>
                <w:color w:val="000000"/>
                <w:sz w:val="20"/>
                <w:szCs w:val="20"/>
                <w:lang w:val="es-MX" w:eastAsia="es-MX"/>
              </w:rPr>
            </w:pPr>
            <w:r w:rsidRPr="00275F1B">
              <w:rPr>
                <w:sz w:val="20"/>
                <w:szCs w:val="20"/>
              </w:rPr>
              <w:t>Alt 3</w:t>
            </w:r>
          </w:p>
        </w:tc>
        <w:tc>
          <w:tcPr>
            <w:tcW w:w="1660" w:type="dxa"/>
            <w:shd w:val="clear" w:color="auto" w:fill="auto"/>
            <w:noWrap/>
            <w:vAlign w:val="center"/>
            <w:hideMark/>
          </w:tcPr>
          <w:p w14:paraId="20E9A632" w14:textId="01BC50CF"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110</w:t>
            </w:r>
          </w:p>
        </w:tc>
        <w:tc>
          <w:tcPr>
            <w:tcW w:w="1382" w:type="dxa"/>
            <w:shd w:val="clear" w:color="auto" w:fill="auto"/>
            <w:noWrap/>
            <w:vAlign w:val="center"/>
            <w:hideMark/>
          </w:tcPr>
          <w:p w14:paraId="3E99A15C" w14:textId="0B9F6263"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115</w:t>
            </w:r>
          </w:p>
        </w:tc>
        <w:tc>
          <w:tcPr>
            <w:tcW w:w="1382" w:type="dxa"/>
            <w:shd w:val="clear" w:color="auto" w:fill="auto"/>
            <w:noWrap/>
            <w:vAlign w:val="center"/>
            <w:hideMark/>
          </w:tcPr>
          <w:p w14:paraId="26D00E0E" w14:textId="74CFCDC3"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118</w:t>
            </w:r>
          </w:p>
        </w:tc>
        <w:tc>
          <w:tcPr>
            <w:tcW w:w="1382" w:type="dxa"/>
            <w:shd w:val="clear" w:color="000000" w:fill="FFFF00"/>
            <w:noWrap/>
            <w:vAlign w:val="center"/>
            <w:hideMark/>
          </w:tcPr>
          <w:p w14:paraId="16B7FB71" w14:textId="77777777" w:rsidR="00743EA8" w:rsidRPr="00DD27F5" w:rsidRDefault="00743EA8" w:rsidP="00743EA8">
            <w:pPr>
              <w:spacing w:after="0" w:line="240" w:lineRule="auto"/>
              <w:jc w:val="center"/>
              <w:rPr>
                <w:rFonts w:eastAsia="Times New Roman" w:cs="Arial"/>
                <w:color w:val="000000"/>
                <w:sz w:val="20"/>
                <w:szCs w:val="20"/>
                <w:lang w:val="es-MX" w:eastAsia="es-MX"/>
              </w:rPr>
            </w:pPr>
            <w:r w:rsidRPr="00DD27F5">
              <w:rPr>
                <w:rFonts w:eastAsia="Times New Roman" w:cs="Arial"/>
                <w:color w:val="000000"/>
                <w:sz w:val="20"/>
                <w:szCs w:val="20"/>
                <w:lang w:val="es-MX" w:eastAsia="es-MX"/>
              </w:rPr>
              <w:t>5</w:t>
            </w:r>
          </w:p>
        </w:tc>
        <w:tc>
          <w:tcPr>
            <w:tcW w:w="1382" w:type="dxa"/>
            <w:tcBorders>
              <w:bottom w:val="single" w:sz="4" w:space="0" w:color="A6A6A6" w:themeColor="background1" w:themeShade="A6"/>
            </w:tcBorders>
            <w:shd w:val="clear" w:color="auto" w:fill="00B050"/>
            <w:noWrap/>
            <w:vAlign w:val="center"/>
            <w:hideMark/>
          </w:tcPr>
          <w:p w14:paraId="2B35D50D" w14:textId="77777777" w:rsidR="00743EA8" w:rsidRPr="00DD27F5" w:rsidRDefault="00743EA8" w:rsidP="00743EA8">
            <w:pPr>
              <w:spacing w:after="0" w:line="240" w:lineRule="auto"/>
              <w:jc w:val="center"/>
              <w:rPr>
                <w:rFonts w:eastAsia="Times New Roman" w:cs="Arial"/>
                <w:color w:val="000000"/>
                <w:sz w:val="20"/>
                <w:szCs w:val="20"/>
                <w:lang w:val="es-MX" w:eastAsia="es-MX"/>
              </w:rPr>
            </w:pPr>
            <w:r w:rsidRPr="00DD27F5">
              <w:rPr>
                <w:rFonts w:eastAsia="Times New Roman" w:cs="Arial"/>
                <w:color w:val="000000"/>
                <w:sz w:val="20"/>
                <w:szCs w:val="20"/>
                <w:lang w:val="es-MX" w:eastAsia="es-MX"/>
              </w:rPr>
              <w:t>9</w:t>
            </w:r>
          </w:p>
        </w:tc>
      </w:tr>
      <w:tr w:rsidR="00743EA8" w:rsidRPr="00DD27F5" w14:paraId="2DAAA2D3" w14:textId="77777777" w:rsidTr="00F938C3">
        <w:trPr>
          <w:trHeight w:val="340"/>
          <w:jc w:val="center"/>
        </w:trPr>
        <w:tc>
          <w:tcPr>
            <w:tcW w:w="1596" w:type="dxa"/>
            <w:shd w:val="clear" w:color="auto" w:fill="auto"/>
            <w:noWrap/>
            <w:vAlign w:val="center"/>
            <w:hideMark/>
          </w:tcPr>
          <w:p w14:paraId="346D2BBB" w14:textId="50BE345D" w:rsidR="00743EA8" w:rsidRPr="00275F1B" w:rsidRDefault="00743EA8" w:rsidP="00743EA8">
            <w:pPr>
              <w:spacing w:after="0" w:line="240" w:lineRule="auto"/>
              <w:rPr>
                <w:rFonts w:eastAsia="Times New Roman" w:cs="Arial"/>
                <w:color w:val="000000"/>
                <w:sz w:val="20"/>
                <w:szCs w:val="20"/>
                <w:lang w:val="es-MX" w:eastAsia="es-MX"/>
              </w:rPr>
            </w:pPr>
            <w:r w:rsidRPr="00275F1B">
              <w:rPr>
                <w:sz w:val="20"/>
                <w:szCs w:val="20"/>
              </w:rPr>
              <w:t>Alt 5</w:t>
            </w:r>
          </w:p>
        </w:tc>
        <w:tc>
          <w:tcPr>
            <w:tcW w:w="1660" w:type="dxa"/>
            <w:shd w:val="clear" w:color="auto" w:fill="auto"/>
            <w:noWrap/>
            <w:vAlign w:val="center"/>
            <w:hideMark/>
          </w:tcPr>
          <w:p w14:paraId="5B3384C4" w14:textId="0F1C9A83"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123</w:t>
            </w:r>
          </w:p>
        </w:tc>
        <w:tc>
          <w:tcPr>
            <w:tcW w:w="1382" w:type="dxa"/>
            <w:shd w:val="clear" w:color="auto" w:fill="auto"/>
            <w:noWrap/>
            <w:vAlign w:val="center"/>
            <w:hideMark/>
          </w:tcPr>
          <w:p w14:paraId="62793941" w14:textId="22C71208"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113</w:t>
            </w:r>
          </w:p>
        </w:tc>
        <w:tc>
          <w:tcPr>
            <w:tcW w:w="1382" w:type="dxa"/>
            <w:shd w:val="clear" w:color="auto" w:fill="auto"/>
            <w:noWrap/>
            <w:vAlign w:val="center"/>
            <w:hideMark/>
          </w:tcPr>
          <w:p w14:paraId="5F965B96" w14:textId="376CA889"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115</w:t>
            </w:r>
          </w:p>
        </w:tc>
        <w:tc>
          <w:tcPr>
            <w:tcW w:w="1382" w:type="dxa"/>
            <w:shd w:val="clear" w:color="000000" w:fill="ED7D31"/>
            <w:noWrap/>
            <w:vAlign w:val="center"/>
            <w:hideMark/>
          </w:tcPr>
          <w:p w14:paraId="264475B1" w14:textId="77777777" w:rsidR="00743EA8" w:rsidRPr="00DD27F5" w:rsidRDefault="00743EA8" w:rsidP="00743EA8">
            <w:pPr>
              <w:spacing w:after="0" w:line="240" w:lineRule="auto"/>
              <w:jc w:val="center"/>
              <w:rPr>
                <w:rFonts w:eastAsia="Times New Roman" w:cs="Arial"/>
                <w:color w:val="000000"/>
                <w:sz w:val="20"/>
                <w:szCs w:val="20"/>
                <w:lang w:val="es-MX" w:eastAsia="es-MX"/>
              </w:rPr>
            </w:pPr>
            <w:r w:rsidRPr="00DD27F5">
              <w:rPr>
                <w:rFonts w:eastAsia="Times New Roman" w:cs="Arial"/>
                <w:color w:val="000000"/>
                <w:sz w:val="20"/>
                <w:szCs w:val="20"/>
                <w:lang w:val="es-MX" w:eastAsia="es-MX"/>
              </w:rPr>
              <w:t>3</w:t>
            </w:r>
          </w:p>
        </w:tc>
        <w:tc>
          <w:tcPr>
            <w:tcW w:w="1382" w:type="dxa"/>
            <w:shd w:val="clear" w:color="auto" w:fill="FF0000"/>
            <w:noWrap/>
            <w:vAlign w:val="center"/>
            <w:hideMark/>
          </w:tcPr>
          <w:p w14:paraId="2B63C5DE" w14:textId="451B5914" w:rsidR="00743EA8" w:rsidRPr="00DD27F5" w:rsidRDefault="00743EA8" w:rsidP="00743EA8">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743EA8" w:rsidRPr="00DD27F5" w14:paraId="7B3EFDA7" w14:textId="77777777" w:rsidTr="00275F1B">
        <w:trPr>
          <w:trHeight w:val="340"/>
          <w:jc w:val="center"/>
        </w:trPr>
        <w:tc>
          <w:tcPr>
            <w:tcW w:w="1596" w:type="dxa"/>
            <w:shd w:val="clear" w:color="auto" w:fill="auto"/>
            <w:noWrap/>
            <w:vAlign w:val="center"/>
            <w:hideMark/>
          </w:tcPr>
          <w:p w14:paraId="063555F1" w14:textId="57289917" w:rsidR="00743EA8" w:rsidRPr="00275F1B" w:rsidRDefault="00743EA8" w:rsidP="00743EA8">
            <w:pPr>
              <w:spacing w:after="0" w:line="240" w:lineRule="auto"/>
              <w:rPr>
                <w:rFonts w:eastAsia="Times New Roman" w:cs="Arial"/>
                <w:color w:val="000000"/>
                <w:sz w:val="20"/>
                <w:szCs w:val="20"/>
                <w:lang w:val="es-MX" w:eastAsia="es-MX"/>
              </w:rPr>
            </w:pPr>
            <w:r w:rsidRPr="00275F1B">
              <w:rPr>
                <w:sz w:val="20"/>
                <w:szCs w:val="20"/>
              </w:rPr>
              <w:t xml:space="preserve">Menor </w:t>
            </w:r>
            <w:r>
              <w:rPr>
                <w:sz w:val="20"/>
                <w:szCs w:val="20"/>
              </w:rPr>
              <w:t>valor</w:t>
            </w:r>
          </w:p>
        </w:tc>
        <w:tc>
          <w:tcPr>
            <w:tcW w:w="1660" w:type="dxa"/>
            <w:shd w:val="clear" w:color="auto" w:fill="auto"/>
            <w:noWrap/>
            <w:vAlign w:val="center"/>
            <w:hideMark/>
          </w:tcPr>
          <w:p w14:paraId="472EB77F" w14:textId="2AEB4B69"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110</w:t>
            </w:r>
          </w:p>
        </w:tc>
        <w:tc>
          <w:tcPr>
            <w:tcW w:w="1382" w:type="dxa"/>
            <w:shd w:val="clear" w:color="auto" w:fill="auto"/>
            <w:noWrap/>
            <w:vAlign w:val="center"/>
            <w:hideMark/>
          </w:tcPr>
          <w:p w14:paraId="66425EC6" w14:textId="10653E02"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110</w:t>
            </w:r>
          </w:p>
        </w:tc>
        <w:tc>
          <w:tcPr>
            <w:tcW w:w="1382" w:type="dxa"/>
            <w:shd w:val="clear" w:color="auto" w:fill="auto"/>
            <w:noWrap/>
            <w:vAlign w:val="center"/>
            <w:hideMark/>
          </w:tcPr>
          <w:p w14:paraId="1B3AB164" w14:textId="3CDAAD05" w:rsidR="00743EA8" w:rsidRPr="00275F1B" w:rsidRDefault="00743EA8" w:rsidP="00743EA8">
            <w:pPr>
              <w:spacing w:after="0" w:line="240" w:lineRule="auto"/>
              <w:jc w:val="center"/>
              <w:rPr>
                <w:rFonts w:eastAsia="Times New Roman" w:cs="Arial"/>
                <w:color w:val="000000"/>
                <w:sz w:val="20"/>
                <w:szCs w:val="20"/>
                <w:lang w:val="es-MX" w:eastAsia="es-MX"/>
              </w:rPr>
            </w:pPr>
            <w:r w:rsidRPr="00275F1B">
              <w:rPr>
                <w:sz w:val="20"/>
                <w:szCs w:val="20"/>
              </w:rPr>
              <w:t>113</w:t>
            </w:r>
          </w:p>
        </w:tc>
        <w:tc>
          <w:tcPr>
            <w:tcW w:w="1382" w:type="dxa"/>
            <w:shd w:val="clear" w:color="000000" w:fill="FF0000"/>
            <w:noWrap/>
            <w:vAlign w:val="center"/>
            <w:hideMark/>
          </w:tcPr>
          <w:p w14:paraId="35B40C8A" w14:textId="77777777" w:rsidR="00743EA8" w:rsidRPr="00DD27F5" w:rsidRDefault="00743EA8" w:rsidP="00743EA8">
            <w:pPr>
              <w:spacing w:after="0" w:line="240" w:lineRule="auto"/>
              <w:jc w:val="center"/>
              <w:rPr>
                <w:rFonts w:eastAsia="Times New Roman" w:cs="Arial"/>
                <w:color w:val="000000"/>
                <w:sz w:val="20"/>
                <w:szCs w:val="20"/>
                <w:lang w:val="es-MX" w:eastAsia="es-MX"/>
              </w:rPr>
            </w:pPr>
            <w:r w:rsidRPr="00DD27F5">
              <w:rPr>
                <w:rFonts w:eastAsia="Times New Roman" w:cs="Arial"/>
                <w:color w:val="000000"/>
                <w:sz w:val="20"/>
                <w:szCs w:val="20"/>
                <w:lang w:val="es-MX" w:eastAsia="es-MX"/>
              </w:rPr>
              <w:t>1</w:t>
            </w:r>
          </w:p>
        </w:tc>
        <w:tc>
          <w:tcPr>
            <w:tcW w:w="1382" w:type="dxa"/>
            <w:shd w:val="clear" w:color="auto" w:fill="auto"/>
            <w:noWrap/>
            <w:vAlign w:val="center"/>
            <w:hideMark/>
          </w:tcPr>
          <w:p w14:paraId="5751E159" w14:textId="77777777" w:rsidR="00743EA8" w:rsidRPr="00DD27F5" w:rsidRDefault="00743EA8" w:rsidP="00743EA8">
            <w:pPr>
              <w:spacing w:after="0" w:line="240" w:lineRule="auto"/>
              <w:jc w:val="center"/>
              <w:rPr>
                <w:rFonts w:eastAsia="Times New Roman" w:cs="Arial"/>
                <w:color w:val="000000"/>
                <w:sz w:val="20"/>
                <w:szCs w:val="20"/>
                <w:lang w:val="es-MX" w:eastAsia="es-MX"/>
              </w:rPr>
            </w:pPr>
          </w:p>
        </w:tc>
      </w:tr>
    </w:tbl>
    <w:bookmarkEnd w:id="132"/>
    <w:p w14:paraId="6EF9173F"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Alternativa Est. Retorno</w:t>
      </w:r>
    </w:p>
    <w:p w14:paraId="53F79DF5" w14:textId="3FF6ED4D" w:rsidR="00975F0D" w:rsidRDefault="00975F0D" w:rsidP="00975F0D">
      <w:pPr>
        <w:jc w:val="both"/>
      </w:pPr>
    </w:p>
    <w:p w14:paraId="7EFA6DD3" w14:textId="3A44C372" w:rsidR="00AD383E" w:rsidRDefault="00AD383E" w:rsidP="00975F0D">
      <w:pPr>
        <w:jc w:val="both"/>
      </w:pPr>
    </w:p>
    <w:p w14:paraId="7B0AB9F6" w14:textId="658D127E" w:rsidR="00AC2965" w:rsidRDefault="00AC2965" w:rsidP="00975F0D">
      <w:pPr>
        <w:jc w:val="both"/>
      </w:pPr>
    </w:p>
    <w:p w14:paraId="700B5CFD" w14:textId="7EFB415B" w:rsidR="00AC2965" w:rsidRDefault="00AC2965" w:rsidP="00975F0D">
      <w:pPr>
        <w:jc w:val="both"/>
      </w:pPr>
    </w:p>
    <w:p w14:paraId="08072C2F" w14:textId="1636BEC0" w:rsidR="00AC2965" w:rsidRDefault="00AC2965" w:rsidP="00975F0D">
      <w:pPr>
        <w:jc w:val="both"/>
      </w:pPr>
    </w:p>
    <w:p w14:paraId="4D407DA7" w14:textId="77777777" w:rsidR="00AC2965" w:rsidRPr="00975F0D" w:rsidRDefault="00AC2965" w:rsidP="00975F0D">
      <w:pPr>
        <w:jc w:val="both"/>
      </w:pPr>
    </w:p>
    <w:p w14:paraId="238F80E5" w14:textId="22E033EE" w:rsidR="00C55FF5" w:rsidRPr="00E079D8" w:rsidRDefault="00C55FF5" w:rsidP="00E079D8">
      <w:pPr>
        <w:numPr>
          <w:ilvl w:val="0"/>
          <w:numId w:val="42"/>
        </w:numPr>
        <w:jc w:val="both"/>
        <w:rPr>
          <w:rFonts w:cs="Arial"/>
          <w:b/>
          <w:bCs/>
        </w:rPr>
      </w:pPr>
      <w:r w:rsidRPr="00E079D8">
        <w:rPr>
          <w:rFonts w:cs="Arial"/>
          <w:b/>
          <w:bCs/>
        </w:rPr>
        <w:lastRenderedPageBreak/>
        <w:t>Conectividad con infraestructura de otros modos.</w:t>
      </w:r>
    </w:p>
    <w:tbl>
      <w:tblPr>
        <w:tblStyle w:val="Tabladelista4-nfasis3"/>
        <w:tblW w:w="0" w:type="auto"/>
        <w:tblLook w:val="04A0" w:firstRow="1" w:lastRow="0" w:firstColumn="1" w:lastColumn="0" w:noHBand="0" w:noVBand="1"/>
      </w:tblPr>
      <w:tblGrid>
        <w:gridCol w:w="2263"/>
        <w:gridCol w:w="2151"/>
        <w:gridCol w:w="4414"/>
      </w:tblGrid>
      <w:tr w:rsidR="00C14788" w:rsidRPr="00656E37" w14:paraId="19ABB9F1"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7D971556" w14:textId="77777777" w:rsidR="00C14788" w:rsidRPr="00656E37" w:rsidRDefault="00C14788"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281A729D" w14:textId="77777777" w:rsidR="00C14788" w:rsidRPr="00656E37" w:rsidRDefault="00C1478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C14788" w:rsidRPr="00656E37" w14:paraId="5A486439"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C092246" w14:textId="77777777" w:rsidR="00C14788" w:rsidRPr="00656E37" w:rsidRDefault="00C14788"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3574BB76" w14:textId="77777777" w:rsidR="00C14788" w:rsidRPr="008B3CC5" w:rsidRDefault="00C1478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3A296E">
              <w:rPr>
                <w:b/>
                <w:bCs/>
                <w:sz w:val="20"/>
                <w:szCs w:val="20"/>
              </w:rPr>
              <w:t>CONECTIVIDAD CON INFRAESTRUCTURA DE OTROS MODOS</w:t>
            </w:r>
          </w:p>
        </w:tc>
      </w:tr>
      <w:tr w:rsidR="00C14788" w:rsidRPr="00656E37" w14:paraId="03CA856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639CE0D" w14:textId="77777777" w:rsidR="00C14788" w:rsidRPr="00656E37" w:rsidRDefault="00C1478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2A29F6B" w14:textId="36EA507A" w:rsidR="00C14788" w:rsidRPr="00656E37" w:rsidRDefault="00731A17" w:rsidP="00731A17">
            <w:pPr>
              <w:jc w:val="both"/>
              <w:cnfStyle w:val="000000000000" w:firstRow="0" w:lastRow="0" w:firstColumn="0" w:lastColumn="0" w:oddVBand="0" w:evenVBand="0" w:oddHBand="0" w:evenHBand="0" w:firstRowFirstColumn="0" w:firstRowLastColumn="0" w:lastRowFirstColumn="0" w:lastRowLastColumn="0"/>
              <w:rPr>
                <w:sz w:val="20"/>
                <w:szCs w:val="20"/>
              </w:rPr>
            </w:pPr>
            <w:r w:rsidRPr="00731A17">
              <w:rPr>
                <w:sz w:val="20"/>
                <w:szCs w:val="20"/>
              </w:rPr>
              <w:t>Identificar el grado de conectividad con otros modos como son transporte público, bicicleta y cercanía a vías principales</w:t>
            </w:r>
            <w:r>
              <w:rPr>
                <w:sz w:val="20"/>
                <w:szCs w:val="20"/>
              </w:rPr>
              <w:t>.</w:t>
            </w:r>
            <w:r w:rsidRPr="00731A17">
              <w:rPr>
                <w:sz w:val="20"/>
                <w:szCs w:val="20"/>
              </w:rPr>
              <w:tab/>
            </w:r>
            <w:r w:rsidRPr="00731A17">
              <w:rPr>
                <w:sz w:val="20"/>
                <w:szCs w:val="20"/>
              </w:rPr>
              <w:tab/>
            </w:r>
            <w:r w:rsidRPr="00731A17">
              <w:rPr>
                <w:sz w:val="20"/>
                <w:szCs w:val="20"/>
              </w:rPr>
              <w:tab/>
            </w:r>
          </w:p>
        </w:tc>
      </w:tr>
      <w:tr w:rsidR="00C14788" w:rsidRPr="00656E37" w14:paraId="4A1FA0C3"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B6D2088" w14:textId="759FA7D7" w:rsidR="00C1478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485BFE5" w14:textId="6777F99E" w:rsidR="00C14788" w:rsidRDefault="00403CC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C14788" w:rsidRPr="00656E37" w14:paraId="0725FE5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A673A52" w14:textId="77777777" w:rsidR="00C14788" w:rsidRDefault="00C1478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53541B2" w14:textId="74156A9A" w:rsidR="00C14788" w:rsidRDefault="00731A1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Grado de conectividad</w:t>
            </w:r>
          </w:p>
        </w:tc>
      </w:tr>
      <w:tr w:rsidR="00C14788" w:rsidRPr="00656E37" w14:paraId="3120508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79B1DAE" w14:textId="60E6D357" w:rsidR="00C14788" w:rsidRDefault="00C1478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5E79C2C" w14:textId="08576F08" w:rsidR="00403CC0" w:rsidRDefault="00403CC0" w:rsidP="00403CC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ubicación de la alternativa que tenga mayor conectividad con otros modos. </w:t>
            </w:r>
          </w:p>
          <w:p w14:paraId="315F18CE" w14:textId="77777777" w:rsidR="00403CC0" w:rsidRDefault="00403CC0" w:rsidP="00403CC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mejor calificación = “9”</w:t>
            </w:r>
          </w:p>
          <w:p w14:paraId="74CE8063" w14:textId="69585C9C" w:rsidR="00C14788" w:rsidRDefault="00403CC0" w:rsidP="00403CC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“3”</w:t>
            </w:r>
          </w:p>
        </w:tc>
      </w:tr>
      <w:tr w:rsidR="0073476C" w:rsidRPr="00656E37" w14:paraId="3171FD9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5DD7BE5" w14:textId="28B0C308" w:rsidR="0073476C" w:rsidRDefault="0073476C" w:rsidP="0073476C">
            <w:pPr>
              <w:jc w:val="both"/>
              <w:rPr>
                <w:sz w:val="20"/>
                <w:szCs w:val="20"/>
              </w:rPr>
            </w:pPr>
            <w:r>
              <w:rPr>
                <w:sz w:val="20"/>
                <w:szCs w:val="20"/>
              </w:rPr>
              <w:t>Fuente de Datos</w:t>
            </w:r>
            <w:r w:rsidR="007370C7">
              <w:rPr>
                <w:sz w:val="20"/>
                <w:szCs w:val="20"/>
              </w:rPr>
              <w:t>:</w:t>
            </w:r>
          </w:p>
        </w:tc>
        <w:tc>
          <w:tcPr>
            <w:tcW w:w="6565" w:type="dxa"/>
            <w:gridSpan w:val="2"/>
            <w:tcBorders>
              <w:left w:val="single" w:sz="4" w:space="0" w:color="D9D9D9" w:themeColor="background1" w:themeShade="D9"/>
            </w:tcBorders>
            <w:vAlign w:val="center"/>
          </w:tcPr>
          <w:p w14:paraId="2CE6E87E" w14:textId="57FF96BC" w:rsidR="0073476C" w:rsidRDefault="00731A17" w:rsidP="0073476C">
            <w:pPr>
              <w:jc w:val="both"/>
              <w:cnfStyle w:val="000000000000" w:firstRow="0" w:lastRow="0" w:firstColumn="0" w:lastColumn="0" w:oddVBand="0" w:evenVBand="0" w:oddHBand="0" w:evenHBand="0" w:firstRowFirstColumn="0" w:firstRowLastColumn="0" w:lastRowFirstColumn="0" w:lastRowLastColumn="0"/>
              <w:rPr>
                <w:sz w:val="20"/>
                <w:szCs w:val="20"/>
              </w:rPr>
            </w:pPr>
            <w:r w:rsidRPr="00731A17">
              <w:rPr>
                <w:sz w:val="20"/>
                <w:szCs w:val="20"/>
              </w:rPr>
              <w:t>Para este análisis se utilizó información de las validaciones diarias del componente zonal de transporte público realizadas durante un día típico de febrero del 2020 (02 de febrero del 2020). Adicionalmente se utilizó la información de rutas tanto del sistema zonal como del sistema provisional. Con esta información se identificaron los paraderos que más validaciones diarias presentaban dentro y fuera de la zona de influencia de cada alternativa. Además, se identificó si cada alternativa se encontraba cerca a ciclorrutas, se revisó el estado de andenes alrededor de cada localización, así como las vías por categoría que estaban cerca de cada localización.</w:t>
            </w:r>
            <w:r w:rsidRPr="00731A17">
              <w:rPr>
                <w:sz w:val="20"/>
                <w:szCs w:val="20"/>
              </w:rPr>
              <w:tab/>
            </w:r>
            <w:r w:rsidRPr="00731A17">
              <w:rPr>
                <w:sz w:val="20"/>
                <w:szCs w:val="20"/>
              </w:rPr>
              <w:tab/>
            </w:r>
            <w:r w:rsidRPr="00731A17">
              <w:rPr>
                <w:sz w:val="20"/>
                <w:szCs w:val="20"/>
              </w:rPr>
              <w:tab/>
            </w:r>
          </w:p>
        </w:tc>
      </w:tr>
    </w:tbl>
    <w:p w14:paraId="37036B8B" w14:textId="59CBDE94" w:rsidR="0009555F" w:rsidRDefault="0009555F" w:rsidP="00AC2965">
      <w:pPr>
        <w:jc w:val="both"/>
      </w:pPr>
    </w:p>
    <w:p w14:paraId="4FAE072E" w14:textId="1731F978" w:rsidR="002F6E04" w:rsidRPr="00C04937" w:rsidRDefault="002F6E04" w:rsidP="002F6E04">
      <w:pPr>
        <w:spacing w:after="120" w:line="240" w:lineRule="auto"/>
        <w:jc w:val="center"/>
        <w:rPr>
          <w:b/>
          <w:bCs/>
          <w:i/>
          <w:iCs/>
          <w:sz w:val="20"/>
          <w:szCs w:val="20"/>
        </w:rPr>
      </w:pPr>
      <w:bookmarkStart w:id="133" w:name="_Toc7397209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43</w:t>
      </w:r>
      <w:r w:rsidRPr="00C04937">
        <w:rPr>
          <w:i/>
          <w:iCs/>
          <w:sz w:val="20"/>
          <w:szCs w:val="20"/>
        </w:rPr>
        <w:fldChar w:fldCharType="end"/>
      </w:r>
      <w:r w:rsidRPr="00C04937">
        <w:rPr>
          <w:i/>
          <w:iCs/>
          <w:sz w:val="20"/>
          <w:szCs w:val="20"/>
        </w:rPr>
        <w:t xml:space="preserve">. </w:t>
      </w:r>
      <w:r>
        <w:rPr>
          <w:b/>
          <w:i/>
          <w:iCs/>
          <w:sz w:val="20"/>
          <w:szCs w:val="20"/>
        </w:rPr>
        <w:t>Calificación del criterio conectividad con infraestructura otros modos.</w:t>
      </w:r>
      <w:bookmarkEnd w:id="133"/>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411"/>
        <w:gridCol w:w="2109"/>
        <w:gridCol w:w="1417"/>
        <w:gridCol w:w="142"/>
        <w:gridCol w:w="1276"/>
      </w:tblGrid>
      <w:tr w:rsidR="00403CC0" w:rsidRPr="00403CC0" w14:paraId="41062583" w14:textId="77777777" w:rsidTr="00AC2965">
        <w:trPr>
          <w:trHeight w:val="340"/>
          <w:jc w:val="center"/>
        </w:trPr>
        <w:tc>
          <w:tcPr>
            <w:tcW w:w="1429" w:type="dxa"/>
            <w:shd w:val="clear" w:color="auto" w:fill="auto"/>
            <w:noWrap/>
            <w:vAlign w:val="center"/>
            <w:hideMark/>
          </w:tcPr>
          <w:p w14:paraId="1EA8EAC5" w14:textId="2DA77C34" w:rsidR="00403CC0" w:rsidRPr="00403CC0" w:rsidRDefault="00403CC0" w:rsidP="00403CC0">
            <w:pPr>
              <w:spacing w:after="0" w:line="240" w:lineRule="auto"/>
              <w:rPr>
                <w:rFonts w:eastAsia="Times New Roman" w:cs="Arial"/>
                <w:b/>
                <w:bCs/>
                <w:color w:val="000000"/>
                <w:sz w:val="20"/>
                <w:szCs w:val="20"/>
                <w:lang w:val="es-MX" w:eastAsia="es-MX"/>
              </w:rPr>
            </w:pPr>
            <w:bookmarkStart w:id="134" w:name="OLE_LINK8"/>
            <w:r w:rsidRPr="00403CC0">
              <w:rPr>
                <w:rFonts w:eastAsia="Times New Roman" w:cs="Arial"/>
                <w:b/>
                <w:bCs/>
                <w:color w:val="000000"/>
                <w:sz w:val="20"/>
                <w:szCs w:val="20"/>
                <w:lang w:val="es-MX" w:eastAsia="es-MX"/>
              </w:rPr>
              <w:t>Componente:</w:t>
            </w:r>
          </w:p>
        </w:tc>
        <w:tc>
          <w:tcPr>
            <w:tcW w:w="7355" w:type="dxa"/>
            <w:gridSpan w:val="5"/>
            <w:shd w:val="clear" w:color="auto" w:fill="auto"/>
            <w:noWrap/>
            <w:vAlign w:val="center"/>
            <w:hideMark/>
          </w:tcPr>
          <w:p w14:paraId="1A22B854" w14:textId="40E72E56" w:rsidR="00403CC0" w:rsidRPr="00403CC0" w:rsidRDefault="00403CC0" w:rsidP="00403CC0">
            <w:pPr>
              <w:spacing w:after="0" w:line="240" w:lineRule="auto"/>
              <w:jc w:val="center"/>
              <w:rPr>
                <w:rFonts w:eastAsia="Times New Roman" w:cs="Arial"/>
                <w:b/>
                <w:bCs/>
                <w:sz w:val="20"/>
                <w:szCs w:val="20"/>
                <w:lang w:val="es-MX" w:eastAsia="es-MX"/>
              </w:rPr>
            </w:pPr>
            <w:r w:rsidRPr="00403CC0">
              <w:rPr>
                <w:rFonts w:eastAsia="Times New Roman" w:cs="Arial"/>
                <w:b/>
                <w:bCs/>
                <w:color w:val="000000"/>
                <w:sz w:val="20"/>
                <w:szCs w:val="20"/>
                <w:lang w:val="es-MX" w:eastAsia="es-MX"/>
              </w:rPr>
              <w:t>TRÁNSITO Y MOVILIDAD</w:t>
            </w:r>
          </w:p>
        </w:tc>
      </w:tr>
      <w:tr w:rsidR="00403CC0" w:rsidRPr="00403CC0" w14:paraId="19194B26" w14:textId="77777777" w:rsidTr="00AC2965">
        <w:trPr>
          <w:trHeight w:val="340"/>
          <w:jc w:val="center"/>
        </w:trPr>
        <w:tc>
          <w:tcPr>
            <w:tcW w:w="1429" w:type="dxa"/>
            <w:shd w:val="clear" w:color="auto" w:fill="auto"/>
            <w:noWrap/>
            <w:vAlign w:val="center"/>
            <w:hideMark/>
          </w:tcPr>
          <w:p w14:paraId="23D9F8DE" w14:textId="00A15241" w:rsidR="00403CC0" w:rsidRPr="00403CC0" w:rsidRDefault="00403CC0" w:rsidP="00403CC0">
            <w:pPr>
              <w:spacing w:after="0" w:line="240" w:lineRule="auto"/>
              <w:rPr>
                <w:rFonts w:eastAsia="Times New Roman" w:cs="Arial"/>
                <w:b/>
                <w:bCs/>
                <w:color w:val="000000"/>
                <w:sz w:val="20"/>
                <w:szCs w:val="20"/>
                <w:lang w:val="es-MX" w:eastAsia="es-MX"/>
              </w:rPr>
            </w:pPr>
            <w:r w:rsidRPr="00403CC0">
              <w:rPr>
                <w:rFonts w:eastAsia="Times New Roman" w:cs="Arial"/>
                <w:b/>
                <w:bCs/>
                <w:color w:val="000000"/>
                <w:sz w:val="20"/>
                <w:szCs w:val="20"/>
                <w:lang w:val="es-MX" w:eastAsia="es-MX"/>
              </w:rPr>
              <w:t>Criterio:</w:t>
            </w:r>
          </w:p>
        </w:tc>
        <w:tc>
          <w:tcPr>
            <w:tcW w:w="7355" w:type="dxa"/>
            <w:gridSpan w:val="5"/>
            <w:shd w:val="clear" w:color="auto" w:fill="auto"/>
            <w:noWrap/>
            <w:vAlign w:val="center"/>
            <w:hideMark/>
          </w:tcPr>
          <w:p w14:paraId="746D1DB3" w14:textId="3755DC4E" w:rsidR="00403CC0" w:rsidRPr="00403CC0" w:rsidRDefault="00403CC0" w:rsidP="00403CC0">
            <w:pPr>
              <w:spacing w:after="0" w:line="240" w:lineRule="auto"/>
              <w:jc w:val="center"/>
              <w:rPr>
                <w:rFonts w:eastAsia="Times New Roman" w:cs="Arial"/>
                <w:b/>
                <w:bCs/>
                <w:sz w:val="20"/>
                <w:szCs w:val="20"/>
                <w:lang w:val="es-MX" w:eastAsia="es-MX"/>
              </w:rPr>
            </w:pPr>
            <w:r w:rsidRPr="00403CC0">
              <w:rPr>
                <w:rFonts w:eastAsia="Times New Roman" w:cs="Arial"/>
                <w:b/>
                <w:bCs/>
                <w:color w:val="000000"/>
                <w:sz w:val="20"/>
                <w:szCs w:val="20"/>
                <w:lang w:val="es-MX" w:eastAsia="es-MX"/>
              </w:rPr>
              <w:t>CONECTIVIDAD CON INFRAESTRUCTURA DE OTROS MODOS</w:t>
            </w:r>
          </w:p>
        </w:tc>
      </w:tr>
      <w:tr w:rsidR="00743EA8" w:rsidRPr="00403CC0" w14:paraId="7B5B5FAB" w14:textId="77777777" w:rsidTr="00743EA8">
        <w:trPr>
          <w:trHeight w:val="288"/>
          <w:jc w:val="center"/>
        </w:trPr>
        <w:tc>
          <w:tcPr>
            <w:tcW w:w="1429" w:type="dxa"/>
            <w:shd w:val="clear" w:color="auto" w:fill="auto"/>
            <w:noWrap/>
            <w:vAlign w:val="center"/>
            <w:hideMark/>
          </w:tcPr>
          <w:p w14:paraId="7A64B2AA" w14:textId="64A1A802" w:rsidR="00743EA8" w:rsidRPr="00403CC0" w:rsidRDefault="00743EA8" w:rsidP="00CF5686">
            <w:pPr>
              <w:spacing w:after="0" w:line="240" w:lineRule="auto"/>
              <w:rPr>
                <w:rFonts w:eastAsia="Times New Roman" w:cs="Arial"/>
                <w:b/>
                <w:bCs/>
                <w:sz w:val="20"/>
                <w:szCs w:val="20"/>
                <w:lang w:val="es-MX" w:eastAsia="es-MX"/>
              </w:rPr>
            </w:pPr>
            <w:r w:rsidRPr="00403CC0">
              <w:rPr>
                <w:rFonts w:eastAsia="Times New Roman" w:cs="Arial"/>
                <w:b/>
                <w:bCs/>
                <w:sz w:val="20"/>
                <w:szCs w:val="20"/>
                <w:lang w:val="es-MX" w:eastAsia="es-MX"/>
              </w:rPr>
              <w:t xml:space="preserve">Alternativas </w:t>
            </w:r>
          </w:p>
        </w:tc>
        <w:tc>
          <w:tcPr>
            <w:tcW w:w="2411" w:type="dxa"/>
            <w:shd w:val="clear" w:color="auto" w:fill="auto"/>
            <w:noWrap/>
            <w:vAlign w:val="center"/>
            <w:hideMark/>
          </w:tcPr>
          <w:p w14:paraId="04271700" w14:textId="3FA347D0" w:rsidR="00743EA8" w:rsidRPr="00403CC0" w:rsidRDefault="00743EA8" w:rsidP="00CF5686">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Grado de conectividad</w:t>
            </w:r>
          </w:p>
        </w:tc>
        <w:tc>
          <w:tcPr>
            <w:tcW w:w="2109" w:type="dxa"/>
            <w:shd w:val="clear" w:color="auto" w:fill="auto"/>
            <w:noWrap/>
            <w:vAlign w:val="center"/>
            <w:hideMark/>
          </w:tcPr>
          <w:p w14:paraId="7A851F23" w14:textId="03724C0F" w:rsidR="00743EA8" w:rsidRPr="00403CC0" w:rsidRDefault="00743EA8" w:rsidP="00CF5686">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17" w:type="dxa"/>
            <w:shd w:val="clear" w:color="auto" w:fill="auto"/>
            <w:vAlign w:val="center"/>
          </w:tcPr>
          <w:p w14:paraId="4CC5C01B" w14:textId="6A6C963B" w:rsidR="00743EA8" w:rsidRPr="00403CC0" w:rsidRDefault="00743EA8" w:rsidP="00CF5686">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18" w:type="dxa"/>
            <w:gridSpan w:val="2"/>
            <w:shd w:val="clear" w:color="auto" w:fill="auto"/>
            <w:noWrap/>
            <w:vAlign w:val="center"/>
            <w:hideMark/>
          </w:tcPr>
          <w:p w14:paraId="5967BA1A" w14:textId="45778273" w:rsidR="00743EA8" w:rsidRPr="00403CC0" w:rsidRDefault="00743EA8" w:rsidP="00CF5686">
            <w:pPr>
              <w:spacing w:after="0" w:line="240" w:lineRule="auto"/>
              <w:rPr>
                <w:rFonts w:eastAsia="Times New Roman" w:cs="Arial"/>
                <w:b/>
                <w:bCs/>
                <w:sz w:val="20"/>
                <w:szCs w:val="20"/>
                <w:lang w:val="es-MX" w:eastAsia="es-MX"/>
              </w:rPr>
            </w:pPr>
            <w:r w:rsidRPr="009F18B1">
              <w:rPr>
                <w:rFonts w:eastAsia="Times New Roman" w:cs="Arial"/>
                <w:b/>
                <w:bCs/>
                <w:sz w:val="20"/>
                <w:szCs w:val="20"/>
                <w:lang w:val="es-MX" w:eastAsia="es-MX"/>
              </w:rPr>
              <w:t>Calificación</w:t>
            </w:r>
          </w:p>
        </w:tc>
      </w:tr>
      <w:tr w:rsidR="00CF5686" w:rsidRPr="00403CC0" w14:paraId="3BBF4198" w14:textId="77777777" w:rsidTr="00AC2965">
        <w:trPr>
          <w:trHeight w:val="340"/>
          <w:jc w:val="center"/>
        </w:trPr>
        <w:tc>
          <w:tcPr>
            <w:tcW w:w="1429" w:type="dxa"/>
            <w:shd w:val="clear" w:color="auto" w:fill="auto"/>
            <w:noWrap/>
            <w:vAlign w:val="center"/>
            <w:hideMark/>
          </w:tcPr>
          <w:p w14:paraId="7B72165C" w14:textId="4A209AA1" w:rsidR="00CF5686" w:rsidRPr="00403CC0" w:rsidRDefault="00CF5686" w:rsidP="00CF568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 xml:space="preserve">Mayor </w:t>
            </w:r>
            <w:r w:rsidR="002871C8">
              <w:rPr>
                <w:rFonts w:eastAsia="Times New Roman" w:cs="Arial"/>
                <w:color w:val="000000"/>
                <w:sz w:val="20"/>
                <w:szCs w:val="20"/>
                <w:lang w:val="es-MX" w:eastAsia="es-MX"/>
              </w:rPr>
              <w:t>valor</w:t>
            </w:r>
          </w:p>
        </w:tc>
        <w:tc>
          <w:tcPr>
            <w:tcW w:w="2411" w:type="dxa"/>
            <w:shd w:val="clear" w:color="auto" w:fill="auto"/>
            <w:noWrap/>
            <w:vAlign w:val="center"/>
            <w:hideMark/>
          </w:tcPr>
          <w:p w14:paraId="62D0AF58"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Muy Alta</w:t>
            </w:r>
          </w:p>
        </w:tc>
        <w:tc>
          <w:tcPr>
            <w:tcW w:w="2109" w:type="dxa"/>
            <w:shd w:val="clear" w:color="auto" w:fill="auto"/>
            <w:noWrap/>
            <w:hideMark/>
          </w:tcPr>
          <w:p w14:paraId="0E6744CC" w14:textId="12198E9E" w:rsidR="00CF5686" w:rsidRPr="00731A17" w:rsidRDefault="00CF5686" w:rsidP="00CF5686">
            <w:pPr>
              <w:spacing w:after="0" w:line="240" w:lineRule="auto"/>
              <w:rPr>
                <w:rFonts w:eastAsia="Times New Roman" w:cs="Arial"/>
                <w:color w:val="000000"/>
                <w:sz w:val="20"/>
                <w:szCs w:val="20"/>
                <w:lang w:val="es-MX" w:eastAsia="es-MX"/>
              </w:rPr>
            </w:pPr>
            <w:r w:rsidRPr="00731A17">
              <w:rPr>
                <w:sz w:val="20"/>
                <w:szCs w:val="20"/>
              </w:rPr>
              <w:t>-</w:t>
            </w:r>
          </w:p>
        </w:tc>
        <w:tc>
          <w:tcPr>
            <w:tcW w:w="1559" w:type="dxa"/>
            <w:gridSpan w:val="2"/>
            <w:shd w:val="clear" w:color="000000" w:fill="FF0000"/>
            <w:noWrap/>
            <w:vAlign w:val="center"/>
            <w:hideMark/>
          </w:tcPr>
          <w:p w14:paraId="2AC70A12"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30DA24B7" w14:textId="77777777" w:rsidR="00CF5686" w:rsidRPr="00403CC0" w:rsidRDefault="00CF5686" w:rsidP="00CF5686">
            <w:pPr>
              <w:spacing w:after="0" w:line="240" w:lineRule="auto"/>
              <w:jc w:val="center"/>
              <w:rPr>
                <w:rFonts w:eastAsia="Times New Roman" w:cs="Arial"/>
                <w:color w:val="000000"/>
                <w:sz w:val="20"/>
                <w:szCs w:val="20"/>
                <w:lang w:val="es-MX" w:eastAsia="es-MX"/>
              </w:rPr>
            </w:pPr>
          </w:p>
        </w:tc>
      </w:tr>
      <w:tr w:rsidR="00CF5686" w:rsidRPr="00403CC0" w14:paraId="564CFB82" w14:textId="77777777" w:rsidTr="00AC2965">
        <w:trPr>
          <w:trHeight w:val="340"/>
          <w:jc w:val="center"/>
        </w:trPr>
        <w:tc>
          <w:tcPr>
            <w:tcW w:w="1429" w:type="dxa"/>
            <w:shd w:val="clear" w:color="auto" w:fill="auto"/>
            <w:noWrap/>
            <w:vAlign w:val="center"/>
            <w:hideMark/>
          </w:tcPr>
          <w:p w14:paraId="33443824" w14:textId="77777777" w:rsidR="00CF5686" w:rsidRPr="00403CC0" w:rsidRDefault="00CF5686" w:rsidP="00CF568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Alt 2</w:t>
            </w:r>
          </w:p>
        </w:tc>
        <w:tc>
          <w:tcPr>
            <w:tcW w:w="2411" w:type="dxa"/>
            <w:shd w:val="clear" w:color="auto" w:fill="auto"/>
            <w:noWrap/>
            <w:vAlign w:val="center"/>
            <w:hideMark/>
          </w:tcPr>
          <w:p w14:paraId="5B2A8156"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Alta</w:t>
            </w:r>
          </w:p>
        </w:tc>
        <w:tc>
          <w:tcPr>
            <w:tcW w:w="2109" w:type="dxa"/>
            <w:shd w:val="clear" w:color="auto" w:fill="auto"/>
            <w:noWrap/>
            <w:hideMark/>
          </w:tcPr>
          <w:p w14:paraId="7CCE69DF" w14:textId="626C4DFA" w:rsidR="00CF5686" w:rsidRPr="00731A17" w:rsidRDefault="00CF5686" w:rsidP="00CF5686">
            <w:pPr>
              <w:spacing w:after="0" w:line="240" w:lineRule="auto"/>
              <w:rPr>
                <w:rFonts w:eastAsia="Times New Roman" w:cs="Arial"/>
                <w:color w:val="000000"/>
                <w:sz w:val="20"/>
                <w:szCs w:val="20"/>
                <w:lang w:val="es-MX" w:eastAsia="es-MX"/>
              </w:rPr>
            </w:pPr>
            <w:r w:rsidRPr="00731A17">
              <w:rPr>
                <w:sz w:val="20"/>
                <w:szCs w:val="20"/>
              </w:rPr>
              <w:t>Baja</w:t>
            </w:r>
          </w:p>
        </w:tc>
        <w:tc>
          <w:tcPr>
            <w:tcW w:w="1559" w:type="dxa"/>
            <w:gridSpan w:val="2"/>
            <w:shd w:val="clear" w:color="000000" w:fill="ED7D31"/>
            <w:noWrap/>
            <w:vAlign w:val="center"/>
            <w:hideMark/>
          </w:tcPr>
          <w:p w14:paraId="15C08BCC"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ACB9CA" w:themeFill="text2" w:themeFillTint="66"/>
            <w:noWrap/>
            <w:vAlign w:val="center"/>
            <w:hideMark/>
          </w:tcPr>
          <w:p w14:paraId="16BFC749"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7</w:t>
            </w:r>
          </w:p>
        </w:tc>
      </w:tr>
      <w:tr w:rsidR="00CF5686" w:rsidRPr="00403CC0" w14:paraId="79BA477B" w14:textId="77777777" w:rsidTr="00AC2965">
        <w:trPr>
          <w:trHeight w:val="340"/>
          <w:jc w:val="center"/>
        </w:trPr>
        <w:tc>
          <w:tcPr>
            <w:tcW w:w="1429" w:type="dxa"/>
            <w:shd w:val="clear" w:color="auto" w:fill="auto"/>
            <w:noWrap/>
            <w:vAlign w:val="center"/>
            <w:hideMark/>
          </w:tcPr>
          <w:p w14:paraId="625988B6" w14:textId="77777777" w:rsidR="00CF5686" w:rsidRPr="00403CC0" w:rsidRDefault="00CF5686" w:rsidP="00CF568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Alt 3</w:t>
            </w:r>
          </w:p>
        </w:tc>
        <w:tc>
          <w:tcPr>
            <w:tcW w:w="2411" w:type="dxa"/>
            <w:shd w:val="clear" w:color="auto" w:fill="auto"/>
            <w:noWrap/>
            <w:vAlign w:val="center"/>
            <w:hideMark/>
          </w:tcPr>
          <w:p w14:paraId="1FDE89D5"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Muy alta</w:t>
            </w:r>
          </w:p>
        </w:tc>
        <w:tc>
          <w:tcPr>
            <w:tcW w:w="2109" w:type="dxa"/>
            <w:shd w:val="clear" w:color="auto" w:fill="auto"/>
            <w:noWrap/>
            <w:hideMark/>
          </w:tcPr>
          <w:p w14:paraId="23988481" w14:textId="27677971" w:rsidR="00CF5686" w:rsidRPr="00731A17" w:rsidRDefault="00CF5686" w:rsidP="00CF5686">
            <w:pPr>
              <w:spacing w:after="0" w:line="240" w:lineRule="auto"/>
              <w:rPr>
                <w:rFonts w:eastAsia="Times New Roman" w:cs="Arial"/>
                <w:color w:val="000000"/>
                <w:sz w:val="20"/>
                <w:szCs w:val="20"/>
                <w:lang w:val="es-MX" w:eastAsia="es-MX"/>
              </w:rPr>
            </w:pPr>
            <w:r w:rsidRPr="00731A17">
              <w:rPr>
                <w:sz w:val="20"/>
                <w:szCs w:val="20"/>
              </w:rPr>
              <w:t>Media</w:t>
            </w:r>
          </w:p>
        </w:tc>
        <w:tc>
          <w:tcPr>
            <w:tcW w:w="1559" w:type="dxa"/>
            <w:gridSpan w:val="2"/>
            <w:shd w:val="clear" w:color="000000" w:fill="FFFF00"/>
            <w:noWrap/>
            <w:vAlign w:val="center"/>
            <w:hideMark/>
          </w:tcPr>
          <w:p w14:paraId="2D202075"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00B050"/>
            <w:noWrap/>
            <w:vAlign w:val="center"/>
            <w:hideMark/>
          </w:tcPr>
          <w:p w14:paraId="4489E8F1"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9</w:t>
            </w:r>
          </w:p>
        </w:tc>
      </w:tr>
      <w:tr w:rsidR="00CF5686" w:rsidRPr="00403CC0" w14:paraId="47D18D7C" w14:textId="77777777" w:rsidTr="00AC2965">
        <w:trPr>
          <w:trHeight w:val="340"/>
          <w:jc w:val="center"/>
        </w:trPr>
        <w:tc>
          <w:tcPr>
            <w:tcW w:w="1429" w:type="dxa"/>
            <w:shd w:val="clear" w:color="auto" w:fill="auto"/>
            <w:noWrap/>
            <w:vAlign w:val="center"/>
            <w:hideMark/>
          </w:tcPr>
          <w:p w14:paraId="7A552308" w14:textId="77777777" w:rsidR="00CF5686" w:rsidRPr="00403CC0" w:rsidRDefault="00CF5686" w:rsidP="00CF568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Alt 5</w:t>
            </w:r>
          </w:p>
        </w:tc>
        <w:tc>
          <w:tcPr>
            <w:tcW w:w="2411" w:type="dxa"/>
            <w:shd w:val="clear" w:color="auto" w:fill="auto"/>
            <w:noWrap/>
            <w:vAlign w:val="center"/>
            <w:hideMark/>
          </w:tcPr>
          <w:p w14:paraId="2F2DD2BB"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Alta</w:t>
            </w:r>
          </w:p>
        </w:tc>
        <w:tc>
          <w:tcPr>
            <w:tcW w:w="2109" w:type="dxa"/>
            <w:shd w:val="clear" w:color="auto" w:fill="auto"/>
            <w:noWrap/>
            <w:hideMark/>
          </w:tcPr>
          <w:p w14:paraId="17CDDAD8" w14:textId="79F93FE1" w:rsidR="00CF5686" w:rsidRPr="00731A17" w:rsidRDefault="00CF5686" w:rsidP="00CF5686">
            <w:pPr>
              <w:spacing w:after="0" w:line="240" w:lineRule="auto"/>
              <w:rPr>
                <w:rFonts w:eastAsia="Times New Roman" w:cs="Arial"/>
                <w:color w:val="000000"/>
                <w:sz w:val="20"/>
                <w:szCs w:val="20"/>
                <w:lang w:val="es-MX" w:eastAsia="es-MX"/>
              </w:rPr>
            </w:pPr>
            <w:r w:rsidRPr="00731A17">
              <w:rPr>
                <w:sz w:val="20"/>
                <w:szCs w:val="20"/>
              </w:rPr>
              <w:t>Alta</w:t>
            </w:r>
          </w:p>
        </w:tc>
        <w:tc>
          <w:tcPr>
            <w:tcW w:w="1559" w:type="dxa"/>
            <w:gridSpan w:val="2"/>
            <w:shd w:val="clear" w:color="000000" w:fill="ACB9CA"/>
            <w:noWrap/>
            <w:vAlign w:val="center"/>
            <w:hideMark/>
          </w:tcPr>
          <w:p w14:paraId="4F5158C6"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7</w:t>
            </w:r>
          </w:p>
        </w:tc>
        <w:tc>
          <w:tcPr>
            <w:tcW w:w="1276" w:type="dxa"/>
            <w:shd w:val="clear" w:color="auto" w:fill="9CC2E5" w:themeFill="accent1" w:themeFillTint="99"/>
            <w:noWrap/>
            <w:vAlign w:val="center"/>
            <w:hideMark/>
          </w:tcPr>
          <w:p w14:paraId="7EC788A1" w14:textId="17AE282B" w:rsidR="00CF5686" w:rsidRPr="00403CC0" w:rsidRDefault="00CF5686" w:rsidP="00CF5686">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CF5686" w:rsidRPr="00403CC0" w14:paraId="5B1B4E5C" w14:textId="77777777" w:rsidTr="00AC2965">
        <w:trPr>
          <w:trHeight w:val="340"/>
          <w:jc w:val="center"/>
        </w:trPr>
        <w:tc>
          <w:tcPr>
            <w:tcW w:w="1429" w:type="dxa"/>
            <w:shd w:val="clear" w:color="auto" w:fill="auto"/>
            <w:noWrap/>
            <w:vAlign w:val="center"/>
            <w:hideMark/>
          </w:tcPr>
          <w:p w14:paraId="4D2DB7C5" w14:textId="61505CBF" w:rsidR="00CF5686" w:rsidRPr="00403CC0" w:rsidRDefault="00CF5686" w:rsidP="00CF568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 xml:space="preserve">Menor </w:t>
            </w:r>
            <w:r w:rsidR="002871C8">
              <w:rPr>
                <w:rFonts w:eastAsia="Times New Roman" w:cs="Arial"/>
                <w:color w:val="000000"/>
                <w:sz w:val="20"/>
                <w:szCs w:val="20"/>
                <w:lang w:val="es-MX" w:eastAsia="es-MX"/>
              </w:rPr>
              <w:t>valor</w:t>
            </w:r>
          </w:p>
        </w:tc>
        <w:tc>
          <w:tcPr>
            <w:tcW w:w="2411" w:type="dxa"/>
            <w:shd w:val="clear" w:color="auto" w:fill="auto"/>
            <w:noWrap/>
            <w:vAlign w:val="center"/>
            <w:hideMark/>
          </w:tcPr>
          <w:p w14:paraId="6DEFE5B8"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Baja</w:t>
            </w:r>
          </w:p>
        </w:tc>
        <w:tc>
          <w:tcPr>
            <w:tcW w:w="2109" w:type="dxa"/>
            <w:shd w:val="clear" w:color="auto" w:fill="auto"/>
            <w:noWrap/>
            <w:hideMark/>
          </w:tcPr>
          <w:p w14:paraId="42864618" w14:textId="32F927C4" w:rsidR="00CF5686" w:rsidRPr="00731A17" w:rsidRDefault="00CF5686" w:rsidP="00CF5686">
            <w:pPr>
              <w:spacing w:after="0" w:line="240" w:lineRule="auto"/>
              <w:rPr>
                <w:rFonts w:eastAsia="Times New Roman" w:cs="Arial"/>
                <w:color w:val="000000"/>
                <w:sz w:val="20"/>
                <w:szCs w:val="20"/>
                <w:lang w:val="es-MX" w:eastAsia="es-MX"/>
              </w:rPr>
            </w:pPr>
            <w:r w:rsidRPr="00731A17">
              <w:rPr>
                <w:sz w:val="20"/>
                <w:szCs w:val="20"/>
              </w:rPr>
              <w:t>Muy Alta</w:t>
            </w:r>
          </w:p>
        </w:tc>
        <w:tc>
          <w:tcPr>
            <w:tcW w:w="1559" w:type="dxa"/>
            <w:gridSpan w:val="2"/>
            <w:shd w:val="clear" w:color="000000" w:fill="00B050"/>
            <w:noWrap/>
            <w:vAlign w:val="center"/>
            <w:hideMark/>
          </w:tcPr>
          <w:p w14:paraId="343BEE1F" w14:textId="77777777" w:rsidR="00CF5686" w:rsidRPr="00403CC0" w:rsidRDefault="00CF5686" w:rsidP="00CF568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9</w:t>
            </w:r>
          </w:p>
        </w:tc>
        <w:tc>
          <w:tcPr>
            <w:tcW w:w="1276" w:type="dxa"/>
            <w:shd w:val="clear" w:color="auto" w:fill="auto"/>
            <w:noWrap/>
            <w:vAlign w:val="center"/>
            <w:hideMark/>
          </w:tcPr>
          <w:p w14:paraId="7A2AE836" w14:textId="77777777" w:rsidR="00CF5686" w:rsidRPr="00403CC0" w:rsidRDefault="00CF5686" w:rsidP="00CF5686">
            <w:pPr>
              <w:spacing w:after="0" w:line="240" w:lineRule="auto"/>
              <w:jc w:val="center"/>
              <w:rPr>
                <w:rFonts w:eastAsia="Times New Roman" w:cs="Arial"/>
                <w:color w:val="000000"/>
                <w:sz w:val="20"/>
                <w:szCs w:val="20"/>
                <w:lang w:val="es-MX" w:eastAsia="es-MX"/>
              </w:rPr>
            </w:pPr>
          </w:p>
        </w:tc>
      </w:tr>
    </w:tbl>
    <w:bookmarkEnd w:id="134"/>
    <w:p w14:paraId="64FDC019"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Alternativa Est. Retorno</w:t>
      </w:r>
    </w:p>
    <w:p w14:paraId="667CC427" w14:textId="2879C28D" w:rsidR="00975F0D" w:rsidRDefault="00975F0D" w:rsidP="00AC2965">
      <w:pPr>
        <w:jc w:val="both"/>
      </w:pPr>
    </w:p>
    <w:p w14:paraId="622966F9" w14:textId="74961ECA" w:rsidR="00AC2965" w:rsidRDefault="00AC2965" w:rsidP="00AC2965">
      <w:pPr>
        <w:jc w:val="both"/>
      </w:pPr>
    </w:p>
    <w:p w14:paraId="3E282764" w14:textId="257BF27C" w:rsidR="00AC2965" w:rsidRDefault="00AC2965" w:rsidP="00AC2965">
      <w:pPr>
        <w:jc w:val="both"/>
      </w:pPr>
    </w:p>
    <w:p w14:paraId="1F1239A5" w14:textId="193A2411" w:rsidR="00AC2965" w:rsidRDefault="00AC2965" w:rsidP="00AC2965">
      <w:pPr>
        <w:jc w:val="both"/>
      </w:pPr>
    </w:p>
    <w:p w14:paraId="668671B2" w14:textId="4EC4AB7B" w:rsidR="00AC2965" w:rsidRDefault="00AC2965" w:rsidP="00AC2965">
      <w:pPr>
        <w:jc w:val="both"/>
      </w:pPr>
    </w:p>
    <w:p w14:paraId="69F36426" w14:textId="77777777" w:rsidR="00AC2965" w:rsidRDefault="00AC2965" w:rsidP="00AC2965">
      <w:pPr>
        <w:jc w:val="both"/>
      </w:pPr>
    </w:p>
    <w:p w14:paraId="7A785D54" w14:textId="5B7E05A0" w:rsidR="0009555F" w:rsidRDefault="0009555F" w:rsidP="00E079D8">
      <w:pPr>
        <w:numPr>
          <w:ilvl w:val="0"/>
          <w:numId w:val="42"/>
        </w:numPr>
        <w:jc w:val="both"/>
        <w:rPr>
          <w:rFonts w:cs="Arial"/>
          <w:b/>
          <w:bCs/>
        </w:rPr>
      </w:pPr>
      <w:r w:rsidRPr="00E079D8">
        <w:rPr>
          <w:rFonts w:cs="Arial"/>
          <w:b/>
          <w:bCs/>
        </w:rPr>
        <w:lastRenderedPageBreak/>
        <w:t>Proximidad a equipamientos atractores y generadores de viajes.</w:t>
      </w:r>
    </w:p>
    <w:tbl>
      <w:tblPr>
        <w:tblStyle w:val="Tabladelista4-nfasis3"/>
        <w:tblW w:w="0" w:type="auto"/>
        <w:tblLook w:val="04A0" w:firstRow="1" w:lastRow="0" w:firstColumn="1" w:lastColumn="0" w:noHBand="0" w:noVBand="1"/>
      </w:tblPr>
      <w:tblGrid>
        <w:gridCol w:w="2263"/>
        <w:gridCol w:w="2151"/>
        <w:gridCol w:w="4414"/>
      </w:tblGrid>
      <w:tr w:rsidR="00C14788" w:rsidRPr="00656E37" w14:paraId="5DD7B4D4"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136033C" w14:textId="77777777" w:rsidR="00C14788" w:rsidRPr="00656E37" w:rsidRDefault="00C14788"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3026DC21" w14:textId="77777777" w:rsidR="00C14788" w:rsidRPr="00656E37" w:rsidRDefault="00C1478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C14788" w:rsidRPr="00656E37" w14:paraId="22D0EAA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74116DD" w14:textId="77777777" w:rsidR="00C14788" w:rsidRPr="00656E37" w:rsidRDefault="00C14788"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5716DAB3" w14:textId="77777777" w:rsidR="00C14788" w:rsidRPr="008B3CC5" w:rsidRDefault="00C1478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3A296E">
              <w:rPr>
                <w:b/>
                <w:bCs/>
                <w:sz w:val="20"/>
                <w:szCs w:val="20"/>
              </w:rPr>
              <w:t>PROXIMIDAD A EQUIPAMIENTOS ATRACTORES Y GENERADORES DE VIAJES</w:t>
            </w:r>
          </w:p>
        </w:tc>
      </w:tr>
      <w:tr w:rsidR="00C14788" w:rsidRPr="00656E37" w14:paraId="512635C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3C60804" w14:textId="77777777" w:rsidR="00C14788" w:rsidRPr="00656E37" w:rsidRDefault="00C1478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F2E6004" w14:textId="5A204562" w:rsidR="00C14788" w:rsidRPr="00656E37" w:rsidRDefault="008F78E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8F78E7">
              <w:rPr>
                <w:sz w:val="20"/>
                <w:szCs w:val="20"/>
              </w:rPr>
              <w:t>Identificar la cercanía a equipamientos que se configuran en polos generadores y atractores de viajes</w:t>
            </w:r>
          </w:p>
        </w:tc>
      </w:tr>
      <w:tr w:rsidR="00C14788" w:rsidRPr="00656E37" w14:paraId="745D042C" w14:textId="77777777" w:rsidTr="00AC2965">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1E9A8DF" w14:textId="0098352D" w:rsidR="00C1478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C0058D7" w14:textId="11249816" w:rsidR="00C14788" w:rsidRDefault="002F6E0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C14788" w:rsidRPr="00656E37" w14:paraId="58483D95" w14:textId="77777777" w:rsidTr="00AC2965">
        <w:trPr>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F76048C" w14:textId="77777777" w:rsidR="00C14788" w:rsidRDefault="00C1478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D992C60" w14:textId="6EB099BF" w:rsidR="00C14788" w:rsidRDefault="008F78E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8F78E7">
              <w:rPr>
                <w:sz w:val="20"/>
                <w:szCs w:val="20"/>
              </w:rPr>
              <w:t>Grado de Proximidad</w:t>
            </w:r>
            <w:r w:rsidRPr="008F78E7">
              <w:rPr>
                <w:sz w:val="20"/>
                <w:szCs w:val="20"/>
              </w:rPr>
              <w:tab/>
            </w:r>
            <w:r w:rsidRPr="008F78E7">
              <w:rPr>
                <w:sz w:val="20"/>
                <w:szCs w:val="20"/>
              </w:rPr>
              <w:tab/>
            </w:r>
            <w:r w:rsidRPr="008F78E7">
              <w:rPr>
                <w:sz w:val="20"/>
                <w:szCs w:val="20"/>
              </w:rPr>
              <w:tab/>
            </w:r>
          </w:p>
        </w:tc>
      </w:tr>
      <w:tr w:rsidR="00C14788" w:rsidRPr="00656E37" w14:paraId="251AAC5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66F6DBE" w14:textId="3A681FBE" w:rsidR="00C14788" w:rsidRDefault="00C1478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3FFEF04" w14:textId="7FE59B68" w:rsidR="002F6E04" w:rsidRDefault="002F6E04" w:rsidP="002F6E04">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ubicación de la alternativa que tenga mayor proximidad a los equipamientos atractores de viaje. </w:t>
            </w:r>
          </w:p>
          <w:p w14:paraId="1C814B9D" w14:textId="77777777" w:rsidR="002F6E04" w:rsidRDefault="002F6E04" w:rsidP="002F6E04">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mejor calificación = “9”</w:t>
            </w:r>
          </w:p>
          <w:p w14:paraId="5BD21273" w14:textId="273E93BD" w:rsidR="00C14788" w:rsidRDefault="002F6E04" w:rsidP="002F6E04">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“3”</w:t>
            </w:r>
          </w:p>
        </w:tc>
      </w:tr>
      <w:tr w:rsidR="0073476C" w:rsidRPr="00656E37" w14:paraId="7936720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A94A11" w14:textId="2036D643" w:rsidR="0073476C" w:rsidRDefault="0073476C" w:rsidP="0073476C">
            <w:pPr>
              <w:jc w:val="both"/>
              <w:rPr>
                <w:sz w:val="20"/>
                <w:szCs w:val="20"/>
              </w:rPr>
            </w:pPr>
            <w:r>
              <w:rPr>
                <w:sz w:val="20"/>
                <w:szCs w:val="20"/>
              </w:rPr>
              <w:t>Fuente de Datos</w:t>
            </w:r>
            <w:r w:rsidR="007370C7">
              <w:rPr>
                <w:sz w:val="20"/>
                <w:szCs w:val="20"/>
              </w:rPr>
              <w:t>:</w:t>
            </w:r>
          </w:p>
        </w:tc>
        <w:tc>
          <w:tcPr>
            <w:tcW w:w="6565" w:type="dxa"/>
            <w:gridSpan w:val="2"/>
            <w:tcBorders>
              <w:left w:val="single" w:sz="4" w:space="0" w:color="D9D9D9" w:themeColor="background1" w:themeShade="D9"/>
            </w:tcBorders>
            <w:vAlign w:val="center"/>
          </w:tcPr>
          <w:p w14:paraId="2C8B5B33" w14:textId="01915D62" w:rsidR="0073476C" w:rsidRDefault="008F78E7" w:rsidP="0073476C">
            <w:pPr>
              <w:jc w:val="both"/>
              <w:cnfStyle w:val="000000000000" w:firstRow="0" w:lastRow="0" w:firstColumn="0" w:lastColumn="0" w:oddVBand="0" w:evenVBand="0" w:oddHBand="0" w:evenHBand="0" w:firstRowFirstColumn="0" w:firstRowLastColumn="0" w:lastRowFirstColumn="0" w:lastRowLastColumn="0"/>
              <w:rPr>
                <w:sz w:val="20"/>
                <w:szCs w:val="20"/>
              </w:rPr>
            </w:pPr>
            <w:r w:rsidRPr="008F78E7">
              <w:rPr>
                <w:sz w:val="20"/>
                <w:szCs w:val="20"/>
              </w:rPr>
              <w:t>Para la estimación de este criterio se tuvo en cuenta la cercanía de las estaciones a los principales hitos que serían generadores y atractores de viaje como son parques públicos, jardines infantiles, IPS, instituciones de salud, centros comerciales, colegios, centros religiosos, canchas sintéticas, entre otros</w:t>
            </w:r>
            <w:r w:rsidRPr="008F78E7">
              <w:rPr>
                <w:sz w:val="20"/>
                <w:szCs w:val="20"/>
              </w:rPr>
              <w:tab/>
            </w:r>
            <w:r w:rsidRPr="008F78E7">
              <w:rPr>
                <w:sz w:val="20"/>
                <w:szCs w:val="20"/>
              </w:rPr>
              <w:tab/>
            </w:r>
            <w:r w:rsidRPr="008F78E7">
              <w:rPr>
                <w:sz w:val="20"/>
                <w:szCs w:val="20"/>
              </w:rPr>
              <w:tab/>
            </w:r>
          </w:p>
        </w:tc>
      </w:tr>
    </w:tbl>
    <w:p w14:paraId="6EBB33D7" w14:textId="77777777" w:rsidR="00030075" w:rsidRPr="00AC2965" w:rsidRDefault="00030075" w:rsidP="00AC2965">
      <w:pPr>
        <w:jc w:val="both"/>
      </w:pPr>
    </w:p>
    <w:p w14:paraId="183767B9" w14:textId="5857BA59" w:rsidR="002F6E04" w:rsidRPr="00C04937" w:rsidRDefault="002F6E04" w:rsidP="002F6E04">
      <w:pPr>
        <w:spacing w:after="120" w:line="240" w:lineRule="auto"/>
        <w:jc w:val="center"/>
        <w:rPr>
          <w:b/>
          <w:bCs/>
          <w:i/>
          <w:iCs/>
          <w:sz w:val="20"/>
          <w:szCs w:val="20"/>
        </w:rPr>
      </w:pPr>
      <w:bookmarkStart w:id="135" w:name="_Toc7397209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44</w:t>
      </w:r>
      <w:r w:rsidRPr="00C04937">
        <w:rPr>
          <w:i/>
          <w:iCs/>
          <w:sz w:val="20"/>
          <w:szCs w:val="20"/>
        </w:rPr>
        <w:fldChar w:fldCharType="end"/>
      </w:r>
      <w:r w:rsidRPr="00C04937">
        <w:rPr>
          <w:i/>
          <w:iCs/>
          <w:sz w:val="20"/>
          <w:szCs w:val="20"/>
        </w:rPr>
        <w:t xml:space="preserve">. </w:t>
      </w:r>
      <w:r>
        <w:rPr>
          <w:b/>
          <w:i/>
          <w:iCs/>
          <w:sz w:val="20"/>
          <w:szCs w:val="20"/>
        </w:rPr>
        <w:t>Calificación del criterio proximidad a equipamientos atractores de viaje.</w:t>
      </w:r>
      <w:bookmarkEnd w:id="135"/>
      <w:r>
        <w:rPr>
          <w:b/>
          <w:i/>
          <w:iCs/>
          <w:sz w:val="20"/>
          <w:szCs w:val="20"/>
        </w:rPr>
        <w:t xml:space="preserve"> </w:t>
      </w:r>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411"/>
        <w:gridCol w:w="1967"/>
        <w:gridCol w:w="1701"/>
        <w:gridCol w:w="1276"/>
      </w:tblGrid>
      <w:tr w:rsidR="002F6E04" w:rsidRPr="00403CC0" w14:paraId="75E57439" w14:textId="77777777" w:rsidTr="00AC2965">
        <w:trPr>
          <w:trHeight w:val="369"/>
        </w:trPr>
        <w:tc>
          <w:tcPr>
            <w:tcW w:w="1429" w:type="dxa"/>
            <w:shd w:val="clear" w:color="auto" w:fill="auto"/>
            <w:noWrap/>
            <w:vAlign w:val="center"/>
            <w:hideMark/>
          </w:tcPr>
          <w:p w14:paraId="2092D0DE" w14:textId="77777777" w:rsidR="002F6E04" w:rsidRPr="00403CC0" w:rsidRDefault="002F6E04" w:rsidP="00B821E7">
            <w:pPr>
              <w:spacing w:after="0" w:line="240" w:lineRule="auto"/>
              <w:rPr>
                <w:rFonts w:eastAsia="Times New Roman" w:cs="Arial"/>
                <w:b/>
                <w:bCs/>
                <w:color w:val="000000"/>
                <w:sz w:val="20"/>
                <w:szCs w:val="20"/>
                <w:lang w:val="es-MX" w:eastAsia="es-MX"/>
              </w:rPr>
            </w:pPr>
            <w:bookmarkStart w:id="136" w:name="OLE_LINK10"/>
            <w:r w:rsidRPr="00403CC0">
              <w:rPr>
                <w:rFonts w:eastAsia="Times New Roman" w:cs="Arial"/>
                <w:b/>
                <w:bCs/>
                <w:color w:val="000000"/>
                <w:sz w:val="20"/>
                <w:szCs w:val="20"/>
                <w:lang w:val="es-MX" w:eastAsia="es-MX"/>
              </w:rPr>
              <w:t>Componente:</w:t>
            </w:r>
          </w:p>
        </w:tc>
        <w:tc>
          <w:tcPr>
            <w:tcW w:w="7355" w:type="dxa"/>
            <w:gridSpan w:val="4"/>
            <w:shd w:val="clear" w:color="auto" w:fill="auto"/>
            <w:noWrap/>
            <w:vAlign w:val="center"/>
            <w:hideMark/>
          </w:tcPr>
          <w:p w14:paraId="3B639204" w14:textId="77777777" w:rsidR="002F6E04" w:rsidRPr="00403CC0" w:rsidRDefault="002F6E04" w:rsidP="00B821E7">
            <w:pPr>
              <w:spacing w:after="0" w:line="240" w:lineRule="auto"/>
              <w:jc w:val="center"/>
              <w:rPr>
                <w:rFonts w:eastAsia="Times New Roman" w:cs="Arial"/>
                <w:b/>
                <w:bCs/>
                <w:sz w:val="20"/>
                <w:szCs w:val="20"/>
                <w:lang w:val="es-MX" w:eastAsia="es-MX"/>
              </w:rPr>
            </w:pPr>
            <w:r w:rsidRPr="00403CC0">
              <w:rPr>
                <w:rFonts w:eastAsia="Times New Roman" w:cs="Arial"/>
                <w:b/>
                <w:bCs/>
                <w:color w:val="000000"/>
                <w:sz w:val="20"/>
                <w:szCs w:val="20"/>
                <w:lang w:val="es-MX" w:eastAsia="es-MX"/>
              </w:rPr>
              <w:t>TRÁNSITO Y MOVILIDAD</w:t>
            </w:r>
          </w:p>
        </w:tc>
      </w:tr>
      <w:tr w:rsidR="002F6E04" w:rsidRPr="00403CC0" w14:paraId="274D3D7A" w14:textId="77777777" w:rsidTr="00AC2965">
        <w:tblPrEx>
          <w:jc w:val="center"/>
        </w:tblPrEx>
        <w:trPr>
          <w:trHeight w:val="288"/>
          <w:jc w:val="center"/>
        </w:trPr>
        <w:tc>
          <w:tcPr>
            <w:tcW w:w="1429" w:type="dxa"/>
            <w:shd w:val="clear" w:color="auto" w:fill="auto"/>
            <w:noWrap/>
            <w:vAlign w:val="center"/>
            <w:hideMark/>
          </w:tcPr>
          <w:p w14:paraId="7EA8A790" w14:textId="77777777" w:rsidR="002F6E04" w:rsidRPr="00403CC0" w:rsidRDefault="002F6E04" w:rsidP="00B821E7">
            <w:pPr>
              <w:spacing w:after="0" w:line="240" w:lineRule="auto"/>
              <w:rPr>
                <w:rFonts w:eastAsia="Times New Roman" w:cs="Arial"/>
                <w:b/>
                <w:bCs/>
                <w:color w:val="000000"/>
                <w:sz w:val="20"/>
                <w:szCs w:val="20"/>
                <w:lang w:val="es-MX" w:eastAsia="es-MX"/>
              </w:rPr>
            </w:pPr>
            <w:r w:rsidRPr="00403CC0">
              <w:rPr>
                <w:rFonts w:eastAsia="Times New Roman" w:cs="Arial"/>
                <w:b/>
                <w:bCs/>
                <w:color w:val="000000"/>
                <w:sz w:val="20"/>
                <w:szCs w:val="20"/>
                <w:lang w:val="es-MX" w:eastAsia="es-MX"/>
              </w:rPr>
              <w:t>Criterio:</w:t>
            </w:r>
          </w:p>
        </w:tc>
        <w:tc>
          <w:tcPr>
            <w:tcW w:w="7355" w:type="dxa"/>
            <w:gridSpan w:val="4"/>
            <w:shd w:val="clear" w:color="auto" w:fill="auto"/>
            <w:noWrap/>
            <w:vAlign w:val="center"/>
            <w:hideMark/>
          </w:tcPr>
          <w:p w14:paraId="27313F11" w14:textId="639C2CF5" w:rsidR="002F6E04" w:rsidRPr="00403CC0" w:rsidRDefault="002F6E04" w:rsidP="00B821E7">
            <w:pPr>
              <w:spacing w:after="0" w:line="240" w:lineRule="auto"/>
              <w:jc w:val="center"/>
              <w:rPr>
                <w:rFonts w:eastAsia="Times New Roman" w:cs="Arial"/>
                <w:b/>
                <w:bCs/>
                <w:sz w:val="20"/>
                <w:szCs w:val="20"/>
                <w:lang w:val="es-MX" w:eastAsia="es-MX"/>
              </w:rPr>
            </w:pPr>
            <w:r w:rsidRPr="003A296E">
              <w:rPr>
                <w:b/>
                <w:bCs/>
                <w:sz w:val="20"/>
                <w:szCs w:val="20"/>
              </w:rPr>
              <w:t>PROXIMIDAD A EQUIPAMIENTOS ATRACTORES Y GENERADORES DE VIAJES</w:t>
            </w:r>
          </w:p>
        </w:tc>
      </w:tr>
      <w:tr w:rsidR="00743EA8" w:rsidRPr="00403CC0" w14:paraId="18C0FDDC" w14:textId="77777777" w:rsidTr="00AC2965">
        <w:tblPrEx>
          <w:jc w:val="center"/>
        </w:tblPrEx>
        <w:trPr>
          <w:trHeight w:val="312"/>
          <w:jc w:val="center"/>
        </w:trPr>
        <w:tc>
          <w:tcPr>
            <w:tcW w:w="1429" w:type="dxa"/>
            <w:shd w:val="clear" w:color="auto" w:fill="auto"/>
            <w:noWrap/>
            <w:vAlign w:val="center"/>
            <w:hideMark/>
          </w:tcPr>
          <w:p w14:paraId="593C440A" w14:textId="77777777" w:rsidR="00743EA8" w:rsidRPr="00403CC0" w:rsidRDefault="00743EA8" w:rsidP="00B821E7">
            <w:pPr>
              <w:spacing w:after="0" w:line="240" w:lineRule="auto"/>
              <w:rPr>
                <w:rFonts w:eastAsia="Times New Roman" w:cs="Arial"/>
                <w:b/>
                <w:bCs/>
                <w:sz w:val="20"/>
                <w:szCs w:val="20"/>
                <w:lang w:val="es-MX" w:eastAsia="es-MX"/>
              </w:rPr>
            </w:pPr>
            <w:r w:rsidRPr="00403CC0">
              <w:rPr>
                <w:rFonts w:eastAsia="Times New Roman" w:cs="Arial"/>
                <w:b/>
                <w:bCs/>
                <w:sz w:val="20"/>
                <w:szCs w:val="20"/>
                <w:lang w:val="es-MX" w:eastAsia="es-MX"/>
              </w:rPr>
              <w:t xml:space="preserve">Alternativas </w:t>
            </w:r>
          </w:p>
        </w:tc>
        <w:tc>
          <w:tcPr>
            <w:tcW w:w="2411" w:type="dxa"/>
            <w:shd w:val="clear" w:color="auto" w:fill="auto"/>
            <w:noWrap/>
            <w:vAlign w:val="center"/>
            <w:hideMark/>
          </w:tcPr>
          <w:p w14:paraId="780B21D9" w14:textId="6CEAF5F1" w:rsidR="00743EA8" w:rsidRPr="00403CC0" w:rsidRDefault="00743EA8" w:rsidP="00235208">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Grado de proximidad</w:t>
            </w:r>
          </w:p>
        </w:tc>
        <w:tc>
          <w:tcPr>
            <w:tcW w:w="1967" w:type="dxa"/>
            <w:shd w:val="clear" w:color="auto" w:fill="auto"/>
            <w:noWrap/>
            <w:vAlign w:val="center"/>
            <w:hideMark/>
          </w:tcPr>
          <w:p w14:paraId="2D2239EA" w14:textId="1B274B62" w:rsidR="00743EA8" w:rsidRPr="00403CC0" w:rsidRDefault="00743EA8"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701" w:type="dxa"/>
            <w:shd w:val="clear" w:color="auto" w:fill="auto"/>
            <w:vAlign w:val="center"/>
          </w:tcPr>
          <w:p w14:paraId="5E1E8973" w14:textId="368C3FB6" w:rsidR="00743EA8" w:rsidRPr="00403CC0" w:rsidRDefault="00743EA8"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548BF849" w14:textId="77777777" w:rsidR="00743EA8" w:rsidRPr="00403CC0" w:rsidRDefault="00743EA8" w:rsidP="00B821E7">
            <w:pPr>
              <w:spacing w:after="0" w:line="240" w:lineRule="auto"/>
              <w:rPr>
                <w:rFonts w:eastAsia="Times New Roman" w:cs="Arial"/>
                <w:b/>
                <w:bCs/>
                <w:sz w:val="20"/>
                <w:szCs w:val="20"/>
                <w:lang w:val="es-MX" w:eastAsia="es-MX"/>
              </w:rPr>
            </w:pPr>
            <w:r w:rsidRPr="009F18B1">
              <w:rPr>
                <w:rFonts w:eastAsia="Times New Roman" w:cs="Arial"/>
                <w:b/>
                <w:bCs/>
                <w:sz w:val="20"/>
                <w:szCs w:val="20"/>
                <w:lang w:val="es-MX" w:eastAsia="es-MX"/>
              </w:rPr>
              <w:t>Calificación</w:t>
            </w:r>
          </w:p>
        </w:tc>
      </w:tr>
      <w:tr w:rsidR="00225CE6" w:rsidRPr="00403CC0" w14:paraId="1965C5CF" w14:textId="77777777" w:rsidTr="00AC2965">
        <w:trPr>
          <w:trHeight w:val="369"/>
        </w:trPr>
        <w:tc>
          <w:tcPr>
            <w:tcW w:w="1429" w:type="dxa"/>
            <w:shd w:val="clear" w:color="auto" w:fill="auto"/>
            <w:noWrap/>
            <w:vAlign w:val="center"/>
            <w:hideMark/>
          </w:tcPr>
          <w:p w14:paraId="3ED7A5A2" w14:textId="664D6B0F" w:rsidR="00225CE6" w:rsidRPr="00403CC0" w:rsidRDefault="00225CE6" w:rsidP="00225CE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 xml:space="preserve">Mayor </w:t>
            </w:r>
            <w:r w:rsidR="002871C8">
              <w:rPr>
                <w:rFonts w:eastAsia="Times New Roman" w:cs="Arial"/>
                <w:color w:val="000000"/>
                <w:sz w:val="20"/>
                <w:szCs w:val="20"/>
                <w:lang w:val="es-MX" w:eastAsia="es-MX"/>
              </w:rPr>
              <w:t>valor</w:t>
            </w:r>
          </w:p>
        </w:tc>
        <w:tc>
          <w:tcPr>
            <w:tcW w:w="2411" w:type="dxa"/>
            <w:shd w:val="clear" w:color="auto" w:fill="auto"/>
            <w:noWrap/>
            <w:vAlign w:val="center"/>
            <w:hideMark/>
          </w:tcPr>
          <w:p w14:paraId="71FA00FB"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Muy Alta</w:t>
            </w:r>
          </w:p>
        </w:tc>
        <w:tc>
          <w:tcPr>
            <w:tcW w:w="1967" w:type="dxa"/>
            <w:shd w:val="clear" w:color="auto" w:fill="auto"/>
            <w:noWrap/>
            <w:vAlign w:val="center"/>
            <w:hideMark/>
          </w:tcPr>
          <w:p w14:paraId="1F0481D1" w14:textId="7632E794" w:rsidR="00225CE6" w:rsidRPr="00403CC0" w:rsidRDefault="00225CE6" w:rsidP="00225CE6">
            <w:pPr>
              <w:spacing w:after="0" w:line="240" w:lineRule="auto"/>
              <w:rPr>
                <w:rFonts w:eastAsia="Times New Roman" w:cs="Arial"/>
                <w:color w:val="000000"/>
                <w:sz w:val="20"/>
                <w:szCs w:val="20"/>
                <w:lang w:val="es-MX" w:eastAsia="es-MX"/>
              </w:rPr>
            </w:pPr>
            <w:r w:rsidRPr="00A065DC">
              <w:t>-</w:t>
            </w:r>
          </w:p>
        </w:tc>
        <w:tc>
          <w:tcPr>
            <w:tcW w:w="1701" w:type="dxa"/>
            <w:shd w:val="clear" w:color="000000" w:fill="FF0000"/>
            <w:noWrap/>
            <w:vAlign w:val="center"/>
            <w:hideMark/>
          </w:tcPr>
          <w:p w14:paraId="0AF4E04F"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6F4DDEB5" w14:textId="77777777" w:rsidR="00225CE6" w:rsidRPr="00403CC0" w:rsidRDefault="00225CE6" w:rsidP="00225CE6">
            <w:pPr>
              <w:spacing w:after="0" w:line="240" w:lineRule="auto"/>
              <w:jc w:val="center"/>
              <w:rPr>
                <w:rFonts w:eastAsia="Times New Roman" w:cs="Arial"/>
                <w:color w:val="000000"/>
                <w:sz w:val="20"/>
                <w:szCs w:val="20"/>
                <w:lang w:val="es-MX" w:eastAsia="es-MX"/>
              </w:rPr>
            </w:pPr>
          </w:p>
        </w:tc>
      </w:tr>
      <w:tr w:rsidR="00225CE6" w:rsidRPr="00403CC0" w14:paraId="3E202FD8" w14:textId="77777777" w:rsidTr="00AC2965">
        <w:trPr>
          <w:trHeight w:val="369"/>
        </w:trPr>
        <w:tc>
          <w:tcPr>
            <w:tcW w:w="1429" w:type="dxa"/>
            <w:shd w:val="clear" w:color="auto" w:fill="auto"/>
            <w:noWrap/>
            <w:vAlign w:val="center"/>
            <w:hideMark/>
          </w:tcPr>
          <w:p w14:paraId="70625A02" w14:textId="77777777" w:rsidR="00225CE6" w:rsidRPr="00403CC0" w:rsidRDefault="00225CE6" w:rsidP="00225CE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Alt 2</w:t>
            </w:r>
          </w:p>
        </w:tc>
        <w:tc>
          <w:tcPr>
            <w:tcW w:w="2411" w:type="dxa"/>
            <w:shd w:val="clear" w:color="auto" w:fill="auto"/>
            <w:noWrap/>
            <w:vAlign w:val="center"/>
            <w:hideMark/>
          </w:tcPr>
          <w:p w14:paraId="0823E755"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Alta</w:t>
            </w:r>
          </w:p>
        </w:tc>
        <w:tc>
          <w:tcPr>
            <w:tcW w:w="1967" w:type="dxa"/>
            <w:shd w:val="clear" w:color="auto" w:fill="auto"/>
            <w:noWrap/>
            <w:vAlign w:val="center"/>
            <w:hideMark/>
          </w:tcPr>
          <w:p w14:paraId="646E4ADE" w14:textId="6C3227F1" w:rsidR="00225CE6" w:rsidRPr="00E935C7" w:rsidRDefault="00225CE6" w:rsidP="00225CE6">
            <w:pPr>
              <w:spacing w:after="0" w:line="240" w:lineRule="auto"/>
              <w:rPr>
                <w:rFonts w:eastAsia="Times New Roman" w:cs="Arial"/>
                <w:color w:val="000000"/>
                <w:sz w:val="20"/>
                <w:szCs w:val="20"/>
                <w:lang w:val="es-MX" w:eastAsia="es-MX"/>
              </w:rPr>
            </w:pPr>
            <w:r w:rsidRPr="00E935C7">
              <w:rPr>
                <w:sz w:val="20"/>
                <w:szCs w:val="20"/>
              </w:rPr>
              <w:t>Baja</w:t>
            </w:r>
          </w:p>
        </w:tc>
        <w:tc>
          <w:tcPr>
            <w:tcW w:w="1701" w:type="dxa"/>
            <w:shd w:val="clear" w:color="000000" w:fill="ED7D31"/>
            <w:noWrap/>
            <w:vAlign w:val="center"/>
            <w:hideMark/>
          </w:tcPr>
          <w:p w14:paraId="763B202E"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9CC2E5" w:themeFill="accent1" w:themeFillTint="99"/>
            <w:noWrap/>
            <w:vAlign w:val="center"/>
            <w:hideMark/>
          </w:tcPr>
          <w:p w14:paraId="554E7660" w14:textId="62E8A79D" w:rsidR="00225CE6" w:rsidRPr="00403CC0" w:rsidRDefault="00225CE6" w:rsidP="00225CE6">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225CE6" w:rsidRPr="00403CC0" w14:paraId="1FE54FF4" w14:textId="77777777" w:rsidTr="00AC2965">
        <w:trPr>
          <w:trHeight w:val="369"/>
        </w:trPr>
        <w:tc>
          <w:tcPr>
            <w:tcW w:w="1429" w:type="dxa"/>
            <w:shd w:val="clear" w:color="auto" w:fill="auto"/>
            <w:noWrap/>
            <w:vAlign w:val="center"/>
            <w:hideMark/>
          </w:tcPr>
          <w:p w14:paraId="73D84BAE" w14:textId="77777777" w:rsidR="00225CE6" w:rsidRPr="00403CC0" w:rsidRDefault="00225CE6" w:rsidP="00225CE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Alt 3</w:t>
            </w:r>
          </w:p>
        </w:tc>
        <w:tc>
          <w:tcPr>
            <w:tcW w:w="2411" w:type="dxa"/>
            <w:shd w:val="clear" w:color="auto" w:fill="auto"/>
            <w:noWrap/>
            <w:vAlign w:val="center"/>
            <w:hideMark/>
          </w:tcPr>
          <w:p w14:paraId="4BDC46B9"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Muy alta</w:t>
            </w:r>
          </w:p>
        </w:tc>
        <w:tc>
          <w:tcPr>
            <w:tcW w:w="1967" w:type="dxa"/>
            <w:shd w:val="clear" w:color="auto" w:fill="auto"/>
            <w:noWrap/>
            <w:vAlign w:val="center"/>
            <w:hideMark/>
          </w:tcPr>
          <w:p w14:paraId="5C92126E" w14:textId="5561B523" w:rsidR="00225CE6" w:rsidRPr="00E935C7" w:rsidRDefault="00225CE6" w:rsidP="00225CE6">
            <w:pPr>
              <w:spacing w:after="0" w:line="240" w:lineRule="auto"/>
              <w:rPr>
                <w:rFonts w:eastAsia="Times New Roman" w:cs="Arial"/>
                <w:color w:val="000000"/>
                <w:sz w:val="20"/>
                <w:szCs w:val="20"/>
                <w:lang w:val="es-MX" w:eastAsia="es-MX"/>
              </w:rPr>
            </w:pPr>
            <w:r w:rsidRPr="00E935C7">
              <w:rPr>
                <w:sz w:val="20"/>
                <w:szCs w:val="20"/>
              </w:rPr>
              <w:t>Media</w:t>
            </w:r>
          </w:p>
        </w:tc>
        <w:tc>
          <w:tcPr>
            <w:tcW w:w="1701" w:type="dxa"/>
            <w:shd w:val="clear" w:color="000000" w:fill="FFFF00"/>
            <w:noWrap/>
            <w:vAlign w:val="center"/>
            <w:hideMark/>
          </w:tcPr>
          <w:p w14:paraId="6AD9DD06"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00B050"/>
            <w:noWrap/>
            <w:vAlign w:val="center"/>
            <w:hideMark/>
          </w:tcPr>
          <w:p w14:paraId="430131EE"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9</w:t>
            </w:r>
          </w:p>
        </w:tc>
      </w:tr>
      <w:tr w:rsidR="00225CE6" w:rsidRPr="00403CC0" w14:paraId="0CD21460" w14:textId="77777777" w:rsidTr="00AC2965">
        <w:trPr>
          <w:trHeight w:val="369"/>
        </w:trPr>
        <w:tc>
          <w:tcPr>
            <w:tcW w:w="1429" w:type="dxa"/>
            <w:shd w:val="clear" w:color="auto" w:fill="auto"/>
            <w:noWrap/>
            <w:vAlign w:val="center"/>
            <w:hideMark/>
          </w:tcPr>
          <w:p w14:paraId="3B390AF9" w14:textId="77777777" w:rsidR="00225CE6" w:rsidRPr="00403CC0" w:rsidRDefault="00225CE6" w:rsidP="00225CE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Alt 5</w:t>
            </w:r>
          </w:p>
        </w:tc>
        <w:tc>
          <w:tcPr>
            <w:tcW w:w="2411" w:type="dxa"/>
            <w:shd w:val="clear" w:color="auto" w:fill="auto"/>
            <w:noWrap/>
            <w:vAlign w:val="center"/>
            <w:hideMark/>
          </w:tcPr>
          <w:p w14:paraId="1666C94D" w14:textId="0DB1ABDB" w:rsidR="00225CE6" w:rsidRPr="00403CC0" w:rsidRDefault="008F330B" w:rsidP="00225CE6">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Alta</w:t>
            </w:r>
          </w:p>
        </w:tc>
        <w:tc>
          <w:tcPr>
            <w:tcW w:w="1967" w:type="dxa"/>
            <w:shd w:val="clear" w:color="auto" w:fill="auto"/>
            <w:noWrap/>
            <w:vAlign w:val="center"/>
            <w:hideMark/>
          </w:tcPr>
          <w:p w14:paraId="00455675" w14:textId="5AD5E924" w:rsidR="00225CE6" w:rsidRPr="00E935C7" w:rsidRDefault="00225CE6" w:rsidP="00225CE6">
            <w:pPr>
              <w:spacing w:after="0" w:line="240" w:lineRule="auto"/>
              <w:rPr>
                <w:rFonts w:eastAsia="Times New Roman" w:cs="Arial"/>
                <w:color w:val="000000"/>
                <w:sz w:val="20"/>
                <w:szCs w:val="20"/>
                <w:lang w:val="es-MX" w:eastAsia="es-MX"/>
              </w:rPr>
            </w:pPr>
            <w:r w:rsidRPr="00E935C7">
              <w:rPr>
                <w:sz w:val="20"/>
                <w:szCs w:val="20"/>
              </w:rPr>
              <w:t>Alta</w:t>
            </w:r>
          </w:p>
        </w:tc>
        <w:tc>
          <w:tcPr>
            <w:tcW w:w="1701" w:type="dxa"/>
            <w:shd w:val="clear" w:color="000000" w:fill="ACB9CA"/>
            <w:noWrap/>
            <w:vAlign w:val="center"/>
            <w:hideMark/>
          </w:tcPr>
          <w:p w14:paraId="7F1284EA"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7</w:t>
            </w:r>
          </w:p>
        </w:tc>
        <w:tc>
          <w:tcPr>
            <w:tcW w:w="1276" w:type="dxa"/>
            <w:shd w:val="clear" w:color="auto" w:fill="BDD6EE" w:themeFill="accent1" w:themeFillTint="66"/>
            <w:noWrap/>
            <w:vAlign w:val="center"/>
            <w:hideMark/>
          </w:tcPr>
          <w:p w14:paraId="048210FB" w14:textId="1F83501C" w:rsidR="00225CE6" w:rsidRPr="00403CC0" w:rsidRDefault="002B725E" w:rsidP="00225CE6">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225CE6" w:rsidRPr="00403CC0" w14:paraId="74AFBF9E" w14:textId="77777777" w:rsidTr="00AC2965">
        <w:trPr>
          <w:trHeight w:val="369"/>
        </w:trPr>
        <w:tc>
          <w:tcPr>
            <w:tcW w:w="1429" w:type="dxa"/>
            <w:shd w:val="clear" w:color="auto" w:fill="auto"/>
            <w:noWrap/>
            <w:vAlign w:val="center"/>
            <w:hideMark/>
          </w:tcPr>
          <w:p w14:paraId="72645A46" w14:textId="4A9B81B7" w:rsidR="00225CE6" w:rsidRPr="00403CC0" w:rsidRDefault="00225CE6" w:rsidP="00225CE6">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 xml:space="preserve">Menor </w:t>
            </w:r>
            <w:r w:rsidR="002871C8">
              <w:rPr>
                <w:rFonts w:eastAsia="Times New Roman" w:cs="Arial"/>
                <w:color w:val="000000"/>
                <w:sz w:val="20"/>
                <w:szCs w:val="20"/>
                <w:lang w:val="es-MX" w:eastAsia="es-MX"/>
              </w:rPr>
              <w:t>valor</w:t>
            </w:r>
          </w:p>
        </w:tc>
        <w:tc>
          <w:tcPr>
            <w:tcW w:w="2411" w:type="dxa"/>
            <w:shd w:val="clear" w:color="auto" w:fill="auto"/>
            <w:noWrap/>
            <w:vAlign w:val="center"/>
            <w:hideMark/>
          </w:tcPr>
          <w:p w14:paraId="0EE82080"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Baja</w:t>
            </w:r>
          </w:p>
        </w:tc>
        <w:tc>
          <w:tcPr>
            <w:tcW w:w="1967" w:type="dxa"/>
            <w:shd w:val="clear" w:color="auto" w:fill="auto"/>
            <w:noWrap/>
            <w:vAlign w:val="center"/>
            <w:hideMark/>
          </w:tcPr>
          <w:p w14:paraId="7A3385B8" w14:textId="3CE65591" w:rsidR="00225CE6" w:rsidRPr="00E935C7" w:rsidRDefault="00225CE6" w:rsidP="00225CE6">
            <w:pPr>
              <w:spacing w:after="0" w:line="240" w:lineRule="auto"/>
              <w:rPr>
                <w:rFonts w:eastAsia="Times New Roman" w:cs="Arial"/>
                <w:color w:val="000000"/>
                <w:sz w:val="20"/>
                <w:szCs w:val="20"/>
                <w:lang w:val="es-MX" w:eastAsia="es-MX"/>
              </w:rPr>
            </w:pPr>
            <w:r w:rsidRPr="00E935C7">
              <w:rPr>
                <w:sz w:val="20"/>
                <w:szCs w:val="20"/>
              </w:rPr>
              <w:t>Muy Alta</w:t>
            </w:r>
          </w:p>
        </w:tc>
        <w:tc>
          <w:tcPr>
            <w:tcW w:w="1701" w:type="dxa"/>
            <w:shd w:val="clear" w:color="000000" w:fill="00B050"/>
            <w:noWrap/>
            <w:vAlign w:val="center"/>
            <w:hideMark/>
          </w:tcPr>
          <w:p w14:paraId="259DDF07" w14:textId="77777777" w:rsidR="00225CE6" w:rsidRPr="00403CC0" w:rsidRDefault="00225CE6" w:rsidP="00225CE6">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9</w:t>
            </w:r>
          </w:p>
        </w:tc>
        <w:tc>
          <w:tcPr>
            <w:tcW w:w="1276" w:type="dxa"/>
            <w:shd w:val="clear" w:color="auto" w:fill="auto"/>
            <w:noWrap/>
            <w:vAlign w:val="center"/>
            <w:hideMark/>
          </w:tcPr>
          <w:p w14:paraId="3481DAB2" w14:textId="77777777" w:rsidR="00225CE6" w:rsidRPr="00403CC0" w:rsidRDefault="00225CE6" w:rsidP="00225CE6">
            <w:pPr>
              <w:spacing w:after="0" w:line="240" w:lineRule="auto"/>
              <w:jc w:val="center"/>
              <w:rPr>
                <w:rFonts w:eastAsia="Times New Roman" w:cs="Arial"/>
                <w:color w:val="000000"/>
                <w:sz w:val="20"/>
                <w:szCs w:val="20"/>
                <w:lang w:val="es-MX" w:eastAsia="es-MX"/>
              </w:rPr>
            </w:pPr>
          </w:p>
        </w:tc>
      </w:tr>
    </w:tbl>
    <w:bookmarkEnd w:id="136"/>
    <w:p w14:paraId="75BF74CB"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Alternativa Est. Retorno</w:t>
      </w:r>
    </w:p>
    <w:p w14:paraId="2DE483A7" w14:textId="5CD37145" w:rsidR="002F6E04" w:rsidRDefault="002F6E04" w:rsidP="00975F0D">
      <w:pPr>
        <w:jc w:val="both"/>
      </w:pPr>
    </w:p>
    <w:p w14:paraId="36AD3D62" w14:textId="0F0E7FB7" w:rsidR="00AC2965" w:rsidRDefault="00AC2965" w:rsidP="00975F0D">
      <w:pPr>
        <w:jc w:val="both"/>
      </w:pPr>
    </w:p>
    <w:p w14:paraId="3A464D86" w14:textId="3618D071" w:rsidR="00AC2965" w:rsidRDefault="00AC2965" w:rsidP="00975F0D">
      <w:pPr>
        <w:jc w:val="both"/>
      </w:pPr>
    </w:p>
    <w:p w14:paraId="710152D1" w14:textId="5AD31EF9" w:rsidR="00AC2965" w:rsidRDefault="00AC2965" w:rsidP="00975F0D">
      <w:pPr>
        <w:jc w:val="both"/>
      </w:pPr>
    </w:p>
    <w:p w14:paraId="70582AD1" w14:textId="016F9781" w:rsidR="00AC2965" w:rsidRDefault="00AC2965" w:rsidP="00975F0D">
      <w:pPr>
        <w:jc w:val="both"/>
      </w:pPr>
    </w:p>
    <w:p w14:paraId="3113E1D7" w14:textId="62CBD4DD" w:rsidR="00AC2965" w:rsidRDefault="00AC2965" w:rsidP="00975F0D">
      <w:pPr>
        <w:jc w:val="both"/>
      </w:pPr>
    </w:p>
    <w:p w14:paraId="40B20CDF" w14:textId="77777777" w:rsidR="00AC2965" w:rsidRDefault="00AC2965" w:rsidP="00975F0D">
      <w:pPr>
        <w:jc w:val="both"/>
      </w:pPr>
    </w:p>
    <w:p w14:paraId="48C6DA27" w14:textId="1DFD3329" w:rsidR="00C55FF5" w:rsidRDefault="00C55FF5" w:rsidP="00E079D8">
      <w:pPr>
        <w:numPr>
          <w:ilvl w:val="0"/>
          <w:numId w:val="42"/>
        </w:numPr>
        <w:jc w:val="both"/>
        <w:rPr>
          <w:rFonts w:cs="Arial"/>
          <w:b/>
          <w:bCs/>
        </w:rPr>
      </w:pPr>
      <w:r w:rsidRPr="00E079D8">
        <w:rPr>
          <w:rFonts w:cs="Arial"/>
          <w:b/>
          <w:bCs/>
        </w:rPr>
        <w:lastRenderedPageBreak/>
        <w:t>Espacio disponible para la integración.</w:t>
      </w:r>
    </w:p>
    <w:tbl>
      <w:tblPr>
        <w:tblStyle w:val="Tabladelista4-nfasis3"/>
        <w:tblW w:w="0" w:type="auto"/>
        <w:tblLook w:val="04A0" w:firstRow="1" w:lastRow="0" w:firstColumn="1" w:lastColumn="0" w:noHBand="0" w:noVBand="1"/>
      </w:tblPr>
      <w:tblGrid>
        <w:gridCol w:w="2263"/>
        <w:gridCol w:w="2151"/>
        <w:gridCol w:w="4414"/>
      </w:tblGrid>
      <w:tr w:rsidR="00F766E4" w:rsidRPr="00656E37" w14:paraId="10EE12E9"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899BDEE" w14:textId="77777777" w:rsidR="00F766E4" w:rsidRPr="00656E37" w:rsidRDefault="00F766E4"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2D181BC5" w14:textId="23CABB49" w:rsidR="00F766E4" w:rsidRPr="00656E37" w:rsidRDefault="00F766E4"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F766E4" w:rsidRPr="00656E37" w14:paraId="24666938" w14:textId="77777777" w:rsidTr="007370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8582CEB" w14:textId="77777777" w:rsidR="00F766E4" w:rsidRPr="00656E37" w:rsidRDefault="00F766E4"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09BFF6A9" w14:textId="77777777" w:rsidR="00F766E4" w:rsidRPr="008B3CC5" w:rsidRDefault="00F766E4"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3A296E">
              <w:rPr>
                <w:b/>
                <w:bCs/>
                <w:sz w:val="20"/>
                <w:szCs w:val="20"/>
              </w:rPr>
              <w:t>ESPACIO DISPONIBLE PARA LA INTEGRACIÓN</w:t>
            </w:r>
          </w:p>
        </w:tc>
      </w:tr>
      <w:tr w:rsidR="00F766E4" w:rsidRPr="00656E37" w14:paraId="621297B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7DF4930" w14:textId="77777777" w:rsidR="00F766E4" w:rsidRPr="00656E37" w:rsidRDefault="00F766E4"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C0760A0" w14:textId="77777777" w:rsidR="00F766E4" w:rsidRPr="00656E37" w:rsidRDefault="00F766E4"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AA7C8E">
              <w:rPr>
                <w:sz w:val="20"/>
                <w:szCs w:val="20"/>
              </w:rPr>
              <w:t>Establecer la posibilidad de generar un espacio adecuados cerca a la estación para la integración con otros modos</w:t>
            </w:r>
          </w:p>
        </w:tc>
      </w:tr>
      <w:tr w:rsidR="00F766E4" w:rsidRPr="00656E37" w14:paraId="6A569AFB" w14:textId="77777777" w:rsidTr="007370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E532D28" w14:textId="36E42BF9" w:rsidR="00F766E4"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7F84407"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F766E4" w:rsidRPr="00656E37" w14:paraId="03A35124" w14:textId="77777777" w:rsidTr="007370C7">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784723E" w14:textId="77777777" w:rsidR="00F766E4" w:rsidRDefault="00F766E4"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4F1F6CF2" w14:textId="77777777" w:rsidR="00F766E4" w:rsidRDefault="00F766E4"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AA7C8E">
              <w:rPr>
                <w:sz w:val="20"/>
                <w:szCs w:val="20"/>
              </w:rPr>
              <w:t>Posibilidad de espacio de integración</w:t>
            </w:r>
          </w:p>
        </w:tc>
      </w:tr>
      <w:tr w:rsidR="00F766E4" w:rsidRPr="00656E37" w14:paraId="2DC09A5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B6C81A9" w14:textId="77777777" w:rsidR="00F766E4" w:rsidRDefault="00F766E4"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CB6F0FB"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ubicación de la alternativa que tenga mayor disponibilidad de espacio. </w:t>
            </w:r>
          </w:p>
          <w:p w14:paraId="1147BD0E"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mejor calificación = “9”</w:t>
            </w:r>
          </w:p>
          <w:p w14:paraId="082C7CE9"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“3”</w:t>
            </w:r>
          </w:p>
        </w:tc>
      </w:tr>
      <w:tr w:rsidR="0073476C" w:rsidRPr="00656E37" w14:paraId="6A3BA62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22A7F19" w14:textId="198BF83C" w:rsidR="0073476C" w:rsidRDefault="0073476C" w:rsidP="0073476C">
            <w:pPr>
              <w:jc w:val="both"/>
              <w:rPr>
                <w:sz w:val="20"/>
                <w:szCs w:val="20"/>
              </w:rPr>
            </w:pPr>
            <w:r>
              <w:rPr>
                <w:sz w:val="20"/>
                <w:szCs w:val="20"/>
              </w:rPr>
              <w:t>Fuente de Datos</w:t>
            </w:r>
            <w:r w:rsidR="00AD3E98">
              <w:rPr>
                <w:sz w:val="20"/>
                <w:szCs w:val="20"/>
              </w:rPr>
              <w:t>:</w:t>
            </w:r>
          </w:p>
        </w:tc>
        <w:tc>
          <w:tcPr>
            <w:tcW w:w="6565" w:type="dxa"/>
            <w:gridSpan w:val="2"/>
            <w:tcBorders>
              <w:left w:val="single" w:sz="4" w:space="0" w:color="D9D9D9" w:themeColor="background1" w:themeShade="D9"/>
            </w:tcBorders>
            <w:vAlign w:val="center"/>
          </w:tcPr>
          <w:p w14:paraId="235AB76D" w14:textId="4CBB60AE" w:rsidR="0073476C" w:rsidRDefault="004B68FE" w:rsidP="0073476C">
            <w:pPr>
              <w:jc w:val="both"/>
              <w:cnfStyle w:val="000000000000" w:firstRow="0" w:lastRow="0" w:firstColumn="0" w:lastColumn="0" w:oddVBand="0" w:evenVBand="0" w:oddHBand="0" w:evenHBand="0" w:firstRowFirstColumn="0" w:firstRowLastColumn="0" w:lastRowFirstColumn="0" w:lastRowLastColumn="0"/>
              <w:rPr>
                <w:sz w:val="20"/>
                <w:szCs w:val="20"/>
              </w:rPr>
            </w:pPr>
            <w:r w:rsidRPr="004B68FE">
              <w:rPr>
                <w:sz w:val="20"/>
                <w:szCs w:val="20"/>
              </w:rPr>
              <w:t>Teniendo en cuenta que se deben generar estrategias para captar mayor cantidad de usuarios, se hace necesario que se aseguren espacios donde los buses puedan llegar a dejar y recoger pasajeros de forma segura y cómoda, de ahí que este criterio revisó la zona aledaña a cada una de las alternativas de localización de la estación de retorno  y con base en visitas a campo y fotografías de la zona se analizó  la posibilidad de encontrar lugares seguros para realizar la maniobra de integración no solo con transporte público sino con otros modos</w:t>
            </w:r>
            <w:r>
              <w:rPr>
                <w:sz w:val="20"/>
                <w:szCs w:val="20"/>
              </w:rPr>
              <w:t>.</w:t>
            </w:r>
          </w:p>
        </w:tc>
      </w:tr>
    </w:tbl>
    <w:p w14:paraId="300AA8B8" w14:textId="77777777" w:rsidR="00975F0D" w:rsidRDefault="00975F0D" w:rsidP="00975F0D">
      <w:pPr>
        <w:jc w:val="both"/>
      </w:pPr>
    </w:p>
    <w:p w14:paraId="1C9873B4" w14:textId="1DFCDCE1" w:rsidR="002F6E04" w:rsidRPr="00C04937" w:rsidRDefault="002F6E04" w:rsidP="002F6E04">
      <w:pPr>
        <w:spacing w:after="120" w:line="240" w:lineRule="auto"/>
        <w:jc w:val="center"/>
        <w:rPr>
          <w:b/>
          <w:bCs/>
          <w:i/>
          <w:iCs/>
          <w:sz w:val="20"/>
          <w:szCs w:val="20"/>
        </w:rPr>
      </w:pPr>
      <w:bookmarkStart w:id="137" w:name="_Toc7397209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45</w:t>
      </w:r>
      <w:r w:rsidRPr="00C04937">
        <w:rPr>
          <w:i/>
          <w:iCs/>
          <w:sz w:val="20"/>
          <w:szCs w:val="20"/>
        </w:rPr>
        <w:fldChar w:fldCharType="end"/>
      </w:r>
      <w:r w:rsidRPr="00C04937">
        <w:rPr>
          <w:i/>
          <w:iCs/>
          <w:sz w:val="20"/>
          <w:szCs w:val="20"/>
        </w:rPr>
        <w:t xml:space="preserve">. </w:t>
      </w:r>
      <w:r>
        <w:rPr>
          <w:b/>
          <w:i/>
          <w:iCs/>
          <w:sz w:val="20"/>
          <w:szCs w:val="20"/>
        </w:rPr>
        <w:t>Calificación del criterio espacio disponible para la integración.</w:t>
      </w:r>
      <w:bookmarkEnd w:id="137"/>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411"/>
        <w:gridCol w:w="1967"/>
        <w:gridCol w:w="1559"/>
        <w:gridCol w:w="1418"/>
      </w:tblGrid>
      <w:tr w:rsidR="002F6E04" w:rsidRPr="00403CC0" w14:paraId="7C9E6E76" w14:textId="77777777" w:rsidTr="007370C7">
        <w:trPr>
          <w:trHeight w:val="312"/>
          <w:jc w:val="center"/>
        </w:trPr>
        <w:tc>
          <w:tcPr>
            <w:tcW w:w="1429" w:type="dxa"/>
            <w:shd w:val="clear" w:color="auto" w:fill="auto"/>
            <w:noWrap/>
            <w:vAlign w:val="center"/>
            <w:hideMark/>
          </w:tcPr>
          <w:p w14:paraId="1F9B8002" w14:textId="77777777" w:rsidR="002F6E04" w:rsidRPr="00403CC0" w:rsidRDefault="002F6E04" w:rsidP="00B821E7">
            <w:pPr>
              <w:spacing w:after="0" w:line="240" w:lineRule="auto"/>
              <w:rPr>
                <w:rFonts w:eastAsia="Times New Roman" w:cs="Arial"/>
                <w:b/>
                <w:bCs/>
                <w:color w:val="000000"/>
                <w:sz w:val="20"/>
                <w:szCs w:val="20"/>
                <w:lang w:val="es-MX" w:eastAsia="es-MX"/>
              </w:rPr>
            </w:pPr>
            <w:bookmarkStart w:id="138" w:name="OLE_LINK11"/>
            <w:r w:rsidRPr="00403CC0">
              <w:rPr>
                <w:rFonts w:eastAsia="Times New Roman" w:cs="Arial"/>
                <w:b/>
                <w:bCs/>
                <w:color w:val="000000"/>
                <w:sz w:val="20"/>
                <w:szCs w:val="20"/>
                <w:lang w:val="es-MX" w:eastAsia="es-MX"/>
              </w:rPr>
              <w:t>Componente:</w:t>
            </w:r>
          </w:p>
        </w:tc>
        <w:tc>
          <w:tcPr>
            <w:tcW w:w="7355" w:type="dxa"/>
            <w:gridSpan w:val="4"/>
            <w:shd w:val="clear" w:color="auto" w:fill="auto"/>
            <w:noWrap/>
            <w:vAlign w:val="center"/>
            <w:hideMark/>
          </w:tcPr>
          <w:p w14:paraId="2B8A885F" w14:textId="77777777" w:rsidR="002F6E04" w:rsidRPr="00403CC0" w:rsidRDefault="002F6E04" w:rsidP="00B821E7">
            <w:pPr>
              <w:spacing w:after="0" w:line="240" w:lineRule="auto"/>
              <w:jc w:val="center"/>
              <w:rPr>
                <w:rFonts w:eastAsia="Times New Roman" w:cs="Arial"/>
                <w:b/>
                <w:bCs/>
                <w:sz w:val="20"/>
                <w:szCs w:val="20"/>
                <w:lang w:val="es-MX" w:eastAsia="es-MX"/>
              </w:rPr>
            </w:pPr>
            <w:r w:rsidRPr="00403CC0">
              <w:rPr>
                <w:rFonts w:eastAsia="Times New Roman" w:cs="Arial"/>
                <w:b/>
                <w:bCs/>
                <w:color w:val="000000"/>
                <w:sz w:val="20"/>
                <w:szCs w:val="20"/>
                <w:lang w:val="es-MX" w:eastAsia="es-MX"/>
              </w:rPr>
              <w:t>TRÁNSITO Y MOVILIDAD</w:t>
            </w:r>
          </w:p>
        </w:tc>
      </w:tr>
      <w:tr w:rsidR="002F6E04" w:rsidRPr="00403CC0" w14:paraId="38FD581D" w14:textId="77777777" w:rsidTr="007370C7">
        <w:trPr>
          <w:trHeight w:val="312"/>
          <w:jc w:val="center"/>
        </w:trPr>
        <w:tc>
          <w:tcPr>
            <w:tcW w:w="1429" w:type="dxa"/>
            <w:shd w:val="clear" w:color="auto" w:fill="auto"/>
            <w:noWrap/>
            <w:vAlign w:val="center"/>
            <w:hideMark/>
          </w:tcPr>
          <w:p w14:paraId="6500AFC8" w14:textId="77777777" w:rsidR="002F6E04" w:rsidRPr="00403CC0" w:rsidRDefault="002F6E04" w:rsidP="00B821E7">
            <w:pPr>
              <w:spacing w:after="0" w:line="240" w:lineRule="auto"/>
              <w:rPr>
                <w:rFonts w:eastAsia="Times New Roman" w:cs="Arial"/>
                <w:b/>
                <w:bCs/>
                <w:color w:val="000000"/>
                <w:sz w:val="20"/>
                <w:szCs w:val="20"/>
                <w:lang w:val="es-MX" w:eastAsia="es-MX"/>
              </w:rPr>
            </w:pPr>
            <w:r w:rsidRPr="00403CC0">
              <w:rPr>
                <w:rFonts w:eastAsia="Times New Roman" w:cs="Arial"/>
                <w:b/>
                <w:bCs/>
                <w:color w:val="000000"/>
                <w:sz w:val="20"/>
                <w:szCs w:val="20"/>
                <w:lang w:val="es-MX" w:eastAsia="es-MX"/>
              </w:rPr>
              <w:t>Criterio:</w:t>
            </w:r>
          </w:p>
        </w:tc>
        <w:tc>
          <w:tcPr>
            <w:tcW w:w="7355" w:type="dxa"/>
            <w:gridSpan w:val="4"/>
            <w:shd w:val="clear" w:color="auto" w:fill="auto"/>
            <w:noWrap/>
            <w:vAlign w:val="center"/>
            <w:hideMark/>
          </w:tcPr>
          <w:p w14:paraId="666482DD" w14:textId="040E98B2" w:rsidR="002F6E04" w:rsidRPr="00403CC0" w:rsidRDefault="002F6E04" w:rsidP="00B821E7">
            <w:pPr>
              <w:spacing w:after="0" w:line="240" w:lineRule="auto"/>
              <w:jc w:val="center"/>
              <w:rPr>
                <w:rFonts w:eastAsia="Times New Roman" w:cs="Arial"/>
                <w:b/>
                <w:bCs/>
                <w:sz w:val="20"/>
                <w:szCs w:val="20"/>
                <w:lang w:val="es-MX" w:eastAsia="es-MX"/>
              </w:rPr>
            </w:pPr>
            <w:r w:rsidRPr="003A296E">
              <w:rPr>
                <w:b/>
                <w:bCs/>
                <w:sz w:val="20"/>
                <w:szCs w:val="20"/>
              </w:rPr>
              <w:t>ESPACIO DISPONIBLE PARA LA INTEGRACIÓN</w:t>
            </w:r>
          </w:p>
        </w:tc>
      </w:tr>
      <w:tr w:rsidR="00743EA8" w:rsidRPr="00403CC0" w14:paraId="24DC3E11" w14:textId="77777777" w:rsidTr="00743EA8">
        <w:trPr>
          <w:trHeight w:val="312"/>
          <w:jc w:val="center"/>
        </w:trPr>
        <w:tc>
          <w:tcPr>
            <w:tcW w:w="1429" w:type="dxa"/>
            <w:shd w:val="clear" w:color="auto" w:fill="auto"/>
            <w:noWrap/>
            <w:vAlign w:val="center"/>
            <w:hideMark/>
          </w:tcPr>
          <w:p w14:paraId="6A2A25BA" w14:textId="77777777" w:rsidR="00743EA8" w:rsidRPr="00403CC0" w:rsidRDefault="00743EA8" w:rsidP="00B821E7">
            <w:pPr>
              <w:spacing w:after="0" w:line="240" w:lineRule="auto"/>
              <w:rPr>
                <w:rFonts w:eastAsia="Times New Roman" w:cs="Arial"/>
                <w:b/>
                <w:bCs/>
                <w:sz w:val="20"/>
                <w:szCs w:val="20"/>
                <w:lang w:val="es-MX" w:eastAsia="es-MX"/>
              </w:rPr>
            </w:pPr>
            <w:r w:rsidRPr="00403CC0">
              <w:rPr>
                <w:rFonts w:eastAsia="Times New Roman" w:cs="Arial"/>
                <w:b/>
                <w:bCs/>
                <w:sz w:val="20"/>
                <w:szCs w:val="20"/>
                <w:lang w:val="es-MX" w:eastAsia="es-MX"/>
              </w:rPr>
              <w:t xml:space="preserve">Alternativas </w:t>
            </w:r>
          </w:p>
        </w:tc>
        <w:tc>
          <w:tcPr>
            <w:tcW w:w="2411" w:type="dxa"/>
            <w:shd w:val="clear" w:color="auto" w:fill="auto"/>
            <w:noWrap/>
            <w:vAlign w:val="center"/>
            <w:hideMark/>
          </w:tcPr>
          <w:p w14:paraId="6DF63E90" w14:textId="240FBC61" w:rsidR="00743EA8" w:rsidRPr="00403CC0" w:rsidRDefault="00743EA8" w:rsidP="004B68F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Posibilidad</w:t>
            </w:r>
          </w:p>
        </w:tc>
        <w:tc>
          <w:tcPr>
            <w:tcW w:w="1967" w:type="dxa"/>
            <w:shd w:val="clear" w:color="auto" w:fill="auto"/>
            <w:noWrap/>
            <w:vAlign w:val="center"/>
            <w:hideMark/>
          </w:tcPr>
          <w:p w14:paraId="29FFC7CD" w14:textId="768D5AA8" w:rsidR="00743EA8" w:rsidRPr="00403CC0" w:rsidRDefault="00743EA8"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559" w:type="dxa"/>
            <w:shd w:val="clear" w:color="auto" w:fill="auto"/>
            <w:vAlign w:val="center"/>
          </w:tcPr>
          <w:p w14:paraId="1ACB0D08" w14:textId="57C58F71" w:rsidR="00743EA8" w:rsidRPr="00403CC0" w:rsidRDefault="00743EA8"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18" w:type="dxa"/>
            <w:shd w:val="clear" w:color="auto" w:fill="auto"/>
            <w:noWrap/>
            <w:vAlign w:val="center"/>
            <w:hideMark/>
          </w:tcPr>
          <w:p w14:paraId="7ABFA2FA" w14:textId="77777777" w:rsidR="00743EA8" w:rsidRPr="00403CC0" w:rsidRDefault="00743EA8" w:rsidP="00B821E7">
            <w:pPr>
              <w:spacing w:after="0" w:line="240" w:lineRule="auto"/>
              <w:rPr>
                <w:rFonts w:eastAsia="Times New Roman" w:cs="Arial"/>
                <w:b/>
                <w:bCs/>
                <w:sz w:val="20"/>
                <w:szCs w:val="20"/>
                <w:lang w:val="es-MX" w:eastAsia="es-MX"/>
              </w:rPr>
            </w:pPr>
            <w:r w:rsidRPr="009F18B1">
              <w:rPr>
                <w:rFonts w:eastAsia="Times New Roman" w:cs="Arial"/>
                <w:b/>
                <w:bCs/>
                <w:sz w:val="20"/>
                <w:szCs w:val="20"/>
                <w:lang w:val="es-MX" w:eastAsia="es-MX"/>
              </w:rPr>
              <w:t>Calificación</w:t>
            </w:r>
          </w:p>
        </w:tc>
      </w:tr>
      <w:tr w:rsidR="004B68FE" w:rsidRPr="00403CC0" w14:paraId="14947092" w14:textId="77777777" w:rsidTr="00743EA8">
        <w:trPr>
          <w:trHeight w:val="312"/>
          <w:jc w:val="center"/>
        </w:trPr>
        <w:tc>
          <w:tcPr>
            <w:tcW w:w="1429" w:type="dxa"/>
            <w:shd w:val="clear" w:color="auto" w:fill="auto"/>
            <w:noWrap/>
            <w:vAlign w:val="center"/>
            <w:hideMark/>
          </w:tcPr>
          <w:p w14:paraId="3045E5B9" w14:textId="4E6A3773" w:rsidR="004B68FE" w:rsidRPr="00403CC0" w:rsidRDefault="004B68FE" w:rsidP="004B68FE">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 xml:space="preserve">Mayor </w:t>
            </w:r>
            <w:r w:rsidR="002871C8">
              <w:rPr>
                <w:rFonts w:eastAsia="Times New Roman" w:cs="Arial"/>
                <w:color w:val="000000"/>
                <w:sz w:val="20"/>
                <w:szCs w:val="20"/>
                <w:lang w:val="es-MX" w:eastAsia="es-MX"/>
              </w:rPr>
              <w:t>valor</w:t>
            </w:r>
          </w:p>
        </w:tc>
        <w:tc>
          <w:tcPr>
            <w:tcW w:w="2411" w:type="dxa"/>
            <w:shd w:val="clear" w:color="auto" w:fill="auto"/>
            <w:noWrap/>
            <w:vAlign w:val="center"/>
            <w:hideMark/>
          </w:tcPr>
          <w:p w14:paraId="048AB1FE" w14:textId="77777777" w:rsidR="004B68FE" w:rsidRPr="00403CC0" w:rsidRDefault="004B68FE" w:rsidP="004B68FE">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Muy Alta</w:t>
            </w:r>
          </w:p>
        </w:tc>
        <w:tc>
          <w:tcPr>
            <w:tcW w:w="1967" w:type="dxa"/>
            <w:shd w:val="clear" w:color="auto" w:fill="auto"/>
            <w:noWrap/>
            <w:hideMark/>
          </w:tcPr>
          <w:p w14:paraId="57DB1133" w14:textId="58974FFE" w:rsidR="004B68FE" w:rsidRPr="004B68FE" w:rsidRDefault="004B68FE" w:rsidP="004B68FE">
            <w:pPr>
              <w:spacing w:after="0" w:line="240" w:lineRule="auto"/>
              <w:jc w:val="center"/>
              <w:rPr>
                <w:rFonts w:eastAsia="Times New Roman" w:cs="Arial"/>
                <w:color w:val="000000"/>
                <w:sz w:val="20"/>
                <w:szCs w:val="20"/>
                <w:lang w:val="es-MX" w:eastAsia="es-MX"/>
              </w:rPr>
            </w:pPr>
            <w:r w:rsidRPr="004B68FE">
              <w:rPr>
                <w:sz w:val="20"/>
                <w:szCs w:val="20"/>
              </w:rPr>
              <w:t>-</w:t>
            </w:r>
          </w:p>
        </w:tc>
        <w:tc>
          <w:tcPr>
            <w:tcW w:w="1559" w:type="dxa"/>
            <w:shd w:val="clear" w:color="000000" w:fill="FF0000"/>
            <w:noWrap/>
            <w:vAlign w:val="center"/>
            <w:hideMark/>
          </w:tcPr>
          <w:p w14:paraId="0A2FA6A6" w14:textId="77777777" w:rsidR="004B68FE" w:rsidRPr="00403CC0" w:rsidRDefault="004B68FE" w:rsidP="004B68FE">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1</w:t>
            </w:r>
          </w:p>
        </w:tc>
        <w:tc>
          <w:tcPr>
            <w:tcW w:w="1418" w:type="dxa"/>
            <w:tcBorders>
              <w:bottom w:val="single" w:sz="4" w:space="0" w:color="A6A6A6" w:themeColor="background1" w:themeShade="A6"/>
            </w:tcBorders>
            <w:shd w:val="clear" w:color="auto" w:fill="auto"/>
            <w:noWrap/>
            <w:vAlign w:val="center"/>
            <w:hideMark/>
          </w:tcPr>
          <w:p w14:paraId="6118EEF7" w14:textId="77777777" w:rsidR="004B68FE" w:rsidRPr="00403CC0" w:rsidRDefault="004B68FE" w:rsidP="004B68FE">
            <w:pPr>
              <w:spacing w:after="0" w:line="240" w:lineRule="auto"/>
              <w:jc w:val="center"/>
              <w:rPr>
                <w:rFonts w:eastAsia="Times New Roman" w:cs="Arial"/>
                <w:color w:val="000000"/>
                <w:sz w:val="20"/>
                <w:szCs w:val="20"/>
                <w:lang w:val="es-MX" w:eastAsia="es-MX"/>
              </w:rPr>
            </w:pPr>
          </w:p>
        </w:tc>
      </w:tr>
      <w:tr w:rsidR="004B68FE" w:rsidRPr="00403CC0" w14:paraId="056E4D48" w14:textId="77777777" w:rsidTr="00743EA8">
        <w:trPr>
          <w:trHeight w:val="312"/>
          <w:jc w:val="center"/>
        </w:trPr>
        <w:tc>
          <w:tcPr>
            <w:tcW w:w="1429" w:type="dxa"/>
            <w:shd w:val="clear" w:color="auto" w:fill="auto"/>
            <w:noWrap/>
            <w:vAlign w:val="center"/>
            <w:hideMark/>
          </w:tcPr>
          <w:p w14:paraId="1DAF47AA" w14:textId="77777777" w:rsidR="004B68FE" w:rsidRPr="00403CC0" w:rsidRDefault="004B68FE" w:rsidP="004B68FE">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Alt 2</w:t>
            </w:r>
          </w:p>
        </w:tc>
        <w:tc>
          <w:tcPr>
            <w:tcW w:w="2411" w:type="dxa"/>
            <w:shd w:val="clear" w:color="auto" w:fill="auto"/>
            <w:noWrap/>
            <w:vAlign w:val="center"/>
            <w:hideMark/>
          </w:tcPr>
          <w:p w14:paraId="685D0831" w14:textId="7A937A0D" w:rsidR="004B68FE" w:rsidRPr="00403CC0" w:rsidRDefault="004B68FE" w:rsidP="004B68F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Baja</w:t>
            </w:r>
          </w:p>
        </w:tc>
        <w:tc>
          <w:tcPr>
            <w:tcW w:w="1967" w:type="dxa"/>
            <w:shd w:val="clear" w:color="auto" w:fill="auto"/>
            <w:noWrap/>
          </w:tcPr>
          <w:p w14:paraId="54102BEC" w14:textId="4077B2B1" w:rsidR="004B68FE" w:rsidRPr="004B68FE" w:rsidRDefault="004B68FE" w:rsidP="004B68FE">
            <w:pPr>
              <w:spacing w:after="0" w:line="240" w:lineRule="auto"/>
              <w:jc w:val="center"/>
              <w:rPr>
                <w:rFonts w:eastAsia="Times New Roman" w:cs="Arial"/>
                <w:color w:val="000000"/>
                <w:sz w:val="20"/>
                <w:szCs w:val="20"/>
                <w:lang w:val="es-MX" w:eastAsia="es-MX"/>
              </w:rPr>
            </w:pPr>
            <w:r w:rsidRPr="004B68FE">
              <w:rPr>
                <w:sz w:val="20"/>
                <w:szCs w:val="20"/>
              </w:rPr>
              <w:t>Baja</w:t>
            </w:r>
          </w:p>
        </w:tc>
        <w:tc>
          <w:tcPr>
            <w:tcW w:w="1559" w:type="dxa"/>
            <w:shd w:val="clear" w:color="000000" w:fill="ED7D31"/>
            <w:noWrap/>
            <w:vAlign w:val="center"/>
            <w:hideMark/>
          </w:tcPr>
          <w:p w14:paraId="0B71DAB3" w14:textId="77777777" w:rsidR="004B68FE" w:rsidRPr="00403CC0" w:rsidRDefault="004B68FE" w:rsidP="004B68FE">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3</w:t>
            </w:r>
          </w:p>
        </w:tc>
        <w:tc>
          <w:tcPr>
            <w:tcW w:w="1418" w:type="dxa"/>
            <w:tcBorders>
              <w:bottom w:val="single" w:sz="4" w:space="0" w:color="A6A6A6" w:themeColor="background1" w:themeShade="A6"/>
            </w:tcBorders>
            <w:shd w:val="clear" w:color="auto" w:fill="ED7D31" w:themeFill="accent2"/>
            <w:noWrap/>
            <w:vAlign w:val="center"/>
            <w:hideMark/>
          </w:tcPr>
          <w:p w14:paraId="29DFAFF7" w14:textId="77777777" w:rsidR="004B68FE" w:rsidRPr="00403CC0" w:rsidRDefault="004B68FE" w:rsidP="004B68F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4B68FE" w:rsidRPr="00403CC0" w14:paraId="5657BE29" w14:textId="77777777" w:rsidTr="00743EA8">
        <w:trPr>
          <w:trHeight w:val="312"/>
          <w:jc w:val="center"/>
        </w:trPr>
        <w:tc>
          <w:tcPr>
            <w:tcW w:w="1429" w:type="dxa"/>
            <w:shd w:val="clear" w:color="auto" w:fill="auto"/>
            <w:noWrap/>
            <w:vAlign w:val="center"/>
            <w:hideMark/>
          </w:tcPr>
          <w:p w14:paraId="73977F9F" w14:textId="77777777" w:rsidR="004B68FE" w:rsidRPr="00403CC0" w:rsidRDefault="004B68FE" w:rsidP="004B68FE">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Alt 3</w:t>
            </w:r>
          </w:p>
        </w:tc>
        <w:tc>
          <w:tcPr>
            <w:tcW w:w="2411" w:type="dxa"/>
            <w:shd w:val="clear" w:color="auto" w:fill="auto"/>
            <w:noWrap/>
            <w:vAlign w:val="center"/>
            <w:hideMark/>
          </w:tcPr>
          <w:p w14:paraId="1607E702" w14:textId="6DFAE1AD" w:rsidR="004B68FE" w:rsidRPr="00403CC0" w:rsidRDefault="004B68FE" w:rsidP="004B68F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A</w:t>
            </w:r>
            <w:r w:rsidRPr="00403CC0">
              <w:rPr>
                <w:rFonts w:eastAsia="Times New Roman" w:cs="Arial"/>
                <w:color w:val="000000"/>
                <w:sz w:val="20"/>
                <w:szCs w:val="20"/>
                <w:lang w:val="es-MX" w:eastAsia="es-MX"/>
              </w:rPr>
              <w:t>lta</w:t>
            </w:r>
          </w:p>
        </w:tc>
        <w:tc>
          <w:tcPr>
            <w:tcW w:w="1967" w:type="dxa"/>
            <w:shd w:val="clear" w:color="auto" w:fill="auto"/>
            <w:noWrap/>
          </w:tcPr>
          <w:p w14:paraId="4835EF19" w14:textId="187B35FB" w:rsidR="004B68FE" w:rsidRPr="004B68FE" w:rsidRDefault="004B68FE" w:rsidP="004B68FE">
            <w:pPr>
              <w:spacing w:after="0" w:line="240" w:lineRule="auto"/>
              <w:jc w:val="center"/>
              <w:rPr>
                <w:rFonts w:eastAsia="Times New Roman" w:cs="Arial"/>
                <w:color w:val="000000"/>
                <w:sz w:val="20"/>
                <w:szCs w:val="20"/>
                <w:lang w:val="es-MX" w:eastAsia="es-MX"/>
              </w:rPr>
            </w:pPr>
            <w:r w:rsidRPr="004B68FE">
              <w:rPr>
                <w:sz w:val="20"/>
                <w:szCs w:val="20"/>
              </w:rPr>
              <w:t>Media</w:t>
            </w:r>
          </w:p>
        </w:tc>
        <w:tc>
          <w:tcPr>
            <w:tcW w:w="1559" w:type="dxa"/>
            <w:shd w:val="clear" w:color="000000" w:fill="FFFF00"/>
            <w:noWrap/>
            <w:vAlign w:val="center"/>
            <w:hideMark/>
          </w:tcPr>
          <w:p w14:paraId="582274D6" w14:textId="77777777" w:rsidR="004B68FE" w:rsidRPr="00403CC0" w:rsidRDefault="004B68FE" w:rsidP="004B68FE">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5</w:t>
            </w:r>
          </w:p>
        </w:tc>
        <w:tc>
          <w:tcPr>
            <w:tcW w:w="1418" w:type="dxa"/>
            <w:tcBorders>
              <w:bottom w:val="single" w:sz="4" w:space="0" w:color="A6A6A6" w:themeColor="background1" w:themeShade="A6"/>
            </w:tcBorders>
            <w:shd w:val="clear" w:color="auto" w:fill="9CC2E5" w:themeFill="accent1" w:themeFillTint="99"/>
            <w:noWrap/>
            <w:vAlign w:val="center"/>
            <w:hideMark/>
          </w:tcPr>
          <w:p w14:paraId="3CE91F04" w14:textId="28FD24D0" w:rsidR="004B68FE" w:rsidRPr="00403CC0" w:rsidRDefault="004B68FE" w:rsidP="004B68F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4B68FE" w:rsidRPr="00403CC0" w14:paraId="59933631" w14:textId="77777777" w:rsidTr="00743EA8">
        <w:trPr>
          <w:trHeight w:val="312"/>
          <w:jc w:val="center"/>
        </w:trPr>
        <w:tc>
          <w:tcPr>
            <w:tcW w:w="1429" w:type="dxa"/>
            <w:shd w:val="clear" w:color="auto" w:fill="auto"/>
            <w:noWrap/>
            <w:vAlign w:val="center"/>
            <w:hideMark/>
          </w:tcPr>
          <w:p w14:paraId="7F26FF56" w14:textId="77777777" w:rsidR="004B68FE" w:rsidRPr="00403CC0" w:rsidRDefault="004B68FE" w:rsidP="004B68FE">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Alt 5</w:t>
            </w:r>
          </w:p>
        </w:tc>
        <w:tc>
          <w:tcPr>
            <w:tcW w:w="2411" w:type="dxa"/>
            <w:shd w:val="clear" w:color="auto" w:fill="auto"/>
            <w:noWrap/>
            <w:vAlign w:val="center"/>
            <w:hideMark/>
          </w:tcPr>
          <w:p w14:paraId="161E7B48" w14:textId="77777777" w:rsidR="004B68FE" w:rsidRPr="00403CC0" w:rsidRDefault="004B68FE" w:rsidP="004B68F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Baja</w:t>
            </w:r>
          </w:p>
        </w:tc>
        <w:tc>
          <w:tcPr>
            <w:tcW w:w="1967" w:type="dxa"/>
            <w:shd w:val="clear" w:color="auto" w:fill="auto"/>
            <w:noWrap/>
          </w:tcPr>
          <w:p w14:paraId="2A6C4882" w14:textId="2FB1C07B" w:rsidR="004B68FE" w:rsidRPr="004B68FE" w:rsidRDefault="004B68FE" w:rsidP="004B68FE">
            <w:pPr>
              <w:spacing w:after="0" w:line="240" w:lineRule="auto"/>
              <w:jc w:val="center"/>
              <w:rPr>
                <w:rFonts w:eastAsia="Times New Roman" w:cs="Arial"/>
                <w:color w:val="000000"/>
                <w:sz w:val="20"/>
                <w:szCs w:val="20"/>
                <w:lang w:val="es-MX" w:eastAsia="es-MX"/>
              </w:rPr>
            </w:pPr>
            <w:r w:rsidRPr="004B68FE">
              <w:rPr>
                <w:sz w:val="20"/>
                <w:szCs w:val="20"/>
              </w:rPr>
              <w:t>Alta</w:t>
            </w:r>
          </w:p>
        </w:tc>
        <w:tc>
          <w:tcPr>
            <w:tcW w:w="1559" w:type="dxa"/>
            <w:shd w:val="clear" w:color="000000" w:fill="ACB9CA"/>
            <w:noWrap/>
            <w:vAlign w:val="center"/>
            <w:hideMark/>
          </w:tcPr>
          <w:p w14:paraId="1726646B" w14:textId="77777777" w:rsidR="004B68FE" w:rsidRPr="00403CC0" w:rsidRDefault="004B68FE" w:rsidP="004B68FE">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7</w:t>
            </w:r>
          </w:p>
        </w:tc>
        <w:tc>
          <w:tcPr>
            <w:tcW w:w="1418" w:type="dxa"/>
            <w:shd w:val="clear" w:color="auto" w:fill="ED7D31" w:themeFill="accent2"/>
            <w:noWrap/>
            <w:vAlign w:val="center"/>
            <w:hideMark/>
          </w:tcPr>
          <w:p w14:paraId="36E71166" w14:textId="7084C68F" w:rsidR="004B68FE" w:rsidRPr="00403CC0" w:rsidRDefault="004B68FE" w:rsidP="004B68F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4B68FE" w:rsidRPr="00403CC0" w14:paraId="37E41109" w14:textId="77777777" w:rsidTr="00743EA8">
        <w:trPr>
          <w:trHeight w:val="312"/>
          <w:jc w:val="center"/>
        </w:trPr>
        <w:tc>
          <w:tcPr>
            <w:tcW w:w="1429" w:type="dxa"/>
            <w:shd w:val="clear" w:color="auto" w:fill="auto"/>
            <w:noWrap/>
            <w:vAlign w:val="center"/>
            <w:hideMark/>
          </w:tcPr>
          <w:p w14:paraId="7F92E238" w14:textId="7E0FF5D9" w:rsidR="004B68FE" w:rsidRPr="00403CC0" w:rsidRDefault="004B68FE" w:rsidP="004B68FE">
            <w:pPr>
              <w:spacing w:after="0" w:line="240" w:lineRule="auto"/>
              <w:rPr>
                <w:rFonts w:eastAsia="Times New Roman" w:cs="Arial"/>
                <w:color w:val="000000"/>
                <w:sz w:val="20"/>
                <w:szCs w:val="20"/>
                <w:lang w:val="es-MX" w:eastAsia="es-MX"/>
              </w:rPr>
            </w:pPr>
            <w:r w:rsidRPr="00403CC0">
              <w:rPr>
                <w:rFonts w:eastAsia="Times New Roman" w:cs="Arial"/>
                <w:color w:val="000000"/>
                <w:sz w:val="20"/>
                <w:szCs w:val="20"/>
                <w:lang w:val="es-MX" w:eastAsia="es-MX"/>
              </w:rPr>
              <w:t xml:space="preserve">Menor </w:t>
            </w:r>
            <w:r w:rsidR="002871C8">
              <w:rPr>
                <w:rFonts w:eastAsia="Times New Roman" w:cs="Arial"/>
                <w:color w:val="000000"/>
                <w:sz w:val="20"/>
                <w:szCs w:val="20"/>
                <w:lang w:val="es-MX" w:eastAsia="es-MX"/>
              </w:rPr>
              <w:t>valor</w:t>
            </w:r>
          </w:p>
        </w:tc>
        <w:tc>
          <w:tcPr>
            <w:tcW w:w="2411" w:type="dxa"/>
            <w:shd w:val="clear" w:color="auto" w:fill="auto"/>
            <w:noWrap/>
            <w:vAlign w:val="center"/>
            <w:hideMark/>
          </w:tcPr>
          <w:p w14:paraId="40FD782D" w14:textId="77777777" w:rsidR="004B68FE" w:rsidRPr="00403CC0" w:rsidRDefault="004B68FE" w:rsidP="004B68FE">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Baja</w:t>
            </w:r>
          </w:p>
        </w:tc>
        <w:tc>
          <w:tcPr>
            <w:tcW w:w="1967" w:type="dxa"/>
            <w:shd w:val="clear" w:color="auto" w:fill="auto"/>
            <w:noWrap/>
          </w:tcPr>
          <w:p w14:paraId="56F83DAC" w14:textId="03EBB77B" w:rsidR="004B68FE" w:rsidRPr="004B68FE" w:rsidRDefault="004B68FE" w:rsidP="004B68FE">
            <w:pPr>
              <w:spacing w:after="0" w:line="240" w:lineRule="auto"/>
              <w:jc w:val="center"/>
              <w:rPr>
                <w:rFonts w:eastAsia="Times New Roman" w:cs="Arial"/>
                <w:color w:val="000000"/>
                <w:sz w:val="20"/>
                <w:szCs w:val="20"/>
                <w:lang w:val="es-MX" w:eastAsia="es-MX"/>
              </w:rPr>
            </w:pPr>
            <w:r w:rsidRPr="004B68FE">
              <w:rPr>
                <w:sz w:val="20"/>
                <w:szCs w:val="20"/>
              </w:rPr>
              <w:t>Muy Alta</w:t>
            </w:r>
          </w:p>
        </w:tc>
        <w:tc>
          <w:tcPr>
            <w:tcW w:w="1559" w:type="dxa"/>
            <w:shd w:val="clear" w:color="000000" w:fill="00B050"/>
            <w:noWrap/>
            <w:vAlign w:val="center"/>
            <w:hideMark/>
          </w:tcPr>
          <w:p w14:paraId="0C62DBD6" w14:textId="77777777" w:rsidR="004B68FE" w:rsidRPr="00403CC0" w:rsidRDefault="004B68FE" w:rsidP="004B68FE">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9</w:t>
            </w:r>
          </w:p>
        </w:tc>
        <w:tc>
          <w:tcPr>
            <w:tcW w:w="1418" w:type="dxa"/>
            <w:shd w:val="clear" w:color="auto" w:fill="auto"/>
            <w:noWrap/>
            <w:vAlign w:val="center"/>
            <w:hideMark/>
          </w:tcPr>
          <w:p w14:paraId="479846E1" w14:textId="77777777" w:rsidR="004B68FE" w:rsidRPr="00403CC0" w:rsidRDefault="004B68FE" w:rsidP="004B68FE">
            <w:pPr>
              <w:spacing w:after="0" w:line="240" w:lineRule="auto"/>
              <w:jc w:val="center"/>
              <w:rPr>
                <w:rFonts w:eastAsia="Times New Roman" w:cs="Arial"/>
                <w:color w:val="000000"/>
                <w:sz w:val="20"/>
                <w:szCs w:val="20"/>
                <w:lang w:val="es-MX" w:eastAsia="es-MX"/>
              </w:rPr>
            </w:pPr>
          </w:p>
        </w:tc>
      </w:tr>
    </w:tbl>
    <w:bookmarkEnd w:id="138"/>
    <w:p w14:paraId="4CF0774C"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2 Matriz Selección de Alternativa Est. Retorno</w:t>
      </w:r>
    </w:p>
    <w:p w14:paraId="12B49381" w14:textId="77777777" w:rsidR="002F6E04" w:rsidRDefault="002F6E04" w:rsidP="00F03948">
      <w:pPr>
        <w:spacing w:after="0" w:line="240" w:lineRule="auto"/>
        <w:jc w:val="both"/>
      </w:pPr>
    </w:p>
    <w:p w14:paraId="1DF2D793" w14:textId="3B1BF12A" w:rsidR="00C55FF5" w:rsidRPr="00E079D8" w:rsidRDefault="00C55FF5" w:rsidP="00E079D8">
      <w:pPr>
        <w:numPr>
          <w:ilvl w:val="0"/>
          <w:numId w:val="42"/>
        </w:numPr>
        <w:jc w:val="both"/>
        <w:rPr>
          <w:rFonts w:cs="Arial"/>
          <w:b/>
          <w:bCs/>
        </w:rPr>
      </w:pPr>
      <w:r w:rsidRPr="00E079D8">
        <w:rPr>
          <w:rFonts w:cs="Arial"/>
          <w:b/>
          <w:bCs/>
        </w:rPr>
        <w:t xml:space="preserve">Afectación por ubicación de pilonas, en el tránsito y movilidad de la zona de estudio </w:t>
      </w:r>
      <w:proofErr w:type="gramStart"/>
      <w:r w:rsidRPr="00E079D8">
        <w:rPr>
          <w:rFonts w:cs="Arial"/>
          <w:b/>
          <w:bCs/>
        </w:rPr>
        <w:t>de acuerdo al</w:t>
      </w:r>
      <w:proofErr w:type="gramEnd"/>
      <w:r w:rsidRPr="00E079D8">
        <w:rPr>
          <w:rFonts w:cs="Arial"/>
          <w:b/>
          <w:bCs/>
        </w:rPr>
        <w:t xml:space="preserve"> trazo planteado.</w:t>
      </w:r>
    </w:p>
    <w:p w14:paraId="59BC639E" w14:textId="68542319" w:rsidR="007370C7" w:rsidRPr="009A7B7E" w:rsidRDefault="00A50DB4" w:rsidP="00A50DB4">
      <w:pPr>
        <w:jc w:val="both"/>
        <w:rPr>
          <w:rFonts w:cs="Arial"/>
        </w:rPr>
      </w:pPr>
      <w:r w:rsidRPr="009A7B7E">
        <w:rPr>
          <w:rFonts w:cs="Arial"/>
        </w:rPr>
        <w:t>Las afectaciones que se den a la vialidad y aceras peatonales por la implantación de pilonas, en esta etapa de factibilidad, podrán ser minimizadas o evitadas en su totalidad, realizando el desplazamiento de estas siempre y cuando sea sobre el mismo eje del trazado del proyecto, esto gracias a que la implantación de pilonas para un Sistema de Cable Aéreo es muy flexible siempre cuidando la interdistancia máxima no sobrepase de 250 a 300 metros entre cada pilona. Teniendo en cuenta estas consideraciones se cuidaría la no afectación a las vías y aceras, por lo tanto, la evaluación de este criterio se considera no aplicable.</w:t>
      </w:r>
    </w:p>
    <w:p w14:paraId="3EFF9EEC" w14:textId="458B0F01" w:rsidR="005E036B" w:rsidRDefault="005E036B" w:rsidP="005E036B">
      <w:pPr>
        <w:spacing w:after="120" w:line="240" w:lineRule="auto"/>
        <w:jc w:val="center"/>
        <w:rPr>
          <w:rFonts w:cs="Arial"/>
          <w:bCs/>
        </w:rPr>
      </w:pPr>
      <w:bookmarkStart w:id="139" w:name="_Toc73972226"/>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7</w:t>
      </w:r>
      <w:r w:rsidRPr="006E110E">
        <w:rPr>
          <w:rFonts w:cs="Arial"/>
          <w:bCs/>
          <w:sz w:val="20"/>
          <w:szCs w:val="20"/>
        </w:rPr>
        <w:fldChar w:fldCharType="end"/>
      </w:r>
      <w:r>
        <w:rPr>
          <w:rFonts w:cs="Arial"/>
          <w:bCs/>
          <w:i/>
          <w:iCs/>
          <w:sz w:val="20"/>
          <w:szCs w:val="20"/>
          <w:lang w:val="es-ES_tradnl"/>
        </w:rPr>
        <w:t xml:space="preserve">. </w:t>
      </w:r>
      <w:r>
        <w:rPr>
          <w:rFonts w:cs="Arial"/>
          <w:b/>
          <w:i/>
          <w:iCs/>
          <w:sz w:val="20"/>
          <w:szCs w:val="20"/>
          <w:lang w:val="es-ES_tradnl"/>
        </w:rPr>
        <w:t>Ejemplos de reubicación de pilonas sobre mismo eje de trazado</w:t>
      </w:r>
      <w:bookmarkEnd w:id="139"/>
    </w:p>
    <w:p w14:paraId="0E9C5A1C" w14:textId="31BD237B" w:rsidR="00756876" w:rsidRDefault="00A50DB4" w:rsidP="00756876">
      <w:pPr>
        <w:jc w:val="both"/>
      </w:pPr>
      <w:r w:rsidRPr="00A50DB4">
        <w:rPr>
          <w:noProof/>
        </w:rPr>
        <w:drawing>
          <wp:inline distT="0" distB="0" distL="0" distR="0" wp14:anchorId="4006E54C" wp14:editId="6AB361F2">
            <wp:extent cx="5612765" cy="3067050"/>
            <wp:effectExtent l="0" t="0" r="6985"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12765" cy="3067050"/>
                    </a:xfrm>
                    <a:prstGeom prst="rect">
                      <a:avLst/>
                    </a:prstGeom>
                  </pic:spPr>
                </pic:pic>
              </a:graphicData>
            </a:graphic>
          </wp:inline>
        </w:drawing>
      </w:r>
    </w:p>
    <w:p w14:paraId="6231DFE7" w14:textId="79A04A62" w:rsidR="00A50DB4" w:rsidRDefault="005E036B" w:rsidP="00975F0D">
      <w:pPr>
        <w:spacing w:after="120" w:line="240" w:lineRule="auto"/>
        <w:jc w:val="center"/>
        <w:rPr>
          <w:rFonts w:cs="Arial"/>
          <w:b/>
          <w:bCs/>
          <w:i/>
          <w:iCs/>
          <w:sz w:val="20"/>
          <w:szCs w:val="20"/>
        </w:rPr>
      </w:pPr>
      <w:r w:rsidRPr="004C670F">
        <w:rPr>
          <w:rFonts w:cs="Arial"/>
          <w:b/>
          <w:bCs/>
          <w:i/>
          <w:iCs/>
          <w:sz w:val="20"/>
          <w:szCs w:val="20"/>
        </w:rPr>
        <w:t>Fuente: Elaboración propia.</w:t>
      </w:r>
      <w:r w:rsidR="0073476C">
        <w:rPr>
          <w:rFonts w:cs="Arial"/>
          <w:b/>
          <w:bCs/>
          <w:i/>
          <w:iCs/>
          <w:sz w:val="20"/>
          <w:szCs w:val="20"/>
        </w:rPr>
        <w:t xml:space="preserve"> Plano de implantación de estaciones y pilonas</w:t>
      </w:r>
    </w:p>
    <w:p w14:paraId="1552866B" w14:textId="2B469BFC" w:rsidR="0073476C" w:rsidRDefault="0073476C" w:rsidP="0073476C">
      <w:pPr>
        <w:jc w:val="both"/>
      </w:pPr>
    </w:p>
    <w:p w14:paraId="4EDAE87D" w14:textId="3739E6FE" w:rsidR="007370C7" w:rsidRDefault="007370C7">
      <w:r>
        <w:br w:type="page"/>
      </w:r>
    </w:p>
    <w:p w14:paraId="03BE61E6" w14:textId="77777777" w:rsidR="00C55FF5" w:rsidRPr="00855C25" w:rsidRDefault="00C55FF5" w:rsidP="00C55FF5">
      <w:pPr>
        <w:pStyle w:val="Ttulo2"/>
        <w:numPr>
          <w:ilvl w:val="2"/>
          <w:numId w:val="2"/>
        </w:numPr>
        <w:spacing w:before="120" w:after="120"/>
        <w:ind w:left="709" w:hanging="709"/>
        <w:rPr>
          <w:rFonts w:ascii="Arial" w:hAnsi="Arial" w:cs="Arial"/>
          <w:bCs/>
          <w:i/>
          <w:iCs/>
          <w:szCs w:val="24"/>
        </w:rPr>
      </w:pPr>
      <w:bookmarkStart w:id="140" w:name="_Toc73977457"/>
      <w:r>
        <w:rPr>
          <w:rFonts w:ascii="Arial" w:hAnsi="Arial" w:cs="Arial"/>
          <w:bCs/>
          <w:i/>
          <w:iCs/>
          <w:szCs w:val="24"/>
        </w:rPr>
        <w:lastRenderedPageBreak/>
        <w:t>Costos</w:t>
      </w:r>
      <w:bookmarkEnd w:id="140"/>
    </w:p>
    <w:p w14:paraId="5FAA038A" w14:textId="6547DD80" w:rsidR="00C55FF5" w:rsidRDefault="00C55FF5" w:rsidP="00C55FF5">
      <w:pPr>
        <w:jc w:val="both"/>
      </w:pPr>
      <w:r w:rsidRPr="00855C25">
        <w:t>A continuación, se presentan los</w:t>
      </w:r>
      <w:r>
        <w:t xml:space="preserve"> criterios utilizados para la evaluación de este componente Costos,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 xml:space="preserve">. </w:t>
      </w:r>
    </w:p>
    <w:p w14:paraId="312E3DFD" w14:textId="066B51C2" w:rsidR="0009555F" w:rsidRPr="00C04937" w:rsidRDefault="0009555F" w:rsidP="0009555F">
      <w:pPr>
        <w:spacing w:after="120" w:line="240" w:lineRule="auto"/>
        <w:jc w:val="center"/>
        <w:rPr>
          <w:b/>
          <w:bCs/>
          <w:i/>
          <w:iCs/>
          <w:sz w:val="20"/>
          <w:szCs w:val="20"/>
        </w:rPr>
      </w:pPr>
      <w:bookmarkStart w:id="141" w:name="_Toc7397209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46</w:t>
      </w:r>
      <w:r w:rsidRPr="00C04937">
        <w:rPr>
          <w:i/>
          <w:iCs/>
          <w:sz w:val="20"/>
          <w:szCs w:val="20"/>
        </w:rPr>
        <w:fldChar w:fldCharType="end"/>
      </w:r>
      <w:r w:rsidRPr="00C04937">
        <w:rPr>
          <w:i/>
          <w:iCs/>
          <w:sz w:val="20"/>
          <w:szCs w:val="20"/>
        </w:rPr>
        <w:t xml:space="preserve">. </w:t>
      </w:r>
      <w:r>
        <w:rPr>
          <w:b/>
          <w:i/>
          <w:iCs/>
          <w:sz w:val="20"/>
          <w:szCs w:val="20"/>
        </w:rPr>
        <w:t>Criterios para evaluación del Componente de Costos</w:t>
      </w:r>
      <w:bookmarkEnd w:id="141"/>
    </w:p>
    <w:tbl>
      <w:tblPr>
        <w:tblStyle w:val="Tablaconcuadrcula4-nfasis6"/>
        <w:tblW w:w="0" w:type="auto"/>
        <w:tblLook w:val="04A0" w:firstRow="1" w:lastRow="0" w:firstColumn="1" w:lastColumn="0" w:noHBand="0" w:noVBand="1"/>
      </w:tblPr>
      <w:tblGrid>
        <w:gridCol w:w="704"/>
        <w:gridCol w:w="6237"/>
        <w:gridCol w:w="1887"/>
      </w:tblGrid>
      <w:tr w:rsidR="00C55FF5" w:rsidRPr="00842DF9" w14:paraId="378E80F4"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04C4ADF0" w14:textId="77777777" w:rsidR="00C55FF5" w:rsidRPr="00842DF9" w:rsidRDefault="00C55FF5" w:rsidP="00B821E7">
            <w:pPr>
              <w:jc w:val="both"/>
              <w:rPr>
                <w:b w:val="0"/>
                <w:bCs w:val="0"/>
              </w:rPr>
            </w:pPr>
            <w:r w:rsidRPr="00842DF9">
              <w:t xml:space="preserve">COMPONENTE </w:t>
            </w:r>
            <w:r>
              <w:t>COSTOS</w:t>
            </w:r>
          </w:p>
        </w:tc>
        <w:tc>
          <w:tcPr>
            <w:tcW w:w="1887" w:type="dxa"/>
            <w:vAlign w:val="center"/>
          </w:tcPr>
          <w:p w14:paraId="085171FC" w14:textId="17733D9B" w:rsidR="00C55FF5" w:rsidRPr="00842DF9" w:rsidRDefault="00C55FF5"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rsidR="00975F0D">
              <w:t>2</w:t>
            </w:r>
          </w:p>
        </w:tc>
      </w:tr>
      <w:tr w:rsidR="00C55FF5" w:rsidRPr="00842DF9" w14:paraId="56CA0377"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0F5D127" w14:textId="77777777" w:rsidR="00C55FF5" w:rsidRPr="00842DF9" w:rsidRDefault="00C55FF5" w:rsidP="00B821E7">
            <w:pPr>
              <w:jc w:val="center"/>
            </w:pPr>
            <w:r>
              <w:t>N.º</w:t>
            </w:r>
          </w:p>
        </w:tc>
        <w:tc>
          <w:tcPr>
            <w:tcW w:w="6237" w:type="dxa"/>
            <w:vAlign w:val="center"/>
          </w:tcPr>
          <w:p w14:paraId="2165AE12" w14:textId="77777777" w:rsidR="00C55FF5" w:rsidRPr="00842DF9" w:rsidRDefault="00C55FF5"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54D3A767" w14:textId="79854138" w:rsidR="00C55FF5" w:rsidRPr="00842DF9" w:rsidRDefault="00C73840"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C55FF5" w:rsidRPr="00842DF9" w14:paraId="57460E7C"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1EF3DF66" w14:textId="77777777" w:rsidR="00C55FF5" w:rsidRPr="00842DF9" w:rsidRDefault="00C55FF5" w:rsidP="00B821E7">
            <w:pPr>
              <w:jc w:val="center"/>
              <w:rPr>
                <w:rFonts w:cs="Arial"/>
                <w:sz w:val="20"/>
                <w:szCs w:val="20"/>
              </w:rPr>
            </w:pPr>
            <w:r>
              <w:rPr>
                <w:rFonts w:cs="Arial"/>
                <w:sz w:val="20"/>
                <w:szCs w:val="20"/>
              </w:rPr>
              <w:t>1</w:t>
            </w:r>
          </w:p>
        </w:tc>
        <w:tc>
          <w:tcPr>
            <w:tcW w:w="6237" w:type="dxa"/>
            <w:vAlign w:val="center"/>
          </w:tcPr>
          <w:p w14:paraId="0CCE0681" w14:textId="280F89E2" w:rsidR="00C55FF5" w:rsidRPr="001F289C" w:rsidRDefault="00C55FF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F289C">
              <w:rPr>
                <w:rFonts w:cs="Arial"/>
                <w:b/>
                <w:bCs/>
                <w:sz w:val="20"/>
                <w:szCs w:val="20"/>
              </w:rPr>
              <w:t>C</w:t>
            </w:r>
            <w:r w:rsidR="00C73840">
              <w:rPr>
                <w:rFonts w:cs="Arial"/>
                <w:b/>
                <w:bCs/>
                <w:sz w:val="20"/>
                <w:szCs w:val="20"/>
              </w:rPr>
              <w:t>APEX</w:t>
            </w:r>
            <w:r w:rsidRPr="001F289C">
              <w:rPr>
                <w:rFonts w:cs="Arial"/>
                <w:b/>
                <w:bCs/>
                <w:sz w:val="20"/>
                <w:szCs w:val="20"/>
              </w:rPr>
              <w:t xml:space="preserve"> (Costos de inversión de la obra civil, del componente electromecánico, del montaje).</w:t>
            </w:r>
          </w:p>
        </w:tc>
        <w:tc>
          <w:tcPr>
            <w:tcW w:w="1887" w:type="dxa"/>
            <w:vAlign w:val="center"/>
          </w:tcPr>
          <w:p w14:paraId="56DC2A0D" w14:textId="77777777" w:rsidR="00C55FF5" w:rsidRPr="00842DF9" w:rsidRDefault="00C55FF5"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C55FF5" w:rsidRPr="00842DF9" w14:paraId="23C14AE5" w14:textId="77777777" w:rsidTr="00B82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5A69C1D" w14:textId="77777777" w:rsidR="00C55FF5" w:rsidRPr="00842DF9" w:rsidRDefault="00C55FF5" w:rsidP="00B821E7">
            <w:pPr>
              <w:jc w:val="center"/>
              <w:rPr>
                <w:rFonts w:cs="Arial"/>
                <w:color w:val="000000"/>
                <w:sz w:val="20"/>
                <w:szCs w:val="20"/>
                <w:lang w:val="es-MX"/>
              </w:rPr>
            </w:pPr>
            <w:r>
              <w:rPr>
                <w:rFonts w:cs="Arial"/>
                <w:color w:val="000000"/>
                <w:sz w:val="20"/>
                <w:szCs w:val="20"/>
                <w:lang w:val="es-MX"/>
              </w:rPr>
              <w:t>2</w:t>
            </w:r>
          </w:p>
        </w:tc>
        <w:tc>
          <w:tcPr>
            <w:tcW w:w="6237" w:type="dxa"/>
            <w:vAlign w:val="center"/>
          </w:tcPr>
          <w:p w14:paraId="53BFE20B" w14:textId="53DC69AA" w:rsidR="00C55FF5" w:rsidRPr="001F289C" w:rsidRDefault="00C55FF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F289C">
              <w:rPr>
                <w:rFonts w:cs="Arial"/>
                <w:b/>
                <w:bCs/>
                <w:color w:val="000000"/>
                <w:sz w:val="20"/>
                <w:szCs w:val="20"/>
                <w:lang w:val="es-MX"/>
              </w:rPr>
              <w:t>O</w:t>
            </w:r>
            <w:r w:rsidR="00C73840">
              <w:rPr>
                <w:rFonts w:cs="Arial"/>
                <w:b/>
                <w:bCs/>
                <w:color w:val="000000"/>
                <w:sz w:val="20"/>
                <w:szCs w:val="20"/>
                <w:lang w:val="es-MX"/>
              </w:rPr>
              <w:t>PEX</w:t>
            </w:r>
            <w:r w:rsidRPr="001F289C">
              <w:rPr>
                <w:rFonts w:cs="Arial"/>
                <w:b/>
                <w:bCs/>
                <w:color w:val="000000"/>
                <w:sz w:val="20"/>
                <w:szCs w:val="20"/>
                <w:lang w:val="es-MX"/>
              </w:rPr>
              <w:t xml:space="preserve"> (Costos de operación y mantenimiento Sistema de Transporte por Cable) </w:t>
            </w:r>
          </w:p>
        </w:tc>
        <w:tc>
          <w:tcPr>
            <w:tcW w:w="1887" w:type="dxa"/>
            <w:vAlign w:val="center"/>
          </w:tcPr>
          <w:p w14:paraId="034FB437" w14:textId="77777777" w:rsidR="00C55FF5" w:rsidRPr="00842DF9" w:rsidRDefault="00C55FF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C55FF5" w:rsidRPr="00842DF9" w14:paraId="138783C7" w14:textId="77777777" w:rsidTr="00F03948">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962ED6A" w14:textId="77777777" w:rsidR="00C55FF5" w:rsidRPr="00842DF9" w:rsidRDefault="00C55FF5" w:rsidP="00B821E7">
            <w:pPr>
              <w:jc w:val="center"/>
              <w:rPr>
                <w:rFonts w:cs="Arial"/>
                <w:sz w:val="20"/>
                <w:szCs w:val="20"/>
              </w:rPr>
            </w:pPr>
            <w:r>
              <w:rPr>
                <w:rFonts w:cs="Arial"/>
                <w:sz w:val="20"/>
                <w:szCs w:val="20"/>
              </w:rPr>
              <w:t>3</w:t>
            </w:r>
          </w:p>
        </w:tc>
        <w:tc>
          <w:tcPr>
            <w:tcW w:w="6237" w:type="dxa"/>
            <w:vAlign w:val="center"/>
          </w:tcPr>
          <w:p w14:paraId="733ACB27" w14:textId="77777777" w:rsidR="00C55FF5" w:rsidRPr="001F289C" w:rsidRDefault="00C55FF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F289C">
              <w:rPr>
                <w:rFonts w:cs="Arial"/>
                <w:b/>
                <w:bCs/>
                <w:sz w:val="20"/>
                <w:szCs w:val="20"/>
              </w:rPr>
              <w:t>Costos de adquisición de predios</w:t>
            </w:r>
          </w:p>
        </w:tc>
        <w:tc>
          <w:tcPr>
            <w:tcW w:w="1887" w:type="dxa"/>
            <w:vAlign w:val="center"/>
          </w:tcPr>
          <w:p w14:paraId="31909A98" w14:textId="77777777" w:rsidR="00C55FF5" w:rsidRPr="00842DF9" w:rsidRDefault="00C55FF5"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C55FF5" w:rsidRPr="00842DF9" w14:paraId="2762C7AC" w14:textId="77777777" w:rsidTr="007370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0D71281" w14:textId="77777777" w:rsidR="00C55FF5" w:rsidRPr="00842DF9" w:rsidRDefault="00C55FF5" w:rsidP="00B821E7">
            <w:pPr>
              <w:jc w:val="center"/>
              <w:rPr>
                <w:rFonts w:cs="Arial"/>
                <w:sz w:val="20"/>
                <w:szCs w:val="20"/>
              </w:rPr>
            </w:pPr>
          </w:p>
        </w:tc>
        <w:tc>
          <w:tcPr>
            <w:tcW w:w="6237" w:type="dxa"/>
            <w:vAlign w:val="center"/>
          </w:tcPr>
          <w:p w14:paraId="65EDB4F4" w14:textId="77777777" w:rsidR="00C55FF5" w:rsidRDefault="00C55FF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887" w:type="dxa"/>
            <w:vAlign w:val="center"/>
          </w:tcPr>
          <w:p w14:paraId="6B43E987" w14:textId="77777777" w:rsidR="00C55FF5" w:rsidRPr="00842DF9" w:rsidRDefault="00C55FF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48173C9B" w14:textId="77777777" w:rsidR="0009555F" w:rsidRPr="004C670F" w:rsidRDefault="0009555F" w:rsidP="0009555F">
      <w:pPr>
        <w:spacing w:after="120" w:line="240" w:lineRule="auto"/>
        <w:jc w:val="center"/>
        <w:rPr>
          <w:rFonts w:cs="Arial"/>
          <w:b/>
          <w:bCs/>
          <w:i/>
          <w:iCs/>
          <w:sz w:val="20"/>
          <w:szCs w:val="20"/>
        </w:rPr>
      </w:pPr>
      <w:r w:rsidRPr="004C670F">
        <w:rPr>
          <w:rFonts w:cs="Arial"/>
          <w:b/>
          <w:bCs/>
          <w:i/>
          <w:iCs/>
          <w:sz w:val="20"/>
          <w:szCs w:val="20"/>
        </w:rPr>
        <w:t>Fuente: Elaboración propia.</w:t>
      </w:r>
    </w:p>
    <w:p w14:paraId="1392CD0E" w14:textId="751ED36E" w:rsidR="00C55FF5" w:rsidRDefault="00C55FF5" w:rsidP="00F03948">
      <w:pPr>
        <w:spacing w:after="0"/>
        <w:jc w:val="both"/>
      </w:pPr>
      <w:bookmarkStart w:id="142" w:name="_Hlk72265314"/>
      <w:r>
        <w:rPr>
          <w:color w:val="000000"/>
        </w:rPr>
        <w:t>En cada uno de los Criterios se detalla su objetivo, su unidad Cuantitativa o Cualitativa, la unidad de medición, método de cálculo y el resultado de las calificaciones de cada una de las alternativas.</w:t>
      </w:r>
    </w:p>
    <w:bookmarkEnd w:id="142"/>
    <w:p w14:paraId="01D15513" w14:textId="77777777" w:rsidR="00C55FF5" w:rsidRDefault="00C55FF5" w:rsidP="00756876">
      <w:pPr>
        <w:jc w:val="both"/>
      </w:pPr>
    </w:p>
    <w:p w14:paraId="56B97C36" w14:textId="50E02E13" w:rsidR="00C55FF5" w:rsidRDefault="00C55FF5" w:rsidP="00E079D8">
      <w:pPr>
        <w:numPr>
          <w:ilvl w:val="0"/>
          <w:numId w:val="42"/>
        </w:numPr>
        <w:jc w:val="both"/>
        <w:rPr>
          <w:rFonts w:cs="Arial"/>
          <w:b/>
          <w:bCs/>
        </w:rPr>
      </w:pPr>
      <w:r w:rsidRPr="00E079D8">
        <w:rPr>
          <w:rFonts w:cs="Arial"/>
          <w:b/>
          <w:bCs/>
        </w:rPr>
        <w:t>CAPEX (Costos de inversión de la obra civil, del componente electromecánico, del montaje)</w:t>
      </w:r>
    </w:p>
    <w:p w14:paraId="43546153" w14:textId="77777777" w:rsidR="00975F0D" w:rsidRPr="00E079D8" w:rsidRDefault="00975F0D" w:rsidP="00975F0D">
      <w:pPr>
        <w:jc w:val="both"/>
        <w:rPr>
          <w:rFonts w:cs="Arial"/>
          <w:b/>
          <w:bCs/>
        </w:rPr>
      </w:pPr>
    </w:p>
    <w:p w14:paraId="24DF1A4F" w14:textId="2E28FE87" w:rsidR="00C55FF5" w:rsidRDefault="00C55FF5" w:rsidP="00C55FF5">
      <w:pPr>
        <w:jc w:val="both"/>
        <w:rPr>
          <w:color w:val="000000"/>
        </w:rPr>
      </w:pPr>
      <w:r>
        <w:rPr>
          <w:color w:val="000000"/>
        </w:rPr>
        <w:t xml:space="preserve">CAPEX. </w:t>
      </w:r>
      <w:r w:rsidRPr="00D53047">
        <w:rPr>
          <w:color w:val="000000"/>
        </w:rPr>
        <w:t>Se ha estimado el costo de inversión del órgano electromecánico de las alternativas estudiadas. para una capacidad de transporte del sistema de 4000 pphpd.</w:t>
      </w:r>
      <w:r>
        <w:rPr>
          <w:color w:val="000000"/>
        </w:rPr>
        <w:t xml:space="preserve"> Considerando obra civil así. como el montaje del sistema.</w:t>
      </w:r>
    </w:p>
    <w:tbl>
      <w:tblPr>
        <w:tblStyle w:val="Tabladelista4-nfasis3"/>
        <w:tblW w:w="0" w:type="auto"/>
        <w:tblLook w:val="04A0" w:firstRow="1" w:lastRow="0" w:firstColumn="1" w:lastColumn="0" w:noHBand="0" w:noVBand="1"/>
      </w:tblPr>
      <w:tblGrid>
        <w:gridCol w:w="2263"/>
        <w:gridCol w:w="2151"/>
        <w:gridCol w:w="4414"/>
      </w:tblGrid>
      <w:tr w:rsidR="00C55FF5" w:rsidRPr="00656E37" w14:paraId="3FE36188"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8ABA6F1" w14:textId="77777777" w:rsidR="00C55FF5" w:rsidRPr="00656E37" w:rsidRDefault="00C55FF5" w:rsidP="00B821E7">
            <w:pPr>
              <w:jc w:val="both"/>
              <w:rPr>
                <w:b w:val="0"/>
                <w:bCs w:val="0"/>
                <w:sz w:val="20"/>
                <w:szCs w:val="20"/>
              </w:rPr>
            </w:pPr>
            <w:r w:rsidRPr="00656E37">
              <w:rPr>
                <w:color w:val="auto"/>
                <w:sz w:val="20"/>
                <w:szCs w:val="20"/>
              </w:rPr>
              <w:t xml:space="preserve">COMPONENTE </w:t>
            </w:r>
            <w:r>
              <w:rPr>
                <w:color w:val="auto"/>
                <w:sz w:val="20"/>
                <w:szCs w:val="20"/>
              </w:rPr>
              <w:t>COSTOS</w:t>
            </w:r>
          </w:p>
        </w:tc>
        <w:tc>
          <w:tcPr>
            <w:tcW w:w="4414" w:type="dxa"/>
            <w:vAlign w:val="center"/>
          </w:tcPr>
          <w:p w14:paraId="5C303162" w14:textId="0DEFADA8" w:rsidR="00C55FF5" w:rsidRPr="00656E37" w:rsidRDefault="00C55FF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 xml:space="preserve">TRAMO </w:t>
            </w:r>
            <w:r w:rsidR="000F1ABD">
              <w:rPr>
                <w:color w:val="auto"/>
                <w:sz w:val="20"/>
                <w:szCs w:val="20"/>
              </w:rPr>
              <w:t>2</w:t>
            </w:r>
          </w:p>
        </w:tc>
      </w:tr>
      <w:tr w:rsidR="00C55FF5" w:rsidRPr="00656E37" w14:paraId="246791D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1216B96" w14:textId="77777777" w:rsidR="00C55FF5" w:rsidRPr="00656E37" w:rsidRDefault="00C55FF5"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4A29106A" w14:textId="77777777" w:rsidR="00C55FF5" w:rsidRPr="00656E37" w:rsidRDefault="00C55FF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CAPEX (</w:t>
            </w:r>
            <w:r w:rsidRPr="005B3A66">
              <w:rPr>
                <w:b/>
                <w:bCs/>
                <w:sz w:val="20"/>
                <w:szCs w:val="20"/>
              </w:rPr>
              <w:t>Costos de inversión de la obra civil, del componente electromecánico, del montaje</w:t>
            </w:r>
            <w:r>
              <w:rPr>
                <w:b/>
                <w:bCs/>
                <w:sz w:val="20"/>
                <w:szCs w:val="20"/>
              </w:rPr>
              <w:t>)</w:t>
            </w:r>
          </w:p>
        </w:tc>
      </w:tr>
      <w:tr w:rsidR="00C55FF5" w:rsidRPr="00656E37" w14:paraId="3BF6602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451DA90" w14:textId="77777777" w:rsidR="00C55FF5" w:rsidRPr="00656E37" w:rsidRDefault="00C55FF5"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33AA5C5" w14:textId="77777777" w:rsidR="00C55FF5" w:rsidRPr="00656E37" w:rsidRDefault="00C55FF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costo de inversión de cada una de las alternativas propuestas, obra civil, sistema electromecánico, montaje</w:t>
            </w:r>
          </w:p>
        </w:tc>
      </w:tr>
      <w:tr w:rsidR="00C55FF5" w:rsidRPr="00656E37" w14:paraId="4B1FD849" w14:textId="77777777" w:rsidTr="007370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5D31C4B" w14:textId="0CC92472" w:rsidR="00C55FF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EF15392" w14:textId="77777777" w:rsidR="00C55FF5" w:rsidRDefault="00C55FF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C55FF5" w:rsidRPr="00656E37" w14:paraId="488F530A" w14:textId="77777777" w:rsidTr="007370C7">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FB956F7" w14:textId="77777777" w:rsidR="00C55FF5" w:rsidRDefault="00C55FF5"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44A1188" w14:textId="170ECB81" w:rsidR="00C55FF5" w:rsidRDefault="00C55FF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w:t>
            </w:r>
            <w:r w:rsidR="0020797A">
              <w:rPr>
                <w:sz w:val="20"/>
                <w:szCs w:val="20"/>
              </w:rPr>
              <w:t>/km</w:t>
            </w:r>
          </w:p>
        </w:tc>
      </w:tr>
      <w:tr w:rsidR="00C55FF5" w:rsidRPr="00656E37" w14:paraId="2B73C4C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D718F29" w14:textId="77777777" w:rsidR="00C55FF5" w:rsidRDefault="00C55FF5"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488DDA48" w14:textId="77777777" w:rsidR="00C55FF5" w:rsidRDefault="00C55FF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costo de inversión</w:t>
            </w:r>
          </w:p>
          <w:p w14:paraId="04FBD374" w14:textId="77777777" w:rsidR="00C55FF5" w:rsidRDefault="00C55FF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BEBADB5" w14:textId="77777777" w:rsidR="00C55FF5" w:rsidRDefault="00C55FF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256529" w:rsidRPr="00656E37" w14:paraId="03710F1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C3E5BC9" w14:textId="2DB98496" w:rsidR="00256529" w:rsidRDefault="00256529" w:rsidP="0025652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1203FDD" w14:textId="77777777"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Estimación de Costos </w:t>
            </w:r>
          </w:p>
          <w:p w14:paraId="6F53F87F" w14:textId="0D3EE52B"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sidRPr="0073476C">
              <w:rPr>
                <w:sz w:val="20"/>
                <w:szCs w:val="20"/>
              </w:rPr>
              <w:t>INF-ECP--CASC-077-21</w:t>
            </w:r>
          </w:p>
        </w:tc>
      </w:tr>
    </w:tbl>
    <w:p w14:paraId="1351FAB1" w14:textId="5E2575A7" w:rsidR="00C55FF5" w:rsidRDefault="00C55FF5" w:rsidP="00C55FF5">
      <w:pPr>
        <w:jc w:val="both"/>
      </w:pPr>
    </w:p>
    <w:p w14:paraId="5E1F6208" w14:textId="77777777" w:rsidR="000A45E0" w:rsidRDefault="000A45E0" w:rsidP="00C55FF5">
      <w:pPr>
        <w:jc w:val="both"/>
      </w:pPr>
    </w:p>
    <w:p w14:paraId="40E9ED9B" w14:textId="5BFECF1F" w:rsidR="0009555F" w:rsidRPr="00C04937" w:rsidRDefault="0009555F" w:rsidP="0009555F">
      <w:pPr>
        <w:spacing w:after="120" w:line="240" w:lineRule="auto"/>
        <w:jc w:val="center"/>
        <w:rPr>
          <w:b/>
          <w:bCs/>
          <w:i/>
          <w:iCs/>
          <w:sz w:val="20"/>
          <w:szCs w:val="20"/>
        </w:rPr>
      </w:pPr>
      <w:bookmarkStart w:id="143" w:name="_Toc73972095"/>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47</w:t>
      </w:r>
      <w:r w:rsidRPr="00C04937">
        <w:rPr>
          <w:i/>
          <w:iCs/>
          <w:sz w:val="20"/>
          <w:szCs w:val="20"/>
        </w:rPr>
        <w:fldChar w:fldCharType="end"/>
      </w:r>
      <w:r w:rsidRPr="00C04937">
        <w:rPr>
          <w:i/>
          <w:iCs/>
          <w:sz w:val="20"/>
          <w:szCs w:val="20"/>
        </w:rPr>
        <w:t xml:space="preserve">. </w:t>
      </w:r>
      <w:r>
        <w:rPr>
          <w:b/>
          <w:i/>
          <w:iCs/>
          <w:sz w:val="20"/>
          <w:szCs w:val="20"/>
        </w:rPr>
        <w:t>Calificación del criterio CAPEX</w:t>
      </w:r>
      <w:bookmarkEnd w:id="143"/>
    </w:p>
    <w:tbl>
      <w:tblPr>
        <w:tblW w:w="882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842"/>
        <w:gridCol w:w="1843"/>
        <w:gridCol w:w="1843"/>
        <w:gridCol w:w="850"/>
        <w:gridCol w:w="895"/>
      </w:tblGrid>
      <w:tr w:rsidR="00C55FF5" w:rsidRPr="001A1575" w14:paraId="4F0398E5" w14:textId="77777777" w:rsidTr="00975F0D">
        <w:trPr>
          <w:trHeight w:val="340"/>
          <w:jc w:val="center"/>
        </w:trPr>
        <w:tc>
          <w:tcPr>
            <w:tcW w:w="1555" w:type="dxa"/>
            <w:shd w:val="clear" w:color="auto" w:fill="auto"/>
            <w:noWrap/>
            <w:vAlign w:val="center"/>
            <w:hideMark/>
          </w:tcPr>
          <w:p w14:paraId="4B0B0256" w14:textId="77777777" w:rsidR="00C55FF5" w:rsidRPr="001A1575" w:rsidRDefault="00C55FF5" w:rsidP="00B821E7">
            <w:pPr>
              <w:spacing w:after="0" w:line="240" w:lineRule="auto"/>
              <w:rPr>
                <w:rFonts w:eastAsia="Times New Roman" w:cs="Arial"/>
                <w:b/>
                <w:bCs/>
                <w:color w:val="000000"/>
                <w:sz w:val="20"/>
                <w:szCs w:val="20"/>
                <w:lang w:val="es-MX" w:eastAsia="es-MX"/>
              </w:rPr>
            </w:pPr>
            <w:r w:rsidRPr="001A1575">
              <w:rPr>
                <w:rFonts w:eastAsia="Times New Roman" w:cs="Arial"/>
                <w:b/>
                <w:bCs/>
                <w:color w:val="000000"/>
                <w:sz w:val="20"/>
                <w:szCs w:val="20"/>
                <w:lang w:val="es-MX" w:eastAsia="es-MX"/>
              </w:rPr>
              <w:t>Componente:</w:t>
            </w:r>
          </w:p>
        </w:tc>
        <w:tc>
          <w:tcPr>
            <w:tcW w:w="7273" w:type="dxa"/>
            <w:gridSpan w:val="5"/>
            <w:shd w:val="clear" w:color="auto" w:fill="auto"/>
            <w:noWrap/>
            <w:vAlign w:val="center"/>
            <w:hideMark/>
          </w:tcPr>
          <w:p w14:paraId="00657344" w14:textId="77777777" w:rsidR="00C55FF5" w:rsidRPr="001A1575" w:rsidRDefault="00C55FF5" w:rsidP="00B821E7">
            <w:pPr>
              <w:spacing w:after="0" w:line="240" w:lineRule="auto"/>
              <w:jc w:val="center"/>
              <w:rPr>
                <w:rFonts w:eastAsia="Times New Roman" w:cs="Arial"/>
                <w:b/>
                <w:bCs/>
                <w:sz w:val="20"/>
                <w:szCs w:val="20"/>
                <w:lang w:val="es-MX" w:eastAsia="es-MX"/>
              </w:rPr>
            </w:pPr>
            <w:r w:rsidRPr="001A1575">
              <w:rPr>
                <w:rFonts w:eastAsia="Times New Roman" w:cs="Arial"/>
                <w:b/>
                <w:bCs/>
                <w:color w:val="000000"/>
                <w:sz w:val="20"/>
                <w:szCs w:val="20"/>
                <w:lang w:val="es-MX" w:eastAsia="es-MX"/>
              </w:rPr>
              <w:t>COSTOS</w:t>
            </w:r>
          </w:p>
        </w:tc>
      </w:tr>
      <w:tr w:rsidR="00C55FF5" w:rsidRPr="001A1575" w14:paraId="5B50F931" w14:textId="77777777" w:rsidTr="00975F0D">
        <w:trPr>
          <w:trHeight w:val="340"/>
          <w:jc w:val="center"/>
        </w:trPr>
        <w:tc>
          <w:tcPr>
            <w:tcW w:w="1555" w:type="dxa"/>
            <w:shd w:val="clear" w:color="auto" w:fill="auto"/>
            <w:noWrap/>
            <w:vAlign w:val="center"/>
            <w:hideMark/>
          </w:tcPr>
          <w:p w14:paraId="580D74F0" w14:textId="77777777" w:rsidR="00C55FF5" w:rsidRPr="001A1575" w:rsidRDefault="00C55FF5" w:rsidP="00B821E7">
            <w:pPr>
              <w:spacing w:after="0" w:line="240" w:lineRule="auto"/>
              <w:rPr>
                <w:rFonts w:eastAsia="Times New Roman" w:cs="Arial"/>
                <w:b/>
                <w:bCs/>
                <w:color w:val="000000"/>
                <w:sz w:val="20"/>
                <w:szCs w:val="20"/>
                <w:lang w:val="es-MX" w:eastAsia="es-MX"/>
              </w:rPr>
            </w:pPr>
            <w:r w:rsidRPr="001A1575">
              <w:rPr>
                <w:rFonts w:eastAsia="Times New Roman" w:cs="Arial"/>
                <w:b/>
                <w:bCs/>
                <w:color w:val="000000"/>
                <w:sz w:val="20"/>
                <w:szCs w:val="20"/>
                <w:lang w:val="es-MX" w:eastAsia="es-MX"/>
              </w:rPr>
              <w:t>Criterio:</w:t>
            </w:r>
          </w:p>
        </w:tc>
        <w:tc>
          <w:tcPr>
            <w:tcW w:w="7273" w:type="dxa"/>
            <w:gridSpan w:val="5"/>
            <w:shd w:val="clear" w:color="auto" w:fill="auto"/>
            <w:noWrap/>
            <w:vAlign w:val="center"/>
            <w:hideMark/>
          </w:tcPr>
          <w:p w14:paraId="174C0B0F" w14:textId="77777777" w:rsidR="00C55FF5" w:rsidRPr="001A1575" w:rsidRDefault="00C55FF5" w:rsidP="00B821E7">
            <w:pPr>
              <w:spacing w:after="0" w:line="240" w:lineRule="auto"/>
              <w:jc w:val="center"/>
              <w:rPr>
                <w:rFonts w:eastAsia="Times New Roman" w:cs="Arial"/>
                <w:b/>
                <w:bCs/>
                <w:sz w:val="20"/>
                <w:szCs w:val="20"/>
                <w:lang w:val="es-MX" w:eastAsia="es-MX"/>
              </w:rPr>
            </w:pPr>
            <w:r w:rsidRPr="001A1575">
              <w:rPr>
                <w:rFonts w:eastAsia="Times New Roman" w:cs="Arial"/>
                <w:b/>
                <w:bCs/>
                <w:color w:val="000000"/>
                <w:sz w:val="20"/>
                <w:szCs w:val="20"/>
                <w:lang w:val="es-MX" w:eastAsia="es-MX"/>
              </w:rPr>
              <w:t>CAPEX</w:t>
            </w:r>
          </w:p>
        </w:tc>
      </w:tr>
      <w:tr w:rsidR="00AD4FAB" w:rsidRPr="00433E67" w14:paraId="2EACAE64" w14:textId="77777777" w:rsidTr="00AD4FAB">
        <w:trPr>
          <w:trHeight w:val="340"/>
          <w:jc w:val="center"/>
        </w:trPr>
        <w:tc>
          <w:tcPr>
            <w:tcW w:w="1555" w:type="dxa"/>
            <w:shd w:val="clear" w:color="auto" w:fill="auto"/>
            <w:noWrap/>
            <w:vAlign w:val="center"/>
            <w:hideMark/>
          </w:tcPr>
          <w:p w14:paraId="4C74B639" w14:textId="77777777" w:rsidR="00AD4FAB" w:rsidRPr="00433E67" w:rsidRDefault="00AD4FAB" w:rsidP="00AD4FAB">
            <w:pPr>
              <w:spacing w:after="0" w:line="240" w:lineRule="auto"/>
              <w:rPr>
                <w:rFonts w:eastAsia="Times New Roman" w:cs="Arial"/>
                <w:b/>
                <w:bCs/>
                <w:sz w:val="20"/>
                <w:szCs w:val="20"/>
                <w:lang w:val="es-MX" w:eastAsia="es-MX"/>
              </w:rPr>
            </w:pPr>
            <w:r w:rsidRPr="00433E67">
              <w:rPr>
                <w:rFonts w:eastAsia="Times New Roman" w:cs="Arial"/>
                <w:b/>
                <w:bCs/>
                <w:sz w:val="20"/>
                <w:szCs w:val="20"/>
                <w:lang w:val="es-MX" w:eastAsia="es-MX"/>
              </w:rPr>
              <w:t>Alternativas</w:t>
            </w:r>
          </w:p>
        </w:tc>
        <w:tc>
          <w:tcPr>
            <w:tcW w:w="1842" w:type="dxa"/>
            <w:shd w:val="clear" w:color="auto" w:fill="auto"/>
            <w:noWrap/>
            <w:vAlign w:val="center"/>
            <w:hideMark/>
          </w:tcPr>
          <w:p w14:paraId="347F985A" w14:textId="767ACC77" w:rsidR="00AD4FAB" w:rsidRPr="00433E67" w:rsidRDefault="00AD4FAB" w:rsidP="00AD4FAB">
            <w:pPr>
              <w:spacing w:after="0" w:line="240" w:lineRule="auto"/>
              <w:jc w:val="center"/>
              <w:rPr>
                <w:rFonts w:eastAsia="Times New Roman" w:cs="Arial"/>
                <w:b/>
                <w:bCs/>
                <w:sz w:val="20"/>
                <w:szCs w:val="20"/>
                <w:lang w:val="es-MX" w:eastAsia="es-MX"/>
              </w:rPr>
            </w:pPr>
            <w:r w:rsidRPr="00433E67">
              <w:rPr>
                <w:rFonts w:eastAsia="Times New Roman" w:cs="Arial"/>
                <w:b/>
                <w:bCs/>
                <w:sz w:val="20"/>
                <w:szCs w:val="20"/>
                <w:lang w:val="es-MX" w:eastAsia="es-MX"/>
              </w:rPr>
              <w:t>C</w:t>
            </w:r>
            <w:r>
              <w:rPr>
                <w:rFonts w:eastAsia="Times New Roman" w:cs="Arial"/>
                <w:b/>
                <w:bCs/>
                <w:sz w:val="20"/>
                <w:szCs w:val="20"/>
                <w:lang w:val="es-MX" w:eastAsia="es-MX"/>
              </w:rPr>
              <w:t>OP/km</w:t>
            </w:r>
          </w:p>
        </w:tc>
        <w:tc>
          <w:tcPr>
            <w:tcW w:w="3686" w:type="dxa"/>
            <w:gridSpan w:val="2"/>
            <w:shd w:val="clear" w:color="auto" w:fill="auto"/>
            <w:noWrap/>
            <w:vAlign w:val="center"/>
          </w:tcPr>
          <w:p w14:paraId="60F87904" w14:textId="48A47D59" w:rsidR="00AD4FAB" w:rsidRPr="00433E6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850" w:type="dxa"/>
            <w:shd w:val="clear" w:color="auto" w:fill="auto"/>
            <w:vAlign w:val="center"/>
          </w:tcPr>
          <w:p w14:paraId="63CB5356" w14:textId="69698F47" w:rsidR="00AD4FAB" w:rsidRPr="00433E6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895" w:type="dxa"/>
            <w:shd w:val="clear" w:color="auto" w:fill="auto"/>
            <w:noWrap/>
            <w:vAlign w:val="center"/>
            <w:hideMark/>
          </w:tcPr>
          <w:p w14:paraId="0A490760" w14:textId="77777777" w:rsidR="00AD4FAB" w:rsidRPr="00433E6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w:t>
            </w:r>
          </w:p>
        </w:tc>
      </w:tr>
      <w:tr w:rsidR="004E2482" w:rsidRPr="001A1575" w14:paraId="0F8BB869" w14:textId="77777777" w:rsidTr="007E7977">
        <w:trPr>
          <w:trHeight w:val="312"/>
          <w:jc w:val="center"/>
        </w:trPr>
        <w:tc>
          <w:tcPr>
            <w:tcW w:w="1555" w:type="dxa"/>
            <w:shd w:val="clear" w:color="auto" w:fill="auto"/>
            <w:noWrap/>
            <w:vAlign w:val="center"/>
            <w:hideMark/>
          </w:tcPr>
          <w:p w14:paraId="31AAF4DE" w14:textId="5ABAF1EF"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842" w:type="dxa"/>
            <w:shd w:val="clear" w:color="auto" w:fill="auto"/>
            <w:noWrap/>
            <w:vAlign w:val="center"/>
          </w:tcPr>
          <w:p w14:paraId="0680A784" w14:textId="7D90573E"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$ 68,728,472,896.38 </w:t>
            </w:r>
          </w:p>
        </w:tc>
        <w:tc>
          <w:tcPr>
            <w:tcW w:w="1843" w:type="dxa"/>
            <w:shd w:val="clear" w:color="auto" w:fill="auto"/>
            <w:noWrap/>
            <w:vAlign w:val="center"/>
          </w:tcPr>
          <w:p w14:paraId="10A735A4" w14:textId="5284AE74"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$ 65,604,858,253.74 </w:t>
            </w:r>
          </w:p>
        </w:tc>
        <w:tc>
          <w:tcPr>
            <w:tcW w:w="1843" w:type="dxa"/>
            <w:shd w:val="clear" w:color="auto" w:fill="auto"/>
            <w:noWrap/>
            <w:vAlign w:val="center"/>
          </w:tcPr>
          <w:p w14:paraId="79C1A160" w14:textId="05BFF743"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$ 68,728,472,896.38 </w:t>
            </w:r>
          </w:p>
        </w:tc>
        <w:tc>
          <w:tcPr>
            <w:tcW w:w="850" w:type="dxa"/>
            <w:tcBorders>
              <w:bottom w:val="single" w:sz="4" w:space="0" w:color="A6A6A6" w:themeColor="background1" w:themeShade="A6"/>
            </w:tcBorders>
            <w:shd w:val="clear" w:color="000000" w:fill="FF0000"/>
            <w:noWrap/>
            <w:vAlign w:val="center"/>
          </w:tcPr>
          <w:p w14:paraId="1458E70C" w14:textId="7AC016BC" w:rsidR="004E2482" w:rsidRPr="001A1575" w:rsidRDefault="004E2482" w:rsidP="004E2482">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1</w:t>
            </w:r>
          </w:p>
        </w:tc>
        <w:tc>
          <w:tcPr>
            <w:tcW w:w="895" w:type="dxa"/>
            <w:tcBorders>
              <w:bottom w:val="single" w:sz="4" w:space="0" w:color="A6A6A6" w:themeColor="background1" w:themeShade="A6"/>
            </w:tcBorders>
            <w:shd w:val="clear" w:color="auto" w:fill="auto"/>
            <w:noWrap/>
            <w:vAlign w:val="center"/>
          </w:tcPr>
          <w:p w14:paraId="31A484E9" w14:textId="77777777" w:rsidR="004E2482" w:rsidRPr="001A1575" w:rsidRDefault="004E2482" w:rsidP="004E2482">
            <w:pPr>
              <w:spacing w:after="0" w:line="240" w:lineRule="auto"/>
              <w:jc w:val="center"/>
              <w:rPr>
                <w:rFonts w:eastAsia="Times New Roman" w:cs="Arial"/>
                <w:color w:val="000000"/>
                <w:sz w:val="20"/>
                <w:szCs w:val="20"/>
                <w:lang w:val="es-MX" w:eastAsia="es-MX"/>
              </w:rPr>
            </w:pPr>
          </w:p>
        </w:tc>
      </w:tr>
      <w:tr w:rsidR="004E2482" w:rsidRPr="001A1575" w14:paraId="0D47C69B" w14:textId="77777777" w:rsidTr="007E7977">
        <w:trPr>
          <w:trHeight w:val="312"/>
          <w:jc w:val="center"/>
        </w:trPr>
        <w:tc>
          <w:tcPr>
            <w:tcW w:w="1555" w:type="dxa"/>
            <w:shd w:val="clear" w:color="auto" w:fill="auto"/>
            <w:noWrap/>
            <w:vAlign w:val="center"/>
            <w:hideMark/>
          </w:tcPr>
          <w:p w14:paraId="7E2E5ED8" w14:textId="015C3486"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842" w:type="dxa"/>
            <w:shd w:val="clear" w:color="auto" w:fill="auto"/>
            <w:noWrap/>
            <w:vAlign w:val="center"/>
          </w:tcPr>
          <w:p w14:paraId="53F98857" w14:textId="563236E2"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$ 57,713,113,609.64 </w:t>
            </w:r>
          </w:p>
        </w:tc>
        <w:tc>
          <w:tcPr>
            <w:tcW w:w="1843" w:type="dxa"/>
            <w:shd w:val="clear" w:color="auto" w:fill="auto"/>
            <w:noWrap/>
            <w:vAlign w:val="center"/>
          </w:tcPr>
          <w:p w14:paraId="26F065D2" w14:textId="7760C4E5"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$ 62,846,503,321.50 </w:t>
            </w:r>
          </w:p>
        </w:tc>
        <w:tc>
          <w:tcPr>
            <w:tcW w:w="1843" w:type="dxa"/>
            <w:shd w:val="clear" w:color="auto" w:fill="auto"/>
            <w:noWrap/>
            <w:vAlign w:val="center"/>
          </w:tcPr>
          <w:p w14:paraId="6F7EF890" w14:textId="6903253B"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$ 65,604,858,253.74 </w:t>
            </w:r>
          </w:p>
        </w:tc>
        <w:tc>
          <w:tcPr>
            <w:tcW w:w="850" w:type="dxa"/>
            <w:shd w:val="clear" w:color="000000" w:fill="ED7D31" w:themeFill="accent2"/>
            <w:noWrap/>
            <w:vAlign w:val="center"/>
          </w:tcPr>
          <w:p w14:paraId="75128CE4" w14:textId="2E5BAA51" w:rsidR="004E2482" w:rsidRPr="001A1575" w:rsidRDefault="004E2482" w:rsidP="004E2482">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3</w:t>
            </w:r>
          </w:p>
        </w:tc>
        <w:tc>
          <w:tcPr>
            <w:tcW w:w="895" w:type="dxa"/>
            <w:tcBorders>
              <w:bottom w:val="single" w:sz="4" w:space="0" w:color="A6A6A6" w:themeColor="background1" w:themeShade="A6"/>
            </w:tcBorders>
            <w:shd w:val="clear" w:color="auto" w:fill="00B050"/>
            <w:noWrap/>
            <w:vAlign w:val="center"/>
          </w:tcPr>
          <w:p w14:paraId="63B40C46" w14:textId="3525F450" w:rsidR="004E2482" w:rsidRPr="001A1575" w:rsidRDefault="004E2482" w:rsidP="004E2482">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4E2482" w:rsidRPr="001A1575" w14:paraId="5B4F9486" w14:textId="77777777" w:rsidTr="007E7977">
        <w:trPr>
          <w:trHeight w:val="312"/>
          <w:jc w:val="center"/>
        </w:trPr>
        <w:tc>
          <w:tcPr>
            <w:tcW w:w="1555" w:type="dxa"/>
            <w:shd w:val="clear" w:color="auto" w:fill="auto"/>
            <w:noWrap/>
            <w:vAlign w:val="center"/>
            <w:hideMark/>
          </w:tcPr>
          <w:p w14:paraId="159ACE60" w14:textId="4174A339"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842" w:type="dxa"/>
            <w:shd w:val="clear" w:color="auto" w:fill="auto"/>
            <w:noWrap/>
            <w:vAlign w:val="center"/>
          </w:tcPr>
          <w:p w14:paraId="6EEBF6D7" w14:textId="10180EC7"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$ 54,990,035,064.25 </w:t>
            </w:r>
          </w:p>
        </w:tc>
        <w:tc>
          <w:tcPr>
            <w:tcW w:w="1843" w:type="dxa"/>
            <w:shd w:val="clear" w:color="auto" w:fill="auto"/>
            <w:noWrap/>
            <w:vAlign w:val="center"/>
          </w:tcPr>
          <w:p w14:paraId="6D697842" w14:textId="23AFE26B"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$ 60,088,148,389.27 </w:t>
            </w:r>
          </w:p>
        </w:tc>
        <w:tc>
          <w:tcPr>
            <w:tcW w:w="1843" w:type="dxa"/>
            <w:shd w:val="clear" w:color="auto" w:fill="auto"/>
            <w:noWrap/>
            <w:vAlign w:val="center"/>
          </w:tcPr>
          <w:p w14:paraId="02377A62" w14:textId="36BAF69D"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$ 62,846,503,321.50 </w:t>
            </w:r>
          </w:p>
        </w:tc>
        <w:tc>
          <w:tcPr>
            <w:tcW w:w="850" w:type="dxa"/>
            <w:shd w:val="clear" w:color="000000" w:fill="FFFF00"/>
            <w:noWrap/>
            <w:vAlign w:val="center"/>
          </w:tcPr>
          <w:p w14:paraId="255EC590" w14:textId="3B91D437" w:rsidR="004E2482" w:rsidRPr="001A1575" w:rsidRDefault="004E2482" w:rsidP="004E2482">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5</w:t>
            </w:r>
          </w:p>
        </w:tc>
        <w:tc>
          <w:tcPr>
            <w:tcW w:w="895" w:type="dxa"/>
            <w:tcBorders>
              <w:bottom w:val="single" w:sz="4" w:space="0" w:color="A6A6A6" w:themeColor="background1" w:themeShade="A6"/>
            </w:tcBorders>
            <w:shd w:val="clear" w:color="auto" w:fill="00B050"/>
            <w:noWrap/>
            <w:vAlign w:val="center"/>
          </w:tcPr>
          <w:p w14:paraId="3FCDF57D" w14:textId="6F5071AB" w:rsidR="004E2482" w:rsidRPr="001A1575" w:rsidRDefault="004E2482" w:rsidP="004E2482">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4E2482" w:rsidRPr="001A1575" w14:paraId="086CC2E4" w14:textId="77777777" w:rsidTr="007E7977">
        <w:trPr>
          <w:trHeight w:val="312"/>
          <w:jc w:val="center"/>
        </w:trPr>
        <w:tc>
          <w:tcPr>
            <w:tcW w:w="1555" w:type="dxa"/>
            <w:shd w:val="clear" w:color="auto" w:fill="auto"/>
            <w:noWrap/>
            <w:vAlign w:val="center"/>
            <w:hideMark/>
          </w:tcPr>
          <w:p w14:paraId="1701C9E6" w14:textId="3F02E081"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5</w:t>
            </w:r>
          </w:p>
        </w:tc>
        <w:tc>
          <w:tcPr>
            <w:tcW w:w="1842" w:type="dxa"/>
            <w:shd w:val="clear" w:color="auto" w:fill="auto"/>
            <w:noWrap/>
            <w:vAlign w:val="center"/>
          </w:tcPr>
          <w:p w14:paraId="3AAB41A4" w14:textId="693C3B77"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$ 68,728,472,896.38 </w:t>
            </w:r>
          </w:p>
        </w:tc>
        <w:tc>
          <w:tcPr>
            <w:tcW w:w="1843" w:type="dxa"/>
            <w:shd w:val="clear" w:color="auto" w:fill="auto"/>
            <w:noWrap/>
            <w:vAlign w:val="center"/>
          </w:tcPr>
          <w:p w14:paraId="5701F62F" w14:textId="241BDB45"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$ 57,329,793,457.03 </w:t>
            </w:r>
          </w:p>
        </w:tc>
        <w:tc>
          <w:tcPr>
            <w:tcW w:w="1843" w:type="dxa"/>
            <w:shd w:val="clear" w:color="auto" w:fill="auto"/>
            <w:noWrap/>
            <w:vAlign w:val="center"/>
          </w:tcPr>
          <w:p w14:paraId="014E5F77" w14:textId="2D819B8F"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$ 60,088,148,389.27 </w:t>
            </w:r>
          </w:p>
        </w:tc>
        <w:tc>
          <w:tcPr>
            <w:tcW w:w="850" w:type="dxa"/>
            <w:shd w:val="clear" w:color="000000" w:fill="ACB9CA"/>
            <w:noWrap/>
            <w:vAlign w:val="center"/>
          </w:tcPr>
          <w:p w14:paraId="36B10B68" w14:textId="38E7A40B" w:rsidR="004E2482" w:rsidRPr="001A1575" w:rsidRDefault="004E2482" w:rsidP="004E2482">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7</w:t>
            </w:r>
          </w:p>
        </w:tc>
        <w:tc>
          <w:tcPr>
            <w:tcW w:w="895" w:type="dxa"/>
            <w:shd w:val="clear" w:color="auto" w:fill="FF0000"/>
            <w:noWrap/>
            <w:vAlign w:val="center"/>
          </w:tcPr>
          <w:p w14:paraId="410F70F2" w14:textId="4BC202F9" w:rsidR="004E2482" w:rsidRPr="001A1575" w:rsidRDefault="004E2482" w:rsidP="004E2482">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4E2482" w:rsidRPr="001A1575" w14:paraId="63FAAB63" w14:textId="77777777" w:rsidTr="007E7977">
        <w:trPr>
          <w:trHeight w:val="312"/>
          <w:jc w:val="center"/>
        </w:trPr>
        <w:tc>
          <w:tcPr>
            <w:tcW w:w="1555" w:type="dxa"/>
            <w:shd w:val="clear" w:color="auto" w:fill="auto"/>
            <w:noWrap/>
            <w:vAlign w:val="center"/>
            <w:hideMark/>
          </w:tcPr>
          <w:p w14:paraId="4F7D6989" w14:textId="3A7AA35E" w:rsidR="004E2482" w:rsidRPr="001A1575" w:rsidRDefault="004E2482" w:rsidP="004E2482">
            <w:pPr>
              <w:spacing w:after="0" w:line="240" w:lineRule="auto"/>
              <w:rPr>
                <w:rFonts w:eastAsia="Times New Roman" w:cs="Arial"/>
                <w:color w:val="000000"/>
                <w:sz w:val="20"/>
                <w:szCs w:val="20"/>
                <w:lang w:val="es-MX" w:eastAsia="es-MX"/>
              </w:rPr>
            </w:pPr>
            <w:r w:rsidRPr="001A157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842" w:type="dxa"/>
            <w:shd w:val="clear" w:color="auto" w:fill="auto"/>
            <w:noWrap/>
            <w:vAlign w:val="center"/>
          </w:tcPr>
          <w:p w14:paraId="19469C44" w14:textId="1863E2B6" w:rsidR="004E2482" w:rsidRPr="007E7977" w:rsidRDefault="004E2482" w:rsidP="004E2482">
            <w:pPr>
              <w:spacing w:after="0" w:line="240" w:lineRule="auto"/>
              <w:jc w:val="center"/>
              <w:rPr>
                <w:rFonts w:eastAsia="Times New Roman" w:cs="Arial"/>
                <w:color w:val="000000"/>
                <w:sz w:val="18"/>
                <w:szCs w:val="18"/>
                <w:lang w:val="es-MX" w:eastAsia="es-MX"/>
              </w:rPr>
            </w:pPr>
            <w:r w:rsidRPr="001F3A50">
              <w:rPr>
                <w:rFonts w:cs="Arial"/>
                <w:color w:val="000000"/>
                <w:sz w:val="18"/>
                <w:szCs w:val="18"/>
                <w:lang w:val="es-MX"/>
              </w:rPr>
              <w:t xml:space="preserve"> $ 54,990,035,064.25 </w:t>
            </w:r>
          </w:p>
        </w:tc>
        <w:tc>
          <w:tcPr>
            <w:tcW w:w="1843" w:type="dxa"/>
            <w:shd w:val="clear" w:color="auto" w:fill="auto"/>
            <w:noWrap/>
            <w:vAlign w:val="center"/>
          </w:tcPr>
          <w:p w14:paraId="44E59AF8" w14:textId="695E65F7"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$ 54,990,035,064.25 </w:t>
            </w:r>
          </w:p>
        </w:tc>
        <w:tc>
          <w:tcPr>
            <w:tcW w:w="1843" w:type="dxa"/>
            <w:shd w:val="clear" w:color="auto" w:fill="auto"/>
            <w:noWrap/>
            <w:vAlign w:val="center"/>
          </w:tcPr>
          <w:p w14:paraId="3776F3C3" w14:textId="2FB2A40A"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$ 57,329,793,457.03 </w:t>
            </w:r>
          </w:p>
        </w:tc>
        <w:tc>
          <w:tcPr>
            <w:tcW w:w="850" w:type="dxa"/>
            <w:shd w:val="clear" w:color="000000" w:fill="00B050"/>
            <w:noWrap/>
            <w:vAlign w:val="center"/>
          </w:tcPr>
          <w:p w14:paraId="6972473F" w14:textId="4FFD79C1" w:rsidR="004E2482" w:rsidRPr="001A1575" w:rsidRDefault="004E2482" w:rsidP="004E2482">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9</w:t>
            </w:r>
          </w:p>
        </w:tc>
        <w:tc>
          <w:tcPr>
            <w:tcW w:w="895" w:type="dxa"/>
            <w:shd w:val="clear" w:color="auto" w:fill="auto"/>
            <w:noWrap/>
            <w:vAlign w:val="center"/>
          </w:tcPr>
          <w:p w14:paraId="602419B2" w14:textId="77777777" w:rsidR="004E2482" w:rsidRPr="001A1575" w:rsidRDefault="004E2482" w:rsidP="004E2482">
            <w:pPr>
              <w:spacing w:after="0" w:line="240" w:lineRule="auto"/>
              <w:jc w:val="center"/>
              <w:rPr>
                <w:rFonts w:eastAsia="Times New Roman" w:cs="Arial"/>
                <w:color w:val="000000"/>
                <w:sz w:val="20"/>
                <w:szCs w:val="20"/>
                <w:lang w:val="es-MX" w:eastAsia="es-MX"/>
              </w:rPr>
            </w:pPr>
          </w:p>
        </w:tc>
      </w:tr>
    </w:tbl>
    <w:p w14:paraId="23C0DAE5" w14:textId="45440F12" w:rsidR="0009555F" w:rsidRPr="004C670F" w:rsidRDefault="0009555F" w:rsidP="0009555F">
      <w:pPr>
        <w:spacing w:after="120" w:line="240" w:lineRule="auto"/>
        <w:jc w:val="center"/>
        <w:rPr>
          <w:rFonts w:cs="Arial"/>
          <w:b/>
          <w:bCs/>
          <w:i/>
          <w:iCs/>
          <w:sz w:val="20"/>
          <w:szCs w:val="20"/>
        </w:rPr>
      </w:pPr>
      <w:r w:rsidRPr="004C670F">
        <w:rPr>
          <w:rFonts w:cs="Arial"/>
          <w:b/>
          <w:bCs/>
          <w:i/>
          <w:iCs/>
          <w:sz w:val="20"/>
          <w:szCs w:val="20"/>
        </w:rPr>
        <w:t>Fuente: Elaboración propia.</w:t>
      </w:r>
      <w:r w:rsidR="002D3275">
        <w:rPr>
          <w:rFonts w:cs="Arial"/>
          <w:b/>
          <w:bCs/>
          <w:i/>
          <w:iCs/>
          <w:sz w:val="20"/>
          <w:szCs w:val="20"/>
        </w:rPr>
        <w:t xml:space="preserve"> </w:t>
      </w:r>
      <w:r w:rsidR="002D3275" w:rsidRPr="002D3275">
        <w:rPr>
          <w:rFonts w:cs="Arial"/>
          <w:b/>
          <w:bCs/>
          <w:i/>
          <w:iCs/>
          <w:sz w:val="20"/>
          <w:szCs w:val="20"/>
        </w:rPr>
        <w:t xml:space="preserve">411-Anexo 1 Matriz Est. Retorno </w:t>
      </w:r>
      <w:r w:rsidR="002D3275">
        <w:rPr>
          <w:rFonts w:cs="Arial"/>
          <w:b/>
          <w:bCs/>
          <w:i/>
          <w:iCs/>
          <w:sz w:val="20"/>
          <w:szCs w:val="20"/>
        </w:rPr>
        <w:t>CAPEX</w:t>
      </w:r>
      <w:r w:rsidR="002D3275" w:rsidRPr="002D3275">
        <w:rPr>
          <w:rFonts w:cs="Arial"/>
          <w:b/>
          <w:bCs/>
          <w:i/>
          <w:iCs/>
          <w:sz w:val="20"/>
          <w:szCs w:val="20"/>
        </w:rPr>
        <w:t xml:space="preserve"> </w:t>
      </w:r>
    </w:p>
    <w:p w14:paraId="4DB3600A" w14:textId="58A929DF" w:rsidR="0009555F" w:rsidRDefault="0009555F" w:rsidP="00AC2965">
      <w:pPr>
        <w:spacing w:after="0"/>
        <w:jc w:val="both"/>
      </w:pPr>
    </w:p>
    <w:p w14:paraId="72078C65" w14:textId="77777777" w:rsidR="0009555F" w:rsidRPr="00E079D8" w:rsidRDefault="0009555F" w:rsidP="00E079D8">
      <w:pPr>
        <w:numPr>
          <w:ilvl w:val="0"/>
          <w:numId w:val="42"/>
        </w:numPr>
        <w:jc w:val="both"/>
        <w:rPr>
          <w:rFonts w:cs="Arial"/>
          <w:b/>
          <w:bCs/>
        </w:rPr>
      </w:pPr>
      <w:r w:rsidRPr="00E079D8">
        <w:rPr>
          <w:rFonts w:cs="Arial"/>
          <w:b/>
          <w:bCs/>
        </w:rPr>
        <w:t>OPEX (Costos de operación y mantenimiento)</w:t>
      </w:r>
    </w:p>
    <w:p w14:paraId="0614781C" w14:textId="77777777" w:rsidR="00C55FF5" w:rsidRPr="00D53047" w:rsidRDefault="00C55FF5" w:rsidP="00C55FF5">
      <w:pPr>
        <w:jc w:val="both"/>
      </w:pPr>
      <w:r>
        <w:rPr>
          <w:color w:val="000000"/>
        </w:rPr>
        <w:t xml:space="preserve">OPEX: </w:t>
      </w:r>
      <w:r w:rsidRPr="00D53047">
        <w:rPr>
          <w:color w:val="000000"/>
        </w:rPr>
        <w:t>Se ha estimado el costo de operación y mantenimiento anual del órgano electromecánico de cada una de las alternativas estudiadas</w:t>
      </w:r>
    </w:p>
    <w:tbl>
      <w:tblPr>
        <w:tblStyle w:val="Tabladelista4-nfasis3"/>
        <w:tblW w:w="0" w:type="auto"/>
        <w:tblLook w:val="04A0" w:firstRow="1" w:lastRow="0" w:firstColumn="1" w:lastColumn="0" w:noHBand="0" w:noVBand="1"/>
      </w:tblPr>
      <w:tblGrid>
        <w:gridCol w:w="2263"/>
        <w:gridCol w:w="2151"/>
        <w:gridCol w:w="4414"/>
      </w:tblGrid>
      <w:tr w:rsidR="00C55FF5" w:rsidRPr="00656E37" w14:paraId="10D92897" w14:textId="77777777" w:rsidTr="007370C7">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A50843D" w14:textId="77777777" w:rsidR="00C55FF5" w:rsidRPr="00656E37" w:rsidRDefault="00C55FF5" w:rsidP="00B821E7">
            <w:pPr>
              <w:jc w:val="both"/>
              <w:rPr>
                <w:b w:val="0"/>
                <w:bCs w:val="0"/>
                <w:sz w:val="20"/>
                <w:szCs w:val="20"/>
              </w:rPr>
            </w:pPr>
            <w:r w:rsidRPr="00656E37">
              <w:rPr>
                <w:color w:val="auto"/>
                <w:sz w:val="20"/>
                <w:szCs w:val="20"/>
              </w:rPr>
              <w:t xml:space="preserve">COMPONENTE </w:t>
            </w:r>
            <w:r>
              <w:rPr>
                <w:color w:val="auto"/>
                <w:sz w:val="20"/>
                <w:szCs w:val="20"/>
              </w:rPr>
              <w:t>COSTOS</w:t>
            </w:r>
          </w:p>
        </w:tc>
        <w:tc>
          <w:tcPr>
            <w:tcW w:w="4414" w:type="dxa"/>
            <w:vAlign w:val="center"/>
          </w:tcPr>
          <w:p w14:paraId="5DEE0F98" w14:textId="7F4DC25F" w:rsidR="00C55FF5" w:rsidRPr="00656E37" w:rsidRDefault="00C55FF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 xml:space="preserve">TRAMO </w:t>
            </w:r>
            <w:r w:rsidR="000F1ABD">
              <w:rPr>
                <w:color w:val="auto"/>
                <w:sz w:val="20"/>
                <w:szCs w:val="20"/>
              </w:rPr>
              <w:t>2</w:t>
            </w:r>
          </w:p>
        </w:tc>
      </w:tr>
      <w:tr w:rsidR="00C55FF5" w:rsidRPr="00656E37" w14:paraId="06212F88" w14:textId="77777777" w:rsidTr="007370C7">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5F6F1AF" w14:textId="77777777" w:rsidR="00C55FF5" w:rsidRPr="00656E37" w:rsidRDefault="00C55FF5"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1DA2B5B2" w14:textId="77777777" w:rsidR="00C55FF5" w:rsidRPr="00656E37" w:rsidRDefault="00C55FF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OPEX (</w:t>
            </w:r>
            <w:r w:rsidRPr="00793F20">
              <w:rPr>
                <w:b/>
                <w:bCs/>
                <w:sz w:val="20"/>
                <w:szCs w:val="20"/>
              </w:rPr>
              <w:t>Costos de operación y mantenimiento</w:t>
            </w:r>
            <w:r>
              <w:rPr>
                <w:b/>
                <w:bCs/>
                <w:sz w:val="20"/>
                <w:szCs w:val="20"/>
              </w:rPr>
              <w:t>).</w:t>
            </w:r>
          </w:p>
        </w:tc>
      </w:tr>
      <w:tr w:rsidR="000C29BF" w:rsidRPr="00656E37" w14:paraId="509F283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2291AEB" w14:textId="77777777" w:rsidR="000C29BF" w:rsidRPr="00656E37" w:rsidRDefault="000C29BF" w:rsidP="000C29BF">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DFA9126" w14:textId="65B6E44B" w:rsidR="000C29BF" w:rsidRPr="00656E37" w:rsidRDefault="000C29BF" w:rsidP="000C29BF">
            <w:pPr>
              <w:jc w:val="both"/>
              <w:cnfStyle w:val="000000000000" w:firstRow="0" w:lastRow="0" w:firstColumn="0" w:lastColumn="0" w:oddVBand="0" w:evenVBand="0" w:oddHBand="0" w:evenHBand="0" w:firstRowFirstColumn="0" w:firstRowLastColumn="0" w:lastRowFirstColumn="0" w:lastRowLastColumn="0"/>
              <w:rPr>
                <w:sz w:val="20"/>
                <w:szCs w:val="20"/>
              </w:rPr>
            </w:pPr>
            <w:r w:rsidRPr="008D6B78">
              <w:rPr>
                <w:sz w:val="20"/>
                <w:szCs w:val="20"/>
              </w:rPr>
              <w:t>Conocer cada uno los costos estimados de operación y mantenimiento de cada una de las alternativas previstas</w:t>
            </w:r>
            <w:r>
              <w:rPr>
                <w:sz w:val="20"/>
                <w:szCs w:val="20"/>
              </w:rPr>
              <w:t xml:space="preserve"> en un horizonte de 30 años</w:t>
            </w:r>
          </w:p>
        </w:tc>
      </w:tr>
      <w:tr w:rsidR="000C29BF" w:rsidRPr="00656E37" w14:paraId="6740A26A" w14:textId="77777777" w:rsidTr="00AC2965">
        <w:tblPrEx>
          <w:jc w:val="center"/>
        </w:tblPrEx>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4D75FF1" w14:textId="463D67FC" w:rsidR="000C29BF" w:rsidRDefault="000C29BF" w:rsidP="000C29BF">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588415E" w14:textId="77777777" w:rsidR="000C29BF" w:rsidRDefault="000C29BF" w:rsidP="000C29B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0C29BF" w:rsidRPr="00656E37" w14:paraId="085E3E89" w14:textId="77777777" w:rsidTr="00AC2965">
        <w:tblPrEx>
          <w:jc w:val="center"/>
        </w:tblPrEx>
        <w:trPr>
          <w:trHeight w:val="312"/>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5A3B299" w14:textId="77777777" w:rsidR="000C29BF" w:rsidRDefault="000C29BF" w:rsidP="000C29BF">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407553F" w14:textId="355970E6" w:rsidR="000C29BF" w:rsidRDefault="000C29BF" w:rsidP="000C29BF">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COP/año/km</w:t>
            </w:r>
          </w:p>
        </w:tc>
      </w:tr>
      <w:tr w:rsidR="000C29BF" w:rsidRPr="00656E37" w14:paraId="3356A1B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291CFC9" w14:textId="77777777" w:rsidR="000C29BF" w:rsidRDefault="000C29BF" w:rsidP="000C29BF">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4EDD0678" w14:textId="258AC6D1" w:rsidR="000C29BF" w:rsidRDefault="000C29BF" w:rsidP="000C29B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costo de operación y mantenimiento anual</w:t>
            </w:r>
          </w:p>
          <w:p w14:paraId="104E0921" w14:textId="77777777" w:rsidR="000C29BF" w:rsidRDefault="000C29BF" w:rsidP="000C29B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CC1012B" w14:textId="77777777" w:rsidR="000C29BF" w:rsidRDefault="000C29BF" w:rsidP="000C29B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0C29BF" w:rsidRPr="00656E37" w14:paraId="2CBCC39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2325198" w14:textId="29BED424" w:rsidR="000C29BF" w:rsidRDefault="000C29BF" w:rsidP="000C29BF">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2F60E05E" w14:textId="77777777" w:rsidR="000C29BF" w:rsidRDefault="000C29BF" w:rsidP="000C29BF">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7F70FD92" w14:textId="328C48A6" w:rsidR="000C29BF" w:rsidRDefault="000C29BF" w:rsidP="000C29BF">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1D86D42E" w14:textId="30A25E98" w:rsidR="00C55FF5" w:rsidRDefault="00C55FF5" w:rsidP="00AC2965">
      <w:pPr>
        <w:spacing w:line="240" w:lineRule="auto"/>
        <w:jc w:val="both"/>
      </w:pPr>
    </w:p>
    <w:p w14:paraId="6F58982F" w14:textId="2CD66C6B" w:rsidR="0009555F" w:rsidRPr="00C04937" w:rsidRDefault="0009555F" w:rsidP="0009555F">
      <w:pPr>
        <w:spacing w:after="120" w:line="240" w:lineRule="auto"/>
        <w:jc w:val="center"/>
        <w:rPr>
          <w:b/>
          <w:bCs/>
          <w:i/>
          <w:iCs/>
          <w:sz w:val="20"/>
          <w:szCs w:val="20"/>
        </w:rPr>
      </w:pPr>
      <w:bookmarkStart w:id="144" w:name="_Toc7397209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48</w:t>
      </w:r>
      <w:r w:rsidRPr="00C04937">
        <w:rPr>
          <w:i/>
          <w:iCs/>
          <w:sz w:val="20"/>
          <w:szCs w:val="20"/>
        </w:rPr>
        <w:fldChar w:fldCharType="end"/>
      </w:r>
      <w:r w:rsidRPr="00C04937">
        <w:rPr>
          <w:i/>
          <w:iCs/>
          <w:sz w:val="20"/>
          <w:szCs w:val="20"/>
        </w:rPr>
        <w:t xml:space="preserve">. </w:t>
      </w:r>
      <w:r>
        <w:rPr>
          <w:b/>
          <w:i/>
          <w:iCs/>
          <w:sz w:val="20"/>
          <w:szCs w:val="20"/>
        </w:rPr>
        <w:t>Calificación del criterio OPEX</w:t>
      </w:r>
      <w:bookmarkEnd w:id="144"/>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701"/>
        <w:gridCol w:w="1701"/>
        <w:gridCol w:w="1842"/>
        <w:gridCol w:w="992"/>
        <w:gridCol w:w="993"/>
      </w:tblGrid>
      <w:tr w:rsidR="00C55FF5" w:rsidRPr="00153ADC" w14:paraId="6D0F99D2" w14:textId="77777777" w:rsidTr="00975F0D">
        <w:trPr>
          <w:trHeight w:val="340"/>
        </w:trPr>
        <w:tc>
          <w:tcPr>
            <w:tcW w:w="1555" w:type="dxa"/>
            <w:shd w:val="clear" w:color="auto" w:fill="auto"/>
            <w:noWrap/>
            <w:vAlign w:val="center"/>
            <w:hideMark/>
          </w:tcPr>
          <w:p w14:paraId="5886B55D" w14:textId="77777777" w:rsidR="00C55FF5" w:rsidRPr="00153ADC" w:rsidRDefault="00C55FF5" w:rsidP="00B821E7">
            <w:pPr>
              <w:spacing w:after="0" w:line="240" w:lineRule="auto"/>
              <w:rPr>
                <w:rFonts w:eastAsia="Times New Roman" w:cs="Arial"/>
                <w:b/>
                <w:bCs/>
                <w:color w:val="000000"/>
                <w:sz w:val="20"/>
                <w:szCs w:val="20"/>
                <w:lang w:val="es-MX" w:eastAsia="es-MX"/>
              </w:rPr>
            </w:pPr>
            <w:r w:rsidRPr="00153ADC">
              <w:rPr>
                <w:rFonts w:eastAsia="Times New Roman" w:cs="Arial"/>
                <w:b/>
                <w:bCs/>
                <w:color w:val="000000"/>
                <w:sz w:val="20"/>
                <w:szCs w:val="20"/>
                <w:lang w:val="es-MX" w:eastAsia="es-MX"/>
              </w:rPr>
              <w:t>Componente:</w:t>
            </w:r>
          </w:p>
        </w:tc>
        <w:tc>
          <w:tcPr>
            <w:tcW w:w="7229" w:type="dxa"/>
            <w:gridSpan w:val="5"/>
            <w:shd w:val="clear" w:color="auto" w:fill="auto"/>
            <w:noWrap/>
            <w:vAlign w:val="center"/>
            <w:hideMark/>
          </w:tcPr>
          <w:p w14:paraId="42E883A8" w14:textId="77777777" w:rsidR="00C55FF5" w:rsidRPr="00153ADC" w:rsidRDefault="00C55FF5" w:rsidP="00B821E7">
            <w:pPr>
              <w:spacing w:after="0" w:line="240" w:lineRule="auto"/>
              <w:jc w:val="center"/>
              <w:rPr>
                <w:rFonts w:eastAsia="Times New Roman" w:cs="Arial"/>
                <w:b/>
                <w:bCs/>
                <w:sz w:val="20"/>
                <w:szCs w:val="20"/>
                <w:lang w:val="es-MX" w:eastAsia="es-MX"/>
              </w:rPr>
            </w:pPr>
            <w:r w:rsidRPr="00153ADC">
              <w:rPr>
                <w:rFonts w:eastAsia="Times New Roman" w:cs="Arial"/>
                <w:b/>
                <w:bCs/>
                <w:color w:val="000000"/>
                <w:sz w:val="20"/>
                <w:szCs w:val="20"/>
                <w:lang w:val="es-MX" w:eastAsia="es-MX"/>
              </w:rPr>
              <w:t>COSTOS</w:t>
            </w:r>
          </w:p>
        </w:tc>
      </w:tr>
      <w:tr w:rsidR="00C55FF5" w:rsidRPr="00153ADC" w14:paraId="0B859E02" w14:textId="77777777" w:rsidTr="00975F0D">
        <w:trPr>
          <w:trHeight w:val="340"/>
        </w:trPr>
        <w:tc>
          <w:tcPr>
            <w:tcW w:w="1555" w:type="dxa"/>
            <w:shd w:val="clear" w:color="auto" w:fill="auto"/>
            <w:noWrap/>
            <w:vAlign w:val="center"/>
            <w:hideMark/>
          </w:tcPr>
          <w:p w14:paraId="0A8D0CAC" w14:textId="77777777" w:rsidR="00C55FF5" w:rsidRPr="00153ADC" w:rsidRDefault="00C55FF5" w:rsidP="00B821E7">
            <w:pPr>
              <w:spacing w:after="0" w:line="240" w:lineRule="auto"/>
              <w:rPr>
                <w:rFonts w:eastAsia="Times New Roman" w:cs="Arial"/>
                <w:b/>
                <w:bCs/>
                <w:color w:val="000000"/>
                <w:sz w:val="20"/>
                <w:szCs w:val="20"/>
                <w:lang w:val="es-MX" w:eastAsia="es-MX"/>
              </w:rPr>
            </w:pPr>
            <w:r w:rsidRPr="00153ADC">
              <w:rPr>
                <w:rFonts w:eastAsia="Times New Roman" w:cs="Arial"/>
                <w:b/>
                <w:bCs/>
                <w:color w:val="000000"/>
                <w:sz w:val="20"/>
                <w:szCs w:val="20"/>
                <w:lang w:val="es-MX" w:eastAsia="es-MX"/>
              </w:rPr>
              <w:t>Criterio:</w:t>
            </w:r>
          </w:p>
        </w:tc>
        <w:tc>
          <w:tcPr>
            <w:tcW w:w="7229" w:type="dxa"/>
            <w:gridSpan w:val="5"/>
            <w:shd w:val="clear" w:color="auto" w:fill="auto"/>
            <w:noWrap/>
            <w:vAlign w:val="center"/>
            <w:hideMark/>
          </w:tcPr>
          <w:p w14:paraId="602BCDDE" w14:textId="77777777" w:rsidR="00C55FF5" w:rsidRPr="00153ADC" w:rsidRDefault="00C55FF5" w:rsidP="00B821E7">
            <w:pPr>
              <w:spacing w:after="0" w:line="240" w:lineRule="auto"/>
              <w:jc w:val="center"/>
              <w:rPr>
                <w:rFonts w:eastAsia="Times New Roman" w:cs="Arial"/>
                <w:b/>
                <w:bCs/>
                <w:sz w:val="20"/>
                <w:szCs w:val="20"/>
                <w:lang w:val="es-MX" w:eastAsia="es-MX"/>
              </w:rPr>
            </w:pPr>
            <w:r w:rsidRPr="00153ADC">
              <w:rPr>
                <w:rFonts w:eastAsia="Times New Roman" w:cs="Arial"/>
                <w:b/>
                <w:bCs/>
                <w:color w:val="000000"/>
                <w:sz w:val="20"/>
                <w:szCs w:val="20"/>
                <w:lang w:val="es-MX" w:eastAsia="es-MX"/>
              </w:rPr>
              <w:t>OPEX</w:t>
            </w:r>
          </w:p>
        </w:tc>
      </w:tr>
      <w:tr w:rsidR="00AD4FAB" w:rsidRPr="00433E67" w14:paraId="4ECB01FD" w14:textId="77777777" w:rsidTr="00AD4FAB">
        <w:trPr>
          <w:trHeight w:val="340"/>
        </w:trPr>
        <w:tc>
          <w:tcPr>
            <w:tcW w:w="1555" w:type="dxa"/>
            <w:shd w:val="clear" w:color="auto" w:fill="auto"/>
            <w:noWrap/>
            <w:vAlign w:val="center"/>
            <w:hideMark/>
          </w:tcPr>
          <w:p w14:paraId="200B7CD5" w14:textId="77777777" w:rsidR="00AD4FAB" w:rsidRPr="00433E67" w:rsidRDefault="00AD4FAB" w:rsidP="00AD4FAB">
            <w:pPr>
              <w:spacing w:after="0" w:line="240" w:lineRule="auto"/>
              <w:rPr>
                <w:rFonts w:eastAsia="Times New Roman" w:cs="Arial"/>
                <w:b/>
                <w:bCs/>
                <w:sz w:val="20"/>
                <w:szCs w:val="20"/>
                <w:lang w:val="es-MX" w:eastAsia="es-MX"/>
              </w:rPr>
            </w:pPr>
            <w:r w:rsidRPr="00433E67">
              <w:rPr>
                <w:rFonts w:eastAsia="Times New Roman" w:cs="Arial"/>
                <w:b/>
                <w:bCs/>
                <w:sz w:val="20"/>
                <w:szCs w:val="20"/>
                <w:lang w:val="es-MX" w:eastAsia="es-MX"/>
              </w:rPr>
              <w:t>Alternativas</w:t>
            </w:r>
          </w:p>
        </w:tc>
        <w:tc>
          <w:tcPr>
            <w:tcW w:w="1701" w:type="dxa"/>
            <w:shd w:val="clear" w:color="auto" w:fill="auto"/>
            <w:noWrap/>
            <w:vAlign w:val="center"/>
            <w:hideMark/>
          </w:tcPr>
          <w:p w14:paraId="73C0C381" w14:textId="714E2D5F" w:rsidR="00AD4FAB" w:rsidRPr="00433E67" w:rsidRDefault="00AD4FAB" w:rsidP="00AD4FAB">
            <w:pPr>
              <w:spacing w:after="0" w:line="240" w:lineRule="auto"/>
              <w:jc w:val="center"/>
              <w:rPr>
                <w:rFonts w:eastAsia="Times New Roman" w:cs="Arial"/>
                <w:b/>
                <w:bCs/>
                <w:sz w:val="20"/>
                <w:szCs w:val="20"/>
                <w:lang w:val="es-MX" w:eastAsia="es-MX"/>
              </w:rPr>
            </w:pPr>
            <w:r w:rsidRPr="00433E67">
              <w:rPr>
                <w:rFonts w:eastAsia="Times New Roman" w:cs="Arial"/>
                <w:b/>
                <w:bCs/>
                <w:sz w:val="20"/>
                <w:szCs w:val="20"/>
                <w:lang w:val="es-MX" w:eastAsia="es-MX"/>
              </w:rPr>
              <w:t>Costo</w:t>
            </w:r>
            <w:r>
              <w:rPr>
                <w:rFonts w:eastAsia="Times New Roman" w:cs="Arial"/>
                <w:b/>
                <w:bCs/>
                <w:sz w:val="20"/>
                <w:szCs w:val="20"/>
                <w:lang w:val="es-MX" w:eastAsia="es-MX"/>
              </w:rPr>
              <w:t>/año/km</w:t>
            </w:r>
          </w:p>
        </w:tc>
        <w:tc>
          <w:tcPr>
            <w:tcW w:w="3543" w:type="dxa"/>
            <w:gridSpan w:val="2"/>
            <w:shd w:val="clear" w:color="auto" w:fill="auto"/>
            <w:noWrap/>
            <w:vAlign w:val="center"/>
          </w:tcPr>
          <w:p w14:paraId="09026376" w14:textId="2C272C94" w:rsidR="00AD4FAB" w:rsidRPr="00433E6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992" w:type="dxa"/>
            <w:shd w:val="clear" w:color="auto" w:fill="auto"/>
            <w:vAlign w:val="center"/>
          </w:tcPr>
          <w:p w14:paraId="72029C75" w14:textId="75E604F3" w:rsidR="00AD4FAB" w:rsidRPr="00433E6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993" w:type="dxa"/>
            <w:shd w:val="clear" w:color="auto" w:fill="auto"/>
            <w:noWrap/>
            <w:vAlign w:val="center"/>
            <w:hideMark/>
          </w:tcPr>
          <w:p w14:paraId="69391AEE" w14:textId="77777777" w:rsidR="00AD4FAB" w:rsidRPr="00433E6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w:t>
            </w:r>
          </w:p>
        </w:tc>
      </w:tr>
      <w:tr w:rsidR="00AD4FAB" w:rsidRPr="00153ADC" w14:paraId="6A168128" w14:textId="77777777" w:rsidTr="00AC2965">
        <w:tblPrEx>
          <w:jc w:val="center"/>
        </w:tblPrEx>
        <w:trPr>
          <w:trHeight w:val="312"/>
          <w:jc w:val="center"/>
        </w:trPr>
        <w:tc>
          <w:tcPr>
            <w:tcW w:w="1555" w:type="dxa"/>
            <w:shd w:val="clear" w:color="auto" w:fill="auto"/>
            <w:noWrap/>
            <w:vAlign w:val="center"/>
            <w:hideMark/>
          </w:tcPr>
          <w:p w14:paraId="5D182578" w14:textId="4AB8D98A"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701" w:type="dxa"/>
            <w:shd w:val="clear" w:color="auto" w:fill="auto"/>
            <w:noWrap/>
            <w:vAlign w:val="center"/>
          </w:tcPr>
          <w:p w14:paraId="02624F47" w14:textId="045EF8AE"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$ 3,014,317,028.99 </w:t>
            </w:r>
          </w:p>
        </w:tc>
        <w:tc>
          <w:tcPr>
            <w:tcW w:w="1701" w:type="dxa"/>
            <w:shd w:val="clear" w:color="auto" w:fill="auto"/>
            <w:noWrap/>
            <w:vAlign w:val="center"/>
          </w:tcPr>
          <w:p w14:paraId="108812BD" w14:textId="63D04DC4"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$ 2,948,772,743.07 </w:t>
            </w:r>
          </w:p>
        </w:tc>
        <w:tc>
          <w:tcPr>
            <w:tcW w:w="1842" w:type="dxa"/>
            <w:shd w:val="clear" w:color="auto" w:fill="auto"/>
            <w:noWrap/>
            <w:vAlign w:val="center"/>
          </w:tcPr>
          <w:p w14:paraId="4F439C20" w14:textId="40FC358A" w:rsidR="00AD4FAB" w:rsidRPr="00175A5E"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$ 3,014,317,028.99 </w:t>
            </w:r>
          </w:p>
        </w:tc>
        <w:tc>
          <w:tcPr>
            <w:tcW w:w="992" w:type="dxa"/>
            <w:shd w:val="clear" w:color="000000" w:fill="FF0000"/>
            <w:noWrap/>
            <w:vAlign w:val="center"/>
          </w:tcPr>
          <w:p w14:paraId="6FC962B2" w14:textId="0269AFFB" w:rsidR="00AD4FAB" w:rsidRPr="00153ADC" w:rsidRDefault="00AD4FAB" w:rsidP="00AD4FAB">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1</w:t>
            </w:r>
          </w:p>
        </w:tc>
        <w:tc>
          <w:tcPr>
            <w:tcW w:w="993" w:type="dxa"/>
            <w:tcBorders>
              <w:bottom w:val="single" w:sz="4" w:space="0" w:color="A6A6A6" w:themeColor="background1" w:themeShade="A6"/>
            </w:tcBorders>
            <w:shd w:val="clear" w:color="auto" w:fill="auto"/>
            <w:noWrap/>
            <w:vAlign w:val="center"/>
          </w:tcPr>
          <w:p w14:paraId="1BDC3629" w14:textId="77777777" w:rsidR="00AD4FAB" w:rsidRPr="00153ADC" w:rsidRDefault="00AD4FAB" w:rsidP="00AD4FAB">
            <w:pPr>
              <w:spacing w:after="0" w:line="240" w:lineRule="auto"/>
              <w:jc w:val="center"/>
              <w:rPr>
                <w:rFonts w:eastAsia="Times New Roman" w:cs="Arial"/>
                <w:color w:val="000000"/>
                <w:sz w:val="20"/>
                <w:szCs w:val="20"/>
                <w:lang w:val="es-MX" w:eastAsia="es-MX"/>
              </w:rPr>
            </w:pPr>
          </w:p>
        </w:tc>
      </w:tr>
      <w:tr w:rsidR="00AD4FAB" w:rsidRPr="00153ADC" w14:paraId="2241507F" w14:textId="77777777" w:rsidTr="00AC2965">
        <w:tblPrEx>
          <w:jc w:val="center"/>
        </w:tblPrEx>
        <w:trPr>
          <w:trHeight w:val="312"/>
          <w:jc w:val="center"/>
        </w:trPr>
        <w:tc>
          <w:tcPr>
            <w:tcW w:w="1555" w:type="dxa"/>
            <w:shd w:val="clear" w:color="auto" w:fill="auto"/>
            <w:noWrap/>
            <w:vAlign w:val="center"/>
            <w:hideMark/>
          </w:tcPr>
          <w:p w14:paraId="7C65D98F" w14:textId="324BBA68"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701" w:type="dxa"/>
            <w:shd w:val="clear" w:color="auto" w:fill="auto"/>
            <w:noWrap/>
            <w:vAlign w:val="center"/>
          </w:tcPr>
          <w:p w14:paraId="6A5830B8" w14:textId="616F2EA4"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$ 2,857,778,955.95 </w:t>
            </w:r>
          </w:p>
        </w:tc>
        <w:tc>
          <w:tcPr>
            <w:tcW w:w="1701" w:type="dxa"/>
            <w:shd w:val="clear" w:color="auto" w:fill="auto"/>
            <w:noWrap/>
            <w:vAlign w:val="center"/>
          </w:tcPr>
          <w:p w14:paraId="5451E0BA" w14:textId="0EE3C0EE"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$ 2,883,228,457.15 </w:t>
            </w:r>
          </w:p>
        </w:tc>
        <w:tc>
          <w:tcPr>
            <w:tcW w:w="1842" w:type="dxa"/>
            <w:shd w:val="clear" w:color="auto" w:fill="auto"/>
            <w:noWrap/>
            <w:vAlign w:val="center"/>
          </w:tcPr>
          <w:p w14:paraId="64273043" w14:textId="0F4CC7CF" w:rsidR="00AD4FAB" w:rsidRPr="00175A5E"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$ 2,948,772,743.07 </w:t>
            </w:r>
          </w:p>
        </w:tc>
        <w:tc>
          <w:tcPr>
            <w:tcW w:w="992" w:type="dxa"/>
            <w:shd w:val="clear" w:color="000000" w:fill="ED7D31"/>
            <w:noWrap/>
            <w:vAlign w:val="center"/>
          </w:tcPr>
          <w:p w14:paraId="4E735B5F" w14:textId="109DE7CE" w:rsidR="00AD4FAB" w:rsidRPr="00153ADC" w:rsidRDefault="00AD4FAB" w:rsidP="00AD4FAB">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3</w:t>
            </w:r>
          </w:p>
        </w:tc>
        <w:tc>
          <w:tcPr>
            <w:tcW w:w="993" w:type="dxa"/>
            <w:tcBorders>
              <w:bottom w:val="single" w:sz="4" w:space="0" w:color="A6A6A6" w:themeColor="background1" w:themeShade="A6"/>
            </w:tcBorders>
            <w:shd w:val="clear" w:color="auto" w:fill="FFFF00"/>
            <w:noWrap/>
            <w:vAlign w:val="center"/>
          </w:tcPr>
          <w:p w14:paraId="3A852DF8" w14:textId="76152CF6" w:rsidR="00AD4FAB" w:rsidRPr="00153ADC"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AD4FAB" w:rsidRPr="00153ADC" w14:paraId="6DE90D41" w14:textId="77777777" w:rsidTr="00AC2965">
        <w:tblPrEx>
          <w:jc w:val="center"/>
        </w:tblPrEx>
        <w:trPr>
          <w:trHeight w:val="312"/>
          <w:jc w:val="center"/>
        </w:trPr>
        <w:tc>
          <w:tcPr>
            <w:tcW w:w="1555" w:type="dxa"/>
            <w:shd w:val="clear" w:color="auto" w:fill="auto"/>
            <w:noWrap/>
            <w:vAlign w:val="center"/>
            <w:hideMark/>
          </w:tcPr>
          <w:p w14:paraId="3EB9E3F7" w14:textId="57B18E55"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701" w:type="dxa"/>
            <w:shd w:val="clear" w:color="auto" w:fill="auto"/>
            <w:noWrap/>
            <w:vAlign w:val="center"/>
          </w:tcPr>
          <w:p w14:paraId="7C6B4DAC" w14:textId="18B78302"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$ 2,686,595,599.39 </w:t>
            </w:r>
          </w:p>
        </w:tc>
        <w:tc>
          <w:tcPr>
            <w:tcW w:w="1701" w:type="dxa"/>
            <w:shd w:val="clear" w:color="auto" w:fill="auto"/>
            <w:noWrap/>
            <w:vAlign w:val="center"/>
          </w:tcPr>
          <w:p w14:paraId="3B8FC29C" w14:textId="4231854C"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$ 2,817,684,171.23 </w:t>
            </w:r>
          </w:p>
        </w:tc>
        <w:tc>
          <w:tcPr>
            <w:tcW w:w="1842" w:type="dxa"/>
            <w:shd w:val="clear" w:color="auto" w:fill="auto"/>
            <w:noWrap/>
            <w:vAlign w:val="center"/>
          </w:tcPr>
          <w:p w14:paraId="1529AFB8" w14:textId="555227A4" w:rsidR="00AD4FAB" w:rsidRPr="00175A5E"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$ 2,883,228,457.15 </w:t>
            </w:r>
          </w:p>
        </w:tc>
        <w:tc>
          <w:tcPr>
            <w:tcW w:w="992" w:type="dxa"/>
            <w:shd w:val="clear" w:color="000000" w:fill="FFFF00"/>
            <w:noWrap/>
            <w:vAlign w:val="center"/>
          </w:tcPr>
          <w:p w14:paraId="7B46DF89" w14:textId="0C586C89" w:rsidR="00AD4FAB" w:rsidRPr="00153ADC" w:rsidRDefault="00AD4FAB" w:rsidP="00AD4FAB">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5</w:t>
            </w:r>
          </w:p>
        </w:tc>
        <w:tc>
          <w:tcPr>
            <w:tcW w:w="993" w:type="dxa"/>
            <w:tcBorders>
              <w:bottom w:val="single" w:sz="4" w:space="0" w:color="A6A6A6" w:themeColor="background1" w:themeShade="A6"/>
            </w:tcBorders>
            <w:shd w:val="clear" w:color="auto" w:fill="00B050"/>
            <w:noWrap/>
            <w:vAlign w:val="center"/>
          </w:tcPr>
          <w:p w14:paraId="68FA85BA" w14:textId="0C244AA7" w:rsidR="00AD4FAB" w:rsidRPr="00153ADC"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153ADC" w14:paraId="72181A18" w14:textId="77777777" w:rsidTr="00AC2965">
        <w:tblPrEx>
          <w:jc w:val="center"/>
        </w:tblPrEx>
        <w:trPr>
          <w:trHeight w:val="312"/>
          <w:jc w:val="center"/>
        </w:trPr>
        <w:tc>
          <w:tcPr>
            <w:tcW w:w="1555" w:type="dxa"/>
            <w:shd w:val="clear" w:color="auto" w:fill="auto"/>
            <w:noWrap/>
            <w:vAlign w:val="center"/>
            <w:hideMark/>
          </w:tcPr>
          <w:p w14:paraId="20AE6AE7" w14:textId="2138A90E"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5</w:t>
            </w:r>
          </w:p>
        </w:tc>
        <w:tc>
          <w:tcPr>
            <w:tcW w:w="1701" w:type="dxa"/>
            <w:shd w:val="clear" w:color="auto" w:fill="auto"/>
            <w:noWrap/>
            <w:vAlign w:val="center"/>
          </w:tcPr>
          <w:p w14:paraId="5E47F629" w14:textId="08035502"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$ 3,014,317,028.99 </w:t>
            </w:r>
          </w:p>
        </w:tc>
        <w:tc>
          <w:tcPr>
            <w:tcW w:w="1701" w:type="dxa"/>
            <w:shd w:val="clear" w:color="auto" w:fill="auto"/>
            <w:noWrap/>
            <w:vAlign w:val="center"/>
          </w:tcPr>
          <w:p w14:paraId="09BB5F5C" w14:textId="0BE4920A"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$ 2,752,139,885.31 </w:t>
            </w:r>
          </w:p>
        </w:tc>
        <w:tc>
          <w:tcPr>
            <w:tcW w:w="1842" w:type="dxa"/>
            <w:shd w:val="clear" w:color="auto" w:fill="auto"/>
            <w:noWrap/>
            <w:vAlign w:val="center"/>
          </w:tcPr>
          <w:p w14:paraId="74460570" w14:textId="5E70C72C" w:rsidR="00AD4FAB" w:rsidRPr="00175A5E"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$ 2,817,684,171.23 </w:t>
            </w:r>
          </w:p>
        </w:tc>
        <w:tc>
          <w:tcPr>
            <w:tcW w:w="992" w:type="dxa"/>
            <w:shd w:val="clear" w:color="000000" w:fill="ACB9CA"/>
            <w:noWrap/>
            <w:vAlign w:val="center"/>
          </w:tcPr>
          <w:p w14:paraId="3D4BA2A8" w14:textId="67FE278B" w:rsidR="00AD4FAB" w:rsidRPr="00153ADC" w:rsidRDefault="00AD4FAB" w:rsidP="00AD4FAB">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7</w:t>
            </w:r>
          </w:p>
        </w:tc>
        <w:tc>
          <w:tcPr>
            <w:tcW w:w="993" w:type="dxa"/>
            <w:shd w:val="clear" w:color="auto" w:fill="FF0000"/>
            <w:noWrap/>
            <w:vAlign w:val="center"/>
          </w:tcPr>
          <w:p w14:paraId="19ABE25F" w14:textId="1BF018B1" w:rsidR="00AD4FAB" w:rsidRPr="00153ADC"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153ADC" w14:paraId="770E8F9B" w14:textId="77777777" w:rsidTr="00AC2965">
        <w:tblPrEx>
          <w:jc w:val="center"/>
        </w:tblPrEx>
        <w:trPr>
          <w:trHeight w:val="312"/>
          <w:jc w:val="center"/>
        </w:trPr>
        <w:tc>
          <w:tcPr>
            <w:tcW w:w="1555" w:type="dxa"/>
            <w:shd w:val="clear" w:color="auto" w:fill="auto"/>
            <w:noWrap/>
            <w:vAlign w:val="center"/>
            <w:hideMark/>
          </w:tcPr>
          <w:p w14:paraId="21AE04C7" w14:textId="764BB01D"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701" w:type="dxa"/>
            <w:shd w:val="clear" w:color="auto" w:fill="auto"/>
            <w:noWrap/>
            <w:vAlign w:val="center"/>
          </w:tcPr>
          <w:p w14:paraId="2BFA1C16" w14:textId="10B1E8D8"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$ 2,686,595,599.39 </w:t>
            </w:r>
          </w:p>
        </w:tc>
        <w:tc>
          <w:tcPr>
            <w:tcW w:w="1701" w:type="dxa"/>
            <w:shd w:val="clear" w:color="auto" w:fill="auto"/>
            <w:noWrap/>
            <w:vAlign w:val="center"/>
          </w:tcPr>
          <w:p w14:paraId="35145102" w14:textId="5B2E4D74"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$ 2,686,595,599.39 </w:t>
            </w:r>
          </w:p>
        </w:tc>
        <w:tc>
          <w:tcPr>
            <w:tcW w:w="1842" w:type="dxa"/>
            <w:shd w:val="clear" w:color="auto" w:fill="auto"/>
            <w:noWrap/>
            <w:vAlign w:val="center"/>
          </w:tcPr>
          <w:p w14:paraId="67748B79" w14:textId="54BBF7B4" w:rsidR="00AD4FAB" w:rsidRPr="00175A5E"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$ 2,752,139,885.31 </w:t>
            </w:r>
          </w:p>
        </w:tc>
        <w:tc>
          <w:tcPr>
            <w:tcW w:w="992" w:type="dxa"/>
            <w:shd w:val="clear" w:color="000000" w:fill="00B050"/>
            <w:noWrap/>
            <w:vAlign w:val="center"/>
          </w:tcPr>
          <w:p w14:paraId="7D178150" w14:textId="4BA7F6B1" w:rsidR="00AD4FAB" w:rsidRPr="00153ADC" w:rsidRDefault="00AD4FAB" w:rsidP="00AD4FAB">
            <w:pPr>
              <w:spacing w:after="0" w:line="240" w:lineRule="auto"/>
              <w:jc w:val="center"/>
              <w:rPr>
                <w:rFonts w:eastAsia="Times New Roman" w:cs="Arial"/>
                <w:color w:val="000000"/>
                <w:sz w:val="20"/>
                <w:szCs w:val="20"/>
                <w:lang w:val="es-MX" w:eastAsia="es-MX"/>
              </w:rPr>
            </w:pPr>
            <w:r w:rsidRPr="0078617B">
              <w:rPr>
                <w:rFonts w:eastAsia="Times New Roman" w:cs="Arial"/>
                <w:color w:val="000000"/>
                <w:sz w:val="20"/>
                <w:szCs w:val="20"/>
                <w:lang w:val="es-MX" w:eastAsia="es-MX"/>
              </w:rPr>
              <w:t>9</w:t>
            </w:r>
          </w:p>
        </w:tc>
        <w:tc>
          <w:tcPr>
            <w:tcW w:w="993" w:type="dxa"/>
            <w:shd w:val="clear" w:color="auto" w:fill="auto"/>
            <w:noWrap/>
            <w:vAlign w:val="center"/>
          </w:tcPr>
          <w:p w14:paraId="09C8CA89" w14:textId="77777777" w:rsidR="00AD4FAB" w:rsidRPr="00153ADC" w:rsidRDefault="00AD4FAB" w:rsidP="00AD4FAB">
            <w:pPr>
              <w:spacing w:after="0" w:line="240" w:lineRule="auto"/>
              <w:jc w:val="center"/>
              <w:rPr>
                <w:rFonts w:eastAsia="Times New Roman" w:cs="Arial"/>
                <w:color w:val="000000"/>
                <w:sz w:val="20"/>
                <w:szCs w:val="20"/>
                <w:lang w:val="es-MX" w:eastAsia="es-MX"/>
              </w:rPr>
            </w:pPr>
          </w:p>
        </w:tc>
      </w:tr>
    </w:tbl>
    <w:p w14:paraId="20B5F12D" w14:textId="336613B2"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 xml:space="preserve">411-Anexo 1 Matriz Est. Retorno </w:t>
      </w:r>
      <w:r>
        <w:rPr>
          <w:rFonts w:cs="Arial"/>
          <w:b/>
          <w:bCs/>
          <w:i/>
          <w:iCs/>
          <w:sz w:val="20"/>
          <w:szCs w:val="20"/>
        </w:rPr>
        <w:t>CAPEX</w:t>
      </w:r>
      <w:r w:rsidRPr="002D3275">
        <w:rPr>
          <w:rFonts w:cs="Arial"/>
          <w:b/>
          <w:bCs/>
          <w:i/>
          <w:iCs/>
          <w:sz w:val="20"/>
          <w:szCs w:val="20"/>
        </w:rPr>
        <w:t xml:space="preserve"> </w:t>
      </w:r>
    </w:p>
    <w:p w14:paraId="41573E3D" w14:textId="1B391A25" w:rsidR="00C55FF5" w:rsidRDefault="00C55FF5" w:rsidP="00E079D8">
      <w:pPr>
        <w:numPr>
          <w:ilvl w:val="0"/>
          <w:numId w:val="42"/>
        </w:numPr>
        <w:jc w:val="both"/>
        <w:rPr>
          <w:rFonts w:cs="Arial"/>
          <w:b/>
          <w:bCs/>
        </w:rPr>
      </w:pPr>
      <w:r w:rsidRPr="00E079D8">
        <w:rPr>
          <w:rFonts w:cs="Arial"/>
          <w:b/>
          <w:bCs/>
        </w:rPr>
        <w:lastRenderedPageBreak/>
        <w:t>Costos de Predios</w:t>
      </w:r>
    </w:p>
    <w:p w14:paraId="78ACAF6A" w14:textId="77777777" w:rsidR="00975F0D" w:rsidRPr="007370C7" w:rsidRDefault="00975F0D" w:rsidP="007370C7">
      <w:pPr>
        <w:jc w:val="both"/>
      </w:pPr>
    </w:p>
    <w:tbl>
      <w:tblPr>
        <w:tblStyle w:val="Tabladelista4-nfasis3"/>
        <w:tblW w:w="0" w:type="auto"/>
        <w:tblLook w:val="04A0" w:firstRow="1" w:lastRow="0" w:firstColumn="1" w:lastColumn="0" w:noHBand="0" w:noVBand="1"/>
      </w:tblPr>
      <w:tblGrid>
        <w:gridCol w:w="2263"/>
        <w:gridCol w:w="2151"/>
        <w:gridCol w:w="4414"/>
      </w:tblGrid>
      <w:tr w:rsidR="00C55FF5" w:rsidRPr="00656E37" w14:paraId="10FDF74A" w14:textId="77777777" w:rsidTr="007370C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D8DEAFA" w14:textId="77777777" w:rsidR="00C55FF5" w:rsidRPr="00656E37" w:rsidRDefault="00C55FF5" w:rsidP="00B821E7">
            <w:pPr>
              <w:jc w:val="both"/>
              <w:rPr>
                <w:b w:val="0"/>
                <w:bCs w:val="0"/>
                <w:sz w:val="20"/>
                <w:szCs w:val="20"/>
              </w:rPr>
            </w:pPr>
            <w:r w:rsidRPr="00656E37">
              <w:rPr>
                <w:color w:val="auto"/>
                <w:sz w:val="20"/>
                <w:szCs w:val="20"/>
              </w:rPr>
              <w:t xml:space="preserve">COMPONENTE </w:t>
            </w:r>
            <w:r>
              <w:rPr>
                <w:color w:val="auto"/>
                <w:sz w:val="20"/>
                <w:szCs w:val="20"/>
              </w:rPr>
              <w:t>COSTOS</w:t>
            </w:r>
          </w:p>
        </w:tc>
        <w:tc>
          <w:tcPr>
            <w:tcW w:w="4414" w:type="dxa"/>
            <w:vAlign w:val="center"/>
          </w:tcPr>
          <w:p w14:paraId="387C3B5C" w14:textId="77777777" w:rsidR="00C55FF5" w:rsidRPr="00656E37" w:rsidRDefault="00C55FF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C55FF5" w:rsidRPr="00656E37" w14:paraId="375025FD" w14:textId="77777777" w:rsidTr="007370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A049491" w14:textId="77777777" w:rsidR="00C55FF5" w:rsidRPr="00656E37" w:rsidRDefault="00C55FF5"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1CC471D8" w14:textId="77777777" w:rsidR="00C55FF5" w:rsidRPr="00656E37" w:rsidRDefault="00C55FF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COSTOS DE PREDIOS </w:t>
            </w:r>
          </w:p>
        </w:tc>
      </w:tr>
      <w:tr w:rsidR="00C55FF5" w:rsidRPr="00656E37" w14:paraId="1266596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8CE2F6F" w14:textId="77777777" w:rsidR="00C55FF5" w:rsidRPr="00656E37" w:rsidRDefault="00C55FF5"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8FE649B" w14:textId="77777777" w:rsidR="00C55FF5" w:rsidRPr="00656E37" w:rsidRDefault="00C55FF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8D6B78">
              <w:rPr>
                <w:sz w:val="20"/>
                <w:szCs w:val="20"/>
              </w:rPr>
              <w:t xml:space="preserve">Conocer cada uno los costos estimados </w:t>
            </w:r>
            <w:r>
              <w:rPr>
                <w:sz w:val="20"/>
                <w:szCs w:val="20"/>
              </w:rPr>
              <w:t>para la adquisición de predios,</w:t>
            </w:r>
            <w:r w:rsidRPr="008D6B78">
              <w:rPr>
                <w:sz w:val="20"/>
                <w:szCs w:val="20"/>
              </w:rPr>
              <w:t xml:space="preserve"> </w:t>
            </w:r>
            <w:r>
              <w:rPr>
                <w:sz w:val="20"/>
                <w:szCs w:val="20"/>
              </w:rPr>
              <w:t>para las estaciones y pilonas, para</w:t>
            </w:r>
            <w:r w:rsidRPr="008D6B78">
              <w:rPr>
                <w:sz w:val="20"/>
                <w:szCs w:val="20"/>
              </w:rPr>
              <w:t xml:space="preserve"> cada una de las alternativas previstas</w:t>
            </w:r>
            <w:r>
              <w:rPr>
                <w:sz w:val="20"/>
                <w:szCs w:val="20"/>
              </w:rPr>
              <w:t xml:space="preserve">. </w:t>
            </w:r>
          </w:p>
        </w:tc>
      </w:tr>
      <w:tr w:rsidR="00C55FF5" w:rsidRPr="00656E37" w14:paraId="49233C66" w14:textId="77777777" w:rsidTr="007370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B8004F3" w14:textId="5183ECDD" w:rsidR="00C55FF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94AE43F" w14:textId="77777777" w:rsidR="00C55FF5" w:rsidRDefault="00C55FF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C55FF5" w:rsidRPr="00656E37" w14:paraId="477E9F6B" w14:textId="77777777" w:rsidTr="007370C7">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7D0E41A" w14:textId="77777777" w:rsidR="00C55FF5" w:rsidRDefault="00C55FF5"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3CBAB7C" w14:textId="77777777" w:rsidR="00C55FF5" w:rsidRDefault="00C55FF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w:t>
            </w:r>
          </w:p>
        </w:tc>
      </w:tr>
      <w:tr w:rsidR="00C55FF5" w:rsidRPr="00656E37" w14:paraId="3E80EC0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FB6B0DF" w14:textId="77777777" w:rsidR="00C55FF5" w:rsidRDefault="00C55FF5"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EAC5584" w14:textId="357FA818" w:rsidR="00C55FF5" w:rsidRDefault="00C55FF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costo </w:t>
            </w:r>
            <w:r w:rsidR="0088390F">
              <w:rPr>
                <w:sz w:val="20"/>
                <w:szCs w:val="20"/>
              </w:rPr>
              <w:t>por adquisición de predios</w:t>
            </w:r>
          </w:p>
          <w:p w14:paraId="3459A87B" w14:textId="77777777" w:rsidR="00C55FF5" w:rsidRDefault="00C55FF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6EA15684" w14:textId="77777777" w:rsidR="00C55FF5" w:rsidRDefault="00C55FF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6B74A21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7778B33" w14:textId="031CCAA3" w:rsidR="00BC2C49" w:rsidRDefault="00BC2C49" w:rsidP="00BC2C49">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61A802EA"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3023E0D2" w14:textId="0584BE2C"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72EACB7C" w14:textId="29B1C732" w:rsidR="00C55FF5" w:rsidRDefault="00C55FF5" w:rsidP="00C55FF5">
      <w:pPr>
        <w:jc w:val="both"/>
      </w:pPr>
    </w:p>
    <w:p w14:paraId="68E7D2BA" w14:textId="5F8F24BF" w:rsidR="0009555F" w:rsidRPr="00C04937" w:rsidRDefault="0009555F" w:rsidP="0009555F">
      <w:pPr>
        <w:spacing w:after="120" w:line="240" w:lineRule="auto"/>
        <w:jc w:val="center"/>
        <w:rPr>
          <w:b/>
          <w:bCs/>
          <w:i/>
          <w:iCs/>
          <w:sz w:val="20"/>
          <w:szCs w:val="20"/>
        </w:rPr>
      </w:pPr>
      <w:bookmarkStart w:id="145" w:name="_Toc7397209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49</w:t>
      </w:r>
      <w:r w:rsidRPr="00C04937">
        <w:rPr>
          <w:i/>
          <w:iCs/>
          <w:sz w:val="20"/>
          <w:szCs w:val="20"/>
        </w:rPr>
        <w:fldChar w:fldCharType="end"/>
      </w:r>
      <w:r w:rsidRPr="00C04937">
        <w:rPr>
          <w:i/>
          <w:iCs/>
          <w:sz w:val="20"/>
          <w:szCs w:val="20"/>
        </w:rPr>
        <w:t xml:space="preserve">. </w:t>
      </w:r>
      <w:r>
        <w:rPr>
          <w:b/>
          <w:i/>
          <w:iCs/>
          <w:sz w:val="20"/>
          <w:szCs w:val="20"/>
        </w:rPr>
        <w:t>Calificación del criterio Costo predial</w:t>
      </w:r>
      <w:bookmarkEnd w:id="145"/>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701"/>
        <w:gridCol w:w="1701"/>
        <w:gridCol w:w="1701"/>
        <w:gridCol w:w="1133"/>
        <w:gridCol w:w="993"/>
      </w:tblGrid>
      <w:tr w:rsidR="00C55FF5" w:rsidRPr="00153ADC" w14:paraId="277D31B9" w14:textId="77777777" w:rsidTr="007370C7">
        <w:trPr>
          <w:trHeight w:val="340"/>
        </w:trPr>
        <w:tc>
          <w:tcPr>
            <w:tcW w:w="1555" w:type="dxa"/>
            <w:shd w:val="clear" w:color="auto" w:fill="auto"/>
            <w:noWrap/>
            <w:vAlign w:val="center"/>
            <w:hideMark/>
          </w:tcPr>
          <w:p w14:paraId="348D4E2E" w14:textId="77777777" w:rsidR="00C55FF5" w:rsidRPr="00153ADC" w:rsidRDefault="00C55FF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153ADC">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2BFD178C" w14:textId="77777777" w:rsidR="00C55FF5" w:rsidRPr="00153ADC" w:rsidRDefault="00C55FF5" w:rsidP="00B821E7">
            <w:pPr>
              <w:spacing w:after="0" w:line="240" w:lineRule="auto"/>
              <w:jc w:val="center"/>
              <w:rPr>
                <w:rFonts w:eastAsia="Times New Roman" w:cs="Arial"/>
                <w:b/>
                <w:bCs/>
                <w:sz w:val="20"/>
                <w:szCs w:val="20"/>
                <w:lang w:val="es-MX" w:eastAsia="es-MX"/>
              </w:rPr>
            </w:pPr>
            <w:r w:rsidRPr="00153ADC">
              <w:rPr>
                <w:rFonts w:eastAsia="Times New Roman" w:cs="Arial"/>
                <w:b/>
                <w:bCs/>
                <w:color w:val="000000"/>
                <w:sz w:val="20"/>
                <w:szCs w:val="20"/>
                <w:lang w:val="es-MX" w:eastAsia="es-MX"/>
              </w:rPr>
              <w:t>COSTOS</w:t>
            </w:r>
          </w:p>
        </w:tc>
      </w:tr>
      <w:tr w:rsidR="00C55FF5" w:rsidRPr="00153ADC" w14:paraId="76787791" w14:textId="77777777" w:rsidTr="007370C7">
        <w:trPr>
          <w:trHeight w:val="340"/>
        </w:trPr>
        <w:tc>
          <w:tcPr>
            <w:tcW w:w="1555" w:type="dxa"/>
            <w:shd w:val="clear" w:color="auto" w:fill="auto"/>
            <w:noWrap/>
            <w:vAlign w:val="center"/>
            <w:hideMark/>
          </w:tcPr>
          <w:p w14:paraId="08E95436" w14:textId="77777777" w:rsidR="00C55FF5" w:rsidRPr="00153ADC" w:rsidRDefault="00C55FF5"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Criterio</w:t>
            </w:r>
            <w:r w:rsidRPr="00153ADC">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7A505276" w14:textId="77777777" w:rsidR="00C55FF5" w:rsidRPr="00153ADC" w:rsidRDefault="00C55FF5" w:rsidP="00B821E7">
            <w:pPr>
              <w:spacing w:after="0" w:line="240" w:lineRule="auto"/>
              <w:jc w:val="center"/>
              <w:rPr>
                <w:rFonts w:eastAsia="Times New Roman" w:cs="Arial"/>
                <w:b/>
                <w:bCs/>
                <w:sz w:val="20"/>
                <w:szCs w:val="20"/>
                <w:lang w:val="es-MX" w:eastAsia="es-MX"/>
              </w:rPr>
            </w:pPr>
            <w:r w:rsidRPr="00153ADC">
              <w:rPr>
                <w:rFonts w:eastAsia="Times New Roman" w:cs="Arial"/>
                <w:b/>
                <w:bCs/>
                <w:color w:val="000000"/>
                <w:sz w:val="20"/>
                <w:szCs w:val="20"/>
                <w:lang w:val="es-MX" w:eastAsia="es-MX"/>
              </w:rPr>
              <w:t>PREDIAL</w:t>
            </w:r>
          </w:p>
        </w:tc>
      </w:tr>
      <w:tr w:rsidR="00AD4FAB" w:rsidRPr="00433E67" w14:paraId="10702A7C" w14:textId="77777777" w:rsidTr="00AD4FAB">
        <w:trPr>
          <w:trHeight w:val="340"/>
        </w:trPr>
        <w:tc>
          <w:tcPr>
            <w:tcW w:w="1555" w:type="dxa"/>
            <w:shd w:val="clear" w:color="auto" w:fill="auto"/>
            <w:noWrap/>
            <w:vAlign w:val="center"/>
            <w:hideMark/>
          </w:tcPr>
          <w:p w14:paraId="068FFBE0" w14:textId="77777777" w:rsidR="00AD4FAB" w:rsidRPr="00153ADC" w:rsidRDefault="00AD4FAB" w:rsidP="00AD4FAB">
            <w:pPr>
              <w:spacing w:after="0" w:line="240" w:lineRule="auto"/>
              <w:rPr>
                <w:rFonts w:eastAsia="Times New Roman" w:cs="Arial"/>
                <w:b/>
                <w:bCs/>
                <w:sz w:val="20"/>
                <w:szCs w:val="20"/>
                <w:lang w:val="es-MX" w:eastAsia="es-MX"/>
              </w:rPr>
            </w:pPr>
            <w:r w:rsidRPr="00433E67">
              <w:rPr>
                <w:rFonts w:eastAsia="Times New Roman" w:cs="Arial"/>
                <w:b/>
                <w:bCs/>
                <w:sz w:val="20"/>
                <w:szCs w:val="20"/>
                <w:lang w:val="es-MX" w:eastAsia="es-MX"/>
              </w:rPr>
              <w:t>Alternativas</w:t>
            </w:r>
          </w:p>
        </w:tc>
        <w:tc>
          <w:tcPr>
            <w:tcW w:w="1701" w:type="dxa"/>
            <w:shd w:val="clear" w:color="auto" w:fill="auto"/>
            <w:noWrap/>
            <w:vAlign w:val="center"/>
            <w:hideMark/>
          </w:tcPr>
          <w:p w14:paraId="5CBE8023" w14:textId="4D3B1506" w:rsidR="00AD4FAB" w:rsidRPr="00153ADC" w:rsidRDefault="00AD4FAB" w:rsidP="00AD4FAB">
            <w:pPr>
              <w:spacing w:after="0" w:line="240" w:lineRule="auto"/>
              <w:jc w:val="center"/>
              <w:rPr>
                <w:rFonts w:eastAsia="Times New Roman" w:cs="Arial"/>
                <w:b/>
                <w:bCs/>
                <w:sz w:val="20"/>
                <w:szCs w:val="20"/>
                <w:lang w:val="es-MX" w:eastAsia="es-MX"/>
              </w:rPr>
            </w:pPr>
            <w:r w:rsidRPr="00433E67">
              <w:rPr>
                <w:rFonts w:eastAsia="Times New Roman" w:cs="Arial"/>
                <w:b/>
                <w:bCs/>
                <w:sz w:val="20"/>
                <w:szCs w:val="20"/>
                <w:lang w:val="es-MX" w:eastAsia="es-MX"/>
              </w:rPr>
              <w:t>C</w:t>
            </w:r>
            <w:r>
              <w:rPr>
                <w:rFonts w:eastAsia="Times New Roman" w:cs="Arial"/>
                <w:b/>
                <w:bCs/>
                <w:sz w:val="20"/>
                <w:szCs w:val="20"/>
                <w:lang w:val="es-MX" w:eastAsia="es-MX"/>
              </w:rPr>
              <w:t>OP</w:t>
            </w:r>
          </w:p>
        </w:tc>
        <w:tc>
          <w:tcPr>
            <w:tcW w:w="3402" w:type="dxa"/>
            <w:gridSpan w:val="2"/>
            <w:shd w:val="clear" w:color="auto" w:fill="auto"/>
            <w:noWrap/>
            <w:vAlign w:val="center"/>
          </w:tcPr>
          <w:p w14:paraId="6328F944" w14:textId="136ABFE9" w:rsidR="00AD4FAB" w:rsidRPr="00153ADC"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133" w:type="dxa"/>
            <w:shd w:val="clear" w:color="auto" w:fill="auto"/>
            <w:vAlign w:val="center"/>
          </w:tcPr>
          <w:p w14:paraId="41F9301D" w14:textId="015101CC" w:rsidR="00AD4FAB" w:rsidRPr="00153ADC"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993" w:type="dxa"/>
            <w:shd w:val="clear" w:color="auto" w:fill="auto"/>
            <w:noWrap/>
            <w:vAlign w:val="center"/>
            <w:hideMark/>
          </w:tcPr>
          <w:p w14:paraId="0FB79231" w14:textId="77777777" w:rsidR="00AD4FAB" w:rsidRPr="00153ADC"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w:t>
            </w:r>
          </w:p>
        </w:tc>
      </w:tr>
      <w:tr w:rsidR="00AD4FAB" w:rsidRPr="00153ADC" w14:paraId="4689DE6A" w14:textId="77777777" w:rsidTr="00AD4FAB">
        <w:trPr>
          <w:trHeight w:val="340"/>
        </w:trPr>
        <w:tc>
          <w:tcPr>
            <w:tcW w:w="1555" w:type="dxa"/>
            <w:shd w:val="clear" w:color="auto" w:fill="auto"/>
            <w:noWrap/>
            <w:vAlign w:val="center"/>
            <w:hideMark/>
          </w:tcPr>
          <w:p w14:paraId="3A1A91DE" w14:textId="7B3C15B4"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701" w:type="dxa"/>
            <w:shd w:val="clear" w:color="auto" w:fill="auto"/>
            <w:noWrap/>
            <w:vAlign w:val="center"/>
          </w:tcPr>
          <w:p w14:paraId="285ABBAE" w14:textId="2ED8A801"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$ 1,510,790,231.00 </w:t>
            </w:r>
          </w:p>
        </w:tc>
        <w:tc>
          <w:tcPr>
            <w:tcW w:w="1701" w:type="dxa"/>
            <w:shd w:val="clear" w:color="auto" w:fill="auto"/>
            <w:noWrap/>
            <w:vAlign w:val="center"/>
          </w:tcPr>
          <w:p w14:paraId="3BDEC75F" w14:textId="708A0937"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$ 1,448,928,078.80 </w:t>
            </w:r>
          </w:p>
        </w:tc>
        <w:tc>
          <w:tcPr>
            <w:tcW w:w="1701" w:type="dxa"/>
            <w:shd w:val="clear" w:color="auto" w:fill="auto"/>
            <w:noWrap/>
            <w:vAlign w:val="center"/>
          </w:tcPr>
          <w:p w14:paraId="6C935416" w14:textId="1430BD65" w:rsidR="00AD4FAB" w:rsidRPr="00153ADC"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$ 1,510,790,231.00 </w:t>
            </w:r>
          </w:p>
        </w:tc>
        <w:tc>
          <w:tcPr>
            <w:tcW w:w="1133" w:type="dxa"/>
            <w:shd w:val="clear" w:color="000000" w:fill="FF0000"/>
            <w:noWrap/>
            <w:vAlign w:val="center"/>
          </w:tcPr>
          <w:p w14:paraId="6B0DC241" w14:textId="60D3F043" w:rsidR="00AD4FAB" w:rsidRPr="00153ADC" w:rsidRDefault="00AD4FAB" w:rsidP="00AD4FAB">
            <w:pPr>
              <w:spacing w:after="0" w:line="240" w:lineRule="auto"/>
              <w:jc w:val="center"/>
              <w:rPr>
                <w:rFonts w:eastAsia="Times New Roman" w:cs="Arial"/>
                <w:color w:val="000000"/>
                <w:sz w:val="20"/>
                <w:szCs w:val="20"/>
                <w:lang w:val="es-MX" w:eastAsia="es-MX"/>
              </w:rPr>
            </w:pPr>
            <w:r w:rsidRPr="00025492">
              <w:rPr>
                <w:rFonts w:eastAsia="Times New Roman" w:cs="Arial"/>
                <w:color w:val="000000"/>
                <w:sz w:val="20"/>
                <w:szCs w:val="20"/>
                <w:lang w:val="es-MX" w:eastAsia="es-MX"/>
              </w:rPr>
              <w:t>1</w:t>
            </w:r>
          </w:p>
        </w:tc>
        <w:tc>
          <w:tcPr>
            <w:tcW w:w="993" w:type="dxa"/>
            <w:tcBorders>
              <w:bottom w:val="single" w:sz="4" w:space="0" w:color="A6A6A6" w:themeColor="background1" w:themeShade="A6"/>
            </w:tcBorders>
            <w:shd w:val="clear" w:color="auto" w:fill="auto"/>
            <w:noWrap/>
            <w:vAlign w:val="center"/>
          </w:tcPr>
          <w:p w14:paraId="09E237F8" w14:textId="77777777" w:rsidR="00AD4FAB" w:rsidRPr="00153ADC" w:rsidRDefault="00AD4FAB" w:rsidP="00AD4FAB">
            <w:pPr>
              <w:spacing w:after="0" w:line="240" w:lineRule="auto"/>
              <w:jc w:val="center"/>
              <w:rPr>
                <w:rFonts w:eastAsia="Times New Roman" w:cs="Arial"/>
                <w:color w:val="000000"/>
                <w:sz w:val="20"/>
                <w:szCs w:val="20"/>
                <w:lang w:val="es-MX" w:eastAsia="es-MX"/>
              </w:rPr>
            </w:pPr>
          </w:p>
        </w:tc>
      </w:tr>
      <w:tr w:rsidR="00AD4FAB" w:rsidRPr="00153ADC" w14:paraId="36DAAF63" w14:textId="77777777" w:rsidTr="00AD4FAB">
        <w:trPr>
          <w:trHeight w:val="340"/>
        </w:trPr>
        <w:tc>
          <w:tcPr>
            <w:tcW w:w="1555" w:type="dxa"/>
            <w:shd w:val="clear" w:color="auto" w:fill="auto"/>
            <w:noWrap/>
            <w:vAlign w:val="center"/>
            <w:hideMark/>
          </w:tcPr>
          <w:p w14:paraId="322660A0" w14:textId="274E36E1"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701" w:type="dxa"/>
            <w:shd w:val="clear" w:color="auto" w:fill="auto"/>
            <w:noWrap/>
            <w:vAlign w:val="center"/>
          </w:tcPr>
          <w:p w14:paraId="0555A4FB" w14:textId="6F739E46"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$ 1,510,790,231.00 </w:t>
            </w:r>
          </w:p>
        </w:tc>
        <w:tc>
          <w:tcPr>
            <w:tcW w:w="1701" w:type="dxa"/>
            <w:shd w:val="clear" w:color="auto" w:fill="auto"/>
            <w:noWrap/>
            <w:vAlign w:val="center"/>
          </w:tcPr>
          <w:p w14:paraId="41A6F645" w14:textId="2ACBBC17"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$ 1,387,065,926.60 </w:t>
            </w:r>
          </w:p>
        </w:tc>
        <w:tc>
          <w:tcPr>
            <w:tcW w:w="1701" w:type="dxa"/>
            <w:shd w:val="clear" w:color="auto" w:fill="auto"/>
            <w:noWrap/>
            <w:vAlign w:val="center"/>
          </w:tcPr>
          <w:p w14:paraId="3D427AAD" w14:textId="1DFFE1E8" w:rsidR="00AD4FAB" w:rsidRPr="00153ADC"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$ 1,448,928,078.80 </w:t>
            </w:r>
          </w:p>
        </w:tc>
        <w:tc>
          <w:tcPr>
            <w:tcW w:w="1133" w:type="dxa"/>
            <w:shd w:val="clear" w:color="000000" w:fill="ED7D31"/>
            <w:noWrap/>
            <w:vAlign w:val="center"/>
          </w:tcPr>
          <w:p w14:paraId="3A690EDF" w14:textId="14F374F6" w:rsidR="00AD4FAB" w:rsidRPr="00153ADC" w:rsidRDefault="00AD4FAB" w:rsidP="00AD4FAB">
            <w:pPr>
              <w:spacing w:after="0" w:line="240" w:lineRule="auto"/>
              <w:jc w:val="center"/>
              <w:rPr>
                <w:rFonts w:eastAsia="Times New Roman" w:cs="Arial"/>
                <w:color w:val="000000"/>
                <w:sz w:val="20"/>
                <w:szCs w:val="20"/>
                <w:lang w:val="es-MX" w:eastAsia="es-MX"/>
              </w:rPr>
            </w:pPr>
            <w:r w:rsidRPr="00025492">
              <w:rPr>
                <w:rFonts w:eastAsia="Times New Roman" w:cs="Arial"/>
                <w:color w:val="000000"/>
                <w:sz w:val="20"/>
                <w:szCs w:val="20"/>
                <w:lang w:val="es-MX" w:eastAsia="es-MX"/>
              </w:rPr>
              <w:t>3</w:t>
            </w:r>
          </w:p>
        </w:tc>
        <w:tc>
          <w:tcPr>
            <w:tcW w:w="993" w:type="dxa"/>
            <w:tcBorders>
              <w:bottom w:val="single" w:sz="4" w:space="0" w:color="A6A6A6" w:themeColor="background1" w:themeShade="A6"/>
            </w:tcBorders>
            <w:shd w:val="clear" w:color="auto" w:fill="FF0000"/>
            <w:noWrap/>
            <w:vAlign w:val="center"/>
          </w:tcPr>
          <w:p w14:paraId="6B6C5A8C" w14:textId="6898C99F" w:rsidR="00AD4FAB" w:rsidRPr="00153ADC"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153ADC" w14:paraId="07996F63" w14:textId="77777777" w:rsidTr="00AD4FAB">
        <w:trPr>
          <w:trHeight w:val="340"/>
        </w:trPr>
        <w:tc>
          <w:tcPr>
            <w:tcW w:w="1555" w:type="dxa"/>
            <w:shd w:val="clear" w:color="auto" w:fill="auto"/>
            <w:noWrap/>
            <w:vAlign w:val="center"/>
            <w:hideMark/>
          </w:tcPr>
          <w:p w14:paraId="7E872C9F" w14:textId="4810DB7D"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701" w:type="dxa"/>
            <w:shd w:val="clear" w:color="auto" w:fill="auto"/>
            <w:noWrap/>
            <w:vAlign w:val="center"/>
          </w:tcPr>
          <w:p w14:paraId="22C7D0CA" w14:textId="5E5B9988"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$ 1,252,248,390.00 </w:t>
            </w:r>
          </w:p>
        </w:tc>
        <w:tc>
          <w:tcPr>
            <w:tcW w:w="1701" w:type="dxa"/>
            <w:shd w:val="clear" w:color="auto" w:fill="auto"/>
            <w:noWrap/>
            <w:vAlign w:val="center"/>
          </w:tcPr>
          <w:p w14:paraId="66A1A721" w14:textId="46B01A2C"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$ 1,325,203,774.40 </w:t>
            </w:r>
          </w:p>
        </w:tc>
        <w:tc>
          <w:tcPr>
            <w:tcW w:w="1701" w:type="dxa"/>
            <w:shd w:val="clear" w:color="auto" w:fill="auto"/>
            <w:noWrap/>
            <w:vAlign w:val="center"/>
          </w:tcPr>
          <w:p w14:paraId="62957D58" w14:textId="3E5EDCFB" w:rsidR="00AD4FAB" w:rsidRPr="00153ADC"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$ 1,387,065,926.60 </w:t>
            </w:r>
          </w:p>
        </w:tc>
        <w:tc>
          <w:tcPr>
            <w:tcW w:w="1133" w:type="dxa"/>
            <w:shd w:val="clear" w:color="000000" w:fill="FFFF00"/>
            <w:noWrap/>
            <w:vAlign w:val="center"/>
          </w:tcPr>
          <w:p w14:paraId="1BF68970" w14:textId="33ED04E8" w:rsidR="00AD4FAB" w:rsidRPr="00153ADC" w:rsidRDefault="00AD4FAB" w:rsidP="00AD4FAB">
            <w:pPr>
              <w:spacing w:after="0" w:line="240" w:lineRule="auto"/>
              <w:jc w:val="center"/>
              <w:rPr>
                <w:rFonts w:eastAsia="Times New Roman" w:cs="Arial"/>
                <w:color w:val="000000"/>
                <w:sz w:val="20"/>
                <w:szCs w:val="20"/>
                <w:lang w:val="es-MX" w:eastAsia="es-MX"/>
              </w:rPr>
            </w:pPr>
            <w:r w:rsidRPr="00025492">
              <w:rPr>
                <w:rFonts w:eastAsia="Times New Roman" w:cs="Arial"/>
                <w:color w:val="000000"/>
                <w:sz w:val="20"/>
                <w:szCs w:val="20"/>
                <w:lang w:val="es-MX" w:eastAsia="es-MX"/>
              </w:rPr>
              <w:t>5</w:t>
            </w:r>
          </w:p>
        </w:tc>
        <w:tc>
          <w:tcPr>
            <w:tcW w:w="993" w:type="dxa"/>
            <w:tcBorders>
              <w:bottom w:val="single" w:sz="4" w:space="0" w:color="A6A6A6" w:themeColor="background1" w:themeShade="A6"/>
            </w:tcBorders>
            <w:shd w:val="clear" w:color="auto" w:fill="00B050"/>
            <w:noWrap/>
            <w:vAlign w:val="center"/>
          </w:tcPr>
          <w:p w14:paraId="5C0359D0" w14:textId="10271AA5" w:rsidR="00AD4FAB" w:rsidRPr="00153ADC"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153ADC" w14:paraId="18154311" w14:textId="77777777" w:rsidTr="00AD4FAB">
        <w:trPr>
          <w:trHeight w:val="340"/>
        </w:trPr>
        <w:tc>
          <w:tcPr>
            <w:tcW w:w="1555" w:type="dxa"/>
            <w:shd w:val="clear" w:color="auto" w:fill="auto"/>
            <w:noWrap/>
            <w:vAlign w:val="center"/>
            <w:hideMark/>
          </w:tcPr>
          <w:p w14:paraId="2452CEE1" w14:textId="1483DB4D"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5</w:t>
            </w:r>
          </w:p>
        </w:tc>
        <w:tc>
          <w:tcPr>
            <w:tcW w:w="1701" w:type="dxa"/>
            <w:shd w:val="clear" w:color="auto" w:fill="auto"/>
            <w:noWrap/>
            <w:vAlign w:val="center"/>
          </w:tcPr>
          <w:p w14:paraId="17D76422" w14:textId="1B7E56B0"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$ 1,201,479,470.00 </w:t>
            </w:r>
          </w:p>
        </w:tc>
        <w:tc>
          <w:tcPr>
            <w:tcW w:w="1701" w:type="dxa"/>
            <w:shd w:val="clear" w:color="auto" w:fill="auto"/>
            <w:noWrap/>
            <w:vAlign w:val="center"/>
          </w:tcPr>
          <w:p w14:paraId="3D293063" w14:textId="4B3D5C44"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$ 1,263,341,622.20 </w:t>
            </w:r>
          </w:p>
        </w:tc>
        <w:tc>
          <w:tcPr>
            <w:tcW w:w="1701" w:type="dxa"/>
            <w:shd w:val="clear" w:color="auto" w:fill="auto"/>
            <w:noWrap/>
            <w:vAlign w:val="center"/>
          </w:tcPr>
          <w:p w14:paraId="70321D1B" w14:textId="618B8A60" w:rsidR="00AD4FAB" w:rsidRPr="00153ADC"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$ 1,325,203,774.40 </w:t>
            </w:r>
          </w:p>
        </w:tc>
        <w:tc>
          <w:tcPr>
            <w:tcW w:w="1133" w:type="dxa"/>
            <w:shd w:val="clear" w:color="000000" w:fill="ACB9CA"/>
            <w:noWrap/>
            <w:vAlign w:val="center"/>
          </w:tcPr>
          <w:p w14:paraId="4D93782A" w14:textId="6129AF6C" w:rsidR="00AD4FAB" w:rsidRPr="00153ADC" w:rsidRDefault="00AD4FAB" w:rsidP="00AD4FAB">
            <w:pPr>
              <w:spacing w:after="0" w:line="240" w:lineRule="auto"/>
              <w:jc w:val="center"/>
              <w:rPr>
                <w:rFonts w:eastAsia="Times New Roman" w:cs="Arial"/>
                <w:color w:val="000000"/>
                <w:sz w:val="20"/>
                <w:szCs w:val="20"/>
                <w:lang w:val="es-MX" w:eastAsia="es-MX"/>
              </w:rPr>
            </w:pPr>
            <w:r w:rsidRPr="00025492">
              <w:rPr>
                <w:rFonts w:eastAsia="Times New Roman" w:cs="Arial"/>
                <w:color w:val="000000"/>
                <w:sz w:val="20"/>
                <w:szCs w:val="20"/>
                <w:lang w:val="es-MX" w:eastAsia="es-MX"/>
              </w:rPr>
              <w:t>7</w:t>
            </w:r>
          </w:p>
        </w:tc>
        <w:tc>
          <w:tcPr>
            <w:tcW w:w="993" w:type="dxa"/>
            <w:shd w:val="clear" w:color="auto" w:fill="00B050"/>
            <w:noWrap/>
            <w:vAlign w:val="center"/>
          </w:tcPr>
          <w:p w14:paraId="2D75B7B4" w14:textId="7A8C293C" w:rsidR="00AD4FAB" w:rsidRPr="00153ADC"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153ADC" w14:paraId="3BB855F4" w14:textId="77777777" w:rsidTr="00AD4FAB">
        <w:trPr>
          <w:trHeight w:val="340"/>
        </w:trPr>
        <w:tc>
          <w:tcPr>
            <w:tcW w:w="1555" w:type="dxa"/>
            <w:shd w:val="clear" w:color="auto" w:fill="auto"/>
            <w:noWrap/>
            <w:vAlign w:val="center"/>
            <w:hideMark/>
          </w:tcPr>
          <w:p w14:paraId="02BAB261" w14:textId="26F219BE" w:rsidR="00AD4FAB" w:rsidRPr="00153ADC" w:rsidRDefault="00AD4FAB" w:rsidP="00AD4FAB">
            <w:pPr>
              <w:spacing w:after="0" w:line="240" w:lineRule="auto"/>
              <w:rPr>
                <w:rFonts w:eastAsia="Times New Roman" w:cs="Arial"/>
                <w:color w:val="000000"/>
                <w:sz w:val="20"/>
                <w:szCs w:val="20"/>
                <w:lang w:val="es-MX" w:eastAsia="es-MX"/>
              </w:rPr>
            </w:pPr>
            <w:r w:rsidRPr="00153ADC">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701" w:type="dxa"/>
            <w:shd w:val="clear" w:color="auto" w:fill="auto"/>
            <w:noWrap/>
            <w:vAlign w:val="center"/>
          </w:tcPr>
          <w:p w14:paraId="4F59E67D" w14:textId="113B1A96"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$ 1,201,479,470.00 </w:t>
            </w:r>
          </w:p>
        </w:tc>
        <w:tc>
          <w:tcPr>
            <w:tcW w:w="1701" w:type="dxa"/>
            <w:shd w:val="clear" w:color="auto" w:fill="auto"/>
            <w:noWrap/>
            <w:vAlign w:val="center"/>
          </w:tcPr>
          <w:p w14:paraId="46EC2C8B" w14:textId="3F7A3C2E" w:rsidR="00AD4FAB" w:rsidRPr="00153ADC"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 xml:space="preserve">$ 1,201,479,470.00 </w:t>
            </w:r>
          </w:p>
        </w:tc>
        <w:tc>
          <w:tcPr>
            <w:tcW w:w="1701" w:type="dxa"/>
            <w:shd w:val="clear" w:color="auto" w:fill="auto"/>
            <w:noWrap/>
            <w:vAlign w:val="center"/>
          </w:tcPr>
          <w:p w14:paraId="6D75A6E3" w14:textId="37DB5F80" w:rsidR="00AD4FAB" w:rsidRPr="00153ADC" w:rsidRDefault="00AD4FAB" w:rsidP="00AD4FAB">
            <w:pPr>
              <w:spacing w:after="0" w:line="240" w:lineRule="auto"/>
              <w:rPr>
                <w:rFonts w:eastAsia="Times New Roman" w:cs="Arial"/>
                <w:color w:val="000000"/>
                <w:sz w:val="18"/>
                <w:szCs w:val="18"/>
                <w:lang w:val="es-MX" w:eastAsia="es-MX"/>
              </w:rPr>
            </w:pPr>
            <w:r w:rsidRPr="00175A5E">
              <w:rPr>
                <w:rFonts w:cs="Arial"/>
                <w:color w:val="000000"/>
                <w:sz w:val="18"/>
                <w:szCs w:val="18"/>
              </w:rPr>
              <w:t xml:space="preserve">$ 1,263,341,622.20 </w:t>
            </w:r>
          </w:p>
        </w:tc>
        <w:tc>
          <w:tcPr>
            <w:tcW w:w="1133" w:type="dxa"/>
            <w:shd w:val="clear" w:color="000000" w:fill="00B050"/>
            <w:noWrap/>
            <w:vAlign w:val="center"/>
          </w:tcPr>
          <w:p w14:paraId="55903CDD" w14:textId="245A2CBC" w:rsidR="00AD4FAB" w:rsidRPr="00153ADC" w:rsidRDefault="00AD4FAB" w:rsidP="00AD4FAB">
            <w:pPr>
              <w:spacing w:after="0" w:line="240" w:lineRule="auto"/>
              <w:jc w:val="center"/>
              <w:rPr>
                <w:rFonts w:eastAsia="Times New Roman" w:cs="Arial"/>
                <w:color w:val="000000"/>
                <w:sz w:val="20"/>
                <w:szCs w:val="20"/>
                <w:lang w:val="es-MX" w:eastAsia="es-MX"/>
              </w:rPr>
            </w:pPr>
            <w:r w:rsidRPr="00025492">
              <w:rPr>
                <w:rFonts w:eastAsia="Times New Roman" w:cs="Arial"/>
                <w:color w:val="000000"/>
                <w:sz w:val="20"/>
                <w:szCs w:val="20"/>
                <w:lang w:val="es-MX" w:eastAsia="es-MX"/>
              </w:rPr>
              <w:t>9</w:t>
            </w:r>
          </w:p>
        </w:tc>
        <w:tc>
          <w:tcPr>
            <w:tcW w:w="993" w:type="dxa"/>
            <w:shd w:val="clear" w:color="auto" w:fill="auto"/>
            <w:noWrap/>
            <w:vAlign w:val="center"/>
          </w:tcPr>
          <w:p w14:paraId="197BC16E" w14:textId="77777777" w:rsidR="00AD4FAB" w:rsidRPr="00153ADC" w:rsidRDefault="00AD4FAB" w:rsidP="00AD4FAB">
            <w:pPr>
              <w:spacing w:after="0" w:line="240" w:lineRule="auto"/>
              <w:jc w:val="center"/>
              <w:rPr>
                <w:rFonts w:eastAsia="Times New Roman" w:cs="Arial"/>
                <w:color w:val="000000"/>
                <w:sz w:val="20"/>
                <w:szCs w:val="20"/>
                <w:lang w:val="es-MX" w:eastAsia="es-MX"/>
              </w:rPr>
            </w:pPr>
          </w:p>
        </w:tc>
      </w:tr>
    </w:tbl>
    <w:p w14:paraId="6E0E5B11"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 xml:space="preserve">411-Anexo 1 Matriz Est. Retorno </w:t>
      </w:r>
      <w:r>
        <w:rPr>
          <w:rFonts w:cs="Arial"/>
          <w:b/>
          <w:bCs/>
          <w:i/>
          <w:iCs/>
          <w:sz w:val="20"/>
          <w:szCs w:val="20"/>
        </w:rPr>
        <w:t>CAPEX</w:t>
      </w:r>
      <w:r w:rsidRPr="002D3275">
        <w:rPr>
          <w:rFonts w:cs="Arial"/>
          <w:b/>
          <w:bCs/>
          <w:i/>
          <w:iCs/>
          <w:sz w:val="20"/>
          <w:szCs w:val="20"/>
        </w:rPr>
        <w:t xml:space="preserve"> </w:t>
      </w:r>
    </w:p>
    <w:p w14:paraId="29C645F0" w14:textId="225164EC" w:rsidR="00975F0D" w:rsidRDefault="00975F0D">
      <w:r>
        <w:br w:type="page"/>
      </w:r>
    </w:p>
    <w:p w14:paraId="0D68CD5E" w14:textId="77777777" w:rsidR="000F1ABD" w:rsidRPr="00855C25" w:rsidRDefault="000F1ABD" w:rsidP="000F1ABD">
      <w:pPr>
        <w:pStyle w:val="Ttulo2"/>
        <w:numPr>
          <w:ilvl w:val="2"/>
          <w:numId w:val="2"/>
        </w:numPr>
        <w:tabs>
          <w:tab w:val="num" w:pos="360"/>
        </w:tabs>
        <w:spacing w:before="0"/>
        <w:ind w:left="709" w:hanging="709"/>
        <w:rPr>
          <w:rFonts w:ascii="Arial" w:hAnsi="Arial" w:cs="Arial"/>
          <w:bCs/>
          <w:i/>
          <w:iCs/>
          <w:sz w:val="22"/>
          <w:szCs w:val="22"/>
        </w:rPr>
      </w:pPr>
      <w:bookmarkStart w:id="146" w:name="_Toc73977458"/>
      <w:r>
        <w:rPr>
          <w:rFonts w:ascii="Arial" w:hAnsi="Arial" w:cs="Arial"/>
          <w:bCs/>
          <w:i/>
          <w:iCs/>
          <w:sz w:val="22"/>
          <w:szCs w:val="22"/>
        </w:rPr>
        <w:lastRenderedPageBreak/>
        <w:t>Sistema de Transporte Aéreo</w:t>
      </w:r>
      <w:bookmarkEnd w:id="146"/>
    </w:p>
    <w:p w14:paraId="089B3571" w14:textId="154BB5D4" w:rsidR="000F1ABD" w:rsidRDefault="000F1ABD" w:rsidP="000F1ABD">
      <w:pPr>
        <w:jc w:val="both"/>
      </w:pPr>
    </w:p>
    <w:p w14:paraId="3FCCBE8B" w14:textId="049B8C3C" w:rsidR="000F1ABD" w:rsidRDefault="000F1ABD" w:rsidP="000F1ABD">
      <w:pPr>
        <w:jc w:val="both"/>
      </w:pPr>
      <w:r w:rsidRPr="00855C25">
        <w:t>A continuación, se presentan los</w:t>
      </w:r>
      <w:r>
        <w:t xml:space="preserve"> criterios utilizados para la evaluación de este componente Sistema de Transporte Aéreo,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 xml:space="preserve">. </w:t>
      </w:r>
    </w:p>
    <w:p w14:paraId="4A4C76C1" w14:textId="06F9EC97" w:rsidR="0009555F" w:rsidRPr="00C04937" w:rsidRDefault="0009555F" w:rsidP="0009555F">
      <w:pPr>
        <w:spacing w:after="120" w:line="240" w:lineRule="auto"/>
        <w:jc w:val="center"/>
        <w:rPr>
          <w:b/>
          <w:bCs/>
          <w:i/>
          <w:iCs/>
          <w:sz w:val="20"/>
          <w:szCs w:val="20"/>
        </w:rPr>
      </w:pPr>
      <w:bookmarkStart w:id="147" w:name="_Toc7397209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50</w:t>
      </w:r>
      <w:r w:rsidRPr="00C04937">
        <w:rPr>
          <w:i/>
          <w:iCs/>
          <w:sz w:val="20"/>
          <w:szCs w:val="20"/>
        </w:rPr>
        <w:fldChar w:fldCharType="end"/>
      </w:r>
      <w:r w:rsidRPr="00C04937">
        <w:rPr>
          <w:i/>
          <w:iCs/>
          <w:sz w:val="20"/>
          <w:szCs w:val="20"/>
        </w:rPr>
        <w:t xml:space="preserve">. </w:t>
      </w:r>
      <w:r>
        <w:rPr>
          <w:b/>
          <w:i/>
          <w:iCs/>
          <w:sz w:val="20"/>
          <w:szCs w:val="20"/>
        </w:rPr>
        <w:t xml:space="preserve">Criterios para evaluación del Componente de </w:t>
      </w:r>
      <w:r w:rsidR="003B043A">
        <w:rPr>
          <w:b/>
          <w:i/>
          <w:iCs/>
          <w:sz w:val="20"/>
          <w:szCs w:val="20"/>
        </w:rPr>
        <w:t>Sistema de Transporte Aéreo</w:t>
      </w:r>
      <w:bookmarkEnd w:id="147"/>
    </w:p>
    <w:tbl>
      <w:tblPr>
        <w:tblStyle w:val="Tablaconcuadrcula4-nfasis6"/>
        <w:tblW w:w="0" w:type="auto"/>
        <w:tblLook w:val="04A0" w:firstRow="1" w:lastRow="0" w:firstColumn="1" w:lastColumn="0" w:noHBand="0" w:noVBand="1"/>
      </w:tblPr>
      <w:tblGrid>
        <w:gridCol w:w="704"/>
        <w:gridCol w:w="6237"/>
        <w:gridCol w:w="1887"/>
      </w:tblGrid>
      <w:tr w:rsidR="000F1ABD" w:rsidRPr="00842DF9" w14:paraId="72AB6509"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455DDC8F" w14:textId="77777777" w:rsidR="000F1ABD" w:rsidRPr="00842DF9" w:rsidRDefault="000F1ABD" w:rsidP="00B821E7">
            <w:pPr>
              <w:jc w:val="both"/>
              <w:rPr>
                <w:b w:val="0"/>
                <w:bCs w:val="0"/>
              </w:rPr>
            </w:pPr>
            <w:r w:rsidRPr="00842DF9">
              <w:t xml:space="preserve">COMPONENTE </w:t>
            </w:r>
            <w:r>
              <w:t>SISTEMA DE TRANSPORTE AÉREO</w:t>
            </w:r>
          </w:p>
        </w:tc>
        <w:tc>
          <w:tcPr>
            <w:tcW w:w="1887" w:type="dxa"/>
            <w:vAlign w:val="center"/>
          </w:tcPr>
          <w:p w14:paraId="3CE32FBE" w14:textId="77777777" w:rsidR="000F1ABD" w:rsidRPr="00842DF9" w:rsidRDefault="000F1ABD"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2</w:t>
            </w:r>
          </w:p>
        </w:tc>
      </w:tr>
      <w:tr w:rsidR="000F1ABD" w:rsidRPr="00842DF9" w14:paraId="3BBB8C1B"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4500261" w14:textId="77777777" w:rsidR="000F1ABD" w:rsidRPr="00842DF9" w:rsidRDefault="000F1ABD" w:rsidP="00B821E7">
            <w:pPr>
              <w:jc w:val="center"/>
            </w:pPr>
            <w:r>
              <w:t>N.º</w:t>
            </w:r>
          </w:p>
        </w:tc>
        <w:tc>
          <w:tcPr>
            <w:tcW w:w="6237" w:type="dxa"/>
            <w:vAlign w:val="center"/>
          </w:tcPr>
          <w:p w14:paraId="7C7823AB" w14:textId="77777777" w:rsidR="000F1ABD" w:rsidRPr="00842DF9" w:rsidRDefault="000F1ABD"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27FD4E8F" w14:textId="539CF4A5" w:rsidR="000F1ABD" w:rsidRPr="00842DF9" w:rsidRDefault="00C14670"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0F1ABD" w:rsidRPr="00842DF9" w14:paraId="52F5DB87"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24FABE94" w14:textId="77777777" w:rsidR="000F1ABD" w:rsidRPr="00965A64" w:rsidRDefault="000F1ABD" w:rsidP="00B821E7">
            <w:pPr>
              <w:jc w:val="center"/>
              <w:rPr>
                <w:rFonts w:cs="Arial"/>
                <w:sz w:val="20"/>
                <w:szCs w:val="20"/>
              </w:rPr>
            </w:pPr>
            <w:r w:rsidRPr="00965A64">
              <w:rPr>
                <w:rFonts w:cs="Arial"/>
                <w:sz w:val="20"/>
                <w:szCs w:val="20"/>
              </w:rPr>
              <w:t>1</w:t>
            </w:r>
          </w:p>
        </w:tc>
        <w:tc>
          <w:tcPr>
            <w:tcW w:w="6237" w:type="dxa"/>
            <w:vAlign w:val="center"/>
          </w:tcPr>
          <w:p w14:paraId="426DF447" w14:textId="77777777" w:rsidR="000F1ABD" w:rsidRPr="00965A64" w:rsidRDefault="000F1ABD"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Interferencia con Estaciones de Servicio y otros condicionantes (actividades de riesgo potencial y sobrevuelos)</w:t>
            </w:r>
          </w:p>
        </w:tc>
        <w:tc>
          <w:tcPr>
            <w:tcW w:w="1887" w:type="dxa"/>
            <w:vAlign w:val="center"/>
          </w:tcPr>
          <w:p w14:paraId="0F4130B2" w14:textId="77777777" w:rsidR="000F1ABD" w:rsidRPr="00842DF9" w:rsidRDefault="000F1ABD"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0F1ABD" w:rsidRPr="00842DF9" w14:paraId="27C1982D" w14:textId="77777777" w:rsidTr="00AD3E98">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CF3B318" w14:textId="77777777" w:rsidR="000F1ABD" w:rsidRPr="00965A64" w:rsidRDefault="000F1ABD"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6C2A6C85" w14:textId="77777777" w:rsidR="000F1ABD" w:rsidRPr="00965A64" w:rsidRDefault="000F1ABD"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color w:val="000000"/>
                <w:sz w:val="20"/>
                <w:szCs w:val="20"/>
                <w:lang w:val="es-MX"/>
              </w:rPr>
              <w:t>Accesibilidad para mantenimiento</w:t>
            </w:r>
          </w:p>
        </w:tc>
        <w:tc>
          <w:tcPr>
            <w:tcW w:w="1887" w:type="dxa"/>
            <w:vAlign w:val="center"/>
          </w:tcPr>
          <w:p w14:paraId="32920B20" w14:textId="77777777" w:rsidR="000F1ABD" w:rsidRPr="00842DF9" w:rsidRDefault="000F1ABD"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0F1ABD" w:rsidRPr="00842DF9" w14:paraId="31ED7C56" w14:textId="77777777" w:rsidTr="00AD3E98">
        <w:trPr>
          <w:trHeight w:val="32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8F7D01D" w14:textId="77777777" w:rsidR="000F1ABD" w:rsidRPr="00965A64" w:rsidRDefault="000F1ABD" w:rsidP="00B821E7">
            <w:pPr>
              <w:jc w:val="center"/>
              <w:rPr>
                <w:rFonts w:cs="Arial"/>
                <w:color w:val="000000"/>
                <w:sz w:val="20"/>
                <w:szCs w:val="20"/>
                <w:lang w:val="es-MX"/>
              </w:rPr>
            </w:pPr>
            <w:r>
              <w:rPr>
                <w:rFonts w:cs="Arial"/>
                <w:color w:val="000000"/>
                <w:sz w:val="20"/>
                <w:szCs w:val="20"/>
                <w:lang w:val="es-MX"/>
              </w:rPr>
              <w:t>3</w:t>
            </w:r>
          </w:p>
        </w:tc>
        <w:tc>
          <w:tcPr>
            <w:tcW w:w="6237" w:type="dxa"/>
            <w:vAlign w:val="center"/>
          </w:tcPr>
          <w:p w14:paraId="65F7B33D" w14:textId="77777777" w:rsidR="000F1ABD" w:rsidRPr="00965A64" w:rsidRDefault="000F1ABD" w:rsidP="00B821E7">
            <w:pPr>
              <w:jc w:val="both"/>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es-MX"/>
              </w:rPr>
            </w:pPr>
            <w:r>
              <w:rPr>
                <w:rFonts w:cs="Arial"/>
                <w:b/>
                <w:bCs/>
                <w:color w:val="000000"/>
                <w:sz w:val="20"/>
                <w:szCs w:val="20"/>
                <w:lang w:val="es-MX"/>
              </w:rPr>
              <w:t>Disponibilidad de área para garaje de cabinas</w:t>
            </w:r>
          </w:p>
        </w:tc>
        <w:tc>
          <w:tcPr>
            <w:tcW w:w="1887" w:type="dxa"/>
            <w:vAlign w:val="center"/>
          </w:tcPr>
          <w:p w14:paraId="6AA408AB" w14:textId="0C1DD8E2" w:rsidR="000F1ABD" w:rsidRDefault="00BA04D0"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0F1ABD" w:rsidRPr="00842DF9" w14:paraId="4C76444A" w14:textId="77777777" w:rsidTr="00AD3E98">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EC7BE83" w14:textId="77777777" w:rsidR="000F1ABD" w:rsidRPr="00965A64" w:rsidRDefault="000F1ABD" w:rsidP="00B821E7">
            <w:pPr>
              <w:jc w:val="center"/>
              <w:rPr>
                <w:rFonts w:cs="Arial"/>
                <w:sz w:val="20"/>
                <w:szCs w:val="20"/>
              </w:rPr>
            </w:pPr>
            <w:r>
              <w:rPr>
                <w:rFonts w:cs="Arial"/>
                <w:sz w:val="20"/>
                <w:szCs w:val="20"/>
              </w:rPr>
              <w:t>4</w:t>
            </w:r>
          </w:p>
        </w:tc>
        <w:tc>
          <w:tcPr>
            <w:tcW w:w="6237" w:type="dxa"/>
            <w:vAlign w:val="center"/>
          </w:tcPr>
          <w:p w14:paraId="4FE4AE89" w14:textId="77777777" w:rsidR="000F1ABD" w:rsidRPr="00965A64" w:rsidRDefault="000F1ABD"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N</w:t>
            </w:r>
            <w:r>
              <w:rPr>
                <w:rFonts w:cs="Arial"/>
                <w:b/>
                <w:bCs/>
                <w:sz w:val="20"/>
                <w:szCs w:val="20"/>
              </w:rPr>
              <w:t>ú</w:t>
            </w:r>
            <w:r w:rsidRPr="00965A64">
              <w:rPr>
                <w:rFonts w:cs="Arial"/>
                <w:b/>
                <w:bCs/>
                <w:sz w:val="20"/>
                <w:szCs w:val="20"/>
              </w:rPr>
              <w:t>mero de Pilonas de Línea</w:t>
            </w:r>
          </w:p>
        </w:tc>
        <w:tc>
          <w:tcPr>
            <w:tcW w:w="1887" w:type="dxa"/>
            <w:vAlign w:val="center"/>
          </w:tcPr>
          <w:p w14:paraId="13089CDB" w14:textId="77777777" w:rsidR="000F1ABD" w:rsidRPr="00842DF9" w:rsidRDefault="000F1ABD"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 xml:space="preserve">Cuantitativa </w:t>
            </w:r>
          </w:p>
        </w:tc>
      </w:tr>
      <w:tr w:rsidR="000F1ABD" w:rsidRPr="00842DF9" w14:paraId="3FAAEB9E" w14:textId="77777777" w:rsidTr="00AD3E98">
        <w:trPr>
          <w:trHeight w:val="32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026B6B4" w14:textId="77777777" w:rsidR="000F1ABD" w:rsidRPr="00965A64" w:rsidRDefault="000F1ABD" w:rsidP="00B821E7">
            <w:pPr>
              <w:jc w:val="center"/>
              <w:rPr>
                <w:rFonts w:cs="Arial"/>
                <w:sz w:val="20"/>
                <w:szCs w:val="20"/>
              </w:rPr>
            </w:pPr>
            <w:r>
              <w:rPr>
                <w:rFonts w:cs="Arial"/>
                <w:sz w:val="20"/>
                <w:szCs w:val="20"/>
              </w:rPr>
              <w:t>5</w:t>
            </w:r>
          </w:p>
        </w:tc>
        <w:tc>
          <w:tcPr>
            <w:tcW w:w="6237" w:type="dxa"/>
            <w:vAlign w:val="center"/>
          </w:tcPr>
          <w:p w14:paraId="183BFFD8" w14:textId="77777777" w:rsidR="000F1ABD" w:rsidRPr="00965A64" w:rsidRDefault="000F1ABD"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Longitud de la Línea</w:t>
            </w:r>
          </w:p>
        </w:tc>
        <w:tc>
          <w:tcPr>
            <w:tcW w:w="1887" w:type="dxa"/>
            <w:vAlign w:val="center"/>
          </w:tcPr>
          <w:p w14:paraId="50D2BD09" w14:textId="77777777" w:rsidR="000F1ABD" w:rsidRPr="00842DF9" w:rsidRDefault="000F1ABD"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0F1ABD" w:rsidRPr="00842DF9" w14:paraId="66EF6AF0" w14:textId="77777777" w:rsidTr="00AD3E98">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B1DF513" w14:textId="77777777" w:rsidR="000F1ABD" w:rsidRDefault="000F1ABD" w:rsidP="00B821E7">
            <w:pPr>
              <w:jc w:val="center"/>
              <w:rPr>
                <w:rFonts w:cs="Arial"/>
                <w:sz w:val="20"/>
                <w:szCs w:val="20"/>
              </w:rPr>
            </w:pPr>
          </w:p>
        </w:tc>
        <w:tc>
          <w:tcPr>
            <w:tcW w:w="6237" w:type="dxa"/>
            <w:vAlign w:val="center"/>
          </w:tcPr>
          <w:p w14:paraId="674FAA39" w14:textId="77777777" w:rsidR="000F1ABD" w:rsidRPr="00965A64" w:rsidRDefault="000F1ABD"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887" w:type="dxa"/>
            <w:vAlign w:val="center"/>
          </w:tcPr>
          <w:p w14:paraId="7642421E" w14:textId="77777777" w:rsidR="000F1ABD" w:rsidRDefault="000F1ABD"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7E136CB5" w14:textId="77777777" w:rsidR="0009555F" w:rsidRPr="004C670F" w:rsidRDefault="0009555F" w:rsidP="0009555F">
      <w:pPr>
        <w:spacing w:after="120" w:line="240" w:lineRule="auto"/>
        <w:jc w:val="center"/>
        <w:rPr>
          <w:rFonts w:cs="Arial"/>
          <w:b/>
          <w:bCs/>
          <w:i/>
          <w:iCs/>
          <w:sz w:val="20"/>
          <w:szCs w:val="20"/>
        </w:rPr>
      </w:pPr>
      <w:r w:rsidRPr="004C670F">
        <w:rPr>
          <w:rFonts w:cs="Arial"/>
          <w:b/>
          <w:bCs/>
          <w:i/>
          <w:iCs/>
          <w:sz w:val="20"/>
          <w:szCs w:val="20"/>
        </w:rPr>
        <w:t>Fuente: Elaboración propia.</w:t>
      </w:r>
    </w:p>
    <w:p w14:paraId="013E75E1" w14:textId="77777777" w:rsidR="00975F0D" w:rsidRDefault="00975F0D" w:rsidP="00975F0D">
      <w:pPr>
        <w:spacing w:after="0"/>
        <w:jc w:val="both"/>
        <w:rPr>
          <w:color w:val="000000"/>
        </w:rPr>
      </w:pPr>
    </w:p>
    <w:p w14:paraId="1477BC9A" w14:textId="508B0B54" w:rsidR="00975F0D" w:rsidRDefault="00975F0D" w:rsidP="00975F0D">
      <w:pPr>
        <w:spacing w:after="0"/>
        <w:jc w:val="both"/>
      </w:pPr>
      <w:r>
        <w:rPr>
          <w:color w:val="000000"/>
        </w:rPr>
        <w:t>En cada uno de los Criterios se detalla su objetivo, su unidad Cuantitativa o Cualitativa, la unidad de medición, método de cálculo y el resultado de las calificaciones de cada una de las alternativas.</w:t>
      </w:r>
    </w:p>
    <w:p w14:paraId="09E664B7" w14:textId="13F1FA23" w:rsidR="000F1ABD" w:rsidRDefault="000F1ABD" w:rsidP="000F1ABD">
      <w:pPr>
        <w:jc w:val="both"/>
      </w:pPr>
    </w:p>
    <w:p w14:paraId="714D83DD" w14:textId="4284FA92" w:rsidR="000F1ABD" w:rsidRPr="00E079D8" w:rsidRDefault="000F1ABD" w:rsidP="00E079D8">
      <w:pPr>
        <w:numPr>
          <w:ilvl w:val="0"/>
          <w:numId w:val="42"/>
        </w:numPr>
        <w:jc w:val="both"/>
        <w:rPr>
          <w:rFonts w:cs="Arial"/>
          <w:b/>
          <w:bCs/>
        </w:rPr>
      </w:pPr>
      <w:r w:rsidRPr="00E079D8">
        <w:rPr>
          <w:rFonts w:cs="Arial"/>
          <w:b/>
          <w:bCs/>
        </w:rPr>
        <w:t>Interferencia con estaciones de servicio y otros condicionantes (actividades de riesgo potencial y sobrevuelos)</w:t>
      </w:r>
    </w:p>
    <w:tbl>
      <w:tblPr>
        <w:tblStyle w:val="Tabladelista4-nfasis3"/>
        <w:tblW w:w="0" w:type="auto"/>
        <w:tblLook w:val="04A0" w:firstRow="1" w:lastRow="0" w:firstColumn="1" w:lastColumn="0" w:noHBand="0" w:noVBand="1"/>
      </w:tblPr>
      <w:tblGrid>
        <w:gridCol w:w="2263"/>
        <w:gridCol w:w="2151"/>
        <w:gridCol w:w="4414"/>
      </w:tblGrid>
      <w:tr w:rsidR="000F1ABD" w:rsidRPr="00656E37" w14:paraId="45A94297"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6B266B1" w14:textId="77777777" w:rsidR="000F1ABD" w:rsidRPr="00656E37" w:rsidRDefault="000F1ABD" w:rsidP="00B821E7">
            <w:pPr>
              <w:jc w:val="both"/>
              <w:rPr>
                <w:b w:val="0"/>
                <w:bCs w:val="0"/>
                <w:sz w:val="20"/>
                <w:szCs w:val="20"/>
              </w:rPr>
            </w:pPr>
            <w:r w:rsidRPr="00656E37">
              <w:rPr>
                <w:color w:val="auto"/>
                <w:sz w:val="20"/>
                <w:szCs w:val="20"/>
              </w:rPr>
              <w:t xml:space="preserve">COMPONENTE </w:t>
            </w:r>
            <w:r>
              <w:rPr>
                <w:color w:val="auto"/>
                <w:sz w:val="20"/>
                <w:szCs w:val="20"/>
              </w:rPr>
              <w:t>SISTEMA DE TRANSPORTE AÉREO</w:t>
            </w:r>
          </w:p>
        </w:tc>
        <w:tc>
          <w:tcPr>
            <w:tcW w:w="4414" w:type="dxa"/>
            <w:vAlign w:val="center"/>
          </w:tcPr>
          <w:p w14:paraId="651A8691" w14:textId="77777777" w:rsidR="000F1ABD" w:rsidRPr="00656E37" w:rsidRDefault="000F1ABD"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0F1ABD" w:rsidRPr="00E619D6" w14:paraId="748AF86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96C7380" w14:textId="77777777" w:rsidR="000F1ABD" w:rsidRPr="00E619D6" w:rsidRDefault="000F1ABD" w:rsidP="00B821E7">
            <w:pPr>
              <w:jc w:val="both"/>
              <w:rPr>
                <w:sz w:val="20"/>
                <w:szCs w:val="20"/>
              </w:rPr>
            </w:pPr>
            <w:r w:rsidRPr="00E619D6">
              <w:rPr>
                <w:sz w:val="20"/>
                <w:szCs w:val="20"/>
              </w:rPr>
              <w:t>CRITERIO</w:t>
            </w:r>
          </w:p>
        </w:tc>
        <w:tc>
          <w:tcPr>
            <w:tcW w:w="6565" w:type="dxa"/>
            <w:gridSpan w:val="2"/>
            <w:tcBorders>
              <w:left w:val="single" w:sz="4" w:space="0" w:color="D9D9D9" w:themeColor="background1" w:themeShade="D9"/>
            </w:tcBorders>
            <w:vAlign w:val="center"/>
          </w:tcPr>
          <w:p w14:paraId="2097A468" w14:textId="77777777" w:rsidR="000F1ABD" w:rsidRPr="00E619D6" w:rsidRDefault="000F1ABD"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E619D6">
              <w:rPr>
                <w:rFonts w:cs="Arial"/>
                <w:b/>
                <w:bCs/>
                <w:sz w:val="20"/>
                <w:szCs w:val="20"/>
              </w:rPr>
              <w:t>INTERFERENCIA CON ESTACIONES DE SERVICIO Y OTROS CONDICIONANTES (ACTIVIDADES DE RIESGO POTENCIAL Y SOBREVUELOS)</w:t>
            </w:r>
          </w:p>
        </w:tc>
      </w:tr>
      <w:tr w:rsidR="000F1ABD" w:rsidRPr="00656E37" w14:paraId="390E874B"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2678FD6" w14:textId="77777777" w:rsidR="000F1ABD" w:rsidRPr="00656E37" w:rsidRDefault="000F1ABD"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2A05BC1E" w14:textId="77777777" w:rsidR="000F1ABD" w:rsidRPr="00656E37" w:rsidRDefault="000F1ABD"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las estaciones de servicio con las que tendrá interferencia la implantación de las alternativas del sistema de cable, y poder dar una solución y evitar cualquier riesgo que se pueda generar.</w:t>
            </w:r>
          </w:p>
        </w:tc>
      </w:tr>
      <w:tr w:rsidR="000F1ABD" w:rsidRPr="00656E37" w14:paraId="77C9FB9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D690B27" w14:textId="48EBEFB5" w:rsidR="000F1ABD"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1DDDF3D" w14:textId="3C9F4A6C" w:rsidR="000F1ABD" w:rsidRDefault="00DC6DC3"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233927" w:rsidRPr="00656E37" w14:paraId="637671BE"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AC637FC" w14:textId="77777777" w:rsidR="00233927" w:rsidRDefault="00233927" w:rsidP="0023392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415E8DE5" w14:textId="07BA3300" w:rsidR="00233927" w:rsidRDefault="00233927" w:rsidP="00233927">
            <w:pPr>
              <w:jc w:val="both"/>
              <w:cnfStyle w:val="000000000000" w:firstRow="0" w:lastRow="0" w:firstColumn="0" w:lastColumn="0" w:oddVBand="0" w:evenVBand="0" w:oddHBand="0" w:evenHBand="0" w:firstRowFirstColumn="0" w:firstRowLastColumn="0" w:lastRowFirstColumn="0" w:lastRowLastColumn="0"/>
              <w:rPr>
                <w:sz w:val="20"/>
                <w:szCs w:val="20"/>
              </w:rPr>
            </w:pPr>
            <w:r>
              <w:t>Distancia o cercanía de la línea en metros (ml)</w:t>
            </w:r>
          </w:p>
        </w:tc>
      </w:tr>
      <w:tr w:rsidR="00233927" w:rsidRPr="00656E37" w14:paraId="73C8C4D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1F660E9" w14:textId="1439FB79" w:rsidR="00233927" w:rsidRDefault="00233927" w:rsidP="0023392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18DD56E1" w14:textId="3E1E1D7B" w:rsidR="00233927" w:rsidRDefault="00233927" w:rsidP="0023392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número de interferencia con estaciones de servicio.</w:t>
            </w:r>
          </w:p>
          <w:p w14:paraId="7E5AB786" w14:textId="77777777" w:rsidR="00233927" w:rsidRDefault="00233927" w:rsidP="0023392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73F0B125" w14:textId="793F7BF3" w:rsidR="00233927" w:rsidRDefault="00233927" w:rsidP="0023392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233927" w:rsidRPr="00656E37" w14:paraId="7B7BADC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F15806D" w14:textId="6199AD78" w:rsidR="00233927" w:rsidRDefault="00233927" w:rsidP="00233927">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5FA0AC42" w14:textId="77777777" w:rsidR="00233927" w:rsidRDefault="00233927" w:rsidP="0023392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46EC8A1F" w14:textId="31FD4DBF" w:rsidR="00233927" w:rsidRDefault="00233927" w:rsidP="00233927">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3DE326D0" w14:textId="77777777" w:rsidR="00975F0D" w:rsidRDefault="00975F0D" w:rsidP="000F1ABD">
      <w:pPr>
        <w:jc w:val="both"/>
      </w:pPr>
    </w:p>
    <w:p w14:paraId="61F223D1" w14:textId="7C36B456" w:rsidR="0009555F" w:rsidRPr="00C04937" w:rsidRDefault="0009555F" w:rsidP="0009555F">
      <w:pPr>
        <w:spacing w:after="120" w:line="240" w:lineRule="auto"/>
        <w:jc w:val="center"/>
        <w:rPr>
          <w:b/>
          <w:bCs/>
          <w:i/>
          <w:iCs/>
          <w:sz w:val="20"/>
          <w:szCs w:val="20"/>
        </w:rPr>
      </w:pPr>
      <w:bookmarkStart w:id="148" w:name="_Toc73972099"/>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51</w:t>
      </w:r>
      <w:r w:rsidRPr="00C04937">
        <w:rPr>
          <w:i/>
          <w:iCs/>
          <w:sz w:val="20"/>
          <w:szCs w:val="20"/>
        </w:rPr>
        <w:fldChar w:fldCharType="end"/>
      </w:r>
      <w:r w:rsidRPr="00C04937">
        <w:rPr>
          <w:i/>
          <w:iCs/>
          <w:sz w:val="20"/>
          <w:szCs w:val="20"/>
        </w:rPr>
        <w:t xml:space="preserve">. </w:t>
      </w:r>
      <w:r>
        <w:rPr>
          <w:b/>
          <w:i/>
          <w:iCs/>
          <w:sz w:val="20"/>
          <w:szCs w:val="20"/>
        </w:rPr>
        <w:t>Calificación del criterio Interferencia con Estaciones de servicio</w:t>
      </w:r>
      <w:bookmarkEnd w:id="148"/>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394"/>
        <w:gridCol w:w="1204"/>
        <w:gridCol w:w="1205"/>
        <w:gridCol w:w="35"/>
        <w:gridCol w:w="1241"/>
        <w:gridCol w:w="1276"/>
      </w:tblGrid>
      <w:tr w:rsidR="00DC6DC3" w:rsidRPr="000F1ABD" w14:paraId="7726B4A7" w14:textId="77777777" w:rsidTr="00DC6DC3">
        <w:trPr>
          <w:trHeight w:val="288"/>
          <w:jc w:val="center"/>
        </w:trPr>
        <w:tc>
          <w:tcPr>
            <w:tcW w:w="1429" w:type="dxa"/>
            <w:shd w:val="clear" w:color="auto" w:fill="auto"/>
            <w:noWrap/>
            <w:vAlign w:val="center"/>
            <w:hideMark/>
          </w:tcPr>
          <w:p w14:paraId="24FB3F5E" w14:textId="77777777" w:rsidR="00DC6DC3" w:rsidRPr="000F1ABD" w:rsidRDefault="00DC6DC3" w:rsidP="00B821E7">
            <w:pPr>
              <w:spacing w:after="0" w:line="240" w:lineRule="auto"/>
              <w:rPr>
                <w:rFonts w:eastAsia="Times New Roman" w:cs="Arial"/>
                <w:b/>
                <w:bCs/>
                <w:color w:val="000000"/>
                <w:sz w:val="20"/>
                <w:szCs w:val="20"/>
                <w:lang w:val="es-MX" w:eastAsia="es-MX"/>
              </w:rPr>
            </w:pPr>
            <w:r w:rsidRPr="000F1ABD">
              <w:rPr>
                <w:rFonts w:eastAsia="Times New Roman" w:cs="Arial"/>
                <w:b/>
                <w:bCs/>
                <w:color w:val="000000"/>
                <w:sz w:val="20"/>
                <w:szCs w:val="20"/>
                <w:lang w:val="es-MX" w:eastAsia="es-MX"/>
              </w:rPr>
              <w:t>Componente:</w:t>
            </w:r>
          </w:p>
        </w:tc>
        <w:tc>
          <w:tcPr>
            <w:tcW w:w="7355" w:type="dxa"/>
            <w:gridSpan w:val="6"/>
            <w:shd w:val="clear" w:color="auto" w:fill="auto"/>
            <w:noWrap/>
            <w:vAlign w:val="center"/>
            <w:hideMark/>
          </w:tcPr>
          <w:p w14:paraId="55BAB7B6" w14:textId="77777777" w:rsidR="00DC6DC3" w:rsidRPr="000F1ABD" w:rsidRDefault="00DC6DC3" w:rsidP="00B821E7">
            <w:pPr>
              <w:spacing w:after="0" w:line="240" w:lineRule="auto"/>
              <w:jc w:val="center"/>
              <w:rPr>
                <w:rFonts w:eastAsia="Times New Roman" w:cs="Arial"/>
                <w:b/>
                <w:bCs/>
                <w:sz w:val="20"/>
                <w:szCs w:val="20"/>
                <w:lang w:val="es-MX" w:eastAsia="es-MX"/>
              </w:rPr>
            </w:pPr>
            <w:r w:rsidRPr="000F1ABD">
              <w:rPr>
                <w:rFonts w:eastAsia="Times New Roman" w:cs="Arial"/>
                <w:b/>
                <w:bCs/>
                <w:color w:val="000000"/>
                <w:sz w:val="20"/>
                <w:szCs w:val="20"/>
                <w:lang w:val="es-MX" w:eastAsia="es-MX"/>
              </w:rPr>
              <w:t>SISTEMA DE TRANSPORTE AÉREO</w:t>
            </w:r>
          </w:p>
        </w:tc>
      </w:tr>
      <w:tr w:rsidR="00DC6DC3" w:rsidRPr="000F1ABD" w14:paraId="722EFFCD" w14:textId="77777777" w:rsidTr="00DC6DC3">
        <w:trPr>
          <w:trHeight w:val="288"/>
          <w:jc w:val="center"/>
        </w:trPr>
        <w:tc>
          <w:tcPr>
            <w:tcW w:w="1429" w:type="dxa"/>
            <w:shd w:val="clear" w:color="auto" w:fill="auto"/>
            <w:noWrap/>
            <w:vAlign w:val="center"/>
            <w:hideMark/>
          </w:tcPr>
          <w:p w14:paraId="22ED6E52" w14:textId="77777777" w:rsidR="00DC6DC3" w:rsidRPr="000F1ABD" w:rsidRDefault="00DC6DC3" w:rsidP="00B821E7">
            <w:pPr>
              <w:spacing w:after="0" w:line="240" w:lineRule="auto"/>
              <w:rPr>
                <w:rFonts w:eastAsia="Times New Roman" w:cs="Arial"/>
                <w:b/>
                <w:bCs/>
                <w:color w:val="000000"/>
                <w:sz w:val="20"/>
                <w:szCs w:val="20"/>
                <w:lang w:val="es-MX" w:eastAsia="es-MX"/>
              </w:rPr>
            </w:pPr>
            <w:r w:rsidRPr="000F1ABD">
              <w:rPr>
                <w:rFonts w:eastAsia="Times New Roman" w:cs="Arial"/>
                <w:b/>
                <w:bCs/>
                <w:color w:val="000000"/>
                <w:sz w:val="20"/>
                <w:szCs w:val="20"/>
                <w:lang w:val="es-MX" w:eastAsia="es-MX"/>
              </w:rPr>
              <w:t>Criterio:</w:t>
            </w:r>
          </w:p>
        </w:tc>
        <w:tc>
          <w:tcPr>
            <w:tcW w:w="7355" w:type="dxa"/>
            <w:gridSpan w:val="6"/>
            <w:shd w:val="clear" w:color="auto" w:fill="auto"/>
            <w:noWrap/>
            <w:vAlign w:val="center"/>
            <w:hideMark/>
          </w:tcPr>
          <w:p w14:paraId="09ADF8D0" w14:textId="77777777" w:rsidR="00DC6DC3" w:rsidRPr="000F1ABD" w:rsidRDefault="00DC6DC3" w:rsidP="00B821E7">
            <w:pPr>
              <w:spacing w:after="0" w:line="240" w:lineRule="auto"/>
              <w:jc w:val="center"/>
              <w:rPr>
                <w:rFonts w:eastAsia="Times New Roman" w:cs="Arial"/>
                <w:b/>
                <w:bCs/>
                <w:color w:val="000000"/>
                <w:sz w:val="20"/>
                <w:szCs w:val="20"/>
                <w:lang w:val="es-MX" w:eastAsia="es-MX"/>
              </w:rPr>
            </w:pPr>
            <w:r w:rsidRPr="00DC6DC3">
              <w:rPr>
                <w:rFonts w:eastAsia="Times New Roman" w:cs="Arial"/>
                <w:b/>
                <w:bCs/>
                <w:color w:val="000000"/>
                <w:sz w:val="18"/>
                <w:szCs w:val="18"/>
                <w:lang w:val="es-MX" w:eastAsia="es-MX"/>
              </w:rPr>
              <w:t>INTERFERENCIA CON ESTACIONES DE SERVICIO Y OTROS CONDICIONANTES (ACTIVIDADES DE RIESGO POTENCIAL Y SOBREVUELOS)</w:t>
            </w:r>
          </w:p>
        </w:tc>
      </w:tr>
      <w:tr w:rsidR="00AD4FAB" w:rsidRPr="000F1ABD" w14:paraId="126FF1AA" w14:textId="77777777" w:rsidTr="003D090D">
        <w:trPr>
          <w:trHeight w:val="288"/>
          <w:jc w:val="center"/>
        </w:trPr>
        <w:tc>
          <w:tcPr>
            <w:tcW w:w="1429" w:type="dxa"/>
            <w:shd w:val="clear" w:color="auto" w:fill="auto"/>
            <w:noWrap/>
            <w:vAlign w:val="center"/>
            <w:hideMark/>
          </w:tcPr>
          <w:p w14:paraId="10185D2D" w14:textId="77777777" w:rsidR="00AD4FAB" w:rsidRPr="000F1ABD" w:rsidRDefault="00AD4FAB" w:rsidP="00AD4FAB">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 xml:space="preserve">Alternativas </w:t>
            </w:r>
          </w:p>
        </w:tc>
        <w:tc>
          <w:tcPr>
            <w:tcW w:w="2394" w:type="dxa"/>
            <w:shd w:val="clear" w:color="auto" w:fill="auto"/>
            <w:noWrap/>
            <w:vAlign w:val="center"/>
            <w:hideMark/>
          </w:tcPr>
          <w:p w14:paraId="11BB4B03" w14:textId="403C0ADE" w:rsidR="00AD4FAB" w:rsidRPr="000F1AB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ml</w:t>
            </w:r>
          </w:p>
        </w:tc>
        <w:tc>
          <w:tcPr>
            <w:tcW w:w="2444" w:type="dxa"/>
            <w:gridSpan w:val="3"/>
            <w:shd w:val="clear" w:color="auto" w:fill="auto"/>
            <w:noWrap/>
            <w:vAlign w:val="center"/>
          </w:tcPr>
          <w:p w14:paraId="7494FD33" w14:textId="16C691B0" w:rsidR="00AD4FAB" w:rsidRPr="000F1AB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41" w:type="dxa"/>
            <w:shd w:val="clear" w:color="auto" w:fill="auto"/>
            <w:vAlign w:val="center"/>
          </w:tcPr>
          <w:p w14:paraId="0A19DBEE" w14:textId="5ACFD192" w:rsidR="00AD4FAB" w:rsidRPr="000F1AB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1D16E585" w14:textId="77777777" w:rsidR="00AD4FAB" w:rsidRPr="000F1ABD" w:rsidRDefault="00AD4FAB" w:rsidP="00AD4FAB">
            <w:pPr>
              <w:spacing w:after="0" w:line="240" w:lineRule="auto"/>
              <w:jc w:val="center"/>
              <w:rPr>
                <w:rFonts w:eastAsia="Times New Roman" w:cs="Arial"/>
                <w:b/>
                <w:bCs/>
                <w:sz w:val="20"/>
                <w:szCs w:val="20"/>
                <w:lang w:val="es-MX" w:eastAsia="es-MX"/>
              </w:rPr>
            </w:pPr>
            <w:r w:rsidRPr="00166E98">
              <w:rPr>
                <w:rFonts w:eastAsia="Times New Roman" w:cs="Arial"/>
                <w:b/>
                <w:bCs/>
                <w:sz w:val="20"/>
                <w:szCs w:val="20"/>
                <w:lang w:val="es-MX" w:eastAsia="es-MX"/>
              </w:rPr>
              <w:t>Calificación</w:t>
            </w:r>
          </w:p>
        </w:tc>
      </w:tr>
      <w:tr w:rsidR="00AD4FAB" w:rsidRPr="000F1ABD" w14:paraId="1B8440C0" w14:textId="77777777" w:rsidTr="003D090D">
        <w:trPr>
          <w:trHeight w:val="288"/>
          <w:jc w:val="center"/>
        </w:trPr>
        <w:tc>
          <w:tcPr>
            <w:tcW w:w="1429" w:type="dxa"/>
            <w:shd w:val="clear" w:color="auto" w:fill="auto"/>
            <w:noWrap/>
            <w:vAlign w:val="center"/>
            <w:hideMark/>
          </w:tcPr>
          <w:p w14:paraId="6B96D222" w14:textId="1FE8C26C" w:rsidR="00AD4FAB" w:rsidRPr="000F1ABD" w:rsidRDefault="00AD4FAB" w:rsidP="00AD4FAB">
            <w:pPr>
              <w:spacing w:after="0" w:line="240" w:lineRule="auto"/>
              <w:rPr>
                <w:rFonts w:eastAsia="Times New Roman" w:cs="Arial"/>
                <w:color w:val="000000"/>
                <w:sz w:val="20"/>
                <w:szCs w:val="20"/>
                <w:lang w:val="es-MX" w:eastAsia="es-MX"/>
              </w:rPr>
            </w:pPr>
            <w:r w:rsidRPr="000F1ABD">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394" w:type="dxa"/>
            <w:shd w:val="clear" w:color="auto" w:fill="auto"/>
            <w:noWrap/>
            <w:vAlign w:val="center"/>
            <w:hideMark/>
          </w:tcPr>
          <w:p w14:paraId="14085837"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40</w:t>
            </w:r>
          </w:p>
        </w:tc>
        <w:tc>
          <w:tcPr>
            <w:tcW w:w="1204" w:type="dxa"/>
            <w:shd w:val="clear" w:color="auto" w:fill="auto"/>
            <w:noWrap/>
            <w:vAlign w:val="center"/>
            <w:hideMark/>
          </w:tcPr>
          <w:p w14:paraId="1F2D052F"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32</w:t>
            </w:r>
          </w:p>
        </w:tc>
        <w:tc>
          <w:tcPr>
            <w:tcW w:w="1205" w:type="dxa"/>
            <w:shd w:val="clear" w:color="auto" w:fill="auto"/>
            <w:noWrap/>
            <w:vAlign w:val="center"/>
            <w:hideMark/>
          </w:tcPr>
          <w:p w14:paraId="1D2C8F54"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40</w:t>
            </w:r>
          </w:p>
        </w:tc>
        <w:tc>
          <w:tcPr>
            <w:tcW w:w="1276" w:type="dxa"/>
            <w:gridSpan w:val="2"/>
            <w:tcBorders>
              <w:top w:val="nil"/>
              <w:left w:val="nil"/>
              <w:bottom w:val="nil"/>
              <w:right w:val="nil"/>
            </w:tcBorders>
            <w:shd w:val="clear" w:color="000000" w:fill="00B050"/>
            <w:noWrap/>
            <w:vAlign w:val="bottom"/>
            <w:hideMark/>
          </w:tcPr>
          <w:p w14:paraId="51834648" w14:textId="7E28487D" w:rsidR="00AD4FAB" w:rsidRPr="000F1ABD"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9</w:t>
            </w:r>
          </w:p>
        </w:tc>
        <w:tc>
          <w:tcPr>
            <w:tcW w:w="1276" w:type="dxa"/>
            <w:tcBorders>
              <w:bottom w:val="single" w:sz="4" w:space="0" w:color="A6A6A6" w:themeColor="background1" w:themeShade="A6"/>
            </w:tcBorders>
            <w:shd w:val="clear" w:color="auto" w:fill="auto"/>
            <w:noWrap/>
            <w:vAlign w:val="center"/>
            <w:hideMark/>
          </w:tcPr>
          <w:p w14:paraId="342C1DE9" w14:textId="77777777" w:rsidR="00AD4FAB" w:rsidRPr="000F1ABD" w:rsidRDefault="00AD4FAB" w:rsidP="00AD4FAB">
            <w:pPr>
              <w:spacing w:after="0" w:line="240" w:lineRule="auto"/>
              <w:jc w:val="center"/>
              <w:rPr>
                <w:rFonts w:eastAsia="Times New Roman" w:cs="Arial"/>
                <w:color w:val="000000"/>
                <w:sz w:val="20"/>
                <w:szCs w:val="20"/>
                <w:lang w:val="es-MX" w:eastAsia="es-MX"/>
              </w:rPr>
            </w:pPr>
          </w:p>
        </w:tc>
      </w:tr>
      <w:tr w:rsidR="00AD4FAB" w:rsidRPr="000F1ABD" w14:paraId="314AF7A7" w14:textId="77777777" w:rsidTr="008E7FEB">
        <w:trPr>
          <w:trHeight w:val="288"/>
          <w:jc w:val="center"/>
        </w:trPr>
        <w:tc>
          <w:tcPr>
            <w:tcW w:w="1429" w:type="dxa"/>
            <w:shd w:val="clear" w:color="auto" w:fill="auto"/>
            <w:noWrap/>
            <w:vAlign w:val="center"/>
            <w:hideMark/>
          </w:tcPr>
          <w:p w14:paraId="3BB4B5B4" w14:textId="77777777" w:rsidR="00AD4FAB" w:rsidRPr="000F1ABD" w:rsidRDefault="00AD4FAB" w:rsidP="00AD4FAB">
            <w:pPr>
              <w:spacing w:after="0" w:line="240" w:lineRule="auto"/>
              <w:rPr>
                <w:rFonts w:eastAsia="Times New Roman" w:cs="Arial"/>
                <w:color w:val="000000"/>
                <w:sz w:val="20"/>
                <w:szCs w:val="20"/>
                <w:lang w:val="es-MX" w:eastAsia="es-MX"/>
              </w:rPr>
            </w:pPr>
            <w:r w:rsidRPr="000F1ABD">
              <w:rPr>
                <w:rFonts w:eastAsia="Times New Roman" w:cs="Arial"/>
                <w:color w:val="000000"/>
                <w:sz w:val="20"/>
                <w:szCs w:val="20"/>
                <w:lang w:val="es-MX" w:eastAsia="es-MX"/>
              </w:rPr>
              <w:t>Alt 2</w:t>
            </w:r>
          </w:p>
        </w:tc>
        <w:tc>
          <w:tcPr>
            <w:tcW w:w="2394" w:type="dxa"/>
            <w:shd w:val="clear" w:color="auto" w:fill="auto"/>
            <w:noWrap/>
            <w:vAlign w:val="center"/>
            <w:hideMark/>
          </w:tcPr>
          <w:p w14:paraId="1EAB9DD3"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30</w:t>
            </w:r>
          </w:p>
        </w:tc>
        <w:tc>
          <w:tcPr>
            <w:tcW w:w="1204" w:type="dxa"/>
            <w:shd w:val="clear" w:color="auto" w:fill="auto"/>
            <w:noWrap/>
            <w:vAlign w:val="center"/>
            <w:hideMark/>
          </w:tcPr>
          <w:p w14:paraId="38D25C8D"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24</w:t>
            </w:r>
          </w:p>
        </w:tc>
        <w:tc>
          <w:tcPr>
            <w:tcW w:w="1205" w:type="dxa"/>
            <w:shd w:val="clear" w:color="auto" w:fill="auto"/>
            <w:noWrap/>
            <w:vAlign w:val="center"/>
            <w:hideMark/>
          </w:tcPr>
          <w:p w14:paraId="79357033"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32</w:t>
            </w:r>
          </w:p>
        </w:tc>
        <w:tc>
          <w:tcPr>
            <w:tcW w:w="1276" w:type="dxa"/>
            <w:gridSpan w:val="2"/>
            <w:tcBorders>
              <w:top w:val="nil"/>
              <w:left w:val="nil"/>
              <w:bottom w:val="nil"/>
              <w:right w:val="nil"/>
            </w:tcBorders>
            <w:shd w:val="clear" w:color="000000" w:fill="ACB9CA"/>
            <w:noWrap/>
            <w:vAlign w:val="bottom"/>
            <w:hideMark/>
          </w:tcPr>
          <w:p w14:paraId="121E52B6" w14:textId="2E6C8454" w:rsidR="00AD4FAB" w:rsidRPr="000F1ABD"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7</w:t>
            </w:r>
          </w:p>
        </w:tc>
        <w:tc>
          <w:tcPr>
            <w:tcW w:w="1276" w:type="dxa"/>
            <w:tcBorders>
              <w:bottom w:val="single" w:sz="4" w:space="0" w:color="A6A6A6" w:themeColor="background1" w:themeShade="A6"/>
            </w:tcBorders>
            <w:shd w:val="clear" w:color="auto" w:fill="9CC2E5" w:themeFill="accent1" w:themeFillTint="99"/>
            <w:noWrap/>
            <w:vAlign w:val="center"/>
            <w:hideMark/>
          </w:tcPr>
          <w:p w14:paraId="3057BF19" w14:textId="3C8B1DCC" w:rsidR="00AD4FAB" w:rsidRPr="000F1ABD"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AD4FAB" w:rsidRPr="000F1ABD" w14:paraId="14572B27" w14:textId="77777777" w:rsidTr="008E7FEB">
        <w:trPr>
          <w:trHeight w:val="288"/>
          <w:jc w:val="center"/>
        </w:trPr>
        <w:tc>
          <w:tcPr>
            <w:tcW w:w="1429" w:type="dxa"/>
            <w:shd w:val="clear" w:color="auto" w:fill="auto"/>
            <w:noWrap/>
            <w:vAlign w:val="center"/>
            <w:hideMark/>
          </w:tcPr>
          <w:p w14:paraId="240B85C8" w14:textId="77777777" w:rsidR="00AD4FAB" w:rsidRPr="000F1ABD" w:rsidRDefault="00AD4FAB" w:rsidP="00AD4FAB">
            <w:pPr>
              <w:spacing w:after="0" w:line="240" w:lineRule="auto"/>
              <w:rPr>
                <w:rFonts w:eastAsia="Times New Roman" w:cs="Arial"/>
                <w:color w:val="000000"/>
                <w:sz w:val="20"/>
                <w:szCs w:val="20"/>
                <w:lang w:val="es-MX" w:eastAsia="es-MX"/>
              </w:rPr>
            </w:pPr>
            <w:r w:rsidRPr="000F1ABD">
              <w:rPr>
                <w:rFonts w:eastAsia="Times New Roman" w:cs="Arial"/>
                <w:color w:val="000000"/>
                <w:sz w:val="20"/>
                <w:szCs w:val="20"/>
                <w:lang w:val="es-MX" w:eastAsia="es-MX"/>
              </w:rPr>
              <w:t>Alt 3</w:t>
            </w:r>
          </w:p>
        </w:tc>
        <w:tc>
          <w:tcPr>
            <w:tcW w:w="2394" w:type="dxa"/>
            <w:shd w:val="clear" w:color="auto" w:fill="auto"/>
            <w:noWrap/>
            <w:vAlign w:val="center"/>
            <w:hideMark/>
          </w:tcPr>
          <w:p w14:paraId="69180167"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0</w:t>
            </w:r>
          </w:p>
        </w:tc>
        <w:tc>
          <w:tcPr>
            <w:tcW w:w="1204" w:type="dxa"/>
            <w:shd w:val="clear" w:color="auto" w:fill="auto"/>
            <w:noWrap/>
            <w:vAlign w:val="center"/>
            <w:hideMark/>
          </w:tcPr>
          <w:p w14:paraId="58FAABA7"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16</w:t>
            </w:r>
          </w:p>
        </w:tc>
        <w:tc>
          <w:tcPr>
            <w:tcW w:w="1205" w:type="dxa"/>
            <w:shd w:val="clear" w:color="auto" w:fill="auto"/>
            <w:noWrap/>
            <w:vAlign w:val="center"/>
            <w:hideMark/>
          </w:tcPr>
          <w:p w14:paraId="2397FA57"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24</w:t>
            </w:r>
          </w:p>
        </w:tc>
        <w:tc>
          <w:tcPr>
            <w:tcW w:w="1276" w:type="dxa"/>
            <w:gridSpan w:val="2"/>
            <w:tcBorders>
              <w:top w:val="nil"/>
              <w:left w:val="nil"/>
              <w:bottom w:val="nil"/>
              <w:right w:val="nil"/>
            </w:tcBorders>
            <w:shd w:val="clear" w:color="000000" w:fill="FFFF00"/>
            <w:noWrap/>
            <w:vAlign w:val="bottom"/>
            <w:hideMark/>
          </w:tcPr>
          <w:p w14:paraId="186B98D3" w14:textId="4601AFD8" w:rsidR="00AD4FAB" w:rsidRPr="000F1ABD"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5</w:t>
            </w:r>
          </w:p>
        </w:tc>
        <w:tc>
          <w:tcPr>
            <w:tcW w:w="1276" w:type="dxa"/>
            <w:tcBorders>
              <w:bottom w:val="single" w:sz="4" w:space="0" w:color="A6A6A6" w:themeColor="background1" w:themeShade="A6"/>
            </w:tcBorders>
            <w:shd w:val="clear" w:color="auto" w:fill="FF0000"/>
            <w:noWrap/>
            <w:vAlign w:val="center"/>
            <w:hideMark/>
          </w:tcPr>
          <w:p w14:paraId="72D2997C" w14:textId="4E02CE5C" w:rsidR="00AD4FAB" w:rsidRPr="000F1ABD"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0F1ABD" w14:paraId="5832EEA0" w14:textId="77777777" w:rsidTr="008E7FEB">
        <w:trPr>
          <w:trHeight w:val="288"/>
          <w:jc w:val="center"/>
        </w:trPr>
        <w:tc>
          <w:tcPr>
            <w:tcW w:w="1429" w:type="dxa"/>
            <w:shd w:val="clear" w:color="auto" w:fill="auto"/>
            <w:noWrap/>
            <w:vAlign w:val="center"/>
            <w:hideMark/>
          </w:tcPr>
          <w:p w14:paraId="6F1F2971" w14:textId="77777777" w:rsidR="00AD4FAB" w:rsidRPr="000F1ABD" w:rsidRDefault="00AD4FAB" w:rsidP="00AD4FAB">
            <w:pPr>
              <w:spacing w:after="0" w:line="240" w:lineRule="auto"/>
              <w:rPr>
                <w:rFonts w:eastAsia="Times New Roman" w:cs="Arial"/>
                <w:color w:val="000000"/>
                <w:sz w:val="20"/>
                <w:szCs w:val="20"/>
                <w:lang w:val="es-MX" w:eastAsia="es-MX"/>
              </w:rPr>
            </w:pPr>
            <w:r w:rsidRPr="000F1ABD">
              <w:rPr>
                <w:rFonts w:eastAsia="Times New Roman" w:cs="Arial"/>
                <w:color w:val="000000"/>
                <w:sz w:val="20"/>
                <w:szCs w:val="20"/>
                <w:lang w:val="es-MX" w:eastAsia="es-MX"/>
              </w:rPr>
              <w:t>Alt 5</w:t>
            </w:r>
          </w:p>
        </w:tc>
        <w:tc>
          <w:tcPr>
            <w:tcW w:w="2394" w:type="dxa"/>
            <w:shd w:val="clear" w:color="auto" w:fill="auto"/>
            <w:noWrap/>
            <w:vAlign w:val="center"/>
            <w:hideMark/>
          </w:tcPr>
          <w:p w14:paraId="1985CFAF"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40</w:t>
            </w:r>
          </w:p>
        </w:tc>
        <w:tc>
          <w:tcPr>
            <w:tcW w:w="1204" w:type="dxa"/>
            <w:shd w:val="clear" w:color="auto" w:fill="auto"/>
            <w:noWrap/>
            <w:vAlign w:val="center"/>
            <w:hideMark/>
          </w:tcPr>
          <w:p w14:paraId="3D7D3B53"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8</w:t>
            </w:r>
          </w:p>
        </w:tc>
        <w:tc>
          <w:tcPr>
            <w:tcW w:w="1205" w:type="dxa"/>
            <w:shd w:val="clear" w:color="auto" w:fill="auto"/>
            <w:noWrap/>
            <w:vAlign w:val="center"/>
            <w:hideMark/>
          </w:tcPr>
          <w:p w14:paraId="0859B553"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16</w:t>
            </w:r>
          </w:p>
        </w:tc>
        <w:tc>
          <w:tcPr>
            <w:tcW w:w="1276" w:type="dxa"/>
            <w:gridSpan w:val="2"/>
            <w:tcBorders>
              <w:top w:val="nil"/>
              <w:left w:val="nil"/>
              <w:bottom w:val="nil"/>
              <w:right w:val="nil"/>
            </w:tcBorders>
            <w:shd w:val="clear" w:color="000000" w:fill="ED7D31"/>
            <w:noWrap/>
            <w:vAlign w:val="bottom"/>
            <w:hideMark/>
          </w:tcPr>
          <w:p w14:paraId="748DE048" w14:textId="76C30E39" w:rsidR="00AD4FAB" w:rsidRPr="000F1ABD"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3</w:t>
            </w:r>
          </w:p>
        </w:tc>
        <w:tc>
          <w:tcPr>
            <w:tcW w:w="1276" w:type="dxa"/>
            <w:shd w:val="clear" w:color="auto" w:fill="00B050"/>
            <w:noWrap/>
            <w:vAlign w:val="center"/>
            <w:hideMark/>
          </w:tcPr>
          <w:p w14:paraId="01E20DAA" w14:textId="6E6D77EC" w:rsidR="00AD4FAB" w:rsidRPr="000F1ABD"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0F1ABD" w14:paraId="2EA777FE" w14:textId="77777777" w:rsidTr="003D090D">
        <w:trPr>
          <w:trHeight w:val="288"/>
          <w:jc w:val="center"/>
        </w:trPr>
        <w:tc>
          <w:tcPr>
            <w:tcW w:w="1429" w:type="dxa"/>
            <w:shd w:val="clear" w:color="auto" w:fill="auto"/>
            <w:noWrap/>
            <w:vAlign w:val="center"/>
            <w:hideMark/>
          </w:tcPr>
          <w:p w14:paraId="34F94EFD" w14:textId="04AA9A4F" w:rsidR="00AD4FAB" w:rsidRPr="000F1ABD" w:rsidRDefault="00AD4FAB" w:rsidP="00AD4FAB">
            <w:pPr>
              <w:spacing w:after="0" w:line="240" w:lineRule="auto"/>
              <w:rPr>
                <w:rFonts w:eastAsia="Times New Roman" w:cs="Arial"/>
                <w:color w:val="000000"/>
                <w:sz w:val="20"/>
                <w:szCs w:val="20"/>
                <w:lang w:val="es-MX" w:eastAsia="es-MX"/>
              </w:rPr>
            </w:pPr>
            <w:r w:rsidRPr="000F1ABD">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394" w:type="dxa"/>
            <w:shd w:val="clear" w:color="auto" w:fill="auto"/>
            <w:noWrap/>
            <w:vAlign w:val="center"/>
            <w:hideMark/>
          </w:tcPr>
          <w:p w14:paraId="5B5808BD"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0</w:t>
            </w:r>
          </w:p>
        </w:tc>
        <w:tc>
          <w:tcPr>
            <w:tcW w:w="1204" w:type="dxa"/>
            <w:shd w:val="clear" w:color="auto" w:fill="auto"/>
            <w:noWrap/>
            <w:vAlign w:val="center"/>
            <w:hideMark/>
          </w:tcPr>
          <w:p w14:paraId="5B5429C7"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0</w:t>
            </w:r>
          </w:p>
        </w:tc>
        <w:tc>
          <w:tcPr>
            <w:tcW w:w="1205" w:type="dxa"/>
            <w:shd w:val="clear" w:color="auto" w:fill="auto"/>
            <w:noWrap/>
            <w:vAlign w:val="center"/>
            <w:hideMark/>
          </w:tcPr>
          <w:p w14:paraId="46D39F71" w14:textId="77777777" w:rsidR="00AD4FAB" w:rsidRPr="000F1ABD" w:rsidRDefault="00AD4FAB" w:rsidP="00AD4FAB">
            <w:pPr>
              <w:spacing w:after="0" w:line="240" w:lineRule="auto"/>
              <w:jc w:val="center"/>
              <w:rPr>
                <w:rFonts w:eastAsia="Times New Roman" w:cs="Arial"/>
                <w:color w:val="000000"/>
                <w:sz w:val="20"/>
                <w:szCs w:val="20"/>
                <w:lang w:val="es-MX" w:eastAsia="es-MX"/>
              </w:rPr>
            </w:pPr>
            <w:r w:rsidRPr="000F1ABD">
              <w:rPr>
                <w:rFonts w:eastAsia="Times New Roman" w:cs="Arial"/>
                <w:color w:val="000000"/>
                <w:sz w:val="20"/>
                <w:szCs w:val="20"/>
                <w:lang w:val="es-MX" w:eastAsia="es-MX"/>
              </w:rPr>
              <w:t>8</w:t>
            </w:r>
          </w:p>
        </w:tc>
        <w:tc>
          <w:tcPr>
            <w:tcW w:w="1276" w:type="dxa"/>
            <w:gridSpan w:val="2"/>
            <w:tcBorders>
              <w:top w:val="nil"/>
              <w:left w:val="nil"/>
              <w:bottom w:val="nil"/>
              <w:right w:val="nil"/>
            </w:tcBorders>
            <w:shd w:val="clear" w:color="000000" w:fill="FF0000"/>
            <w:noWrap/>
            <w:vAlign w:val="bottom"/>
            <w:hideMark/>
          </w:tcPr>
          <w:p w14:paraId="3F989E53" w14:textId="55265165" w:rsidR="00AD4FAB" w:rsidRPr="000F1ABD"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1</w:t>
            </w:r>
          </w:p>
        </w:tc>
        <w:tc>
          <w:tcPr>
            <w:tcW w:w="1276" w:type="dxa"/>
            <w:shd w:val="clear" w:color="auto" w:fill="auto"/>
            <w:noWrap/>
            <w:vAlign w:val="center"/>
            <w:hideMark/>
          </w:tcPr>
          <w:p w14:paraId="5CFE9BAF" w14:textId="77777777" w:rsidR="00AD4FAB" w:rsidRPr="000F1ABD" w:rsidRDefault="00AD4FAB" w:rsidP="00AD4FAB">
            <w:pPr>
              <w:spacing w:after="0" w:line="240" w:lineRule="auto"/>
              <w:jc w:val="center"/>
              <w:rPr>
                <w:rFonts w:eastAsia="Times New Roman" w:cs="Arial"/>
                <w:color w:val="000000"/>
                <w:sz w:val="20"/>
                <w:szCs w:val="20"/>
                <w:lang w:val="es-MX" w:eastAsia="es-MX"/>
              </w:rPr>
            </w:pPr>
          </w:p>
        </w:tc>
      </w:tr>
    </w:tbl>
    <w:p w14:paraId="558E5132" w14:textId="6400153D" w:rsidR="0009555F" w:rsidRPr="004C670F" w:rsidRDefault="0009555F" w:rsidP="0009555F">
      <w:pPr>
        <w:spacing w:after="120" w:line="240" w:lineRule="auto"/>
        <w:jc w:val="center"/>
        <w:rPr>
          <w:rFonts w:cs="Arial"/>
          <w:b/>
          <w:bCs/>
          <w:i/>
          <w:iCs/>
          <w:sz w:val="20"/>
          <w:szCs w:val="20"/>
        </w:rPr>
      </w:pPr>
      <w:r w:rsidRPr="004C670F">
        <w:rPr>
          <w:rFonts w:cs="Arial"/>
          <w:b/>
          <w:bCs/>
          <w:i/>
          <w:iCs/>
          <w:sz w:val="20"/>
          <w:szCs w:val="20"/>
        </w:rPr>
        <w:t>Fuente: Elaboración propia.</w:t>
      </w:r>
      <w:r w:rsidR="002D3275">
        <w:rPr>
          <w:rFonts w:cs="Arial"/>
          <w:b/>
          <w:bCs/>
          <w:i/>
          <w:iCs/>
          <w:sz w:val="20"/>
          <w:szCs w:val="20"/>
        </w:rPr>
        <w:t xml:space="preserve"> </w:t>
      </w:r>
      <w:r w:rsidR="002D3275" w:rsidRPr="002D3275">
        <w:rPr>
          <w:rFonts w:cs="Arial"/>
          <w:b/>
          <w:bCs/>
          <w:i/>
          <w:iCs/>
          <w:sz w:val="20"/>
          <w:szCs w:val="20"/>
        </w:rPr>
        <w:t>411-Anexo 1 Matriz Est. Retorno STA</w:t>
      </w:r>
    </w:p>
    <w:p w14:paraId="04E45D51" w14:textId="77777777" w:rsidR="00DC6DC3" w:rsidRPr="00E079D8" w:rsidRDefault="00DC6DC3" w:rsidP="00E079D8">
      <w:pPr>
        <w:numPr>
          <w:ilvl w:val="0"/>
          <w:numId w:val="42"/>
        </w:numPr>
        <w:jc w:val="both"/>
        <w:rPr>
          <w:rFonts w:cs="Arial"/>
          <w:b/>
          <w:bCs/>
        </w:rPr>
      </w:pPr>
      <w:r w:rsidRPr="00E079D8">
        <w:rPr>
          <w:rFonts w:cs="Arial"/>
          <w:b/>
          <w:bCs/>
        </w:rPr>
        <w:t>Accesibilidad para mantenimiento</w:t>
      </w:r>
    </w:p>
    <w:p w14:paraId="47DC926A" w14:textId="1A8AAA7E" w:rsidR="00DC6DC3" w:rsidRDefault="00DC6DC3" w:rsidP="00DC6DC3">
      <w:pPr>
        <w:jc w:val="both"/>
      </w:pPr>
      <w:r>
        <w:t xml:space="preserve">Las zonas de implantación de las Estaciones de cada una de las alternativas propuestas se tiene área suficiente para el fácil acceso para los mantenimientos que sean requeridos, por lo que la </w:t>
      </w:r>
      <w:r w:rsidR="000A22D0">
        <w:t xml:space="preserve">evaluación </w:t>
      </w:r>
      <w:r>
        <w:t xml:space="preserve">de este criterio se considera no aplicable, ya que la calificación que se obtendría seria </w:t>
      </w:r>
      <w:r w:rsidR="00AD3E98">
        <w:t xml:space="preserve">homogéneo </w:t>
      </w:r>
      <w:r>
        <w:t xml:space="preserve">para las 3 alternativas, mismo caso para la implantación de las pilonas dado que se tiene contemplado un área suficiente y de fácil acceso para llevar a cabo mantenimientos requeridos. </w:t>
      </w:r>
    </w:p>
    <w:p w14:paraId="73E9C9DE" w14:textId="49ACAE1E" w:rsidR="00DC6DC3" w:rsidRDefault="00DC6DC3" w:rsidP="00DC6DC3">
      <w:pPr>
        <w:jc w:val="center"/>
        <w:rPr>
          <w:rFonts w:cs="Arial"/>
          <w:bCs/>
        </w:rPr>
      </w:pPr>
      <w:bookmarkStart w:id="149" w:name="_Toc73972227"/>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8</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Área suficiente y de fácil acceso para trabajos de mantenimiento</w:t>
      </w:r>
      <w:bookmarkEnd w:id="149"/>
    </w:p>
    <w:tbl>
      <w:tblPr>
        <w:tblStyle w:val="Tablaconcuadrcula"/>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4414"/>
        <w:gridCol w:w="4415"/>
      </w:tblGrid>
      <w:tr w:rsidR="00DC6DC3" w14:paraId="7F143CCF" w14:textId="77777777" w:rsidTr="00BA04D0">
        <w:tc>
          <w:tcPr>
            <w:tcW w:w="4414" w:type="dxa"/>
          </w:tcPr>
          <w:p w14:paraId="6AF22FEC" w14:textId="77777777" w:rsidR="00DC6DC3" w:rsidRDefault="00DC6DC3" w:rsidP="00B821E7">
            <w:pPr>
              <w:jc w:val="center"/>
            </w:pPr>
            <w:r w:rsidRPr="00AB2439">
              <w:rPr>
                <w:noProof/>
              </w:rPr>
              <w:drawing>
                <wp:inline distT="0" distB="0" distL="0" distR="0" wp14:anchorId="0048F419" wp14:editId="09C925C6">
                  <wp:extent cx="2717395" cy="2018582"/>
                  <wp:effectExtent l="0" t="0" r="6985" b="1270"/>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2736501" cy="2032775"/>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68256EB0" w14:textId="77777777" w:rsidR="00DC6DC3" w:rsidRDefault="00DC6DC3" w:rsidP="00B821E7">
            <w:pPr>
              <w:jc w:val="both"/>
            </w:pPr>
            <w:r w:rsidRPr="00C61ABF">
              <w:rPr>
                <w:noProof/>
              </w:rPr>
              <w:drawing>
                <wp:inline distT="0" distB="0" distL="0" distR="0" wp14:anchorId="04BAC360" wp14:editId="142DBEBE">
                  <wp:extent cx="2619642" cy="2160000"/>
                  <wp:effectExtent l="0" t="0" r="0" b="0"/>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2619642" cy="21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4D8042F" w14:textId="77777777" w:rsidR="009516DA" w:rsidRPr="004C670F" w:rsidRDefault="009516DA" w:rsidP="009516DA">
      <w:pPr>
        <w:spacing w:after="120" w:line="240" w:lineRule="auto"/>
        <w:jc w:val="center"/>
        <w:rPr>
          <w:rFonts w:cs="Arial"/>
          <w:b/>
          <w:bCs/>
          <w:i/>
          <w:iCs/>
          <w:sz w:val="20"/>
          <w:szCs w:val="20"/>
        </w:rPr>
      </w:pPr>
      <w:r w:rsidRPr="004C670F">
        <w:rPr>
          <w:rFonts w:cs="Arial"/>
          <w:b/>
          <w:bCs/>
          <w:i/>
          <w:iCs/>
          <w:sz w:val="20"/>
          <w:szCs w:val="20"/>
        </w:rPr>
        <w:t>Fuente: Elaboración propia.</w:t>
      </w:r>
    </w:p>
    <w:p w14:paraId="6F84A81E" w14:textId="2953F563" w:rsidR="00DC6DC3" w:rsidRPr="00E079D8" w:rsidRDefault="00DC6DC3" w:rsidP="00E079D8">
      <w:pPr>
        <w:numPr>
          <w:ilvl w:val="0"/>
          <w:numId w:val="42"/>
        </w:numPr>
        <w:jc w:val="both"/>
        <w:rPr>
          <w:rFonts w:cs="Arial"/>
          <w:b/>
          <w:bCs/>
        </w:rPr>
      </w:pPr>
      <w:r w:rsidRPr="00E079D8">
        <w:rPr>
          <w:rFonts w:cs="Arial"/>
          <w:b/>
          <w:bCs/>
        </w:rPr>
        <w:t>Disponibilidad para área de garaje de cabinas.</w:t>
      </w:r>
    </w:p>
    <w:p w14:paraId="028B060E" w14:textId="77777777" w:rsidR="003B043A" w:rsidRDefault="003B043A" w:rsidP="00B821E7">
      <w:pPr>
        <w:jc w:val="both"/>
      </w:pPr>
      <w:r>
        <w:t>Las zonas de implantación de las Estaciones de cada una de las alternativas propuestas se tiene la disponibilidad de área suficiente para la implantación del Garaje de las cabinas para albergar el total de cabinas que propuestas para el Sistema de Cable, por lo que la valoración de este criterio se considera no aplicable, ya que la calificación que se obtendría seria Preferentemente Alta para las 3 alternativas. En las siguientes figuras se muestra las propuestas de 2 de las alternativas donde se área suficiente para la implantación del garaje de cabinas para el Garaje.</w:t>
      </w:r>
    </w:p>
    <w:p w14:paraId="2A740654" w14:textId="6C6CA739" w:rsidR="003B043A" w:rsidRDefault="003B043A" w:rsidP="003B043A">
      <w:pPr>
        <w:jc w:val="center"/>
        <w:rPr>
          <w:rFonts w:cs="Arial"/>
          <w:bCs/>
        </w:rPr>
      </w:pPr>
      <w:bookmarkStart w:id="150" w:name="_Toc73972228"/>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9</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Implantación de las alternativas propuestas con Garaje para cabinas</w:t>
      </w:r>
      <w:bookmarkEnd w:id="150"/>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4"/>
        <w:gridCol w:w="4415"/>
      </w:tblGrid>
      <w:tr w:rsidR="004F1873" w14:paraId="2DC15597" w14:textId="77777777" w:rsidTr="009516DA">
        <w:trPr>
          <w:jc w:val="center"/>
        </w:trPr>
        <w:tc>
          <w:tcPr>
            <w:tcW w:w="4414" w:type="dxa"/>
          </w:tcPr>
          <w:p w14:paraId="33B3BFB4" w14:textId="57650501" w:rsidR="004F1873" w:rsidRDefault="004F1873" w:rsidP="00B821E7">
            <w:pPr>
              <w:jc w:val="center"/>
            </w:pPr>
            <w:r w:rsidRPr="002176F1">
              <w:rPr>
                <w:noProof/>
              </w:rPr>
              <w:drawing>
                <wp:inline distT="0" distB="0" distL="0" distR="0" wp14:anchorId="597DDCD1" wp14:editId="658AFF5B">
                  <wp:extent cx="2284265" cy="2844000"/>
                  <wp:effectExtent l="0" t="0" r="190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2284265" cy="2844000"/>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11CE2DD7" w14:textId="466178F5" w:rsidR="004F1873" w:rsidRDefault="004F1873" w:rsidP="00B821E7">
            <w:pPr>
              <w:jc w:val="center"/>
            </w:pPr>
            <w:r w:rsidRPr="004F1873">
              <w:rPr>
                <w:noProof/>
              </w:rPr>
              <w:drawing>
                <wp:inline distT="0" distB="0" distL="0" distR="0" wp14:anchorId="246A307D" wp14:editId="5C1A9F73">
                  <wp:extent cx="2146676" cy="2844000"/>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2146676" cy="2844000"/>
                          </a:xfrm>
                          <a:prstGeom prst="rect">
                            <a:avLst/>
                          </a:prstGeom>
                        </pic:spPr>
                      </pic:pic>
                    </a:graphicData>
                  </a:graphic>
                </wp:inline>
              </w:drawing>
            </w:r>
          </w:p>
        </w:tc>
      </w:tr>
    </w:tbl>
    <w:p w14:paraId="7E256FFD" w14:textId="60116626" w:rsidR="009516DA" w:rsidRDefault="009516DA" w:rsidP="009516DA">
      <w:pPr>
        <w:spacing w:after="120" w:line="240" w:lineRule="auto"/>
        <w:jc w:val="center"/>
        <w:rPr>
          <w:rFonts w:cs="Arial"/>
          <w:b/>
          <w:bCs/>
          <w:i/>
          <w:iCs/>
          <w:sz w:val="20"/>
          <w:szCs w:val="20"/>
        </w:rPr>
      </w:pPr>
      <w:r w:rsidRPr="004C670F">
        <w:rPr>
          <w:rFonts w:cs="Arial"/>
          <w:b/>
          <w:bCs/>
          <w:i/>
          <w:iCs/>
          <w:sz w:val="20"/>
          <w:szCs w:val="20"/>
        </w:rPr>
        <w:t>Fuente: Elaboración propia.</w:t>
      </w:r>
      <w:r w:rsidR="00256529">
        <w:rPr>
          <w:rFonts w:cs="Arial"/>
          <w:b/>
          <w:bCs/>
          <w:i/>
          <w:iCs/>
          <w:sz w:val="20"/>
          <w:szCs w:val="20"/>
        </w:rPr>
        <w:t xml:space="preserve"> Plano implantación de estaciones y pilonas. </w:t>
      </w:r>
    </w:p>
    <w:p w14:paraId="60352C96" w14:textId="77777777" w:rsidR="00975F0D" w:rsidRPr="008D2307" w:rsidRDefault="00975F0D" w:rsidP="008D2307">
      <w:pPr>
        <w:spacing w:after="0" w:line="240" w:lineRule="auto"/>
        <w:jc w:val="both"/>
      </w:pPr>
    </w:p>
    <w:p w14:paraId="642FE0A6" w14:textId="438C87B2" w:rsidR="00CB0D33" w:rsidRPr="00E079D8" w:rsidRDefault="00CB0D33" w:rsidP="00E079D8">
      <w:pPr>
        <w:numPr>
          <w:ilvl w:val="0"/>
          <w:numId w:val="42"/>
        </w:numPr>
        <w:jc w:val="both"/>
        <w:rPr>
          <w:rFonts w:cs="Arial"/>
          <w:b/>
          <w:bCs/>
        </w:rPr>
      </w:pPr>
      <w:r w:rsidRPr="00E079D8">
        <w:rPr>
          <w:rFonts w:cs="Arial"/>
          <w:b/>
          <w:bCs/>
        </w:rPr>
        <w:t>Numero de pilonas de línea.</w:t>
      </w:r>
    </w:p>
    <w:tbl>
      <w:tblPr>
        <w:tblStyle w:val="Tabladelista4-nfasis3"/>
        <w:tblW w:w="0" w:type="auto"/>
        <w:tblLook w:val="04A0" w:firstRow="1" w:lastRow="0" w:firstColumn="1" w:lastColumn="0" w:noHBand="0" w:noVBand="1"/>
      </w:tblPr>
      <w:tblGrid>
        <w:gridCol w:w="2263"/>
        <w:gridCol w:w="2151"/>
        <w:gridCol w:w="4414"/>
      </w:tblGrid>
      <w:tr w:rsidR="000F1ABD" w:rsidRPr="00656E37" w14:paraId="20DDCD2B"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4451C82F" w14:textId="77777777" w:rsidR="000F1ABD" w:rsidRPr="00656E37" w:rsidRDefault="000F1ABD" w:rsidP="00B821E7">
            <w:pPr>
              <w:jc w:val="both"/>
              <w:rPr>
                <w:b w:val="0"/>
                <w:bCs w:val="0"/>
                <w:sz w:val="20"/>
                <w:szCs w:val="20"/>
              </w:rPr>
            </w:pPr>
            <w:r w:rsidRPr="00656E37">
              <w:rPr>
                <w:color w:val="auto"/>
                <w:sz w:val="20"/>
                <w:szCs w:val="20"/>
              </w:rPr>
              <w:t xml:space="preserve">COMPONENTE </w:t>
            </w:r>
            <w:r>
              <w:rPr>
                <w:color w:val="auto"/>
                <w:sz w:val="20"/>
                <w:szCs w:val="20"/>
              </w:rPr>
              <w:t>SISTEMA DE TRANSPORTE AÉREO</w:t>
            </w:r>
          </w:p>
        </w:tc>
        <w:tc>
          <w:tcPr>
            <w:tcW w:w="4414" w:type="dxa"/>
            <w:vAlign w:val="center"/>
          </w:tcPr>
          <w:p w14:paraId="10798486" w14:textId="77777777" w:rsidR="000F1ABD" w:rsidRPr="00656E37" w:rsidRDefault="000F1ABD"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0F1ABD" w:rsidRPr="00656E37" w14:paraId="1724466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8149ED8" w14:textId="77777777" w:rsidR="000F1ABD" w:rsidRPr="00656E37" w:rsidRDefault="000F1ABD"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4A1EB576" w14:textId="77777777" w:rsidR="000F1ABD" w:rsidRPr="00E619D6" w:rsidRDefault="000F1ABD"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E619D6">
              <w:rPr>
                <w:rFonts w:cs="Arial"/>
                <w:b/>
                <w:bCs/>
                <w:sz w:val="20"/>
                <w:szCs w:val="20"/>
              </w:rPr>
              <w:t xml:space="preserve">NÚMERO DE PILONAS DE LÍNEA </w:t>
            </w:r>
          </w:p>
        </w:tc>
      </w:tr>
      <w:tr w:rsidR="000F1ABD" w:rsidRPr="00656E37" w14:paraId="4E894B3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5ADFC1D" w14:textId="77777777" w:rsidR="000F1ABD" w:rsidRPr="00656E37" w:rsidRDefault="000F1ABD"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5EADD9CC" w14:textId="77777777" w:rsidR="000F1ABD" w:rsidRPr="00656E37" w:rsidRDefault="000F1ABD"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Pilonas requeridas en cada una de las alternativas propuestas, lo cual se reflejará en costos y tiempos de ejecución de la obra.</w:t>
            </w:r>
          </w:p>
        </w:tc>
      </w:tr>
      <w:tr w:rsidR="000F1ABD" w:rsidRPr="00656E37" w14:paraId="49B9442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4174A3C" w14:textId="2B7E5BCE" w:rsidR="000F1ABD"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C879DB1" w14:textId="77777777" w:rsidR="000F1ABD" w:rsidRDefault="000F1ABD"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0F1ABD" w:rsidRPr="00656E37" w14:paraId="1C59A52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3775BA3" w14:textId="77777777" w:rsidR="000F1ABD" w:rsidRDefault="000F1ABD"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5035826" w14:textId="77777777" w:rsidR="000F1ABD" w:rsidRDefault="000F1ABD"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Numero de pilonas (Unidad)</w:t>
            </w:r>
          </w:p>
        </w:tc>
      </w:tr>
      <w:tr w:rsidR="000F1ABD" w:rsidRPr="00656E37" w14:paraId="2E91943E"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62108F5" w14:textId="2E12CAA3" w:rsidR="000F1ABD" w:rsidRDefault="000F1ABD"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C926790" w14:textId="77777777" w:rsidR="00DC6DC3" w:rsidRDefault="00DC6DC3" w:rsidP="00DC6DC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número de Pilonas</w:t>
            </w:r>
          </w:p>
          <w:p w14:paraId="179BF5C7" w14:textId="77777777" w:rsidR="00DC6DC3" w:rsidRDefault="00DC6DC3" w:rsidP="00DC6DC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C615F4B" w14:textId="55308D83" w:rsidR="000F1ABD" w:rsidRDefault="00DC6DC3" w:rsidP="00DC6DC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256529" w:rsidRPr="00656E37" w14:paraId="75DB68E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F079F4E" w14:textId="7C82EC16" w:rsidR="00256529" w:rsidRDefault="00256529" w:rsidP="0025652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5A810F6" w14:textId="77777777"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42774D40" w14:textId="5B9F88B4"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21F0D9C1" w14:textId="002034ED" w:rsidR="000F1ABD" w:rsidRDefault="000F1ABD" w:rsidP="001C1F27">
      <w:pPr>
        <w:spacing w:after="0" w:line="240" w:lineRule="auto"/>
        <w:jc w:val="both"/>
      </w:pPr>
    </w:p>
    <w:p w14:paraId="4F7AC834" w14:textId="6343C7CE" w:rsidR="009516DA" w:rsidRPr="00C04937" w:rsidRDefault="009516DA" w:rsidP="009516DA">
      <w:pPr>
        <w:spacing w:after="120" w:line="240" w:lineRule="auto"/>
        <w:jc w:val="center"/>
        <w:rPr>
          <w:b/>
          <w:bCs/>
          <w:i/>
          <w:iCs/>
          <w:sz w:val="20"/>
          <w:szCs w:val="20"/>
        </w:rPr>
      </w:pPr>
      <w:bookmarkStart w:id="151" w:name="_Toc7397210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52</w:t>
      </w:r>
      <w:r w:rsidRPr="00C04937">
        <w:rPr>
          <w:i/>
          <w:iCs/>
          <w:sz w:val="20"/>
          <w:szCs w:val="20"/>
        </w:rPr>
        <w:fldChar w:fldCharType="end"/>
      </w:r>
      <w:r w:rsidRPr="00C04937">
        <w:rPr>
          <w:i/>
          <w:iCs/>
          <w:sz w:val="20"/>
          <w:szCs w:val="20"/>
        </w:rPr>
        <w:t xml:space="preserve">. </w:t>
      </w:r>
      <w:r>
        <w:rPr>
          <w:b/>
          <w:i/>
          <w:iCs/>
          <w:sz w:val="20"/>
          <w:szCs w:val="20"/>
        </w:rPr>
        <w:t>Calificación del criterio Numero de pilonas de Línea</w:t>
      </w:r>
      <w:bookmarkEnd w:id="151"/>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5"/>
        <w:gridCol w:w="1437"/>
        <w:gridCol w:w="1438"/>
        <w:gridCol w:w="1438"/>
        <w:gridCol w:w="1438"/>
        <w:gridCol w:w="1438"/>
      </w:tblGrid>
      <w:tr w:rsidR="000F1ABD" w:rsidRPr="00EE421A" w14:paraId="12F055E1" w14:textId="77777777" w:rsidTr="001C2503">
        <w:trPr>
          <w:trHeight w:val="264"/>
          <w:jc w:val="center"/>
        </w:trPr>
        <w:tc>
          <w:tcPr>
            <w:tcW w:w="1595" w:type="dxa"/>
            <w:shd w:val="clear" w:color="auto" w:fill="auto"/>
            <w:noWrap/>
            <w:vAlign w:val="center"/>
            <w:hideMark/>
          </w:tcPr>
          <w:p w14:paraId="2FDE82AD" w14:textId="77777777" w:rsidR="000F1ABD" w:rsidRPr="00EE421A" w:rsidRDefault="000F1ABD" w:rsidP="00B821E7">
            <w:pPr>
              <w:spacing w:after="0" w:line="240" w:lineRule="auto"/>
              <w:rPr>
                <w:rFonts w:eastAsia="Times New Roman" w:cs="Arial"/>
                <w:b/>
                <w:bCs/>
                <w:color w:val="000000"/>
                <w:sz w:val="20"/>
                <w:szCs w:val="20"/>
                <w:lang w:val="es-MX" w:eastAsia="es-MX"/>
              </w:rPr>
            </w:pPr>
            <w:r w:rsidRPr="00EE421A">
              <w:rPr>
                <w:rFonts w:eastAsia="Times New Roman" w:cs="Arial"/>
                <w:b/>
                <w:bCs/>
                <w:color w:val="000000"/>
                <w:sz w:val="20"/>
                <w:szCs w:val="20"/>
                <w:lang w:val="es-MX" w:eastAsia="es-MX"/>
              </w:rPr>
              <w:t>Componente:</w:t>
            </w:r>
          </w:p>
        </w:tc>
        <w:tc>
          <w:tcPr>
            <w:tcW w:w="7189" w:type="dxa"/>
            <w:gridSpan w:val="5"/>
            <w:shd w:val="clear" w:color="auto" w:fill="auto"/>
            <w:noWrap/>
            <w:vAlign w:val="center"/>
            <w:hideMark/>
          </w:tcPr>
          <w:p w14:paraId="0647FE38" w14:textId="77777777" w:rsidR="000F1ABD" w:rsidRPr="00EE421A" w:rsidRDefault="000F1ABD" w:rsidP="00B821E7">
            <w:pPr>
              <w:spacing w:after="0" w:line="240" w:lineRule="auto"/>
              <w:jc w:val="center"/>
              <w:rPr>
                <w:rFonts w:eastAsia="Times New Roman" w:cs="Arial"/>
                <w:b/>
                <w:bCs/>
                <w:sz w:val="20"/>
                <w:szCs w:val="20"/>
                <w:lang w:val="es-MX" w:eastAsia="es-MX"/>
              </w:rPr>
            </w:pPr>
            <w:r w:rsidRPr="00EE421A">
              <w:rPr>
                <w:rFonts w:eastAsia="Times New Roman" w:cs="Arial"/>
                <w:b/>
                <w:bCs/>
                <w:color w:val="000000"/>
                <w:sz w:val="20"/>
                <w:szCs w:val="20"/>
                <w:lang w:val="es-MX" w:eastAsia="es-MX"/>
              </w:rPr>
              <w:t>SISTEMA DE TRANSPORTE AÉREO</w:t>
            </w:r>
          </w:p>
        </w:tc>
      </w:tr>
      <w:tr w:rsidR="000F1ABD" w:rsidRPr="00EE421A" w14:paraId="4CA7EB35" w14:textId="77777777" w:rsidTr="001C2503">
        <w:trPr>
          <w:trHeight w:val="264"/>
          <w:jc w:val="center"/>
        </w:trPr>
        <w:tc>
          <w:tcPr>
            <w:tcW w:w="1595" w:type="dxa"/>
            <w:shd w:val="clear" w:color="auto" w:fill="auto"/>
            <w:noWrap/>
            <w:vAlign w:val="center"/>
            <w:hideMark/>
          </w:tcPr>
          <w:p w14:paraId="291B60AC" w14:textId="77777777" w:rsidR="000F1ABD" w:rsidRPr="00EE421A" w:rsidRDefault="000F1ABD" w:rsidP="00B821E7">
            <w:pPr>
              <w:spacing w:after="0" w:line="240" w:lineRule="auto"/>
              <w:rPr>
                <w:rFonts w:eastAsia="Times New Roman" w:cs="Arial"/>
                <w:b/>
                <w:bCs/>
                <w:color w:val="000000"/>
                <w:sz w:val="20"/>
                <w:szCs w:val="20"/>
                <w:lang w:val="es-MX" w:eastAsia="es-MX"/>
              </w:rPr>
            </w:pPr>
            <w:r w:rsidRPr="00EE421A">
              <w:rPr>
                <w:rFonts w:eastAsia="Times New Roman" w:cs="Arial"/>
                <w:b/>
                <w:bCs/>
                <w:color w:val="000000"/>
                <w:sz w:val="20"/>
                <w:szCs w:val="20"/>
                <w:lang w:val="es-MX" w:eastAsia="es-MX"/>
              </w:rPr>
              <w:t>Criterio:</w:t>
            </w:r>
          </w:p>
        </w:tc>
        <w:tc>
          <w:tcPr>
            <w:tcW w:w="7189" w:type="dxa"/>
            <w:gridSpan w:val="5"/>
            <w:shd w:val="clear" w:color="auto" w:fill="auto"/>
            <w:noWrap/>
            <w:vAlign w:val="center"/>
            <w:hideMark/>
          </w:tcPr>
          <w:p w14:paraId="1A586859" w14:textId="77777777" w:rsidR="000F1ABD" w:rsidRPr="00EE421A" w:rsidRDefault="000F1ABD" w:rsidP="00B821E7">
            <w:pPr>
              <w:spacing w:after="0" w:line="240" w:lineRule="auto"/>
              <w:jc w:val="center"/>
              <w:rPr>
                <w:rFonts w:eastAsia="Times New Roman" w:cs="Arial"/>
                <w:b/>
                <w:bCs/>
                <w:sz w:val="20"/>
                <w:szCs w:val="20"/>
                <w:lang w:val="es-MX" w:eastAsia="es-MX"/>
              </w:rPr>
            </w:pPr>
            <w:r w:rsidRPr="00EE421A">
              <w:rPr>
                <w:rFonts w:eastAsia="Times New Roman" w:cs="Arial"/>
                <w:b/>
                <w:bCs/>
                <w:color w:val="000000"/>
                <w:sz w:val="20"/>
                <w:szCs w:val="20"/>
                <w:lang w:val="es-MX" w:eastAsia="es-MX"/>
              </w:rPr>
              <w:t>N</w:t>
            </w:r>
            <w:r>
              <w:rPr>
                <w:rFonts w:eastAsia="Times New Roman" w:cs="Arial"/>
                <w:b/>
                <w:bCs/>
                <w:color w:val="000000"/>
                <w:sz w:val="20"/>
                <w:szCs w:val="20"/>
                <w:lang w:val="es-MX" w:eastAsia="es-MX"/>
              </w:rPr>
              <w:t>ÚMERO</w:t>
            </w:r>
            <w:r w:rsidRPr="00EE421A">
              <w:rPr>
                <w:rFonts w:eastAsia="Times New Roman" w:cs="Arial"/>
                <w:b/>
                <w:bCs/>
                <w:color w:val="000000"/>
                <w:sz w:val="20"/>
                <w:szCs w:val="20"/>
                <w:lang w:val="es-MX" w:eastAsia="es-MX"/>
              </w:rPr>
              <w:t xml:space="preserve"> </w:t>
            </w:r>
            <w:r>
              <w:rPr>
                <w:rFonts w:eastAsia="Times New Roman" w:cs="Arial"/>
                <w:b/>
                <w:bCs/>
                <w:color w:val="000000"/>
                <w:sz w:val="20"/>
                <w:szCs w:val="20"/>
                <w:lang w:val="es-MX" w:eastAsia="es-MX"/>
              </w:rPr>
              <w:t xml:space="preserve">DE </w:t>
            </w:r>
            <w:r w:rsidRPr="00EE421A">
              <w:rPr>
                <w:rFonts w:eastAsia="Times New Roman" w:cs="Arial"/>
                <w:b/>
                <w:bCs/>
                <w:color w:val="000000"/>
                <w:sz w:val="20"/>
                <w:szCs w:val="20"/>
                <w:lang w:val="es-MX" w:eastAsia="es-MX"/>
              </w:rPr>
              <w:t>PILONAS DE LÍNEA</w:t>
            </w:r>
          </w:p>
        </w:tc>
      </w:tr>
      <w:tr w:rsidR="00AD4FAB" w:rsidRPr="00EE421A" w14:paraId="3E42151A" w14:textId="77777777" w:rsidTr="003D090D">
        <w:trPr>
          <w:trHeight w:val="264"/>
          <w:jc w:val="center"/>
        </w:trPr>
        <w:tc>
          <w:tcPr>
            <w:tcW w:w="1595" w:type="dxa"/>
            <w:shd w:val="clear" w:color="auto" w:fill="auto"/>
            <w:noWrap/>
            <w:vAlign w:val="center"/>
            <w:hideMark/>
          </w:tcPr>
          <w:p w14:paraId="60F73807" w14:textId="77777777" w:rsidR="00AD4FAB" w:rsidRPr="00EE421A"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437" w:type="dxa"/>
            <w:shd w:val="clear" w:color="auto" w:fill="auto"/>
            <w:noWrap/>
            <w:vAlign w:val="center"/>
            <w:hideMark/>
          </w:tcPr>
          <w:p w14:paraId="072D5457" w14:textId="50E19F0C" w:rsidR="00AD4FAB" w:rsidRPr="00EE421A"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Núm. Pilonas </w:t>
            </w:r>
          </w:p>
        </w:tc>
        <w:tc>
          <w:tcPr>
            <w:tcW w:w="2876" w:type="dxa"/>
            <w:gridSpan w:val="2"/>
            <w:shd w:val="clear" w:color="auto" w:fill="auto"/>
            <w:noWrap/>
            <w:vAlign w:val="center"/>
          </w:tcPr>
          <w:p w14:paraId="60AB56E6" w14:textId="6669BAB8" w:rsidR="00AD4FAB" w:rsidRPr="00EE421A"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38" w:type="dxa"/>
            <w:shd w:val="clear" w:color="auto" w:fill="auto"/>
            <w:vAlign w:val="center"/>
          </w:tcPr>
          <w:p w14:paraId="1BE9CF14" w14:textId="012D19D0" w:rsidR="00AD4FAB" w:rsidRPr="00EE421A"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8" w:type="dxa"/>
            <w:shd w:val="clear" w:color="auto" w:fill="auto"/>
            <w:noWrap/>
            <w:vAlign w:val="center"/>
            <w:hideMark/>
          </w:tcPr>
          <w:p w14:paraId="73B9E98F" w14:textId="3E5986F3" w:rsidR="00AD4FAB" w:rsidRPr="00EE421A" w:rsidRDefault="00AD4FAB" w:rsidP="00AD4FAB">
            <w:pPr>
              <w:spacing w:after="0" w:line="240" w:lineRule="auto"/>
              <w:jc w:val="center"/>
              <w:rPr>
                <w:rFonts w:eastAsia="Times New Roman" w:cs="Arial"/>
                <w:b/>
                <w:bCs/>
                <w:sz w:val="20"/>
                <w:szCs w:val="20"/>
                <w:lang w:val="es-MX" w:eastAsia="es-MX"/>
              </w:rPr>
            </w:pPr>
            <w:r w:rsidRPr="00166E98">
              <w:rPr>
                <w:rFonts w:eastAsia="Times New Roman" w:cs="Arial"/>
                <w:b/>
                <w:bCs/>
                <w:sz w:val="20"/>
                <w:szCs w:val="20"/>
                <w:lang w:val="es-MX" w:eastAsia="es-MX"/>
              </w:rPr>
              <w:t>Calificación</w:t>
            </w:r>
          </w:p>
        </w:tc>
      </w:tr>
      <w:tr w:rsidR="00AD4FAB" w:rsidRPr="00EE421A" w14:paraId="467118C3" w14:textId="77777777" w:rsidTr="001C2503">
        <w:trPr>
          <w:trHeight w:val="249"/>
          <w:jc w:val="center"/>
        </w:trPr>
        <w:tc>
          <w:tcPr>
            <w:tcW w:w="1595" w:type="dxa"/>
            <w:shd w:val="clear" w:color="auto" w:fill="auto"/>
            <w:noWrap/>
            <w:vAlign w:val="center"/>
            <w:hideMark/>
          </w:tcPr>
          <w:p w14:paraId="08304D8E" w14:textId="7C18ACDA"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437" w:type="dxa"/>
            <w:shd w:val="clear" w:color="auto" w:fill="auto"/>
            <w:noWrap/>
            <w:vAlign w:val="center"/>
            <w:hideMark/>
          </w:tcPr>
          <w:p w14:paraId="401C0286"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w:t>
            </w:r>
          </w:p>
        </w:tc>
        <w:tc>
          <w:tcPr>
            <w:tcW w:w="1438" w:type="dxa"/>
            <w:shd w:val="clear" w:color="auto" w:fill="auto"/>
            <w:noWrap/>
            <w:vAlign w:val="center"/>
            <w:hideMark/>
          </w:tcPr>
          <w:p w14:paraId="0D99A287"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w:t>
            </w:r>
          </w:p>
        </w:tc>
        <w:tc>
          <w:tcPr>
            <w:tcW w:w="1438" w:type="dxa"/>
            <w:shd w:val="clear" w:color="auto" w:fill="auto"/>
            <w:noWrap/>
            <w:vAlign w:val="center"/>
            <w:hideMark/>
          </w:tcPr>
          <w:p w14:paraId="59FCD255"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w:t>
            </w:r>
          </w:p>
        </w:tc>
        <w:tc>
          <w:tcPr>
            <w:tcW w:w="1438" w:type="dxa"/>
            <w:shd w:val="clear" w:color="000000" w:fill="FF0000"/>
            <w:noWrap/>
            <w:vAlign w:val="center"/>
            <w:hideMark/>
          </w:tcPr>
          <w:p w14:paraId="531DF70C"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w:t>
            </w:r>
          </w:p>
        </w:tc>
        <w:tc>
          <w:tcPr>
            <w:tcW w:w="1438" w:type="dxa"/>
            <w:tcBorders>
              <w:bottom w:val="single" w:sz="4" w:space="0" w:color="A6A6A6" w:themeColor="background1" w:themeShade="A6"/>
            </w:tcBorders>
            <w:shd w:val="clear" w:color="auto" w:fill="auto"/>
            <w:noWrap/>
            <w:vAlign w:val="center"/>
            <w:hideMark/>
          </w:tcPr>
          <w:p w14:paraId="3F9B5DFA" w14:textId="77777777" w:rsidR="00AD4FAB" w:rsidRPr="00EE421A" w:rsidRDefault="00AD4FAB" w:rsidP="00AD4FAB">
            <w:pPr>
              <w:spacing w:after="0" w:line="240" w:lineRule="auto"/>
              <w:jc w:val="center"/>
              <w:rPr>
                <w:rFonts w:eastAsia="Times New Roman" w:cs="Arial"/>
                <w:color w:val="000000"/>
                <w:sz w:val="20"/>
                <w:szCs w:val="20"/>
                <w:lang w:val="es-MX" w:eastAsia="es-MX"/>
              </w:rPr>
            </w:pPr>
          </w:p>
        </w:tc>
      </w:tr>
      <w:tr w:rsidR="00AD4FAB" w:rsidRPr="00EE421A" w14:paraId="6119E5A7" w14:textId="77777777" w:rsidTr="001C2503">
        <w:trPr>
          <w:trHeight w:val="249"/>
          <w:jc w:val="center"/>
        </w:trPr>
        <w:tc>
          <w:tcPr>
            <w:tcW w:w="1595" w:type="dxa"/>
            <w:shd w:val="clear" w:color="auto" w:fill="auto"/>
            <w:noWrap/>
            <w:vAlign w:val="center"/>
            <w:hideMark/>
          </w:tcPr>
          <w:p w14:paraId="7BCFBB9D" w14:textId="77777777"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Alt 2</w:t>
            </w:r>
          </w:p>
        </w:tc>
        <w:tc>
          <w:tcPr>
            <w:tcW w:w="1437" w:type="dxa"/>
            <w:shd w:val="clear" w:color="auto" w:fill="auto"/>
            <w:noWrap/>
            <w:vAlign w:val="center"/>
            <w:hideMark/>
          </w:tcPr>
          <w:p w14:paraId="6B5D80E0"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10</w:t>
            </w:r>
          </w:p>
        </w:tc>
        <w:tc>
          <w:tcPr>
            <w:tcW w:w="1438" w:type="dxa"/>
            <w:shd w:val="clear" w:color="auto" w:fill="auto"/>
            <w:noWrap/>
            <w:vAlign w:val="center"/>
            <w:hideMark/>
          </w:tcPr>
          <w:p w14:paraId="7D26018A"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10</w:t>
            </w:r>
          </w:p>
        </w:tc>
        <w:tc>
          <w:tcPr>
            <w:tcW w:w="1438" w:type="dxa"/>
            <w:shd w:val="clear" w:color="auto" w:fill="auto"/>
            <w:noWrap/>
            <w:vAlign w:val="center"/>
            <w:hideMark/>
          </w:tcPr>
          <w:p w14:paraId="36160830"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w:t>
            </w:r>
          </w:p>
        </w:tc>
        <w:tc>
          <w:tcPr>
            <w:tcW w:w="1438" w:type="dxa"/>
            <w:shd w:val="clear" w:color="000000" w:fill="ED7D31"/>
            <w:noWrap/>
            <w:vAlign w:val="center"/>
            <w:hideMark/>
          </w:tcPr>
          <w:p w14:paraId="0644F96D"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3</w:t>
            </w:r>
          </w:p>
        </w:tc>
        <w:tc>
          <w:tcPr>
            <w:tcW w:w="1438" w:type="dxa"/>
            <w:tcBorders>
              <w:bottom w:val="single" w:sz="4" w:space="0" w:color="A6A6A6" w:themeColor="background1" w:themeShade="A6"/>
            </w:tcBorders>
            <w:shd w:val="clear" w:color="auto" w:fill="FFFF00"/>
            <w:noWrap/>
            <w:vAlign w:val="center"/>
            <w:hideMark/>
          </w:tcPr>
          <w:p w14:paraId="1F2171DD"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5</w:t>
            </w:r>
          </w:p>
        </w:tc>
      </w:tr>
      <w:tr w:rsidR="00AD4FAB" w:rsidRPr="00EE421A" w14:paraId="62EFC553" w14:textId="77777777" w:rsidTr="001C2503">
        <w:trPr>
          <w:trHeight w:val="249"/>
          <w:jc w:val="center"/>
        </w:trPr>
        <w:tc>
          <w:tcPr>
            <w:tcW w:w="1595" w:type="dxa"/>
            <w:shd w:val="clear" w:color="auto" w:fill="auto"/>
            <w:noWrap/>
            <w:vAlign w:val="center"/>
            <w:hideMark/>
          </w:tcPr>
          <w:p w14:paraId="398C249D" w14:textId="77777777"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Alt 3</w:t>
            </w:r>
          </w:p>
        </w:tc>
        <w:tc>
          <w:tcPr>
            <w:tcW w:w="1437" w:type="dxa"/>
            <w:shd w:val="clear" w:color="auto" w:fill="auto"/>
            <w:noWrap/>
            <w:vAlign w:val="center"/>
            <w:hideMark/>
          </w:tcPr>
          <w:p w14:paraId="506578EB"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w:t>
            </w:r>
          </w:p>
        </w:tc>
        <w:tc>
          <w:tcPr>
            <w:tcW w:w="1438" w:type="dxa"/>
            <w:shd w:val="clear" w:color="auto" w:fill="auto"/>
            <w:noWrap/>
            <w:vAlign w:val="center"/>
            <w:hideMark/>
          </w:tcPr>
          <w:p w14:paraId="5FDCC010"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10</w:t>
            </w:r>
          </w:p>
        </w:tc>
        <w:tc>
          <w:tcPr>
            <w:tcW w:w="1438" w:type="dxa"/>
            <w:shd w:val="clear" w:color="auto" w:fill="auto"/>
            <w:noWrap/>
            <w:vAlign w:val="center"/>
            <w:hideMark/>
          </w:tcPr>
          <w:p w14:paraId="32C106D9"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10</w:t>
            </w:r>
          </w:p>
        </w:tc>
        <w:tc>
          <w:tcPr>
            <w:tcW w:w="1438" w:type="dxa"/>
            <w:shd w:val="clear" w:color="000000" w:fill="FFFF00"/>
            <w:noWrap/>
            <w:vAlign w:val="center"/>
            <w:hideMark/>
          </w:tcPr>
          <w:p w14:paraId="32306EED"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5</w:t>
            </w:r>
          </w:p>
        </w:tc>
        <w:tc>
          <w:tcPr>
            <w:tcW w:w="1438" w:type="dxa"/>
            <w:tcBorders>
              <w:bottom w:val="single" w:sz="4" w:space="0" w:color="A6A6A6" w:themeColor="background1" w:themeShade="A6"/>
            </w:tcBorders>
            <w:shd w:val="clear" w:color="auto" w:fill="FF0000"/>
            <w:noWrap/>
            <w:vAlign w:val="center"/>
            <w:hideMark/>
          </w:tcPr>
          <w:p w14:paraId="071C4781"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w:t>
            </w:r>
          </w:p>
        </w:tc>
      </w:tr>
      <w:tr w:rsidR="00AD4FAB" w:rsidRPr="00EE421A" w14:paraId="3FE10C13" w14:textId="77777777" w:rsidTr="001C2503">
        <w:trPr>
          <w:trHeight w:val="249"/>
          <w:jc w:val="center"/>
        </w:trPr>
        <w:tc>
          <w:tcPr>
            <w:tcW w:w="1595" w:type="dxa"/>
            <w:shd w:val="clear" w:color="auto" w:fill="auto"/>
            <w:noWrap/>
            <w:vAlign w:val="center"/>
            <w:hideMark/>
          </w:tcPr>
          <w:p w14:paraId="2371FA77" w14:textId="77777777"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Alt 5</w:t>
            </w:r>
          </w:p>
        </w:tc>
        <w:tc>
          <w:tcPr>
            <w:tcW w:w="1437" w:type="dxa"/>
            <w:shd w:val="clear" w:color="auto" w:fill="auto"/>
            <w:noWrap/>
            <w:vAlign w:val="center"/>
            <w:hideMark/>
          </w:tcPr>
          <w:p w14:paraId="66A25DA0"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9</w:t>
            </w:r>
          </w:p>
        </w:tc>
        <w:tc>
          <w:tcPr>
            <w:tcW w:w="1438" w:type="dxa"/>
            <w:shd w:val="clear" w:color="auto" w:fill="auto"/>
            <w:noWrap/>
            <w:vAlign w:val="center"/>
            <w:hideMark/>
          </w:tcPr>
          <w:p w14:paraId="7DEEBE61"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9</w:t>
            </w:r>
          </w:p>
        </w:tc>
        <w:tc>
          <w:tcPr>
            <w:tcW w:w="1438" w:type="dxa"/>
            <w:shd w:val="clear" w:color="auto" w:fill="auto"/>
            <w:noWrap/>
            <w:vAlign w:val="center"/>
            <w:hideMark/>
          </w:tcPr>
          <w:p w14:paraId="4B0A87B9"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10</w:t>
            </w:r>
          </w:p>
        </w:tc>
        <w:tc>
          <w:tcPr>
            <w:tcW w:w="1438" w:type="dxa"/>
            <w:shd w:val="clear" w:color="000000" w:fill="ACB9CA"/>
            <w:noWrap/>
            <w:vAlign w:val="center"/>
            <w:hideMark/>
          </w:tcPr>
          <w:p w14:paraId="6E05A10A"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7</w:t>
            </w:r>
          </w:p>
        </w:tc>
        <w:tc>
          <w:tcPr>
            <w:tcW w:w="1438" w:type="dxa"/>
            <w:shd w:val="clear" w:color="auto" w:fill="00B050"/>
            <w:noWrap/>
            <w:vAlign w:val="center"/>
            <w:hideMark/>
          </w:tcPr>
          <w:p w14:paraId="68FFFEDB"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9</w:t>
            </w:r>
          </w:p>
        </w:tc>
      </w:tr>
      <w:tr w:rsidR="00AD4FAB" w:rsidRPr="00EE421A" w14:paraId="2B22C9B4" w14:textId="77777777" w:rsidTr="001C2503">
        <w:trPr>
          <w:trHeight w:val="249"/>
          <w:jc w:val="center"/>
        </w:trPr>
        <w:tc>
          <w:tcPr>
            <w:tcW w:w="1595" w:type="dxa"/>
            <w:shd w:val="clear" w:color="auto" w:fill="auto"/>
            <w:noWrap/>
            <w:vAlign w:val="center"/>
            <w:hideMark/>
          </w:tcPr>
          <w:p w14:paraId="3798F9B0" w14:textId="6F73A24B"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437" w:type="dxa"/>
            <w:shd w:val="clear" w:color="auto" w:fill="auto"/>
            <w:noWrap/>
            <w:vAlign w:val="center"/>
            <w:hideMark/>
          </w:tcPr>
          <w:p w14:paraId="02AFA50A"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9</w:t>
            </w:r>
          </w:p>
        </w:tc>
        <w:tc>
          <w:tcPr>
            <w:tcW w:w="1438" w:type="dxa"/>
            <w:shd w:val="clear" w:color="auto" w:fill="auto"/>
            <w:noWrap/>
            <w:vAlign w:val="center"/>
            <w:hideMark/>
          </w:tcPr>
          <w:p w14:paraId="275B2AC7"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9</w:t>
            </w:r>
          </w:p>
        </w:tc>
        <w:tc>
          <w:tcPr>
            <w:tcW w:w="1438" w:type="dxa"/>
            <w:shd w:val="clear" w:color="auto" w:fill="auto"/>
            <w:noWrap/>
            <w:vAlign w:val="center"/>
            <w:hideMark/>
          </w:tcPr>
          <w:p w14:paraId="6F84EC55"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9</w:t>
            </w:r>
          </w:p>
        </w:tc>
        <w:tc>
          <w:tcPr>
            <w:tcW w:w="1438" w:type="dxa"/>
            <w:shd w:val="clear" w:color="000000" w:fill="00B050"/>
            <w:noWrap/>
            <w:vAlign w:val="center"/>
            <w:hideMark/>
          </w:tcPr>
          <w:p w14:paraId="596B7A21"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9</w:t>
            </w:r>
          </w:p>
        </w:tc>
        <w:tc>
          <w:tcPr>
            <w:tcW w:w="1438" w:type="dxa"/>
            <w:shd w:val="clear" w:color="auto" w:fill="auto"/>
            <w:noWrap/>
            <w:vAlign w:val="center"/>
            <w:hideMark/>
          </w:tcPr>
          <w:p w14:paraId="0B392A92" w14:textId="77777777" w:rsidR="00AD4FAB" w:rsidRPr="00EE421A" w:rsidRDefault="00AD4FAB" w:rsidP="00AD4FAB">
            <w:pPr>
              <w:spacing w:after="0" w:line="240" w:lineRule="auto"/>
              <w:jc w:val="center"/>
              <w:rPr>
                <w:rFonts w:eastAsia="Times New Roman" w:cs="Arial"/>
                <w:color w:val="000000"/>
                <w:sz w:val="20"/>
                <w:szCs w:val="20"/>
                <w:lang w:val="es-MX" w:eastAsia="es-MX"/>
              </w:rPr>
            </w:pPr>
          </w:p>
        </w:tc>
      </w:tr>
    </w:tbl>
    <w:p w14:paraId="37A0BAE2" w14:textId="5A246D6F" w:rsidR="009516DA" w:rsidRPr="004C670F" w:rsidRDefault="009516DA" w:rsidP="009516DA">
      <w:pPr>
        <w:spacing w:after="120" w:line="240" w:lineRule="auto"/>
        <w:jc w:val="center"/>
        <w:rPr>
          <w:rFonts w:cs="Arial"/>
          <w:b/>
          <w:bCs/>
          <w:i/>
          <w:iCs/>
          <w:sz w:val="20"/>
          <w:szCs w:val="20"/>
        </w:rPr>
      </w:pPr>
      <w:r w:rsidRPr="004C670F">
        <w:rPr>
          <w:rFonts w:cs="Arial"/>
          <w:b/>
          <w:bCs/>
          <w:i/>
          <w:iCs/>
          <w:sz w:val="20"/>
          <w:szCs w:val="20"/>
        </w:rPr>
        <w:t>Fuente: Elaboración propia.</w:t>
      </w:r>
      <w:r w:rsidR="002D3275">
        <w:rPr>
          <w:rFonts w:cs="Arial"/>
          <w:b/>
          <w:bCs/>
          <w:i/>
          <w:iCs/>
          <w:sz w:val="20"/>
          <w:szCs w:val="20"/>
        </w:rPr>
        <w:t xml:space="preserve"> </w:t>
      </w:r>
      <w:r w:rsidR="002D3275" w:rsidRPr="002D3275">
        <w:rPr>
          <w:rFonts w:cs="Arial"/>
          <w:b/>
          <w:bCs/>
          <w:i/>
          <w:iCs/>
          <w:sz w:val="20"/>
          <w:szCs w:val="20"/>
        </w:rPr>
        <w:t>411-Anexo 1 Matriz Est. Retorno STA</w:t>
      </w:r>
    </w:p>
    <w:p w14:paraId="70A0CDBD" w14:textId="464227D1" w:rsidR="000F1ABD" w:rsidRDefault="000F1ABD" w:rsidP="001C1F27">
      <w:pPr>
        <w:spacing w:after="0" w:line="240" w:lineRule="auto"/>
        <w:jc w:val="both"/>
      </w:pPr>
    </w:p>
    <w:p w14:paraId="24CEB24C" w14:textId="757E8F7B" w:rsidR="00CB0D33" w:rsidRDefault="00CB0D33" w:rsidP="00E079D8">
      <w:pPr>
        <w:numPr>
          <w:ilvl w:val="0"/>
          <w:numId w:val="42"/>
        </w:numPr>
        <w:jc w:val="both"/>
        <w:rPr>
          <w:rFonts w:cs="Arial"/>
          <w:b/>
          <w:bCs/>
        </w:rPr>
      </w:pPr>
      <w:r w:rsidRPr="00E079D8">
        <w:rPr>
          <w:rFonts w:cs="Arial"/>
          <w:b/>
          <w:bCs/>
        </w:rPr>
        <w:t>Longitud de línea.</w:t>
      </w:r>
    </w:p>
    <w:p w14:paraId="13535B85" w14:textId="77777777" w:rsidR="00975F0D" w:rsidRPr="008D2307" w:rsidRDefault="00975F0D" w:rsidP="008D2307">
      <w:pPr>
        <w:jc w:val="both"/>
      </w:pPr>
    </w:p>
    <w:tbl>
      <w:tblPr>
        <w:tblStyle w:val="Tabladelista4-nfasis3"/>
        <w:tblW w:w="0" w:type="auto"/>
        <w:tblLook w:val="04A0" w:firstRow="1" w:lastRow="0" w:firstColumn="1" w:lastColumn="0" w:noHBand="0" w:noVBand="1"/>
      </w:tblPr>
      <w:tblGrid>
        <w:gridCol w:w="2263"/>
        <w:gridCol w:w="2151"/>
        <w:gridCol w:w="4414"/>
      </w:tblGrid>
      <w:tr w:rsidR="000F1ABD" w:rsidRPr="00656E37" w14:paraId="612A701B"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401B336" w14:textId="77777777" w:rsidR="000F1ABD" w:rsidRPr="00656E37" w:rsidRDefault="000F1ABD" w:rsidP="00B821E7">
            <w:pPr>
              <w:jc w:val="both"/>
              <w:rPr>
                <w:b w:val="0"/>
                <w:bCs w:val="0"/>
                <w:sz w:val="20"/>
                <w:szCs w:val="20"/>
              </w:rPr>
            </w:pPr>
            <w:r w:rsidRPr="00656E37">
              <w:rPr>
                <w:color w:val="auto"/>
                <w:sz w:val="20"/>
                <w:szCs w:val="20"/>
              </w:rPr>
              <w:t xml:space="preserve">COMPONENTE </w:t>
            </w:r>
            <w:r>
              <w:rPr>
                <w:color w:val="auto"/>
                <w:sz w:val="20"/>
                <w:szCs w:val="20"/>
              </w:rPr>
              <w:t>SISTEMA DE TRANSPORTE AÉREO</w:t>
            </w:r>
          </w:p>
        </w:tc>
        <w:tc>
          <w:tcPr>
            <w:tcW w:w="4414" w:type="dxa"/>
            <w:vAlign w:val="center"/>
          </w:tcPr>
          <w:p w14:paraId="3044F9A8" w14:textId="77777777" w:rsidR="000F1ABD" w:rsidRPr="00656E37" w:rsidRDefault="000F1ABD"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0F1ABD" w:rsidRPr="00656E37" w14:paraId="73C7AF1E" w14:textId="77777777" w:rsidTr="008D2307">
        <w:tblPrEx>
          <w:jc w:val="center"/>
        </w:tblPrEx>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41B9FFD" w14:textId="77777777" w:rsidR="000F1ABD" w:rsidRPr="00656E37" w:rsidRDefault="000F1ABD"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22D58122" w14:textId="77777777" w:rsidR="000F1ABD" w:rsidRPr="00E619D6" w:rsidRDefault="000F1ABD"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E619D6">
              <w:rPr>
                <w:rFonts w:cs="Arial"/>
                <w:b/>
                <w:bCs/>
                <w:sz w:val="20"/>
                <w:szCs w:val="20"/>
              </w:rPr>
              <w:t xml:space="preserve">LONGITUD DE LA LÍNEA </w:t>
            </w:r>
          </w:p>
        </w:tc>
      </w:tr>
      <w:tr w:rsidR="000F1ABD" w:rsidRPr="00656E37" w14:paraId="40C5388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E9613D3" w14:textId="77777777" w:rsidR="000F1ABD" w:rsidRPr="00656E37" w:rsidRDefault="000F1ABD"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6E835E4A" w14:textId="77777777" w:rsidR="000F1ABD" w:rsidRPr="00656E37" w:rsidRDefault="000F1ABD"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longitudes de la línea en cada una de las alternativas propuestas, con la finalidad de conocer la más favorable para el ahorro en tiempos de recorrido</w:t>
            </w:r>
          </w:p>
        </w:tc>
      </w:tr>
      <w:tr w:rsidR="000F1ABD" w:rsidRPr="00656E37" w14:paraId="26405472" w14:textId="77777777" w:rsidTr="008D2307">
        <w:tblPrEx>
          <w:jc w:val="center"/>
        </w:tblPrEx>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915EEB3" w14:textId="46D7C1E8" w:rsidR="000F1ABD"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9734590" w14:textId="77777777" w:rsidR="000F1ABD" w:rsidRDefault="000F1ABD"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0F1ABD" w:rsidRPr="00656E37" w14:paraId="42009BC9" w14:textId="77777777" w:rsidTr="008D2307">
        <w:tblPrEx>
          <w:jc w:val="center"/>
        </w:tblPrEx>
        <w:trPr>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CF4568F" w14:textId="77777777" w:rsidR="000F1ABD" w:rsidRDefault="000F1ABD"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4A967D2" w14:textId="27D765FC" w:rsidR="000F1ABD" w:rsidRDefault="000F1ABD"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Distancia en metros (</w:t>
            </w:r>
            <w:r w:rsidR="001C2503">
              <w:rPr>
                <w:sz w:val="20"/>
                <w:szCs w:val="20"/>
              </w:rPr>
              <w:t>m</w:t>
            </w:r>
            <w:r>
              <w:rPr>
                <w:sz w:val="20"/>
                <w:szCs w:val="20"/>
              </w:rPr>
              <w:t>)</w:t>
            </w:r>
          </w:p>
        </w:tc>
      </w:tr>
      <w:tr w:rsidR="000F1ABD" w:rsidRPr="00656E37" w14:paraId="667E4B03"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C654636" w14:textId="4D0049D4" w:rsidR="000F1ABD" w:rsidRDefault="000F1ABD"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4069C3F2" w14:textId="77777777" w:rsidR="006E4520" w:rsidRDefault="006E4520" w:rsidP="006E452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Longitud de Línea </w:t>
            </w:r>
          </w:p>
          <w:p w14:paraId="348EE638" w14:textId="77777777" w:rsidR="006E4520" w:rsidRDefault="006E4520" w:rsidP="006E452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4435770" w14:textId="6922BADF" w:rsidR="000F1ABD" w:rsidRDefault="006E4520" w:rsidP="006E452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256529" w:rsidRPr="00656E37" w14:paraId="5A5A474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0918BB0" w14:textId="614A45AD" w:rsidR="00256529" w:rsidRDefault="00256529" w:rsidP="0025652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795FF774" w14:textId="77777777"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1AA8D75A" w14:textId="71A515C6"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16109E70" w14:textId="04EBEA57" w:rsidR="000F1ABD" w:rsidRDefault="000F1ABD" w:rsidP="00975F0D">
      <w:pPr>
        <w:jc w:val="both"/>
      </w:pPr>
    </w:p>
    <w:p w14:paraId="668262A2" w14:textId="5FE8A02F" w:rsidR="009516DA" w:rsidRPr="00C04937" w:rsidRDefault="009516DA" w:rsidP="009516DA">
      <w:pPr>
        <w:spacing w:after="120" w:line="240" w:lineRule="auto"/>
        <w:jc w:val="center"/>
        <w:rPr>
          <w:b/>
          <w:bCs/>
          <w:i/>
          <w:iCs/>
          <w:sz w:val="20"/>
          <w:szCs w:val="20"/>
        </w:rPr>
      </w:pPr>
      <w:bookmarkStart w:id="152" w:name="_Toc7397210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53</w:t>
      </w:r>
      <w:r w:rsidRPr="00C04937">
        <w:rPr>
          <w:i/>
          <w:iCs/>
          <w:sz w:val="20"/>
          <w:szCs w:val="20"/>
        </w:rPr>
        <w:fldChar w:fldCharType="end"/>
      </w:r>
      <w:r w:rsidRPr="00C04937">
        <w:rPr>
          <w:i/>
          <w:iCs/>
          <w:sz w:val="20"/>
          <w:szCs w:val="20"/>
        </w:rPr>
        <w:t xml:space="preserve">. </w:t>
      </w:r>
      <w:r>
        <w:rPr>
          <w:b/>
          <w:i/>
          <w:iCs/>
          <w:sz w:val="20"/>
          <w:szCs w:val="20"/>
        </w:rPr>
        <w:t>Calificación del criterio Longitud de Línea</w:t>
      </w:r>
      <w:bookmarkEnd w:id="152"/>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276"/>
        <w:gridCol w:w="1417"/>
        <w:gridCol w:w="1240"/>
        <w:gridCol w:w="36"/>
        <w:gridCol w:w="1276"/>
      </w:tblGrid>
      <w:tr w:rsidR="000F1ABD" w:rsidRPr="00EE421A" w14:paraId="5D9D4955" w14:textId="77777777" w:rsidTr="008D2307">
        <w:trPr>
          <w:trHeight w:val="340"/>
          <w:jc w:val="center"/>
        </w:trPr>
        <w:tc>
          <w:tcPr>
            <w:tcW w:w="1596" w:type="dxa"/>
            <w:shd w:val="clear" w:color="auto" w:fill="auto"/>
            <w:noWrap/>
            <w:vAlign w:val="center"/>
            <w:hideMark/>
          </w:tcPr>
          <w:p w14:paraId="169AFB31" w14:textId="77777777" w:rsidR="000F1ABD" w:rsidRPr="00EE421A" w:rsidRDefault="000F1ABD" w:rsidP="00B821E7">
            <w:pPr>
              <w:spacing w:after="0" w:line="240" w:lineRule="auto"/>
              <w:rPr>
                <w:rFonts w:eastAsia="Times New Roman" w:cs="Arial"/>
                <w:b/>
                <w:bCs/>
                <w:color w:val="000000"/>
                <w:sz w:val="20"/>
                <w:szCs w:val="20"/>
                <w:lang w:val="es-MX" w:eastAsia="es-MX"/>
              </w:rPr>
            </w:pPr>
            <w:r w:rsidRPr="00EE421A">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52A34BBC" w14:textId="77777777" w:rsidR="000F1ABD" w:rsidRPr="00EE421A" w:rsidRDefault="000F1ABD" w:rsidP="00B821E7">
            <w:pPr>
              <w:spacing w:after="0" w:line="240" w:lineRule="auto"/>
              <w:jc w:val="center"/>
              <w:rPr>
                <w:rFonts w:eastAsia="Times New Roman" w:cs="Arial"/>
                <w:b/>
                <w:bCs/>
                <w:sz w:val="20"/>
                <w:szCs w:val="20"/>
                <w:lang w:val="es-MX" w:eastAsia="es-MX"/>
              </w:rPr>
            </w:pPr>
            <w:r w:rsidRPr="00EE421A">
              <w:rPr>
                <w:rFonts w:eastAsia="Times New Roman" w:cs="Arial"/>
                <w:b/>
                <w:bCs/>
                <w:color w:val="000000"/>
                <w:sz w:val="20"/>
                <w:szCs w:val="20"/>
                <w:lang w:val="es-MX" w:eastAsia="es-MX"/>
              </w:rPr>
              <w:t>SISTEMA DE TRANSPORTE AÉREO</w:t>
            </w:r>
          </w:p>
        </w:tc>
      </w:tr>
      <w:tr w:rsidR="000F1ABD" w:rsidRPr="00EE421A" w14:paraId="60CD78B6" w14:textId="77777777" w:rsidTr="008D2307">
        <w:trPr>
          <w:trHeight w:val="340"/>
          <w:jc w:val="center"/>
        </w:trPr>
        <w:tc>
          <w:tcPr>
            <w:tcW w:w="1596" w:type="dxa"/>
            <w:shd w:val="clear" w:color="auto" w:fill="auto"/>
            <w:noWrap/>
            <w:vAlign w:val="center"/>
            <w:hideMark/>
          </w:tcPr>
          <w:p w14:paraId="76131A24" w14:textId="77777777" w:rsidR="000F1ABD" w:rsidRPr="00EE421A" w:rsidRDefault="000F1ABD" w:rsidP="00B821E7">
            <w:pPr>
              <w:spacing w:after="0" w:line="240" w:lineRule="auto"/>
              <w:rPr>
                <w:rFonts w:eastAsia="Times New Roman" w:cs="Arial"/>
                <w:b/>
                <w:bCs/>
                <w:color w:val="000000"/>
                <w:sz w:val="20"/>
                <w:szCs w:val="20"/>
                <w:lang w:val="es-MX" w:eastAsia="es-MX"/>
              </w:rPr>
            </w:pPr>
            <w:r w:rsidRPr="00EE421A">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55DED63B" w14:textId="77777777" w:rsidR="000F1ABD" w:rsidRPr="00EE421A" w:rsidRDefault="000F1ABD" w:rsidP="00B821E7">
            <w:pPr>
              <w:spacing w:after="0" w:line="240" w:lineRule="auto"/>
              <w:jc w:val="center"/>
              <w:rPr>
                <w:rFonts w:eastAsia="Times New Roman" w:cs="Arial"/>
                <w:b/>
                <w:bCs/>
                <w:sz w:val="20"/>
                <w:szCs w:val="20"/>
                <w:lang w:val="es-MX" w:eastAsia="es-MX"/>
              </w:rPr>
            </w:pPr>
            <w:r w:rsidRPr="00EE421A">
              <w:rPr>
                <w:rFonts w:eastAsia="Times New Roman" w:cs="Arial"/>
                <w:b/>
                <w:bCs/>
                <w:color w:val="000000"/>
                <w:sz w:val="20"/>
                <w:szCs w:val="20"/>
                <w:lang w:val="es-MX" w:eastAsia="es-MX"/>
              </w:rPr>
              <w:t>LONGITUD DE LÍNEA</w:t>
            </w:r>
          </w:p>
        </w:tc>
      </w:tr>
      <w:tr w:rsidR="00AD4FAB" w:rsidRPr="00EE421A" w14:paraId="7AD80475" w14:textId="77777777" w:rsidTr="00AD4FAB">
        <w:trPr>
          <w:trHeight w:val="264"/>
          <w:jc w:val="center"/>
        </w:trPr>
        <w:tc>
          <w:tcPr>
            <w:tcW w:w="1596" w:type="dxa"/>
            <w:shd w:val="clear" w:color="auto" w:fill="auto"/>
            <w:noWrap/>
            <w:vAlign w:val="center"/>
            <w:hideMark/>
          </w:tcPr>
          <w:p w14:paraId="459CD1CE" w14:textId="77777777" w:rsidR="00AD4FAB" w:rsidRPr="00EE421A"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2C29B70F" w14:textId="023A7DB9" w:rsidR="00AD4FAB" w:rsidRPr="00EE421A" w:rsidRDefault="00AD4FAB" w:rsidP="00AD4FAB">
            <w:pPr>
              <w:spacing w:after="0" w:line="240" w:lineRule="auto"/>
              <w:jc w:val="center"/>
              <w:rPr>
                <w:rFonts w:eastAsia="Times New Roman" w:cs="Arial"/>
                <w:b/>
                <w:bCs/>
                <w:sz w:val="20"/>
                <w:szCs w:val="20"/>
                <w:lang w:val="es-MX" w:eastAsia="es-MX"/>
              </w:rPr>
            </w:pPr>
            <w:r w:rsidRPr="00394ACF">
              <w:rPr>
                <w:rFonts w:eastAsia="Times New Roman" w:cs="Arial"/>
                <w:b/>
                <w:bCs/>
                <w:sz w:val="18"/>
                <w:szCs w:val="18"/>
                <w:lang w:val="es-MX" w:eastAsia="es-MX"/>
              </w:rPr>
              <w:t xml:space="preserve">Longitud </w:t>
            </w:r>
            <w:r>
              <w:rPr>
                <w:rFonts w:eastAsia="Times New Roman" w:cs="Arial"/>
                <w:b/>
                <w:bCs/>
                <w:sz w:val="18"/>
                <w:szCs w:val="18"/>
                <w:lang w:val="es-MX" w:eastAsia="es-MX"/>
              </w:rPr>
              <w:t>m</w:t>
            </w:r>
          </w:p>
        </w:tc>
        <w:tc>
          <w:tcPr>
            <w:tcW w:w="2693" w:type="dxa"/>
            <w:gridSpan w:val="2"/>
            <w:shd w:val="clear" w:color="auto" w:fill="auto"/>
            <w:noWrap/>
            <w:vAlign w:val="center"/>
          </w:tcPr>
          <w:p w14:paraId="168C87FC" w14:textId="188210C3" w:rsidR="00AD4FAB" w:rsidRPr="00EE421A"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gridSpan w:val="2"/>
            <w:shd w:val="clear" w:color="auto" w:fill="auto"/>
            <w:vAlign w:val="center"/>
          </w:tcPr>
          <w:p w14:paraId="632C4F05" w14:textId="50C9C9BA" w:rsidR="00AD4FAB" w:rsidRPr="00EE421A"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35E0598B" w14:textId="25B47ACD" w:rsidR="00AD4FAB" w:rsidRPr="00EE421A"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EE421A" w14:paraId="2447CC1B" w14:textId="77777777" w:rsidTr="00841784">
        <w:trPr>
          <w:trHeight w:val="340"/>
          <w:jc w:val="center"/>
        </w:trPr>
        <w:tc>
          <w:tcPr>
            <w:tcW w:w="1596" w:type="dxa"/>
            <w:shd w:val="clear" w:color="auto" w:fill="auto"/>
            <w:noWrap/>
            <w:vAlign w:val="center"/>
            <w:hideMark/>
          </w:tcPr>
          <w:p w14:paraId="4C2FE9F9" w14:textId="35018244"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43" w:type="dxa"/>
            <w:shd w:val="clear" w:color="auto" w:fill="auto"/>
            <w:noWrap/>
            <w:vAlign w:val="center"/>
            <w:hideMark/>
          </w:tcPr>
          <w:p w14:paraId="652FDDD5"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1318</w:t>
            </w:r>
          </w:p>
        </w:tc>
        <w:tc>
          <w:tcPr>
            <w:tcW w:w="1276" w:type="dxa"/>
            <w:shd w:val="clear" w:color="auto" w:fill="auto"/>
            <w:noWrap/>
            <w:vAlign w:val="center"/>
            <w:hideMark/>
          </w:tcPr>
          <w:p w14:paraId="785E0F30"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1275</w:t>
            </w:r>
          </w:p>
        </w:tc>
        <w:tc>
          <w:tcPr>
            <w:tcW w:w="1417" w:type="dxa"/>
            <w:shd w:val="clear" w:color="auto" w:fill="auto"/>
            <w:noWrap/>
            <w:vAlign w:val="center"/>
            <w:hideMark/>
          </w:tcPr>
          <w:p w14:paraId="4B79AA56"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1318</w:t>
            </w:r>
          </w:p>
        </w:tc>
        <w:tc>
          <w:tcPr>
            <w:tcW w:w="1240" w:type="dxa"/>
            <w:shd w:val="clear" w:color="000000" w:fill="FF0000"/>
            <w:noWrap/>
            <w:vAlign w:val="center"/>
            <w:hideMark/>
          </w:tcPr>
          <w:p w14:paraId="15886F80"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w:t>
            </w:r>
          </w:p>
        </w:tc>
        <w:tc>
          <w:tcPr>
            <w:tcW w:w="1312" w:type="dxa"/>
            <w:gridSpan w:val="2"/>
            <w:tcBorders>
              <w:bottom w:val="single" w:sz="4" w:space="0" w:color="A6A6A6" w:themeColor="background1" w:themeShade="A6"/>
            </w:tcBorders>
            <w:shd w:val="clear" w:color="auto" w:fill="auto"/>
            <w:noWrap/>
            <w:vAlign w:val="center"/>
            <w:hideMark/>
          </w:tcPr>
          <w:p w14:paraId="2E2A3534" w14:textId="77777777" w:rsidR="00AD4FAB" w:rsidRPr="00EE421A" w:rsidRDefault="00AD4FAB" w:rsidP="00AD4FAB">
            <w:pPr>
              <w:spacing w:after="0" w:line="240" w:lineRule="auto"/>
              <w:jc w:val="center"/>
              <w:rPr>
                <w:rFonts w:eastAsia="Times New Roman" w:cs="Arial"/>
                <w:color w:val="000000"/>
                <w:sz w:val="20"/>
                <w:szCs w:val="20"/>
                <w:lang w:val="es-MX" w:eastAsia="es-MX"/>
              </w:rPr>
            </w:pPr>
          </w:p>
        </w:tc>
      </w:tr>
      <w:tr w:rsidR="00AD4FAB" w:rsidRPr="00EE421A" w14:paraId="707A4210" w14:textId="77777777" w:rsidTr="00841784">
        <w:trPr>
          <w:trHeight w:val="340"/>
          <w:jc w:val="center"/>
        </w:trPr>
        <w:tc>
          <w:tcPr>
            <w:tcW w:w="1596" w:type="dxa"/>
            <w:shd w:val="clear" w:color="auto" w:fill="auto"/>
            <w:noWrap/>
            <w:vAlign w:val="center"/>
            <w:hideMark/>
          </w:tcPr>
          <w:p w14:paraId="716DF4D5" w14:textId="77777777"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Alt 2</w:t>
            </w:r>
          </w:p>
        </w:tc>
        <w:tc>
          <w:tcPr>
            <w:tcW w:w="1943" w:type="dxa"/>
            <w:shd w:val="clear" w:color="auto" w:fill="auto"/>
            <w:noWrap/>
            <w:vAlign w:val="center"/>
            <w:hideMark/>
          </w:tcPr>
          <w:p w14:paraId="22568518"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1226</w:t>
            </w:r>
          </w:p>
        </w:tc>
        <w:tc>
          <w:tcPr>
            <w:tcW w:w="1276" w:type="dxa"/>
            <w:shd w:val="clear" w:color="auto" w:fill="auto"/>
            <w:noWrap/>
            <w:vAlign w:val="center"/>
            <w:hideMark/>
          </w:tcPr>
          <w:p w14:paraId="6C3CAAFB"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1232</w:t>
            </w:r>
          </w:p>
        </w:tc>
        <w:tc>
          <w:tcPr>
            <w:tcW w:w="1417" w:type="dxa"/>
            <w:shd w:val="clear" w:color="auto" w:fill="auto"/>
            <w:noWrap/>
            <w:vAlign w:val="center"/>
            <w:hideMark/>
          </w:tcPr>
          <w:p w14:paraId="6E78410A"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1275</w:t>
            </w:r>
          </w:p>
        </w:tc>
        <w:tc>
          <w:tcPr>
            <w:tcW w:w="1240" w:type="dxa"/>
            <w:shd w:val="clear" w:color="000000" w:fill="ED7D31"/>
            <w:noWrap/>
            <w:vAlign w:val="center"/>
            <w:hideMark/>
          </w:tcPr>
          <w:p w14:paraId="1663FF2B"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3</w:t>
            </w:r>
          </w:p>
        </w:tc>
        <w:tc>
          <w:tcPr>
            <w:tcW w:w="1312" w:type="dxa"/>
            <w:gridSpan w:val="2"/>
            <w:tcBorders>
              <w:bottom w:val="single" w:sz="4" w:space="0" w:color="A6A6A6" w:themeColor="background1" w:themeShade="A6"/>
            </w:tcBorders>
            <w:shd w:val="clear" w:color="auto" w:fill="FFFF00"/>
            <w:noWrap/>
            <w:vAlign w:val="center"/>
            <w:hideMark/>
          </w:tcPr>
          <w:p w14:paraId="1540C2B4"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5</w:t>
            </w:r>
          </w:p>
        </w:tc>
      </w:tr>
      <w:tr w:rsidR="00AD4FAB" w:rsidRPr="00EE421A" w14:paraId="7A94559B" w14:textId="77777777" w:rsidTr="00841784">
        <w:trPr>
          <w:trHeight w:val="340"/>
          <w:jc w:val="center"/>
        </w:trPr>
        <w:tc>
          <w:tcPr>
            <w:tcW w:w="1596" w:type="dxa"/>
            <w:shd w:val="clear" w:color="auto" w:fill="auto"/>
            <w:noWrap/>
            <w:vAlign w:val="center"/>
            <w:hideMark/>
          </w:tcPr>
          <w:p w14:paraId="1D455561" w14:textId="77777777"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Alt 3</w:t>
            </w:r>
          </w:p>
        </w:tc>
        <w:tc>
          <w:tcPr>
            <w:tcW w:w="1943" w:type="dxa"/>
            <w:shd w:val="clear" w:color="auto" w:fill="auto"/>
            <w:noWrap/>
            <w:vAlign w:val="center"/>
            <w:hideMark/>
          </w:tcPr>
          <w:p w14:paraId="07E91D91"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1318</w:t>
            </w:r>
          </w:p>
        </w:tc>
        <w:tc>
          <w:tcPr>
            <w:tcW w:w="1276" w:type="dxa"/>
            <w:shd w:val="clear" w:color="auto" w:fill="auto"/>
            <w:noWrap/>
            <w:vAlign w:val="center"/>
            <w:hideMark/>
          </w:tcPr>
          <w:p w14:paraId="1520076A"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1190</w:t>
            </w:r>
          </w:p>
        </w:tc>
        <w:tc>
          <w:tcPr>
            <w:tcW w:w="1417" w:type="dxa"/>
            <w:shd w:val="clear" w:color="auto" w:fill="auto"/>
            <w:noWrap/>
            <w:vAlign w:val="center"/>
            <w:hideMark/>
          </w:tcPr>
          <w:p w14:paraId="08C928C8"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1232</w:t>
            </w:r>
          </w:p>
        </w:tc>
        <w:tc>
          <w:tcPr>
            <w:tcW w:w="1240" w:type="dxa"/>
            <w:shd w:val="clear" w:color="000000" w:fill="FFFF00"/>
            <w:noWrap/>
            <w:vAlign w:val="center"/>
            <w:hideMark/>
          </w:tcPr>
          <w:p w14:paraId="282E27C5"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5</w:t>
            </w:r>
          </w:p>
        </w:tc>
        <w:tc>
          <w:tcPr>
            <w:tcW w:w="1312" w:type="dxa"/>
            <w:gridSpan w:val="2"/>
            <w:tcBorders>
              <w:bottom w:val="single" w:sz="4" w:space="0" w:color="A6A6A6" w:themeColor="background1" w:themeShade="A6"/>
            </w:tcBorders>
            <w:shd w:val="clear" w:color="auto" w:fill="FF0000"/>
            <w:noWrap/>
            <w:vAlign w:val="center"/>
            <w:hideMark/>
          </w:tcPr>
          <w:p w14:paraId="0DB8835E"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w:t>
            </w:r>
          </w:p>
        </w:tc>
      </w:tr>
      <w:tr w:rsidR="00AD4FAB" w:rsidRPr="00EE421A" w14:paraId="505371BE" w14:textId="77777777" w:rsidTr="00841784">
        <w:trPr>
          <w:trHeight w:val="340"/>
          <w:jc w:val="center"/>
        </w:trPr>
        <w:tc>
          <w:tcPr>
            <w:tcW w:w="1596" w:type="dxa"/>
            <w:shd w:val="clear" w:color="auto" w:fill="auto"/>
            <w:noWrap/>
            <w:vAlign w:val="center"/>
            <w:hideMark/>
          </w:tcPr>
          <w:p w14:paraId="27A51ECF" w14:textId="77777777"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Alt 5</w:t>
            </w:r>
          </w:p>
        </w:tc>
        <w:tc>
          <w:tcPr>
            <w:tcW w:w="1943" w:type="dxa"/>
            <w:shd w:val="clear" w:color="auto" w:fill="auto"/>
            <w:noWrap/>
            <w:vAlign w:val="center"/>
            <w:hideMark/>
          </w:tcPr>
          <w:p w14:paraId="049BBCA6"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1104</w:t>
            </w:r>
          </w:p>
        </w:tc>
        <w:tc>
          <w:tcPr>
            <w:tcW w:w="1276" w:type="dxa"/>
            <w:shd w:val="clear" w:color="auto" w:fill="auto"/>
            <w:noWrap/>
            <w:vAlign w:val="center"/>
            <w:hideMark/>
          </w:tcPr>
          <w:p w14:paraId="65A0F0CA"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1147</w:t>
            </w:r>
          </w:p>
        </w:tc>
        <w:tc>
          <w:tcPr>
            <w:tcW w:w="1417" w:type="dxa"/>
            <w:shd w:val="clear" w:color="auto" w:fill="auto"/>
            <w:noWrap/>
            <w:vAlign w:val="center"/>
            <w:hideMark/>
          </w:tcPr>
          <w:p w14:paraId="6A424FF8"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1190</w:t>
            </w:r>
          </w:p>
        </w:tc>
        <w:tc>
          <w:tcPr>
            <w:tcW w:w="1240" w:type="dxa"/>
            <w:shd w:val="clear" w:color="000000" w:fill="ACB9CA"/>
            <w:noWrap/>
            <w:vAlign w:val="center"/>
            <w:hideMark/>
          </w:tcPr>
          <w:p w14:paraId="0D02CE17"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7</w:t>
            </w:r>
          </w:p>
        </w:tc>
        <w:tc>
          <w:tcPr>
            <w:tcW w:w="1312" w:type="dxa"/>
            <w:gridSpan w:val="2"/>
            <w:shd w:val="clear" w:color="auto" w:fill="00B050"/>
            <w:noWrap/>
            <w:vAlign w:val="center"/>
            <w:hideMark/>
          </w:tcPr>
          <w:p w14:paraId="3FA8F889"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9</w:t>
            </w:r>
          </w:p>
        </w:tc>
      </w:tr>
      <w:tr w:rsidR="00AD4FAB" w:rsidRPr="00EE421A" w14:paraId="33E25E47" w14:textId="77777777" w:rsidTr="00841784">
        <w:trPr>
          <w:trHeight w:val="340"/>
          <w:jc w:val="center"/>
        </w:trPr>
        <w:tc>
          <w:tcPr>
            <w:tcW w:w="1596" w:type="dxa"/>
            <w:shd w:val="clear" w:color="auto" w:fill="auto"/>
            <w:noWrap/>
            <w:vAlign w:val="center"/>
            <w:hideMark/>
          </w:tcPr>
          <w:p w14:paraId="2C3F54ED" w14:textId="5B114FAF" w:rsidR="00AD4FAB" w:rsidRPr="00EE421A" w:rsidRDefault="00AD4FAB" w:rsidP="00AD4FAB">
            <w:pPr>
              <w:spacing w:after="0" w:line="240" w:lineRule="auto"/>
              <w:rPr>
                <w:rFonts w:eastAsia="Times New Roman" w:cs="Arial"/>
                <w:color w:val="000000"/>
                <w:sz w:val="20"/>
                <w:szCs w:val="20"/>
                <w:lang w:val="es-MX" w:eastAsia="es-MX"/>
              </w:rPr>
            </w:pPr>
            <w:r w:rsidRPr="00EE421A">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43" w:type="dxa"/>
            <w:shd w:val="clear" w:color="auto" w:fill="auto"/>
            <w:noWrap/>
            <w:vAlign w:val="center"/>
            <w:hideMark/>
          </w:tcPr>
          <w:p w14:paraId="14A9C5D7"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1104</w:t>
            </w:r>
          </w:p>
        </w:tc>
        <w:tc>
          <w:tcPr>
            <w:tcW w:w="1276" w:type="dxa"/>
            <w:shd w:val="clear" w:color="auto" w:fill="auto"/>
            <w:noWrap/>
            <w:vAlign w:val="center"/>
            <w:hideMark/>
          </w:tcPr>
          <w:p w14:paraId="5017965B"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1104</w:t>
            </w:r>
          </w:p>
        </w:tc>
        <w:tc>
          <w:tcPr>
            <w:tcW w:w="1417" w:type="dxa"/>
            <w:shd w:val="clear" w:color="auto" w:fill="auto"/>
            <w:noWrap/>
            <w:vAlign w:val="center"/>
            <w:hideMark/>
          </w:tcPr>
          <w:p w14:paraId="33F00550"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1147</w:t>
            </w:r>
          </w:p>
        </w:tc>
        <w:tc>
          <w:tcPr>
            <w:tcW w:w="1240" w:type="dxa"/>
            <w:shd w:val="clear" w:color="000000" w:fill="00B050"/>
            <w:noWrap/>
            <w:vAlign w:val="center"/>
            <w:hideMark/>
          </w:tcPr>
          <w:p w14:paraId="1A08A941" w14:textId="77777777" w:rsidR="00AD4FAB" w:rsidRPr="00EE421A" w:rsidRDefault="00AD4FAB" w:rsidP="00AD4FAB">
            <w:pPr>
              <w:spacing w:after="0" w:line="240" w:lineRule="auto"/>
              <w:jc w:val="center"/>
              <w:rPr>
                <w:rFonts w:eastAsia="Times New Roman" w:cs="Arial"/>
                <w:color w:val="000000"/>
                <w:sz w:val="20"/>
                <w:szCs w:val="20"/>
                <w:lang w:val="es-MX" w:eastAsia="es-MX"/>
              </w:rPr>
            </w:pPr>
            <w:r w:rsidRPr="00EE421A">
              <w:rPr>
                <w:rFonts w:eastAsia="Times New Roman" w:cs="Arial"/>
                <w:color w:val="000000"/>
                <w:sz w:val="20"/>
                <w:szCs w:val="20"/>
                <w:lang w:val="es-MX" w:eastAsia="es-MX"/>
              </w:rPr>
              <w:t>9</w:t>
            </w:r>
          </w:p>
        </w:tc>
        <w:tc>
          <w:tcPr>
            <w:tcW w:w="1312" w:type="dxa"/>
            <w:gridSpan w:val="2"/>
            <w:shd w:val="clear" w:color="auto" w:fill="auto"/>
            <w:noWrap/>
            <w:vAlign w:val="center"/>
            <w:hideMark/>
          </w:tcPr>
          <w:p w14:paraId="5951D843" w14:textId="77777777" w:rsidR="00AD4FAB" w:rsidRPr="00EE421A" w:rsidRDefault="00AD4FAB" w:rsidP="00AD4FAB">
            <w:pPr>
              <w:spacing w:after="0" w:line="240" w:lineRule="auto"/>
              <w:jc w:val="center"/>
              <w:rPr>
                <w:rFonts w:eastAsia="Times New Roman" w:cs="Arial"/>
                <w:color w:val="000000"/>
                <w:sz w:val="20"/>
                <w:szCs w:val="20"/>
                <w:lang w:val="es-MX" w:eastAsia="es-MX"/>
              </w:rPr>
            </w:pPr>
          </w:p>
        </w:tc>
      </w:tr>
    </w:tbl>
    <w:p w14:paraId="3B29DDAC"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STA</w:t>
      </w:r>
    </w:p>
    <w:p w14:paraId="0EFE969B" w14:textId="74D77BCB" w:rsidR="00975F0D" w:rsidRPr="00975F0D" w:rsidRDefault="00975F0D" w:rsidP="00975F0D">
      <w:pPr>
        <w:jc w:val="both"/>
      </w:pPr>
    </w:p>
    <w:p w14:paraId="70CE60A5" w14:textId="295C4F6B" w:rsidR="00975F0D" w:rsidRDefault="00975F0D">
      <w:r>
        <w:br w:type="page"/>
      </w:r>
    </w:p>
    <w:p w14:paraId="0ADFE626" w14:textId="77777777" w:rsidR="006E4520" w:rsidRPr="00855C25" w:rsidRDefault="006E4520" w:rsidP="00975F0D">
      <w:pPr>
        <w:pStyle w:val="Ttulo2"/>
        <w:numPr>
          <w:ilvl w:val="2"/>
          <w:numId w:val="2"/>
        </w:numPr>
        <w:tabs>
          <w:tab w:val="num" w:pos="360"/>
        </w:tabs>
        <w:spacing w:before="120" w:after="120"/>
        <w:ind w:left="709" w:hanging="709"/>
        <w:rPr>
          <w:rFonts w:ascii="Arial" w:hAnsi="Arial" w:cs="Arial"/>
          <w:bCs/>
          <w:i/>
          <w:iCs/>
          <w:sz w:val="22"/>
          <w:szCs w:val="22"/>
        </w:rPr>
      </w:pPr>
      <w:bookmarkStart w:id="153" w:name="_Toc73977459"/>
      <w:r>
        <w:rPr>
          <w:rFonts w:ascii="Arial" w:hAnsi="Arial" w:cs="Arial"/>
          <w:bCs/>
          <w:i/>
          <w:iCs/>
          <w:sz w:val="22"/>
          <w:szCs w:val="22"/>
        </w:rPr>
        <w:lastRenderedPageBreak/>
        <w:t>Evaluación Técnica</w:t>
      </w:r>
      <w:bookmarkEnd w:id="153"/>
    </w:p>
    <w:p w14:paraId="1DE7B11D" w14:textId="41FA581B" w:rsidR="006E4520" w:rsidRDefault="008D2307" w:rsidP="006E4520">
      <w:pPr>
        <w:jc w:val="both"/>
      </w:pPr>
      <w:r w:rsidRPr="00855C25">
        <w:t>A continuación, se presentan los</w:t>
      </w:r>
      <w:r>
        <w:t xml:space="preserve"> criterios utilizados para la evaluación de este componente Sistema de Transporte Aéreo,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w:t>
      </w:r>
      <w:r w:rsidR="006E4520" w:rsidRPr="00855C25">
        <w:t xml:space="preserve"> </w:t>
      </w:r>
    </w:p>
    <w:p w14:paraId="64C17ACB" w14:textId="2741FD14" w:rsidR="009516DA" w:rsidRPr="00C04937" w:rsidRDefault="009516DA" w:rsidP="009516DA">
      <w:pPr>
        <w:spacing w:after="120" w:line="240" w:lineRule="auto"/>
        <w:jc w:val="center"/>
        <w:rPr>
          <w:b/>
          <w:bCs/>
          <w:i/>
          <w:iCs/>
          <w:sz w:val="20"/>
          <w:szCs w:val="20"/>
        </w:rPr>
      </w:pPr>
      <w:bookmarkStart w:id="154" w:name="_Toc7397210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54</w:t>
      </w:r>
      <w:r w:rsidRPr="00C04937">
        <w:rPr>
          <w:i/>
          <w:iCs/>
          <w:sz w:val="20"/>
          <w:szCs w:val="20"/>
        </w:rPr>
        <w:fldChar w:fldCharType="end"/>
      </w:r>
      <w:r w:rsidRPr="00C04937">
        <w:rPr>
          <w:i/>
          <w:iCs/>
          <w:sz w:val="20"/>
          <w:szCs w:val="20"/>
        </w:rPr>
        <w:t xml:space="preserve">. </w:t>
      </w:r>
      <w:r>
        <w:rPr>
          <w:b/>
          <w:i/>
          <w:iCs/>
          <w:sz w:val="20"/>
          <w:szCs w:val="20"/>
        </w:rPr>
        <w:t>Criterios para evaluación del Componente Evaluación Técnica</w:t>
      </w:r>
      <w:bookmarkEnd w:id="154"/>
    </w:p>
    <w:tbl>
      <w:tblPr>
        <w:tblStyle w:val="Tablaconcuadrcula4-nfasis6"/>
        <w:tblW w:w="0" w:type="auto"/>
        <w:tblLook w:val="04A0" w:firstRow="1" w:lastRow="0" w:firstColumn="1" w:lastColumn="0" w:noHBand="0" w:noVBand="1"/>
      </w:tblPr>
      <w:tblGrid>
        <w:gridCol w:w="704"/>
        <w:gridCol w:w="6237"/>
        <w:gridCol w:w="1887"/>
      </w:tblGrid>
      <w:tr w:rsidR="006E4520" w:rsidRPr="00842DF9" w14:paraId="586A0461" w14:textId="77777777" w:rsidTr="008D230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2494C515" w14:textId="77777777" w:rsidR="006E4520" w:rsidRPr="00842DF9" w:rsidRDefault="006E4520" w:rsidP="00B821E7">
            <w:pPr>
              <w:jc w:val="both"/>
              <w:rPr>
                <w:b w:val="0"/>
                <w:bCs w:val="0"/>
              </w:rPr>
            </w:pPr>
            <w:r w:rsidRPr="00842DF9">
              <w:t xml:space="preserve">COMPONENTE </w:t>
            </w:r>
            <w:r>
              <w:t>EVALUACIÓN TÉCNICA</w:t>
            </w:r>
          </w:p>
        </w:tc>
        <w:tc>
          <w:tcPr>
            <w:tcW w:w="1887" w:type="dxa"/>
            <w:vAlign w:val="center"/>
          </w:tcPr>
          <w:p w14:paraId="7A598C58" w14:textId="77777777" w:rsidR="006E4520" w:rsidRPr="00842DF9" w:rsidRDefault="006E4520"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2</w:t>
            </w:r>
          </w:p>
        </w:tc>
      </w:tr>
      <w:tr w:rsidR="006E4520" w:rsidRPr="00842DF9" w14:paraId="07488431" w14:textId="77777777" w:rsidTr="008D23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636D32E" w14:textId="77777777" w:rsidR="006E4520" w:rsidRPr="00842DF9" w:rsidRDefault="006E4520" w:rsidP="00B821E7">
            <w:pPr>
              <w:jc w:val="center"/>
            </w:pPr>
            <w:r>
              <w:t>N.º</w:t>
            </w:r>
          </w:p>
        </w:tc>
        <w:tc>
          <w:tcPr>
            <w:tcW w:w="6237" w:type="dxa"/>
            <w:vAlign w:val="center"/>
          </w:tcPr>
          <w:p w14:paraId="305072AA" w14:textId="77777777" w:rsidR="006E4520" w:rsidRPr="00842DF9" w:rsidRDefault="006E4520"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194BAD6A" w14:textId="295D03ED" w:rsidR="006E4520" w:rsidRPr="00842DF9" w:rsidRDefault="001C2503"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6E4520" w:rsidRPr="00842DF9" w14:paraId="086C63DD"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040406A0" w14:textId="77777777" w:rsidR="006E4520" w:rsidRPr="00965A64" w:rsidRDefault="006E4520" w:rsidP="00B821E7">
            <w:pPr>
              <w:jc w:val="center"/>
              <w:rPr>
                <w:rFonts w:cs="Arial"/>
                <w:sz w:val="20"/>
                <w:szCs w:val="20"/>
              </w:rPr>
            </w:pPr>
            <w:r w:rsidRPr="00965A64">
              <w:rPr>
                <w:rFonts w:cs="Arial"/>
                <w:sz w:val="20"/>
                <w:szCs w:val="20"/>
              </w:rPr>
              <w:t>1</w:t>
            </w:r>
          </w:p>
        </w:tc>
        <w:tc>
          <w:tcPr>
            <w:tcW w:w="6237" w:type="dxa"/>
            <w:vAlign w:val="center"/>
          </w:tcPr>
          <w:p w14:paraId="297ECBCB" w14:textId="77777777" w:rsidR="006E4520" w:rsidRPr="00965A64" w:rsidRDefault="006E452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Necesidad de corte y obras de estabilización y/o contención de acuerdo con la implantación arquitectónica.</w:t>
            </w:r>
          </w:p>
        </w:tc>
        <w:tc>
          <w:tcPr>
            <w:tcW w:w="1887" w:type="dxa"/>
            <w:vAlign w:val="center"/>
          </w:tcPr>
          <w:p w14:paraId="005CEFE9" w14:textId="572F9B56" w:rsidR="006E4520" w:rsidRPr="00842DF9" w:rsidRDefault="005E036B"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6E4520" w:rsidRPr="00842DF9" w14:paraId="4F90C383"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13FBAD3" w14:textId="77777777" w:rsidR="006E4520" w:rsidRPr="00965A64" w:rsidRDefault="006E4520"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44EF18F1" w14:textId="77777777" w:rsidR="006E4520" w:rsidRPr="00965A64" w:rsidRDefault="006E4520"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color w:val="000000"/>
                <w:sz w:val="20"/>
                <w:szCs w:val="20"/>
                <w:lang w:val="es-MX"/>
              </w:rPr>
              <w:t>Afectación por ubicación de pilonas, posible riesgo de inestabilidad de edificaciones.</w:t>
            </w:r>
          </w:p>
        </w:tc>
        <w:tc>
          <w:tcPr>
            <w:tcW w:w="1887" w:type="dxa"/>
            <w:vAlign w:val="center"/>
          </w:tcPr>
          <w:p w14:paraId="239CC07A" w14:textId="5F466350" w:rsidR="006E4520" w:rsidRPr="00842DF9" w:rsidRDefault="005E036B"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6E4520" w:rsidRPr="00842DF9" w14:paraId="7B435B3F" w14:textId="77777777" w:rsidTr="008D2307">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FA96575" w14:textId="77777777" w:rsidR="006E4520" w:rsidRPr="00965A64" w:rsidRDefault="006E4520" w:rsidP="00B821E7">
            <w:pPr>
              <w:jc w:val="center"/>
              <w:rPr>
                <w:rFonts w:cs="Arial"/>
                <w:sz w:val="20"/>
                <w:szCs w:val="20"/>
              </w:rPr>
            </w:pPr>
            <w:r w:rsidRPr="00965A64">
              <w:rPr>
                <w:rFonts w:cs="Arial"/>
                <w:sz w:val="20"/>
                <w:szCs w:val="20"/>
              </w:rPr>
              <w:t>3</w:t>
            </w:r>
          </w:p>
        </w:tc>
        <w:tc>
          <w:tcPr>
            <w:tcW w:w="6237" w:type="dxa"/>
            <w:vAlign w:val="center"/>
          </w:tcPr>
          <w:p w14:paraId="20A636C9" w14:textId="77777777" w:rsidR="006E4520" w:rsidRPr="00965A64" w:rsidRDefault="006E452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Tiempo estimado de construcción</w:t>
            </w:r>
          </w:p>
        </w:tc>
        <w:tc>
          <w:tcPr>
            <w:tcW w:w="1887" w:type="dxa"/>
            <w:vAlign w:val="center"/>
          </w:tcPr>
          <w:p w14:paraId="23908B79" w14:textId="1457BFA4" w:rsidR="006E4520" w:rsidRPr="00842DF9" w:rsidRDefault="00841784"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6E4520" w:rsidRPr="00842DF9" w14:paraId="5017DECA"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2108C3A" w14:textId="77777777" w:rsidR="006E4520" w:rsidRPr="00965A64" w:rsidRDefault="006E4520" w:rsidP="00B821E7">
            <w:pPr>
              <w:jc w:val="center"/>
              <w:rPr>
                <w:rFonts w:cs="Arial"/>
                <w:sz w:val="20"/>
                <w:szCs w:val="20"/>
              </w:rPr>
            </w:pPr>
            <w:r>
              <w:rPr>
                <w:rFonts w:cs="Arial"/>
                <w:sz w:val="20"/>
                <w:szCs w:val="20"/>
              </w:rPr>
              <w:t>4</w:t>
            </w:r>
          </w:p>
        </w:tc>
        <w:tc>
          <w:tcPr>
            <w:tcW w:w="6237" w:type="dxa"/>
            <w:vAlign w:val="center"/>
          </w:tcPr>
          <w:p w14:paraId="2FE06F27" w14:textId="77777777" w:rsidR="006E4520" w:rsidRPr="00965A64" w:rsidRDefault="006E4520"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Complejidad Constructiva en estaciones por área de difícil acceso</w:t>
            </w:r>
          </w:p>
        </w:tc>
        <w:tc>
          <w:tcPr>
            <w:tcW w:w="1887" w:type="dxa"/>
            <w:vAlign w:val="center"/>
          </w:tcPr>
          <w:p w14:paraId="5014FC17" w14:textId="7E6B2D95" w:rsidR="006E4520" w:rsidRPr="00842DF9" w:rsidRDefault="004F0331"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6E4520" w:rsidRPr="00842DF9" w14:paraId="3251F5FE" w14:textId="77777777" w:rsidTr="008D2307">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ECABC75" w14:textId="77777777" w:rsidR="006E4520" w:rsidRDefault="006E4520" w:rsidP="00B821E7">
            <w:pPr>
              <w:jc w:val="center"/>
              <w:rPr>
                <w:rFonts w:cs="Arial"/>
                <w:sz w:val="20"/>
                <w:szCs w:val="20"/>
              </w:rPr>
            </w:pPr>
            <w:r>
              <w:rPr>
                <w:rFonts w:cs="Arial"/>
                <w:sz w:val="20"/>
                <w:szCs w:val="20"/>
              </w:rPr>
              <w:t>5</w:t>
            </w:r>
          </w:p>
        </w:tc>
        <w:tc>
          <w:tcPr>
            <w:tcW w:w="6237" w:type="dxa"/>
            <w:vAlign w:val="center"/>
          </w:tcPr>
          <w:p w14:paraId="02AC9C84" w14:textId="77777777" w:rsidR="006E4520" w:rsidRPr="00965A64" w:rsidRDefault="006E452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Afectación de estructuras existentes</w:t>
            </w:r>
          </w:p>
        </w:tc>
        <w:tc>
          <w:tcPr>
            <w:tcW w:w="1887" w:type="dxa"/>
            <w:vAlign w:val="center"/>
          </w:tcPr>
          <w:p w14:paraId="32FD166C" w14:textId="1640C0F4" w:rsidR="006E4520" w:rsidRDefault="004F0331"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6E4520" w:rsidRPr="00842DF9" w14:paraId="77491853"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D56EA11" w14:textId="77777777" w:rsidR="006E4520" w:rsidRDefault="006E4520" w:rsidP="00B821E7">
            <w:pPr>
              <w:jc w:val="center"/>
              <w:rPr>
                <w:rFonts w:cs="Arial"/>
                <w:sz w:val="20"/>
                <w:szCs w:val="20"/>
              </w:rPr>
            </w:pPr>
            <w:r>
              <w:rPr>
                <w:rFonts w:cs="Arial"/>
                <w:sz w:val="20"/>
                <w:szCs w:val="20"/>
              </w:rPr>
              <w:t>6</w:t>
            </w:r>
          </w:p>
        </w:tc>
        <w:tc>
          <w:tcPr>
            <w:tcW w:w="6237" w:type="dxa"/>
            <w:vAlign w:val="center"/>
          </w:tcPr>
          <w:p w14:paraId="5A5E4B04" w14:textId="77777777" w:rsidR="006E4520" w:rsidRPr="00965A64" w:rsidRDefault="006E4520"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Interferencia en redes (incluye eléctricas, hidrosanitarias en estaciones pilonas y obras complementarias)</w:t>
            </w:r>
          </w:p>
        </w:tc>
        <w:tc>
          <w:tcPr>
            <w:tcW w:w="1887" w:type="dxa"/>
            <w:vAlign w:val="center"/>
          </w:tcPr>
          <w:p w14:paraId="6E70C52C" w14:textId="77777777" w:rsidR="006E4520" w:rsidRDefault="006E4520"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6E4520" w:rsidRPr="00842DF9" w14:paraId="5222FF28" w14:textId="77777777" w:rsidTr="008D2307">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A37255B" w14:textId="77777777" w:rsidR="006E4520" w:rsidRDefault="006E4520" w:rsidP="00B821E7">
            <w:pPr>
              <w:jc w:val="center"/>
              <w:rPr>
                <w:rFonts w:cs="Arial"/>
                <w:sz w:val="20"/>
                <w:szCs w:val="20"/>
              </w:rPr>
            </w:pPr>
            <w:r>
              <w:rPr>
                <w:rFonts w:cs="Arial"/>
                <w:sz w:val="20"/>
                <w:szCs w:val="20"/>
              </w:rPr>
              <w:t>7</w:t>
            </w:r>
          </w:p>
        </w:tc>
        <w:tc>
          <w:tcPr>
            <w:tcW w:w="6237" w:type="dxa"/>
            <w:vAlign w:val="center"/>
          </w:tcPr>
          <w:p w14:paraId="40A101FB" w14:textId="77777777" w:rsidR="006E4520" w:rsidRPr="00965A64" w:rsidRDefault="006E452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Interferencia de Redes de gas</w:t>
            </w:r>
          </w:p>
        </w:tc>
        <w:tc>
          <w:tcPr>
            <w:tcW w:w="1887" w:type="dxa"/>
            <w:vAlign w:val="center"/>
          </w:tcPr>
          <w:p w14:paraId="7BD5BF90" w14:textId="77777777" w:rsidR="006E4520" w:rsidRDefault="006E4520"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6E4520" w:rsidRPr="00842DF9" w14:paraId="7A589D4D" w14:textId="77777777" w:rsidTr="008D230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3A38783" w14:textId="77777777" w:rsidR="006E4520" w:rsidRDefault="006E4520" w:rsidP="00B821E7">
            <w:pPr>
              <w:jc w:val="center"/>
              <w:rPr>
                <w:rFonts w:cs="Arial"/>
                <w:sz w:val="20"/>
                <w:szCs w:val="20"/>
              </w:rPr>
            </w:pPr>
            <w:r>
              <w:rPr>
                <w:rFonts w:cs="Arial"/>
                <w:sz w:val="20"/>
                <w:szCs w:val="20"/>
              </w:rPr>
              <w:t>8</w:t>
            </w:r>
          </w:p>
        </w:tc>
        <w:tc>
          <w:tcPr>
            <w:tcW w:w="6237" w:type="dxa"/>
            <w:vAlign w:val="center"/>
          </w:tcPr>
          <w:p w14:paraId="5392683B" w14:textId="77777777" w:rsidR="006E4520" w:rsidRPr="00965A64" w:rsidRDefault="006E4520"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Disponibilidad técnica de redes Hidrosanitarias</w:t>
            </w:r>
          </w:p>
        </w:tc>
        <w:tc>
          <w:tcPr>
            <w:tcW w:w="1887" w:type="dxa"/>
            <w:vAlign w:val="center"/>
          </w:tcPr>
          <w:p w14:paraId="32B58FC1" w14:textId="77777777" w:rsidR="006E4520" w:rsidRDefault="006E4520"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6E4520" w:rsidRPr="00842DF9" w14:paraId="0E1D74A3" w14:textId="77777777" w:rsidTr="008D2307">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4978A09" w14:textId="77777777" w:rsidR="006E4520" w:rsidRDefault="006E4520" w:rsidP="00B821E7">
            <w:pPr>
              <w:jc w:val="center"/>
              <w:rPr>
                <w:rFonts w:cs="Arial"/>
                <w:sz w:val="20"/>
                <w:szCs w:val="20"/>
              </w:rPr>
            </w:pPr>
            <w:r>
              <w:rPr>
                <w:rFonts w:cs="Arial"/>
                <w:sz w:val="20"/>
                <w:szCs w:val="20"/>
              </w:rPr>
              <w:t>9</w:t>
            </w:r>
          </w:p>
        </w:tc>
        <w:tc>
          <w:tcPr>
            <w:tcW w:w="6237" w:type="dxa"/>
            <w:vAlign w:val="center"/>
          </w:tcPr>
          <w:p w14:paraId="349746E0" w14:textId="77777777" w:rsidR="006E4520" w:rsidRPr="00965A64" w:rsidRDefault="006E4520"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Procesos Geotécnicos</w:t>
            </w:r>
            <w:r w:rsidRPr="00965A64">
              <w:rPr>
                <w:rFonts w:cs="Arial"/>
                <w:b/>
                <w:bCs/>
                <w:sz w:val="20"/>
                <w:szCs w:val="20"/>
              </w:rPr>
              <w:t>.</w:t>
            </w:r>
          </w:p>
        </w:tc>
        <w:tc>
          <w:tcPr>
            <w:tcW w:w="1887" w:type="dxa"/>
            <w:vAlign w:val="center"/>
          </w:tcPr>
          <w:p w14:paraId="2A86BD6B" w14:textId="77777777" w:rsidR="006E4520" w:rsidRDefault="006E4520"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bl>
    <w:p w14:paraId="6950176B" w14:textId="77777777" w:rsidR="009516DA" w:rsidRPr="004C670F" w:rsidRDefault="009516DA" w:rsidP="009516DA">
      <w:pPr>
        <w:spacing w:after="120" w:line="240" w:lineRule="auto"/>
        <w:jc w:val="center"/>
        <w:rPr>
          <w:rFonts w:cs="Arial"/>
          <w:b/>
          <w:bCs/>
          <w:i/>
          <w:iCs/>
          <w:sz w:val="20"/>
          <w:szCs w:val="20"/>
        </w:rPr>
      </w:pPr>
      <w:r w:rsidRPr="004C670F">
        <w:rPr>
          <w:rFonts w:cs="Arial"/>
          <w:b/>
          <w:bCs/>
          <w:i/>
          <w:iCs/>
          <w:sz w:val="20"/>
          <w:szCs w:val="20"/>
        </w:rPr>
        <w:t>Fuente: Elaboración propia.</w:t>
      </w:r>
    </w:p>
    <w:p w14:paraId="33F5EC33" w14:textId="77777777" w:rsidR="006E4520" w:rsidRDefault="006E4520" w:rsidP="006E4520">
      <w:pPr>
        <w:jc w:val="both"/>
      </w:pPr>
      <w:r>
        <w:rPr>
          <w:color w:val="000000"/>
        </w:rPr>
        <w:t>En cada uno de los Criterios se detalla su objetivo, su unidad Cuantitativa o Cualitativa, la unidad de medición, método de cálculo y el resultado de las calificaciones de cada una de las alternativas.</w:t>
      </w:r>
    </w:p>
    <w:p w14:paraId="69DE0D7A" w14:textId="77777777" w:rsidR="006E4520" w:rsidRPr="00E079D8" w:rsidRDefault="006E4520" w:rsidP="00E079D8">
      <w:pPr>
        <w:numPr>
          <w:ilvl w:val="0"/>
          <w:numId w:val="42"/>
        </w:numPr>
        <w:jc w:val="both"/>
        <w:rPr>
          <w:rFonts w:cs="Arial"/>
          <w:b/>
          <w:bCs/>
        </w:rPr>
      </w:pPr>
      <w:r w:rsidRPr="00E079D8">
        <w:rPr>
          <w:rFonts w:cs="Arial"/>
          <w:b/>
          <w:bCs/>
        </w:rPr>
        <w:t>Necesidad de corte y obras de estabilización y/o contención de acuerdo con la implantación arquitectónica.</w:t>
      </w:r>
    </w:p>
    <w:tbl>
      <w:tblPr>
        <w:tblStyle w:val="Tabladelista4-nfasis3"/>
        <w:tblW w:w="0" w:type="auto"/>
        <w:tblLook w:val="04A0" w:firstRow="1" w:lastRow="0" w:firstColumn="1" w:lastColumn="0" w:noHBand="0" w:noVBand="1"/>
      </w:tblPr>
      <w:tblGrid>
        <w:gridCol w:w="2263"/>
        <w:gridCol w:w="2151"/>
        <w:gridCol w:w="4414"/>
      </w:tblGrid>
      <w:tr w:rsidR="008E0F25" w:rsidRPr="008B3CC5" w14:paraId="720B0F71"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320B2F6" w14:textId="77777777" w:rsidR="008E0F25" w:rsidRPr="008B3CC5" w:rsidRDefault="008E0F25" w:rsidP="00B821E7">
            <w:pPr>
              <w:jc w:val="both"/>
              <w:rPr>
                <w:b w:val="0"/>
                <w:bCs w:val="0"/>
                <w:sz w:val="20"/>
                <w:szCs w:val="20"/>
              </w:rPr>
            </w:pPr>
            <w:r w:rsidRPr="008B3CC5">
              <w:rPr>
                <w:color w:val="auto"/>
                <w:sz w:val="20"/>
                <w:szCs w:val="20"/>
              </w:rPr>
              <w:t>COMPONENTE EVALUACIÓN TÉCNICA</w:t>
            </w:r>
          </w:p>
        </w:tc>
        <w:tc>
          <w:tcPr>
            <w:tcW w:w="4414" w:type="dxa"/>
            <w:vAlign w:val="center"/>
          </w:tcPr>
          <w:p w14:paraId="087E5838" w14:textId="77777777" w:rsidR="008E0F25" w:rsidRPr="008B3CC5" w:rsidRDefault="008E0F2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8E0F25" w:rsidRPr="008B3CC5" w14:paraId="065BE99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D5C5D9C" w14:textId="77777777" w:rsidR="008E0F25" w:rsidRPr="008B3CC5" w:rsidRDefault="008E0F25"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4B7FF161" w14:textId="77777777" w:rsidR="008E0F25" w:rsidRPr="008B3CC5" w:rsidRDefault="008E0F2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965A64">
              <w:rPr>
                <w:rFonts w:cs="Arial"/>
                <w:b/>
                <w:bCs/>
                <w:sz w:val="20"/>
                <w:szCs w:val="20"/>
              </w:rPr>
              <w:t>NECESIDAD DE CORTE Y OBRAS DE ESTABILIZACIÓN Y/O CONTENCIÓN DE ACUERDO CON LA IMPLANTACIÓN ARQUITECTÓNICA.</w:t>
            </w:r>
          </w:p>
        </w:tc>
      </w:tr>
      <w:tr w:rsidR="008E0F25" w:rsidRPr="008B3CC5" w14:paraId="7B154A5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F1BEC31" w14:textId="77777777" w:rsidR="008E0F25" w:rsidRPr="008B3CC5" w:rsidRDefault="008E0F25"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3D40D417" w14:textId="77777777" w:rsidR="008E0F25" w:rsidRPr="008B3CC5" w:rsidRDefault="008E0F2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zonas donde se requerirá llevar a cabo trabajos de contención, con la finalidad de evitar futuros daños a edificaciones adyacentes con la implantación del sistema de cable</w:t>
            </w:r>
          </w:p>
        </w:tc>
      </w:tr>
      <w:tr w:rsidR="008E0F25" w:rsidRPr="008B3CC5" w14:paraId="54346CD6"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AD229EC" w14:textId="73B2B192" w:rsidR="008E0F25"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B9F2AA8" w14:textId="77777777" w:rsidR="008E0F25" w:rsidRPr="008B3CC5" w:rsidRDefault="008E0F2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8E0F25" w:rsidRPr="008B3CC5" w14:paraId="754AAB5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A4026AE" w14:textId="77777777" w:rsidR="008E0F25" w:rsidRPr="008B3CC5" w:rsidRDefault="008E0F25"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0A18D25B" w14:textId="77777777" w:rsidR="008E0F25" w:rsidRPr="008B3CC5" w:rsidRDefault="008E0F2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Metros cuadrados de muro de contención (M</w:t>
            </w:r>
            <w:r w:rsidRPr="00CC5847">
              <w:rPr>
                <w:sz w:val="20"/>
                <w:szCs w:val="20"/>
                <w:vertAlign w:val="superscript"/>
              </w:rPr>
              <w:t>2</w:t>
            </w:r>
            <w:r>
              <w:rPr>
                <w:sz w:val="20"/>
                <w:szCs w:val="20"/>
              </w:rPr>
              <w:t>)</w:t>
            </w:r>
          </w:p>
        </w:tc>
      </w:tr>
      <w:tr w:rsidR="008E0F25" w:rsidRPr="008B3CC5" w14:paraId="05EB433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C9B66D1" w14:textId="2AD9EA40" w:rsidR="008E0F25" w:rsidRPr="008B3CC5" w:rsidRDefault="008E0F25"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7517FDFC" w14:textId="77777777" w:rsidR="00175A5E" w:rsidRDefault="00175A5E" w:rsidP="00175A5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metros cuadrados de muro requeridos para la estabilización y/o contención.</w:t>
            </w:r>
          </w:p>
          <w:p w14:paraId="3477AB8D" w14:textId="77777777" w:rsidR="00175A5E" w:rsidRDefault="00175A5E" w:rsidP="00175A5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0C44DDA" w14:textId="6DFD1590" w:rsidR="008E0F25" w:rsidRPr="008B3CC5" w:rsidRDefault="00175A5E" w:rsidP="00175A5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256529" w:rsidRPr="008B3CC5" w14:paraId="39B53FB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B163965" w14:textId="3C12DDA6" w:rsidR="00256529" w:rsidRPr="008B3CC5" w:rsidRDefault="00256529" w:rsidP="00256529">
            <w:pPr>
              <w:jc w:val="both"/>
              <w:rPr>
                <w:sz w:val="20"/>
                <w:szCs w:val="20"/>
              </w:rPr>
            </w:pPr>
            <w:r>
              <w:rPr>
                <w:sz w:val="20"/>
                <w:szCs w:val="20"/>
              </w:rPr>
              <w:t>Fuente de Datos</w:t>
            </w:r>
            <w:r w:rsidR="008D2307">
              <w:rPr>
                <w:sz w:val="20"/>
                <w:szCs w:val="20"/>
              </w:rPr>
              <w:t>:</w:t>
            </w:r>
          </w:p>
        </w:tc>
        <w:tc>
          <w:tcPr>
            <w:tcW w:w="6565" w:type="dxa"/>
            <w:gridSpan w:val="2"/>
            <w:tcBorders>
              <w:left w:val="single" w:sz="4" w:space="0" w:color="D9D9D9" w:themeColor="background1" w:themeShade="D9"/>
            </w:tcBorders>
            <w:vAlign w:val="center"/>
          </w:tcPr>
          <w:p w14:paraId="2180859E" w14:textId="77777777"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6EA48CAA" w14:textId="5A92B578"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w:t>
            </w:r>
            <w:r>
              <w:rPr>
                <w:sz w:val="20"/>
                <w:szCs w:val="20"/>
              </w:rPr>
              <w:t>ST-</w:t>
            </w:r>
            <w:r w:rsidRPr="0031362B">
              <w:rPr>
                <w:sz w:val="20"/>
                <w:szCs w:val="20"/>
              </w:rPr>
              <w:t>-CASC-0</w:t>
            </w:r>
            <w:r>
              <w:rPr>
                <w:sz w:val="20"/>
                <w:szCs w:val="20"/>
              </w:rPr>
              <w:t>65</w:t>
            </w:r>
            <w:r w:rsidRPr="0031362B">
              <w:rPr>
                <w:sz w:val="20"/>
                <w:szCs w:val="20"/>
              </w:rPr>
              <w:t>-21</w:t>
            </w:r>
          </w:p>
        </w:tc>
      </w:tr>
    </w:tbl>
    <w:p w14:paraId="340C09FF" w14:textId="4D18C915" w:rsidR="00175A5E" w:rsidRPr="00C04937" w:rsidRDefault="00175A5E" w:rsidP="00175A5E">
      <w:pPr>
        <w:spacing w:after="120" w:line="240" w:lineRule="auto"/>
        <w:jc w:val="center"/>
        <w:rPr>
          <w:b/>
          <w:bCs/>
          <w:i/>
          <w:iCs/>
          <w:sz w:val="20"/>
          <w:szCs w:val="20"/>
        </w:rPr>
      </w:pPr>
      <w:bookmarkStart w:id="155" w:name="_Toc73972103"/>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55</w:t>
      </w:r>
      <w:r w:rsidRPr="00C04937">
        <w:rPr>
          <w:i/>
          <w:iCs/>
          <w:sz w:val="20"/>
          <w:szCs w:val="20"/>
        </w:rPr>
        <w:fldChar w:fldCharType="end"/>
      </w:r>
      <w:r w:rsidRPr="00C04937">
        <w:rPr>
          <w:i/>
          <w:iCs/>
          <w:sz w:val="20"/>
          <w:szCs w:val="20"/>
        </w:rPr>
        <w:t xml:space="preserve">. </w:t>
      </w:r>
      <w:r>
        <w:rPr>
          <w:b/>
          <w:i/>
          <w:iCs/>
          <w:sz w:val="20"/>
          <w:szCs w:val="20"/>
        </w:rPr>
        <w:t>Calificación del criterio corte y obras de estabilización</w:t>
      </w:r>
      <w:bookmarkEnd w:id="155"/>
    </w:p>
    <w:tbl>
      <w:tblPr>
        <w:tblW w:w="8829"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49"/>
        <w:gridCol w:w="1706"/>
        <w:gridCol w:w="1276"/>
        <w:gridCol w:w="1418"/>
        <w:gridCol w:w="11"/>
        <w:gridCol w:w="1429"/>
        <w:gridCol w:w="1440"/>
      </w:tblGrid>
      <w:tr w:rsidR="00175A5E" w:rsidRPr="004F1873" w14:paraId="67DD3017" w14:textId="77777777" w:rsidTr="008D2307">
        <w:trPr>
          <w:trHeight w:val="312"/>
          <w:jc w:val="center"/>
        </w:trPr>
        <w:tc>
          <w:tcPr>
            <w:tcW w:w="1549" w:type="dxa"/>
            <w:shd w:val="clear" w:color="auto" w:fill="auto"/>
            <w:noWrap/>
            <w:vAlign w:val="center"/>
            <w:hideMark/>
          </w:tcPr>
          <w:p w14:paraId="4CE841FE" w14:textId="77777777" w:rsidR="00175A5E" w:rsidRPr="004F1873" w:rsidRDefault="00175A5E"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4F1873">
              <w:rPr>
                <w:rFonts w:eastAsia="Times New Roman" w:cs="Arial"/>
                <w:b/>
                <w:bCs/>
                <w:color w:val="000000"/>
                <w:sz w:val="20"/>
                <w:szCs w:val="20"/>
                <w:lang w:val="es-MX" w:eastAsia="es-MX"/>
              </w:rPr>
              <w:t>:</w:t>
            </w:r>
          </w:p>
        </w:tc>
        <w:tc>
          <w:tcPr>
            <w:tcW w:w="7280" w:type="dxa"/>
            <w:gridSpan w:val="6"/>
            <w:shd w:val="clear" w:color="auto" w:fill="auto"/>
            <w:noWrap/>
            <w:vAlign w:val="center"/>
            <w:hideMark/>
          </w:tcPr>
          <w:p w14:paraId="05389C9F" w14:textId="77777777" w:rsidR="00175A5E" w:rsidRPr="004F1873" w:rsidRDefault="00175A5E" w:rsidP="00B821E7">
            <w:pPr>
              <w:spacing w:after="0" w:line="240" w:lineRule="auto"/>
              <w:jc w:val="center"/>
              <w:rPr>
                <w:rFonts w:eastAsia="Times New Roman" w:cs="Arial"/>
                <w:b/>
                <w:bCs/>
                <w:sz w:val="20"/>
                <w:szCs w:val="20"/>
                <w:lang w:val="es-MX" w:eastAsia="es-MX"/>
              </w:rPr>
            </w:pPr>
            <w:r w:rsidRPr="004F1873">
              <w:rPr>
                <w:rFonts w:eastAsia="Times New Roman" w:cs="Arial"/>
                <w:b/>
                <w:bCs/>
                <w:color w:val="000000"/>
                <w:sz w:val="20"/>
                <w:szCs w:val="20"/>
                <w:lang w:val="es-MX" w:eastAsia="es-MX"/>
              </w:rPr>
              <w:t>EVALUACIÓN TÉCNICA</w:t>
            </w:r>
          </w:p>
        </w:tc>
      </w:tr>
      <w:tr w:rsidR="00175A5E" w:rsidRPr="004F1873" w14:paraId="3A48BB47" w14:textId="77777777" w:rsidTr="00B821E7">
        <w:trPr>
          <w:trHeight w:val="288"/>
          <w:jc w:val="center"/>
        </w:trPr>
        <w:tc>
          <w:tcPr>
            <w:tcW w:w="1549" w:type="dxa"/>
            <w:shd w:val="clear" w:color="auto" w:fill="auto"/>
            <w:noWrap/>
            <w:vAlign w:val="center"/>
            <w:hideMark/>
          </w:tcPr>
          <w:p w14:paraId="2B8AC244" w14:textId="77777777" w:rsidR="00175A5E" w:rsidRPr="004F1873" w:rsidRDefault="00175A5E"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w:t>
            </w:r>
            <w:r w:rsidRPr="004F1873">
              <w:rPr>
                <w:rFonts w:eastAsia="Times New Roman" w:cs="Arial"/>
                <w:b/>
                <w:bCs/>
                <w:color w:val="000000"/>
                <w:sz w:val="20"/>
                <w:szCs w:val="20"/>
                <w:lang w:val="es-MX" w:eastAsia="es-MX"/>
              </w:rPr>
              <w:t>riterio:</w:t>
            </w:r>
          </w:p>
        </w:tc>
        <w:tc>
          <w:tcPr>
            <w:tcW w:w="7280" w:type="dxa"/>
            <w:gridSpan w:val="6"/>
            <w:shd w:val="clear" w:color="auto" w:fill="auto"/>
            <w:noWrap/>
            <w:vAlign w:val="center"/>
            <w:hideMark/>
          </w:tcPr>
          <w:p w14:paraId="054B715D" w14:textId="77777777" w:rsidR="00175A5E" w:rsidRPr="004F1873" w:rsidRDefault="00175A5E" w:rsidP="00B821E7">
            <w:pPr>
              <w:spacing w:after="0" w:line="240" w:lineRule="auto"/>
              <w:jc w:val="center"/>
              <w:rPr>
                <w:rFonts w:eastAsia="Times New Roman" w:cs="Arial"/>
                <w:b/>
                <w:bCs/>
                <w:color w:val="000000"/>
                <w:sz w:val="20"/>
                <w:szCs w:val="20"/>
                <w:lang w:val="es-MX" w:eastAsia="es-MX"/>
              </w:rPr>
            </w:pPr>
            <w:r w:rsidRPr="004F1873">
              <w:rPr>
                <w:rFonts w:eastAsia="Times New Roman" w:cs="Arial"/>
                <w:b/>
                <w:bCs/>
                <w:color w:val="000000"/>
                <w:sz w:val="20"/>
                <w:szCs w:val="20"/>
                <w:lang w:val="es-MX" w:eastAsia="es-MX"/>
              </w:rPr>
              <w:t>NECESIDAD DE CORTE Y OBRAS DE ESTABILIZACIÓN Y/O CONTENCIÓN DE ACUERDO CON LA IMPLANTACIÓN ARQUITECTÓNICA.</w:t>
            </w:r>
          </w:p>
        </w:tc>
      </w:tr>
      <w:tr w:rsidR="00AD4FAB" w:rsidRPr="004F1873" w14:paraId="0FDC057F" w14:textId="77777777" w:rsidTr="003D090D">
        <w:trPr>
          <w:trHeight w:val="340"/>
          <w:jc w:val="center"/>
        </w:trPr>
        <w:tc>
          <w:tcPr>
            <w:tcW w:w="1549" w:type="dxa"/>
            <w:shd w:val="clear" w:color="auto" w:fill="auto"/>
            <w:noWrap/>
            <w:vAlign w:val="center"/>
            <w:hideMark/>
          </w:tcPr>
          <w:p w14:paraId="13455901" w14:textId="77777777" w:rsidR="00AD4FAB" w:rsidRPr="004F1873" w:rsidRDefault="00AD4FAB" w:rsidP="00AD4FAB">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 xml:space="preserve">Alternativas </w:t>
            </w:r>
          </w:p>
        </w:tc>
        <w:tc>
          <w:tcPr>
            <w:tcW w:w="1706" w:type="dxa"/>
            <w:shd w:val="clear" w:color="auto" w:fill="auto"/>
            <w:noWrap/>
            <w:vAlign w:val="center"/>
            <w:hideMark/>
          </w:tcPr>
          <w:p w14:paraId="66743668" w14:textId="77777777" w:rsidR="00AD4FAB" w:rsidRPr="004F1873"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18"/>
                <w:szCs w:val="18"/>
                <w:lang w:val="es-MX" w:eastAsia="es-MX"/>
              </w:rPr>
              <w:t>Muros de Contención (M</w:t>
            </w:r>
            <w:r w:rsidRPr="0045529C">
              <w:rPr>
                <w:rFonts w:eastAsia="Times New Roman" w:cs="Arial"/>
                <w:b/>
                <w:bCs/>
                <w:sz w:val="18"/>
                <w:szCs w:val="18"/>
                <w:vertAlign w:val="superscript"/>
                <w:lang w:val="es-MX" w:eastAsia="es-MX"/>
              </w:rPr>
              <w:t>2</w:t>
            </w:r>
            <w:r>
              <w:rPr>
                <w:rFonts w:eastAsia="Times New Roman" w:cs="Arial"/>
                <w:b/>
                <w:bCs/>
                <w:sz w:val="18"/>
                <w:szCs w:val="18"/>
                <w:lang w:val="es-MX" w:eastAsia="es-MX"/>
              </w:rPr>
              <w:t>)</w:t>
            </w:r>
          </w:p>
        </w:tc>
        <w:tc>
          <w:tcPr>
            <w:tcW w:w="2705" w:type="dxa"/>
            <w:gridSpan w:val="3"/>
            <w:shd w:val="clear" w:color="auto" w:fill="auto"/>
            <w:noWrap/>
            <w:vAlign w:val="center"/>
          </w:tcPr>
          <w:p w14:paraId="43EC392D" w14:textId="40721ABB" w:rsidR="00AD4FAB" w:rsidRPr="004F1873"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29" w:type="dxa"/>
            <w:shd w:val="clear" w:color="auto" w:fill="auto"/>
            <w:vAlign w:val="center"/>
          </w:tcPr>
          <w:p w14:paraId="34D2D5A4" w14:textId="74785405" w:rsidR="00AD4FAB" w:rsidRPr="004F1873"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40" w:type="dxa"/>
            <w:shd w:val="clear" w:color="auto" w:fill="auto"/>
            <w:noWrap/>
            <w:vAlign w:val="center"/>
            <w:hideMark/>
          </w:tcPr>
          <w:p w14:paraId="175AC248" w14:textId="77777777" w:rsidR="00AD4FAB" w:rsidRPr="004F1873"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AD4FAB" w:rsidRPr="004F1873" w14:paraId="09BA7279" w14:textId="77777777" w:rsidTr="001C2503">
        <w:trPr>
          <w:trHeight w:val="312"/>
          <w:jc w:val="center"/>
        </w:trPr>
        <w:tc>
          <w:tcPr>
            <w:tcW w:w="1549" w:type="dxa"/>
            <w:shd w:val="clear" w:color="auto" w:fill="auto"/>
            <w:noWrap/>
            <w:vAlign w:val="center"/>
            <w:hideMark/>
          </w:tcPr>
          <w:p w14:paraId="06CB9B9A" w14:textId="4FFAC012" w:rsidR="00AD4FAB" w:rsidRPr="004F1873" w:rsidRDefault="00AD4FAB" w:rsidP="00AD4FAB">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706" w:type="dxa"/>
            <w:shd w:val="clear" w:color="auto" w:fill="auto"/>
            <w:noWrap/>
            <w:vAlign w:val="center"/>
            <w:hideMark/>
          </w:tcPr>
          <w:p w14:paraId="4C1D1AD7" w14:textId="63919AF2"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530</w:t>
            </w:r>
          </w:p>
        </w:tc>
        <w:tc>
          <w:tcPr>
            <w:tcW w:w="1276" w:type="dxa"/>
            <w:shd w:val="clear" w:color="auto" w:fill="auto"/>
            <w:noWrap/>
            <w:vAlign w:val="center"/>
            <w:hideMark/>
          </w:tcPr>
          <w:p w14:paraId="139B9747" w14:textId="5BD9C82D"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520</w:t>
            </w:r>
          </w:p>
        </w:tc>
        <w:tc>
          <w:tcPr>
            <w:tcW w:w="1418" w:type="dxa"/>
            <w:shd w:val="clear" w:color="auto" w:fill="auto"/>
            <w:noWrap/>
            <w:vAlign w:val="center"/>
            <w:hideMark/>
          </w:tcPr>
          <w:p w14:paraId="53074B38" w14:textId="79E3B209"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530</w:t>
            </w:r>
          </w:p>
        </w:tc>
        <w:tc>
          <w:tcPr>
            <w:tcW w:w="1440" w:type="dxa"/>
            <w:gridSpan w:val="2"/>
            <w:shd w:val="clear" w:color="000000" w:fill="FF0000"/>
            <w:noWrap/>
            <w:vAlign w:val="center"/>
            <w:hideMark/>
          </w:tcPr>
          <w:p w14:paraId="59DD87AC" w14:textId="77777777" w:rsidR="00AD4FAB" w:rsidRPr="004F1873" w:rsidRDefault="00AD4FAB" w:rsidP="00AD4FAB">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1</w:t>
            </w:r>
          </w:p>
        </w:tc>
        <w:tc>
          <w:tcPr>
            <w:tcW w:w="1440" w:type="dxa"/>
            <w:tcBorders>
              <w:bottom w:val="single" w:sz="4" w:space="0" w:color="A6A6A6" w:themeColor="background1" w:themeShade="A6"/>
            </w:tcBorders>
            <w:shd w:val="clear" w:color="auto" w:fill="auto"/>
            <w:noWrap/>
            <w:vAlign w:val="center"/>
            <w:hideMark/>
          </w:tcPr>
          <w:p w14:paraId="22AAB3A4" w14:textId="77777777" w:rsidR="00AD4FAB" w:rsidRPr="004F1873" w:rsidRDefault="00AD4FAB" w:rsidP="00AD4FAB">
            <w:pPr>
              <w:spacing w:after="0" w:line="240" w:lineRule="auto"/>
              <w:jc w:val="center"/>
              <w:rPr>
                <w:rFonts w:eastAsia="Times New Roman" w:cs="Arial"/>
                <w:color w:val="000000"/>
                <w:sz w:val="20"/>
                <w:szCs w:val="20"/>
                <w:lang w:val="es-MX" w:eastAsia="es-MX"/>
              </w:rPr>
            </w:pPr>
          </w:p>
        </w:tc>
      </w:tr>
      <w:tr w:rsidR="00AD4FAB" w:rsidRPr="004F1873" w14:paraId="69112F2E" w14:textId="77777777" w:rsidTr="001C2503">
        <w:trPr>
          <w:trHeight w:val="312"/>
          <w:jc w:val="center"/>
        </w:trPr>
        <w:tc>
          <w:tcPr>
            <w:tcW w:w="1549" w:type="dxa"/>
            <w:shd w:val="clear" w:color="auto" w:fill="auto"/>
            <w:noWrap/>
            <w:vAlign w:val="center"/>
            <w:hideMark/>
          </w:tcPr>
          <w:p w14:paraId="50C641E8" w14:textId="5A5FDCD5" w:rsidR="00AD4FAB" w:rsidRPr="004F1873" w:rsidRDefault="00AD4FAB" w:rsidP="00AD4FAB">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706" w:type="dxa"/>
            <w:shd w:val="clear" w:color="auto" w:fill="auto"/>
            <w:noWrap/>
            <w:vAlign w:val="center"/>
            <w:hideMark/>
          </w:tcPr>
          <w:p w14:paraId="60DB32BA" w14:textId="2BA25761"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530</w:t>
            </w:r>
          </w:p>
        </w:tc>
        <w:tc>
          <w:tcPr>
            <w:tcW w:w="1276" w:type="dxa"/>
            <w:shd w:val="clear" w:color="auto" w:fill="auto"/>
            <w:noWrap/>
            <w:vAlign w:val="center"/>
            <w:hideMark/>
          </w:tcPr>
          <w:p w14:paraId="5435F46B" w14:textId="08A88AFD"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510</w:t>
            </w:r>
          </w:p>
        </w:tc>
        <w:tc>
          <w:tcPr>
            <w:tcW w:w="1418" w:type="dxa"/>
            <w:shd w:val="clear" w:color="auto" w:fill="auto"/>
            <w:noWrap/>
            <w:vAlign w:val="center"/>
            <w:hideMark/>
          </w:tcPr>
          <w:p w14:paraId="34EE8776" w14:textId="2DEF4290"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520</w:t>
            </w:r>
          </w:p>
        </w:tc>
        <w:tc>
          <w:tcPr>
            <w:tcW w:w="1440" w:type="dxa"/>
            <w:gridSpan w:val="2"/>
            <w:shd w:val="clear" w:color="000000" w:fill="ED7D31"/>
            <w:noWrap/>
            <w:vAlign w:val="center"/>
            <w:hideMark/>
          </w:tcPr>
          <w:p w14:paraId="3DCF847F" w14:textId="77777777" w:rsidR="00AD4FAB" w:rsidRPr="004F1873" w:rsidRDefault="00AD4FAB" w:rsidP="00AD4FAB">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w:t>
            </w:r>
          </w:p>
        </w:tc>
        <w:tc>
          <w:tcPr>
            <w:tcW w:w="1440" w:type="dxa"/>
            <w:tcBorders>
              <w:bottom w:val="single" w:sz="4" w:space="0" w:color="A6A6A6" w:themeColor="background1" w:themeShade="A6"/>
            </w:tcBorders>
            <w:shd w:val="clear" w:color="auto" w:fill="FF0000"/>
            <w:noWrap/>
            <w:vAlign w:val="center"/>
            <w:hideMark/>
          </w:tcPr>
          <w:p w14:paraId="5D1AD2AD" w14:textId="7CFAA327" w:rsidR="00AD4FAB" w:rsidRPr="004F1873"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4F1873" w14:paraId="76F59B53" w14:textId="77777777" w:rsidTr="001C2503">
        <w:trPr>
          <w:trHeight w:val="312"/>
          <w:jc w:val="center"/>
        </w:trPr>
        <w:tc>
          <w:tcPr>
            <w:tcW w:w="1549" w:type="dxa"/>
            <w:shd w:val="clear" w:color="auto" w:fill="auto"/>
            <w:noWrap/>
            <w:vAlign w:val="center"/>
            <w:hideMark/>
          </w:tcPr>
          <w:p w14:paraId="534BECF9" w14:textId="7D71CC95" w:rsidR="00AD4FAB" w:rsidRPr="004F1873" w:rsidRDefault="00AD4FAB" w:rsidP="00AD4FAB">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706" w:type="dxa"/>
            <w:shd w:val="clear" w:color="auto" w:fill="auto"/>
            <w:noWrap/>
            <w:vAlign w:val="center"/>
            <w:hideMark/>
          </w:tcPr>
          <w:p w14:paraId="22CEF090" w14:textId="04B15B07"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480</w:t>
            </w:r>
          </w:p>
        </w:tc>
        <w:tc>
          <w:tcPr>
            <w:tcW w:w="1276" w:type="dxa"/>
            <w:shd w:val="clear" w:color="auto" w:fill="auto"/>
            <w:noWrap/>
            <w:vAlign w:val="center"/>
            <w:hideMark/>
          </w:tcPr>
          <w:p w14:paraId="77EF918F" w14:textId="7BC57DF6"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500</w:t>
            </w:r>
          </w:p>
        </w:tc>
        <w:tc>
          <w:tcPr>
            <w:tcW w:w="1418" w:type="dxa"/>
            <w:shd w:val="clear" w:color="auto" w:fill="auto"/>
            <w:noWrap/>
            <w:vAlign w:val="center"/>
            <w:hideMark/>
          </w:tcPr>
          <w:p w14:paraId="3CB02591" w14:textId="224376C1"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510</w:t>
            </w:r>
          </w:p>
        </w:tc>
        <w:tc>
          <w:tcPr>
            <w:tcW w:w="1440" w:type="dxa"/>
            <w:gridSpan w:val="2"/>
            <w:shd w:val="clear" w:color="000000" w:fill="FFFF00"/>
            <w:noWrap/>
            <w:vAlign w:val="center"/>
            <w:hideMark/>
          </w:tcPr>
          <w:p w14:paraId="4C9E0703" w14:textId="77777777" w:rsidR="00AD4FAB" w:rsidRPr="004F1873" w:rsidRDefault="00AD4FAB" w:rsidP="00AD4FAB">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5</w:t>
            </w:r>
          </w:p>
        </w:tc>
        <w:tc>
          <w:tcPr>
            <w:tcW w:w="1440" w:type="dxa"/>
            <w:tcBorders>
              <w:bottom w:val="single" w:sz="4" w:space="0" w:color="A6A6A6" w:themeColor="background1" w:themeShade="A6"/>
            </w:tcBorders>
            <w:shd w:val="clear" w:color="auto" w:fill="00B050"/>
            <w:noWrap/>
            <w:vAlign w:val="center"/>
            <w:hideMark/>
          </w:tcPr>
          <w:p w14:paraId="657FE809" w14:textId="77777777" w:rsidR="00AD4FAB" w:rsidRPr="004F1873" w:rsidRDefault="00AD4FAB" w:rsidP="00AD4FAB">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9</w:t>
            </w:r>
          </w:p>
        </w:tc>
      </w:tr>
      <w:tr w:rsidR="00AD4FAB" w:rsidRPr="004F1873" w14:paraId="7B655FA2" w14:textId="77777777" w:rsidTr="001C2503">
        <w:trPr>
          <w:trHeight w:val="312"/>
          <w:jc w:val="center"/>
        </w:trPr>
        <w:tc>
          <w:tcPr>
            <w:tcW w:w="1549" w:type="dxa"/>
            <w:shd w:val="clear" w:color="auto" w:fill="auto"/>
            <w:noWrap/>
            <w:vAlign w:val="center"/>
            <w:hideMark/>
          </w:tcPr>
          <w:p w14:paraId="4754BB3C" w14:textId="6B0042C3" w:rsidR="00AD4FAB" w:rsidRPr="004F1873" w:rsidRDefault="00AD4FAB" w:rsidP="00AD4FAB">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5</w:t>
            </w:r>
          </w:p>
        </w:tc>
        <w:tc>
          <w:tcPr>
            <w:tcW w:w="1706" w:type="dxa"/>
            <w:shd w:val="clear" w:color="auto" w:fill="auto"/>
            <w:noWrap/>
            <w:vAlign w:val="center"/>
            <w:hideMark/>
          </w:tcPr>
          <w:p w14:paraId="189FBED9" w14:textId="6A10CC10"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500</w:t>
            </w:r>
          </w:p>
        </w:tc>
        <w:tc>
          <w:tcPr>
            <w:tcW w:w="1276" w:type="dxa"/>
            <w:shd w:val="clear" w:color="auto" w:fill="auto"/>
            <w:noWrap/>
            <w:vAlign w:val="center"/>
            <w:hideMark/>
          </w:tcPr>
          <w:p w14:paraId="43693A56" w14:textId="1814A1F8"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490</w:t>
            </w:r>
          </w:p>
        </w:tc>
        <w:tc>
          <w:tcPr>
            <w:tcW w:w="1418" w:type="dxa"/>
            <w:shd w:val="clear" w:color="auto" w:fill="auto"/>
            <w:noWrap/>
            <w:vAlign w:val="center"/>
            <w:hideMark/>
          </w:tcPr>
          <w:p w14:paraId="36EFD53A" w14:textId="24CA0877"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500</w:t>
            </w:r>
          </w:p>
        </w:tc>
        <w:tc>
          <w:tcPr>
            <w:tcW w:w="1440" w:type="dxa"/>
            <w:gridSpan w:val="2"/>
            <w:shd w:val="clear" w:color="000000" w:fill="ACB9CA"/>
            <w:noWrap/>
            <w:vAlign w:val="center"/>
            <w:hideMark/>
          </w:tcPr>
          <w:p w14:paraId="29D3DFB3" w14:textId="77777777" w:rsidR="00AD4FAB" w:rsidRPr="004F1873" w:rsidRDefault="00AD4FAB" w:rsidP="00AD4FAB">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7</w:t>
            </w:r>
          </w:p>
        </w:tc>
        <w:tc>
          <w:tcPr>
            <w:tcW w:w="1440" w:type="dxa"/>
            <w:shd w:val="clear" w:color="auto" w:fill="FFFF00"/>
            <w:noWrap/>
            <w:vAlign w:val="center"/>
            <w:hideMark/>
          </w:tcPr>
          <w:p w14:paraId="40399066" w14:textId="02616114" w:rsidR="00AD4FAB" w:rsidRPr="004F1873"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AD4FAB" w:rsidRPr="004F1873" w14:paraId="5B81C63A" w14:textId="77777777" w:rsidTr="001C2503">
        <w:trPr>
          <w:trHeight w:val="312"/>
          <w:jc w:val="center"/>
        </w:trPr>
        <w:tc>
          <w:tcPr>
            <w:tcW w:w="1549" w:type="dxa"/>
            <w:shd w:val="clear" w:color="auto" w:fill="auto"/>
            <w:noWrap/>
            <w:vAlign w:val="center"/>
            <w:hideMark/>
          </w:tcPr>
          <w:p w14:paraId="7B12CE19" w14:textId="15CC5D6E" w:rsidR="00AD4FAB" w:rsidRPr="004F1873" w:rsidRDefault="00AD4FAB" w:rsidP="00AD4FAB">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Meno</w:t>
            </w:r>
            <w:r>
              <w:rPr>
                <w:rFonts w:eastAsia="Times New Roman" w:cs="Arial"/>
                <w:color w:val="000000"/>
                <w:sz w:val="20"/>
                <w:szCs w:val="20"/>
                <w:lang w:val="es-MX" w:eastAsia="es-MX"/>
              </w:rPr>
              <w:t>r</w:t>
            </w:r>
            <w:r w:rsidRPr="004F1873">
              <w:rPr>
                <w:rFonts w:eastAsia="Times New Roman" w:cs="Arial"/>
                <w:color w:val="000000"/>
                <w:sz w:val="20"/>
                <w:szCs w:val="20"/>
                <w:lang w:val="es-MX" w:eastAsia="es-MX"/>
              </w:rPr>
              <w:t xml:space="preserve"> </w:t>
            </w:r>
            <w:r>
              <w:rPr>
                <w:rFonts w:eastAsia="Times New Roman" w:cs="Arial"/>
                <w:color w:val="000000"/>
                <w:sz w:val="20"/>
                <w:szCs w:val="20"/>
                <w:lang w:val="es-MX" w:eastAsia="es-MX"/>
              </w:rPr>
              <w:t>valor</w:t>
            </w:r>
          </w:p>
        </w:tc>
        <w:tc>
          <w:tcPr>
            <w:tcW w:w="1706" w:type="dxa"/>
            <w:shd w:val="clear" w:color="auto" w:fill="auto"/>
            <w:noWrap/>
            <w:vAlign w:val="center"/>
            <w:hideMark/>
          </w:tcPr>
          <w:p w14:paraId="1B7985DA" w14:textId="008FFA93"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480</w:t>
            </w:r>
          </w:p>
        </w:tc>
        <w:tc>
          <w:tcPr>
            <w:tcW w:w="1276" w:type="dxa"/>
            <w:shd w:val="clear" w:color="auto" w:fill="auto"/>
            <w:noWrap/>
            <w:vAlign w:val="center"/>
            <w:hideMark/>
          </w:tcPr>
          <w:p w14:paraId="2010BDE9" w14:textId="62BA51C1"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480</w:t>
            </w:r>
          </w:p>
        </w:tc>
        <w:tc>
          <w:tcPr>
            <w:tcW w:w="1418" w:type="dxa"/>
            <w:shd w:val="clear" w:color="auto" w:fill="auto"/>
            <w:noWrap/>
            <w:vAlign w:val="center"/>
            <w:hideMark/>
          </w:tcPr>
          <w:p w14:paraId="3D525296" w14:textId="2D779F01" w:rsidR="00AD4FAB" w:rsidRPr="00175A5E" w:rsidRDefault="00AD4FAB" w:rsidP="00AD4FAB">
            <w:pPr>
              <w:spacing w:after="0" w:line="240" w:lineRule="auto"/>
              <w:jc w:val="center"/>
              <w:rPr>
                <w:rFonts w:eastAsia="Times New Roman" w:cs="Arial"/>
                <w:color w:val="000000"/>
                <w:sz w:val="20"/>
                <w:szCs w:val="20"/>
                <w:lang w:val="es-MX" w:eastAsia="es-MX"/>
              </w:rPr>
            </w:pPr>
            <w:r w:rsidRPr="00175A5E">
              <w:rPr>
                <w:rFonts w:cs="Arial"/>
                <w:color w:val="000000"/>
                <w:sz w:val="20"/>
                <w:szCs w:val="20"/>
              </w:rPr>
              <w:t>490</w:t>
            </w:r>
          </w:p>
        </w:tc>
        <w:tc>
          <w:tcPr>
            <w:tcW w:w="1440" w:type="dxa"/>
            <w:gridSpan w:val="2"/>
            <w:shd w:val="clear" w:color="000000" w:fill="00B050"/>
            <w:noWrap/>
            <w:vAlign w:val="center"/>
            <w:hideMark/>
          </w:tcPr>
          <w:p w14:paraId="1A370E26" w14:textId="77777777" w:rsidR="00AD4FAB" w:rsidRPr="004F1873" w:rsidRDefault="00AD4FAB" w:rsidP="00AD4FAB">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9</w:t>
            </w:r>
          </w:p>
        </w:tc>
        <w:tc>
          <w:tcPr>
            <w:tcW w:w="1440" w:type="dxa"/>
            <w:shd w:val="clear" w:color="auto" w:fill="auto"/>
            <w:noWrap/>
            <w:vAlign w:val="center"/>
            <w:hideMark/>
          </w:tcPr>
          <w:p w14:paraId="4D26907C" w14:textId="77777777" w:rsidR="00AD4FAB" w:rsidRPr="004F1873" w:rsidRDefault="00AD4FAB" w:rsidP="00AD4FAB">
            <w:pPr>
              <w:spacing w:after="0" w:line="240" w:lineRule="auto"/>
              <w:jc w:val="center"/>
              <w:rPr>
                <w:rFonts w:eastAsia="Times New Roman" w:cs="Arial"/>
                <w:color w:val="000000"/>
                <w:sz w:val="20"/>
                <w:szCs w:val="20"/>
                <w:lang w:val="es-MX" w:eastAsia="es-MX"/>
              </w:rPr>
            </w:pPr>
          </w:p>
        </w:tc>
      </w:tr>
    </w:tbl>
    <w:p w14:paraId="1C9E8F77" w14:textId="0C03A764" w:rsidR="00175A5E" w:rsidRPr="004C670F" w:rsidRDefault="00175A5E" w:rsidP="00175A5E">
      <w:pPr>
        <w:spacing w:after="120" w:line="240" w:lineRule="auto"/>
        <w:jc w:val="center"/>
        <w:rPr>
          <w:rFonts w:cs="Arial"/>
          <w:b/>
          <w:bCs/>
          <w:i/>
          <w:iCs/>
          <w:sz w:val="20"/>
          <w:szCs w:val="20"/>
        </w:rPr>
      </w:pPr>
      <w:r w:rsidRPr="004C670F">
        <w:rPr>
          <w:rFonts w:cs="Arial"/>
          <w:b/>
          <w:bCs/>
          <w:i/>
          <w:iCs/>
          <w:sz w:val="20"/>
          <w:szCs w:val="20"/>
        </w:rPr>
        <w:t>Fuente: Elaboración propia.</w:t>
      </w:r>
      <w:r w:rsidR="002D3275">
        <w:rPr>
          <w:rFonts w:cs="Arial"/>
          <w:b/>
          <w:bCs/>
          <w:i/>
          <w:iCs/>
          <w:sz w:val="20"/>
          <w:szCs w:val="20"/>
        </w:rPr>
        <w:t xml:space="preserve"> </w:t>
      </w:r>
      <w:r w:rsidR="002D3275" w:rsidRPr="002D3275">
        <w:rPr>
          <w:rFonts w:cs="Arial"/>
          <w:b/>
          <w:bCs/>
          <w:i/>
          <w:iCs/>
          <w:sz w:val="20"/>
          <w:szCs w:val="20"/>
        </w:rPr>
        <w:t xml:space="preserve">411-Anexo 2 Matriz Selección </w:t>
      </w:r>
      <w:r w:rsidR="002D3275">
        <w:rPr>
          <w:rFonts w:cs="Arial"/>
          <w:b/>
          <w:bCs/>
          <w:i/>
          <w:iCs/>
          <w:sz w:val="20"/>
          <w:szCs w:val="20"/>
        </w:rPr>
        <w:t>Est.</w:t>
      </w:r>
      <w:r w:rsidR="002D3275" w:rsidRPr="002D3275">
        <w:rPr>
          <w:rFonts w:cs="Arial"/>
          <w:b/>
          <w:bCs/>
          <w:i/>
          <w:iCs/>
          <w:sz w:val="20"/>
          <w:szCs w:val="20"/>
        </w:rPr>
        <w:t xml:space="preserve"> Retorno E Técnica</w:t>
      </w:r>
    </w:p>
    <w:p w14:paraId="14C29576" w14:textId="77777777" w:rsidR="00175A5E" w:rsidRDefault="00175A5E" w:rsidP="008E0F25">
      <w:pPr>
        <w:jc w:val="both"/>
      </w:pPr>
    </w:p>
    <w:p w14:paraId="0DE7611B" w14:textId="77777777" w:rsidR="008E0F25" w:rsidRPr="00E079D8" w:rsidRDefault="008E0F25" w:rsidP="00E079D8">
      <w:pPr>
        <w:numPr>
          <w:ilvl w:val="0"/>
          <w:numId w:val="42"/>
        </w:numPr>
        <w:jc w:val="both"/>
        <w:rPr>
          <w:rFonts w:cs="Arial"/>
          <w:b/>
          <w:bCs/>
        </w:rPr>
      </w:pPr>
      <w:r w:rsidRPr="00E079D8">
        <w:rPr>
          <w:rFonts w:cs="Arial"/>
          <w:b/>
          <w:bCs/>
        </w:rPr>
        <w:t>Afectación por ubicación de pilonas, posible riesgo de inestabilidad de edificaciones.</w:t>
      </w:r>
    </w:p>
    <w:tbl>
      <w:tblPr>
        <w:tblStyle w:val="Tabladelista4-nfasis3"/>
        <w:tblW w:w="0" w:type="auto"/>
        <w:tblLook w:val="04A0" w:firstRow="1" w:lastRow="0" w:firstColumn="1" w:lastColumn="0" w:noHBand="0" w:noVBand="1"/>
      </w:tblPr>
      <w:tblGrid>
        <w:gridCol w:w="2263"/>
        <w:gridCol w:w="2151"/>
        <w:gridCol w:w="4414"/>
      </w:tblGrid>
      <w:tr w:rsidR="008E0F25" w:rsidRPr="008B3CC5" w14:paraId="180AF80C"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7937E44" w14:textId="77777777" w:rsidR="008E0F25" w:rsidRPr="008B3CC5" w:rsidRDefault="008E0F25" w:rsidP="00B821E7">
            <w:pPr>
              <w:jc w:val="both"/>
              <w:rPr>
                <w:b w:val="0"/>
                <w:bCs w:val="0"/>
                <w:sz w:val="20"/>
                <w:szCs w:val="20"/>
              </w:rPr>
            </w:pPr>
            <w:r w:rsidRPr="008B3CC5">
              <w:rPr>
                <w:color w:val="auto"/>
                <w:sz w:val="20"/>
                <w:szCs w:val="20"/>
              </w:rPr>
              <w:t>COMPONENTE EVALUACIÓN TÉCNICA</w:t>
            </w:r>
          </w:p>
        </w:tc>
        <w:tc>
          <w:tcPr>
            <w:tcW w:w="4414" w:type="dxa"/>
            <w:vAlign w:val="center"/>
          </w:tcPr>
          <w:p w14:paraId="205FD8C0" w14:textId="77777777" w:rsidR="008E0F25" w:rsidRPr="008B3CC5" w:rsidRDefault="008E0F2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8E0F25" w:rsidRPr="008B3CC5" w14:paraId="11C7C43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7DAA3F8" w14:textId="77777777" w:rsidR="008E0F25" w:rsidRPr="008B3CC5" w:rsidRDefault="008E0F25"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19D16977" w14:textId="77777777" w:rsidR="008E0F25" w:rsidRPr="008B3CC5" w:rsidRDefault="008E0F2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965A64">
              <w:rPr>
                <w:rFonts w:cs="Arial"/>
                <w:b/>
                <w:bCs/>
                <w:color w:val="000000"/>
                <w:sz w:val="20"/>
                <w:szCs w:val="20"/>
                <w:lang w:val="es-MX"/>
              </w:rPr>
              <w:t>AFECTACIÓN POR UBICACIÓN DE PILONAS, POSIBLE RIESGO DE INESTABILIDAD DE EDIFICACIONES.</w:t>
            </w:r>
          </w:p>
        </w:tc>
      </w:tr>
      <w:tr w:rsidR="008E0F25" w:rsidRPr="008B3CC5" w14:paraId="346604F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7BE23A1" w14:textId="77777777" w:rsidR="008E0F25" w:rsidRPr="008B3CC5" w:rsidRDefault="008E0F25"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1469A830" w14:textId="42A78D45" w:rsidR="008E0F25" w:rsidRPr="008B3CC5" w:rsidRDefault="008E0F2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zonas donde se pueda dar afectación de inestabilidad a edificaciones adyacentes por la implantación de</w:t>
            </w:r>
            <w:r w:rsidR="00841784">
              <w:rPr>
                <w:sz w:val="20"/>
                <w:szCs w:val="20"/>
              </w:rPr>
              <w:t xml:space="preserve"> pilonas en</w:t>
            </w:r>
            <w:r>
              <w:rPr>
                <w:sz w:val="20"/>
                <w:szCs w:val="20"/>
              </w:rPr>
              <w:t xml:space="preserve"> cada una de las alternativas propuestas del sistema de cable. </w:t>
            </w:r>
          </w:p>
        </w:tc>
      </w:tr>
      <w:tr w:rsidR="008E0F25" w:rsidRPr="008B3CC5" w14:paraId="5CD03D4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8D9552A" w14:textId="7527E907" w:rsidR="008E0F25"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4A51981" w14:textId="77777777" w:rsidR="008E0F25" w:rsidRPr="008B3CC5" w:rsidRDefault="008E0F2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8E0F25" w:rsidRPr="008B3CC5" w14:paraId="7CDC3CAD"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BCAED2F" w14:textId="77777777" w:rsidR="008E0F25" w:rsidRPr="008B3CC5" w:rsidRDefault="008E0F25"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72FA069A" w14:textId="77777777" w:rsidR="008E0F25" w:rsidRPr="008B3CC5" w:rsidRDefault="008E0F2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Numero de pilonas que afectan a edificaciones (Unidad)</w:t>
            </w:r>
          </w:p>
        </w:tc>
      </w:tr>
      <w:tr w:rsidR="008E0F25" w:rsidRPr="008B3CC5" w14:paraId="13470B3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810A712" w14:textId="04FC5160" w:rsidR="008E0F25" w:rsidRPr="008B3CC5" w:rsidRDefault="008E0F25"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40D5CF69" w14:textId="77777777" w:rsidR="00175A5E" w:rsidRDefault="00175A5E" w:rsidP="00175A5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número de pilonas que pongan en riesgo las edificaciones adyacentes.</w:t>
            </w:r>
          </w:p>
          <w:p w14:paraId="6582B7F9" w14:textId="77777777" w:rsidR="00175A5E" w:rsidRDefault="00175A5E" w:rsidP="00175A5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1E61883" w14:textId="62D8BA93" w:rsidR="008E0F25" w:rsidRPr="008B3CC5" w:rsidRDefault="00175A5E" w:rsidP="00175A5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256529" w:rsidRPr="008B3CC5" w14:paraId="1531012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96B8118" w14:textId="03CCB77D" w:rsidR="00256529" w:rsidRPr="008B3CC5" w:rsidRDefault="00256529" w:rsidP="00256529">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5C4248A9" w14:textId="77777777"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6C4459AC" w14:textId="75EA6437"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w:t>
            </w:r>
            <w:r>
              <w:rPr>
                <w:sz w:val="20"/>
                <w:szCs w:val="20"/>
              </w:rPr>
              <w:t>ST-</w:t>
            </w:r>
            <w:r w:rsidRPr="0031362B">
              <w:rPr>
                <w:sz w:val="20"/>
                <w:szCs w:val="20"/>
              </w:rPr>
              <w:t>-CASC-0</w:t>
            </w:r>
            <w:r>
              <w:rPr>
                <w:sz w:val="20"/>
                <w:szCs w:val="20"/>
              </w:rPr>
              <w:t>65</w:t>
            </w:r>
            <w:r w:rsidRPr="0031362B">
              <w:rPr>
                <w:sz w:val="20"/>
                <w:szCs w:val="20"/>
              </w:rPr>
              <w:t>-21</w:t>
            </w:r>
          </w:p>
        </w:tc>
      </w:tr>
    </w:tbl>
    <w:p w14:paraId="27853A15" w14:textId="5ED797E3" w:rsidR="008E0F25" w:rsidRDefault="008E0F25" w:rsidP="008E0F25">
      <w:pPr>
        <w:jc w:val="both"/>
      </w:pPr>
    </w:p>
    <w:p w14:paraId="724B1240" w14:textId="09B3C766" w:rsidR="00175A5E" w:rsidRPr="00C04937" w:rsidRDefault="00175A5E" w:rsidP="00175A5E">
      <w:pPr>
        <w:spacing w:after="120" w:line="240" w:lineRule="auto"/>
        <w:jc w:val="center"/>
        <w:rPr>
          <w:b/>
          <w:bCs/>
          <w:i/>
          <w:iCs/>
          <w:sz w:val="20"/>
          <w:szCs w:val="20"/>
        </w:rPr>
      </w:pPr>
      <w:bookmarkStart w:id="156" w:name="_Toc7397210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56</w:t>
      </w:r>
      <w:r w:rsidRPr="00C04937">
        <w:rPr>
          <w:i/>
          <w:iCs/>
          <w:sz w:val="20"/>
          <w:szCs w:val="20"/>
        </w:rPr>
        <w:fldChar w:fldCharType="end"/>
      </w:r>
      <w:r w:rsidRPr="00C04937">
        <w:rPr>
          <w:i/>
          <w:iCs/>
          <w:sz w:val="20"/>
          <w:szCs w:val="20"/>
        </w:rPr>
        <w:t xml:space="preserve">. </w:t>
      </w:r>
      <w:r>
        <w:rPr>
          <w:b/>
          <w:i/>
          <w:iCs/>
          <w:sz w:val="20"/>
          <w:szCs w:val="20"/>
        </w:rPr>
        <w:t>Calificación del criterio Afectación por riesgos de inestabilidad.</w:t>
      </w:r>
      <w:bookmarkEnd w:id="156"/>
      <w:r>
        <w:rPr>
          <w:b/>
          <w:i/>
          <w:iCs/>
          <w:sz w:val="20"/>
          <w:szCs w:val="20"/>
        </w:rPr>
        <w:t xml:space="preserve"> </w:t>
      </w:r>
    </w:p>
    <w:tbl>
      <w:tblPr>
        <w:tblW w:w="8829"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701"/>
        <w:gridCol w:w="1353"/>
        <w:gridCol w:w="1353"/>
        <w:gridCol w:w="40"/>
        <w:gridCol w:w="1393"/>
        <w:gridCol w:w="1434"/>
      </w:tblGrid>
      <w:tr w:rsidR="00175A5E" w:rsidRPr="0045529C" w14:paraId="147F92FD" w14:textId="77777777" w:rsidTr="008D2307">
        <w:trPr>
          <w:trHeight w:val="312"/>
          <w:jc w:val="center"/>
        </w:trPr>
        <w:tc>
          <w:tcPr>
            <w:tcW w:w="1555" w:type="dxa"/>
            <w:shd w:val="clear" w:color="auto" w:fill="auto"/>
            <w:noWrap/>
            <w:vAlign w:val="center"/>
            <w:hideMark/>
          </w:tcPr>
          <w:p w14:paraId="4508164A" w14:textId="77777777" w:rsidR="00175A5E" w:rsidRPr="0045529C" w:rsidRDefault="00175A5E" w:rsidP="00B821E7">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45529C">
              <w:rPr>
                <w:rFonts w:eastAsia="Times New Roman" w:cs="Arial"/>
                <w:b/>
                <w:bCs/>
                <w:color w:val="000000"/>
                <w:sz w:val="20"/>
                <w:szCs w:val="20"/>
                <w:lang w:val="es-MX" w:eastAsia="es-MX"/>
              </w:rPr>
              <w:t>:</w:t>
            </w:r>
          </w:p>
        </w:tc>
        <w:tc>
          <w:tcPr>
            <w:tcW w:w="7274" w:type="dxa"/>
            <w:gridSpan w:val="6"/>
            <w:shd w:val="clear" w:color="auto" w:fill="auto"/>
            <w:noWrap/>
            <w:vAlign w:val="center"/>
            <w:hideMark/>
          </w:tcPr>
          <w:p w14:paraId="624BE43B" w14:textId="77777777" w:rsidR="00175A5E" w:rsidRPr="0045529C" w:rsidRDefault="00175A5E" w:rsidP="00B821E7">
            <w:pPr>
              <w:spacing w:after="0" w:line="240" w:lineRule="auto"/>
              <w:jc w:val="center"/>
              <w:rPr>
                <w:rFonts w:eastAsia="Times New Roman" w:cs="Arial"/>
                <w:b/>
                <w:bCs/>
                <w:sz w:val="20"/>
                <w:szCs w:val="20"/>
                <w:lang w:val="es-MX" w:eastAsia="es-MX"/>
              </w:rPr>
            </w:pPr>
            <w:r w:rsidRPr="0045529C">
              <w:rPr>
                <w:rFonts w:eastAsia="Times New Roman" w:cs="Arial"/>
                <w:b/>
                <w:bCs/>
                <w:color w:val="000000"/>
                <w:sz w:val="20"/>
                <w:szCs w:val="20"/>
                <w:lang w:val="es-MX" w:eastAsia="es-MX"/>
              </w:rPr>
              <w:t>EVALUACIÓN TÉCNICA</w:t>
            </w:r>
          </w:p>
        </w:tc>
      </w:tr>
      <w:tr w:rsidR="00175A5E" w:rsidRPr="0045529C" w14:paraId="5908DB13" w14:textId="77777777" w:rsidTr="00B821E7">
        <w:trPr>
          <w:trHeight w:val="288"/>
          <w:jc w:val="center"/>
        </w:trPr>
        <w:tc>
          <w:tcPr>
            <w:tcW w:w="1555" w:type="dxa"/>
            <w:shd w:val="clear" w:color="auto" w:fill="auto"/>
            <w:noWrap/>
            <w:vAlign w:val="center"/>
            <w:hideMark/>
          </w:tcPr>
          <w:p w14:paraId="7D36A86E" w14:textId="77777777" w:rsidR="00175A5E" w:rsidRPr="0045529C" w:rsidRDefault="00175A5E" w:rsidP="00B821E7">
            <w:pPr>
              <w:spacing w:after="0" w:line="240" w:lineRule="auto"/>
              <w:rPr>
                <w:rFonts w:eastAsia="Times New Roman" w:cs="Arial"/>
                <w:b/>
                <w:bCs/>
                <w:color w:val="000000"/>
                <w:sz w:val="20"/>
                <w:szCs w:val="20"/>
                <w:lang w:val="es-MX" w:eastAsia="es-MX"/>
              </w:rPr>
            </w:pPr>
            <w:r w:rsidRPr="0045529C">
              <w:rPr>
                <w:rFonts w:eastAsia="Times New Roman" w:cs="Arial"/>
                <w:b/>
                <w:bCs/>
                <w:color w:val="000000"/>
                <w:sz w:val="20"/>
                <w:szCs w:val="20"/>
                <w:lang w:val="es-MX" w:eastAsia="es-MX"/>
              </w:rPr>
              <w:t>Subcriterio:</w:t>
            </w:r>
          </w:p>
        </w:tc>
        <w:tc>
          <w:tcPr>
            <w:tcW w:w="7274" w:type="dxa"/>
            <w:gridSpan w:val="6"/>
            <w:shd w:val="clear" w:color="auto" w:fill="auto"/>
            <w:noWrap/>
            <w:vAlign w:val="center"/>
            <w:hideMark/>
          </w:tcPr>
          <w:p w14:paraId="34E890D4" w14:textId="77777777" w:rsidR="00175A5E" w:rsidRPr="0045529C" w:rsidRDefault="00175A5E" w:rsidP="00B821E7">
            <w:pPr>
              <w:spacing w:after="0" w:line="240" w:lineRule="auto"/>
              <w:jc w:val="center"/>
              <w:rPr>
                <w:rFonts w:eastAsia="Times New Roman" w:cs="Arial"/>
                <w:b/>
                <w:bCs/>
                <w:color w:val="000000"/>
                <w:sz w:val="20"/>
                <w:szCs w:val="20"/>
                <w:lang w:val="es-MX" w:eastAsia="es-MX"/>
              </w:rPr>
            </w:pPr>
            <w:r w:rsidRPr="0045529C">
              <w:rPr>
                <w:rFonts w:eastAsia="Times New Roman" w:cs="Arial"/>
                <w:b/>
                <w:bCs/>
                <w:color w:val="000000"/>
                <w:sz w:val="20"/>
                <w:szCs w:val="20"/>
                <w:lang w:val="es-MX" w:eastAsia="es-MX"/>
              </w:rPr>
              <w:t>AFECTACIÓN POR UBICACIÓN DE PILONAS, POSIBLE RIESGO DE INESTABILIDAD DE EDIFICACIONES ADYACENTES</w:t>
            </w:r>
          </w:p>
        </w:tc>
      </w:tr>
      <w:tr w:rsidR="00AD4FAB" w:rsidRPr="0045529C" w14:paraId="4E2522DB" w14:textId="77777777" w:rsidTr="003D090D">
        <w:trPr>
          <w:trHeight w:val="288"/>
          <w:jc w:val="center"/>
        </w:trPr>
        <w:tc>
          <w:tcPr>
            <w:tcW w:w="1555" w:type="dxa"/>
            <w:shd w:val="clear" w:color="auto" w:fill="auto"/>
            <w:noWrap/>
            <w:vAlign w:val="center"/>
            <w:hideMark/>
          </w:tcPr>
          <w:p w14:paraId="43C93B5F" w14:textId="77777777" w:rsidR="00AD4FAB" w:rsidRPr="0045529C" w:rsidRDefault="00AD4FAB" w:rsidP="00AD4FAB">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 xml:space="preserve">Alternativas </w:t>
            </w:r>
          </w:p>
        </w:tc>
        <w:tc>
          <w:tcPr>
            <w:tcW w:w="1701" w:type="dxa"/>
            <w:shd w:val="clear" w:color="auto" w:fill="auto"/>
            <w:noWrap/>
            <w:vAlign w:val="center"/>
            <w:hideMark/>
          </w:tcPr>
          <w:p w14:paraId="19F792B1" w14:textId="77777777" w:rsidR="00AD4FAB" w:rsidRPr="0045529C"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18"/>
                <w:szCs w:val="18"/>
                <w:lang w:val="es-MX" w:eastAsia="es-MX"/>
              </w:rPr>
              <w:t xml:space="preserve">Número de pilonas </w:t>
            </w:r>
          </w:p>
        </w:tc>
        <w:tc>
          <w:tcPr>
            <w:tcW w:w="2746" w:type="dxa"/>
            <w:gridSpan w:val="3"/>
            <w:shd w:val="clear" w:color="auto" w:fill="auto"/>
            <w:noWrap/>
            <w:vAlign w:val="center"/>
          </w:tcPr>
          <w:p w14:paraId="756E3008" w14:textId="5307D5BF" w:rsidR="00AD4FAB" w:rsidRPr="0045529C"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93" w:type="dxa"/>
            <w:shd w:val="clear" w:color="auto" w:fill="auto"/>
            <w:vAlign w:val="center"/>
          </w:tcPr>
          <w:p w14:paraId="63BB5313" w14:textId="6E9FD98D" w:rsidR="00AD4FAB" w:rsidRPr="0045529C"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4" w:type="dxa"/>
            <w:shd w:val="clear" w:color="auto" w:fill="auto"/>
            <w:noWrap/>
            <w:vAlign w:val="center"/>
            <w:hideMark/>
          </w:tcPr>
          <w:p w14:paraId="246EEA74" w14:textId="77777777" w:rsidR="00AD4FAB" w:rsidRPr="0045529C"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AD4FAB" w:rsidRPr="0045529C" w14:paraId="41F86015" w14:textId="77777777" w:rsidTr="008D2307">
        <w:trPr>
          <w:trHeight w:val="312"/>
          <w:jc w:val="center"/>
        </w:trPr>
        <w:tc>
          <w:tcPr>
            <w:tcW w:w="1555" w:type="dxa"/>
            <w:shd w:val="clear" w:color="auto" w:fill="auto"/>
            <w:noWrap/>
            <w:vAlign w:val="center"/>
            <w:hideMark/>
          </w:tcPr>
          <w:p w14:paraId="01B706AD" w14:textId="14F994F3" w:rsidR="00AD4FAB" w:rsidRPr="0045529C" w:rsidRDefault="00AD4FAB" w:rsidP="00AD4FAB">
            <w:pPr>
              <w:spacing w:after="0" w:line="240" w:lineRule="auto"/>
              <w:rPr>
                <w:rFonts w:eastAsia="Times New Roman" w:cs="Arial"/>
                <w:color w:val="000000"/>
                <w:sz w:val="20"/>
                <w:szCs w:val="20"/>
                <w:lang w:val="es-MX" w:eastAsia="es-MX"/>
              </w:rPr>
            </w:pPr>
            <w:r w:rsidRPr="0045529C">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701" w:type="dxa"/>
            <w:shd w:val="clear" w:color="auto" w:fill="auto"/>
            <w:noWrap/>
            <w:vAlign w:val="center"/>
            <w:hideMark/>
          </w:tcPr>
          <w:p w14:paraId="6587C987" w14:textId="05467F35"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7</w:t>
            </w:r>
          </w:p>
        </w:tc>
        <w:tc>
          <w:tcPr>
            <w:tcW w:w="1353" w:type="dxa"/>
            <w:shd w:val="clear" w:color="auto" w:fill="auto"/>
            <w:noWrap/>
            <w:vAlign w:val="center"/>
            <w:hideMark/>
          </w:tcPr>
          <w:p w14:paraId="254B201B" w14:textId="726DE17C"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6</w:t>
            </w:r>
          </w:p>
        </w:tc>
        <w:tc>
          <w:tcPr>
            <w:tcW w:w="1353" w:type="dxa"/>
            <w:shd w:val="clear" w:color="auto" w:fill="auto"/>
            <w:noWrap/>
            <w:vAlign w:val="center"/>
            <w:hideMark/>
          </w:tcPr>
          <w:p w14:paraId="4E1B710B" w14:textId="7B8BF8F1"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7</w:t>
            </w:r>
          </w:p>
        </w:tc>
        <w:tc>
          <w:tcPr>
            <w:tcW w:w="1433" w:type="dxa"/>
            <w:gridSpan w:val="2"/>
            <w:shd w:val="clear" w:color="000000" w:fill="FF0000"/>
            <w:noWrap/>
            <w:vAlign w:val="center"/>
            <w:hideMark/>
          </w:tcPr>
          <w:p w14:paraId="0DCC868B" w14:textId="77777777" w:rsidR="00AD4FAB" w:rsidRPr="0045529C" w:rsidRDefault="00AD4FAB" w:rsidP="00AD4FAB">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1</w:t>
            </w:r>
          </w:p>
        </w:tc>
        <w:tc>
          <w:tcPr>
            <w:tcW w:w="1434" w:type="dxa"/>
            <w:tcBorders>
              <w:bottom w:val="single" w:sz="4" w:space="0" w:color="A6A6A6" w:themeColor="background1" w:themeShade="A6"/>
            </w:tcBorders>
            <w:shd w:val="clear" w:color="auto" w:fill="auto"/>
            <w:noWrap/>
            <w:vAlign w:val="center"/>
            <w:hideMark/>
          </w:tcPr>
          <w:p w14:paraId="7A524A46" w14:textId="77777777" w:rsidR="00AD4FAB" w:rsidRPr="0045529C" w:rsidRDefault="00AD4FAB" w:rsidP="00AD4FAB">
            <w:pPr>
              <w:spacing w:after="0" w:line="240" w:lineRule="auto"/>
              <w:jc w:val="center"/>
              <w:rPr>
                <w:rFonts w:eastAsia="Times New Roman" w:cs="Arial"/>
                <w:color w:val="000000"/>
                <w:sz w:val="20"/>
                <w:szCs w:val="20"/>
                <w:lang w:val="es-MX" w:eastAsia="es-MX"/>
              </w:rPr>
            </w:pPr>
          </w:p>
        </w:tc>
      </w:tr>
      <w:tr w:rsidR="00AD4FAB" w:rsidRPr="0045529C" w14:paraId="6945D163" w14:textId="77777777" w:rsidTr="008D2307">
        <w:trPr>
          <w:trHeight w:val="312"/>
          <w:jc w:val="center"/>
        </w:trPr>
        <w:tc>
          <w:tcPr>
            <w:tcW w:w="1555" w:type="dxa"/>
            <w:shd w:val="clear" w:color="auto" w:fill="auto"/>
            <w:noWrap/>
            <w:vAlign w:val="center"/>
            <w:hideMark/>
          </w:tcPr>
          <w:p w14:paraId="708ADAD2" w14:textId="583D657C" w:rsidR="00AD4FAB" w:rsidRPr="0045529C" w:rsidRDefault="00AD4FAB" w:rsidP="00AD4FAB">
            <w:pPr>
              <w:spacing w:after="0" w:line="240" w:lineRule="auto"/>
              <w:rPr>
                <w:rFonts w:eastAsia="Times New Roman" w:cs="Arial"/>
                <w:color w:val="000000"/>
                <w:sz w:val="20"/>
                <w:szCs w:val="20"/>
                <w:lang w:val="es-MX" w:eastAsia="es-MX"/>
              </w:rPr>
            </w:pPr>
            <w:r w:rsidRPr="0045529C">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701" w:type="dxa"/>
            <w:shd w:val="clear" w:color="auto" w:fill="auto"/>
            <w:noWrap/>
            <w:vAlign w:val="center"/>
            <w:hideMark/>
          </w:tcPr>
          <w:p w14:paraId="19F99849" w14:textId="25F3B75C"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6</w:t>
            </w:r>
          </w:p>
        </w:tc>
        <w:tc>
          <w:tcPr>
            <w:tcW w:w="1353" w:type="dxa"/>
            <w:shd w:val="clear" w:color="auto" w:fill="auto"/>
            <w:noWrap/>
            <w:vAlign w:val="center"/>
            <w:hideMark/>
          </w:tcPr>
          <w:p w14:paraId="1753F4E0" w14:textId="2B12A606"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6</w:t>
            </w:r>
          </w:p>
        </w:tc>
        <w:tc>
          <w:tcPr>
            <w:tcW w:w="1353" w:type="dxa"/>
            <w:shd w:val="clear" w:color="auto" w:fill="auto"/>
            <w:noWrap/>
            <w:vAlign w:val="center"/>
            <w:hideMark/>
          </w:tcPr>
          <w:p w14:paraId="0AE5EC60" w14:textId="65D3749F"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6</w:t>
            </w:r>
          </w:p>
        </w:tc>
        <w:tc>
          <w:tcPr>
            <w:tcW w:w="1433" w:type="dxa"/>
            <w:gridSpan w:val="2"/>
            <w:shd w:val="clear" w:color="000000" w:fill="ED7D31"/>
            <w:noWrap/>
            <w:vAlign w:val="center"/>
            <w:hideMark/>
          </w:tcPr>
          <w:p w14:paraId="31A9DECA" w14:textId="77777777" w:rsidR="00AD4FAB" w:rsidRPr="0045529C" w:rsidRDefault="00AD4FAB" w:rsidP="00AD4FAB">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3</w:t>
            </w:r>
          </w:p>
        </w:tc>
        <w:tc>
          <w:tcPr>
            <w:tcW w:w="1434" w:type="dxa"/>
            <w:tcBorders>
              <w:bottom w:val="single" w:sz="4" w:space="0" w:color="A6A6A6" w:themeColor="background1" w:themeShade="A6"/>
            </w:tcBorders>
            <w:shd w:val="clear" w:color="auto" w:fill="FFFF00"/>
            <w:noWrap/>
            <w:vAlign w:val="center"/>
            <w:hideMark/>
          </w:tcPr>
          <w:p w14:paraId="5CD4C2E6" w14:textId="38AE39A0" w:rsidR="00AD4FAB" w:rsidRPr="0045529C"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AD4FAB" w:rsidRPr="0045529C" w14:paraId="5AD4118A" w14:textId="77777777" w:rsidTr="008D2307">
        <w:trPr>
          <w:trHeight w:val="312"/>
          <w:jc w:val="center"/>
        </w:trPr>
        <w:tc>
          <w:tcPr>
            <w:tcW w:w="1555" w:type="dxa"/>
            <w:shd w:val="clear" w:color="auto" w:fill="auto"/>
            <w:noWrap/>
            <w:vAlign w:val="center"/>
            <w:hideMark/>
          </w:tcPr>
          <w:p w14:paraId="367EA905" w14:textId="185F65DF" w:rsidR="00AD4FAB" w:rsidRPr="0045529C" w:rsidRDefault="00AD4FAB" w:rsidP="00AD4FAB">
            <w:pPr>
              <w:spacing w:after="0" w:line="240" w:lineRule="auto"/>
              <w:rPr>
                <w:rFonts w:eastAsia="Times New Roman" w:cs="Arial"/>
                <w:color w:val="000000"/>
                <w:sz w:val="20"/>
                <w:szCs w:val="20"/>
                <w:lang w:val="es-MX" w:eastAsia="es-MX"/>
              </w:rPr>
            </w:pPr>
            <w:r w:rsidRPr="0045529C">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701" w:type="dxa"/>
            <w:shd w:val="clear" w:color="auto" w:fill="auto"/>
            <w:noWrap/>
            <w:vAlign w:val="center"/>
            <w:hideMark/>
          </w:tcPr>
          <w:p w14:paraId="3426E76E" w14:textId="078F12F0"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7</w:t>
            </w:r>
          </w:p>
        </w:tc>
        <w:tc>
          <w:tcPr>
            <w:tcW w:w="1353" w:type="dxa"/>
            <w:shd w:val="clear" w:color="auto" w:fill="auto"/>
            <w:noWrap/>
            <w:vAlign w:val="center"/>
            <w:hideMark/>
          </w:tcPr>
          <w:p w14:paraId="53892CCB" w14:textId="30CC4528"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5</w:t>
            </w:r>
          </w:p>
        </w:tc>
        <w:tc>
          <w:tcPr>
            <w:tcW w:w="1353" w:type="dxa"/>
            <w:shd w:val="clear" w:color="auto" w:fill="auto"/>
            <w:noWrap/>
            <w:vAlign w:val="center"/>
            <w:hideMark/>
          </w:tcPr>
          <w:p w14:paraId="50884CAC" w14:textId="578A70DB"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6</w:t>
            </w:r>
          </w:p>
        </w:tc>
        <w:tc>
          <w:tcPr>
            <w:tcW w:w="1433" w:type="dxa"/>
            <w:gridSpan w:val="2"/>
            <w:shd w:val="clear" w:color="000000" w:fill="FFFF00"/>
            <w:noWrap/>
            <w:vAlign w:val="center"/>
            <w:hideMark/>
          </w:tcPr>
          <w:p w14:paraId="17F25607" w14:textId="77777777" w:rsidR="00AD4FAB" w:rsidRPr="0045529C" w:rsidRDefault="00AD4FAB" w:rsidP="00AD4FAB">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5</w:t>
            </w:r>
          </w:p>
        </w:tc>
        <w:tc>
          <w:tcPr>
            <w:tcW w:w="1434" w:type="dxa"/>
            <w:tcBorders>
              <w:bottom w:val="single" w:sz="4" w:space="0" w:color="A6A6A6" w:themeColor="background1" w:themeShade="A6"/>
            </w:tcBorders>
            <w:shd w:val="clear" w:color="auto" w:fill="FF0000"/>
            <w:noWrap/>
            <w:vAlign w:val="center"/>
            <w:hideMark/>
          </w:tcPr>
          <w:p w14:paraId="46DB0177" w14:textId="161AA509" w:rsidR="00AD4FAB" w:rsidRPr="0045529C"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45529C" w14:paraId="2B4E7E20" w14:textId="77777777" w:rsidTr="008D2307">
        <w:trPr>
          <w:trHeight w:val="312"/>
          <w:jc w:val="center"/>
        </w:trPr>
        <w:tc>
          <w:tcPr>
            <w:tcW w:w="1555" w:type="dxa"/>
            <w:shd w:val="clear" w:color="auto" w:fill="auto"/>
            <w:noWrap/>
            <w:vAlign w:val="center"/>
            <w:hideMark/>
          </w:tcPr>
          <w:p w14:paraId="14B1B6C6" w14:textId="3EB1E13F" w:rsidR="00AD4FAB" w:rsidRPr="0045529C" w:rsidRDefault="00AD4FAB" w:rsidP="00AD4FAB">
            <w:pPr>
              <w:spacing w:after="0" w:line="240" w:lineRule="auto"/>
              <w:rPr>
                <w:rFonts w:eastAsia="Times New Roman" w:cs="Arial"/>
                <w:color w:val="000000"/>
                <w:sz w:val="20"/>
                <w:szCs w:val="20"/>
                <w:lang w:val="es-MX" w:eastAsia="es-MX"/>
              </w:rPr>
            </w:pPr>
            <w:r w:rsidRPr="0045529C">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5</w:t>
            </w:r>
          </w:p>
        </w:tc>
        <w:tc>
          <w:tcPr>
            <w:tcW w:w="1701" w:type="dxa"/>
            <w:shd w:val="clear" w:color="auto" w:fill="auto"/>
            <w:noWrap/>
            <w:vAlign w:val="center"/>
            <w:hideMark/>
          </w:tcPr>
          <w:p w14:paraId="00BD8307" w14:textId="42C7A61B"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4</w:t>
            </w:r>
          </w:p>
        </w:tc>
        <w:tc>
          <w:tcPr>
            <w:tcW w:w="1353" w:type="dxa"/>
            <w:shd w:val="clear" w:color="auto" w:fill="auto"/>
            <w:noWrap/>
            <w:vAlign w:val="center"/>
            <w:hideMark/>
          </w:tcPr>
          <w:p w14:paraId="015866C2" w14:textId="207F3A03"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5</w:t>
            </w:r>
          </w:p>
        </w:tc>
        <w:tc>
          <w:tcPr>
            <w:tcW w:w="1353" w:type="dxa"/>
            <w:shd w:val="clear" w:color="auto" w:fill="auto"/>
            <w:noWrap/>
            <w:vAlign w:val="center"/>
            <w:hideMark/>
          </w:tcPr>
          <w:p w14:paraId="376AD155" w14:textId="1F237A9C"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5</w:t>
            </w:r>
          </w:p>
        </w:tc>
        <w:tc>
          <w:tcPr>
            <w:tcW w:w="1433" w:type="dxa"/>
            <w:gridSpan w:val="2"/>
            <w:shd w:val="clear" w:color="000000" w:fill="ACB9CA"/>
            <w:noWrap/>
            <w:vAlign w:val="center"/>
            <w:hideMark/>
          </w:tcPr>
          <w:p w14:paraId="17ED7957" w14:textId="77777777" w:rsidR="00AD4FAB" w:rsidRPr="0045529C" w:rsidRDefault="00AD4FAB" w:rsidP="00AD4FAB">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7</w:t>
            </w:r>
          </w:p>
        </w:tc>
        <w:tc>
          <w:tcPr>
            <w:tcW w:w="1434" w:type="dxa"/>
            <w:shd w:val="clear" w:color="auto" w:fill="00B050"/>
            <w:noWrap/>
            <w:vAlign w:val="center"/>
            <w:hideMark/>
          </w:tcPr>
          <w:p w14:paraId="0C54C677" w14:textId="28A86476" w:rsidR="00AD4FAB" w:rsidRPr="0045529C"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45529C" w14:paraId="7C91A4A3" w14:textId="77777777" w:rsidTr="008D2307">
        <w:trPr>
          <w:trHeight w:val="312"/>
          <w:jc w:val="center"/>
        </w:trPr>
        <w:tc>
          <w:tcPr>
            <w:tcW w:w="1555" w:type="dxa"/>
            <w:shd w:val="clear" w:color="auto" w:fill="auto"/>
            <w:noWrap/>
            <w:vAlign w:val="center"/>
            <w:hideMark/>
          </w:tcPr>
          <w:p w14:paraId="7D49629E" w14:textId="52387CCE" w:rsidR="00AD4FAB" w:rsidRPr="0045529C" w:rsidRDefault="00AD4FAB" w:rsidP="00AD4FAB">
            <w:pPr>
              <w:spacing w:after="0" w:line="240" w:lineRule="auto"/>
              <w:rPr>
                <w:rFonts w:eastAsia="Times New Roman" w:cs="Arial"/>
                <w:color w:val="000000"/>
                <w:sz w:val="20"/>
                <w:szCs w:val="20"/>
                <w:lang w:val="es-MX" w:eastAsia="es-MX"/>
              </w:rPr>
            </w:pPr>
            <w:r w:rsidRPr="0045529C">
              <w:rPr>
                <w:rFonts w:eastAsia="Times New Roman" w:cs="Arial"/>
                <w:color w:val="000000"/>
                <w:sz w:val="20"/>
                <w:szCs w:val="20"/>
                <w:lang w:val="es-MX" w:eastAsia="es-MX"/>
              </w:rPr>
              <w:t>Meno</w:t>
            </w:r>
            <w:r>
              <w:rPr>
                <w:rFonts w:eastAsia="Times New Roman" w:cs="Arial"/>
                <w:color w:val="000000"/>
                <w:sz w:val="20"/>
                <w:szCs w:val="20"/>
                <w:lang w:val="es-MX" w:eastAsia="es-MX"/>
              </w:rPr>
              <w:t>r</w:t>
            </w:r>
            <w:r w:rsidRPr="0045529C">
              <w:rPr>
                <w:rFonts w:eastAsia="Times New Roman" w:cs="Arial"/>
                <w:color w:val="000000"/>
                <w:sz w:val="20"/>
                <w:szCs w:val="20"/>
                <w:lang w:val="es-MX" w:eastAsia="es-MX"/>
              </w:rPr>
              <w:t xml:space="preserve"> </w:t>
            </w:r>
            <w:r>
              <w:rPr>
                <w:rFonts w:eastAsia="Times New Roman" w:cs="Arial"/>
                <w:color w:val="000000"/>
                <w:sz w:val="20"/>
                <w:szCs w:val="20"/>
                <w:lang w:val="es-MX" w:eastAsia="es-MX"/>
              </w:rPr>
              <w:t>valor</w:t>
            </w:r>
          </w:p>
        </w:tc>
        <w:tc>
          <w:tcPr>
            <w:tcW w:w="1701" w:type="dxa"/>
            <w:shd w:val="clear" w:color="auto" w:fill="auto"/>
            <w:noWrap/>
            <w:vAlign w:val="center"/>
            <w:hideMark/>
          </w:tcPr>
          <w:p w14:paraId="0359552B" w14:textId="7D770170"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4</w:t>
            </w:r>
          </w:p>
        </w:tc>
        <w:tc>
          <w:tcPr>
            <w:tcW w:w="1353" w:type="dxa"/>
            <w:shd w:val="clear" w:color="auto" w:fill="auto"/>
            <w:noWrap/>
            <w:vAlign w:val="center"/>
            <w:hideMark/>
          </w:tcPr>
          <w:p w14:paraId="1524F936" w14:textId="7BF4C38F"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4</w:t>
            </w:r>
          </w:p>
        </w:tc>
        <w:tc>
          <w:tcPr>
            <w:tcW w:w="1353" w:type="dxa"/>
            <w:shd w:val="clear" w:color="auto" w:fill="auto"/>
            <w:noWrap/>
            <w:vAlign w:val="center"/>
            <w:hideMark/>
          </w:tcPr>
          <w:p w14:paraId="467954FF" w14:textId="13C8407A" w:rsidR="00AD4FAB" w:rsidRPr="00175A5E" w:rsidRDefault="00AD4FAB" w:rsidP="00AD4FAB">
            <w:pPr>
              <w:spacing w:after="0" w:line="240" w:lineRule="auto"/>
              <w:jc w:val="center"/>
              <w:rPr>
                <w:rFonts w:eastAsia="Times New Roman" w:cs="Arial"/>
                <w:color w:val="000000"/>
                <w:sz w:val="18"/>
                <w:szCs w:val="18"/>
                <w:lang w:val="es-MX" w:eastAsia="es-MX"/>
              </w:rPr>
            </w:pPr>
            <w:r w:rsidRPr="00175A5E">
              <w:rPr>
                <w:rFonts w:cs="Arial"/>
                <w:color w:val="000000"/>
                <w:sz w:val="18"/>
                <w:szCs w:val="18"/>
              </w:rPr>
              <w:t>5</w:t>
            </w:r>
          </w:p>
        </w:tc>
        <w:tc>
          <w:tcPr>
            <w:tcW w:w="1433" w:type="dxa"/>
            <w:gridSpan w:val="2"/>
            <w:shd w:val="clear" w:color="000000" w:fill="00B050"/>
            <w:noWrap/>
            <w:vAlign w:val="center"/>
            <w:hideMark/>
          </w:tcPr>
          <w:p w14:paraId="37BEA64F" w14:textId="77777777" w:rsidR="00AD4FAB" w:rsidRPr="0045529C" w:rsidRDefault="00AD4FAB" w:rsidP="00AD4FAB">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9</w:t>
            </w:r>
          </w:p>
        </w:tc>
        <w:tc>
          <w:tcPr>
            <w:tcW w:w="1434" w:type="dxa"/>
            <w:shd w:val="clear" w:color="auto" w:fill="auto"/>
            <w:noWrap/>
            <w:vAlign w:val="center"/>
            <w:hideMark/>
          </w:tcPr>
          <w:p w14:paraId="27FEFF37" w14:textId="77777777" w:rsidR="00AD4FAB" w:rsidRPr="0045529C" w:rsidRDefault="00AD4FAB" w:rsidP="00AD4FAB">
            <w:pPr>
              <w:spacing w:after="0" w:line="240" w:lineRule="auto"/>
              <w:jc w:val="center"/>
              <w:rPr>
                <w:rFonts w:eastAsia="Times New Roman" w:cs="Arial"/>
                <w:color w:val="000000"/>
                <w:sz w:val="20"/>
                <w:szCs w:val="20"/>
                <w:lang w:val="es-MX" w:eastAsia="es-MX"/>
              </w:rPr>
            </w:pPr>
          </w:p>
        </w:tc>
      </w:tr>
    </w:tbl>
    <w:p w14:paraId="2DCB5361" w14:textId="0144229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 xml:space="preserve">411-Anexo 2 Matriz Selección </w:t>
      </w:r>
      <w:r>
        <w:rPr>
          <w:rFonts w:cs="Arial"/>
          <w:b/>
          <w:bCs/>
          <w:i/>
          <w:iCs/>
          <w:sz w:val="20"/>
          <w:szCs w:val="20"/>
        </w:rPr>
        <w:t>Est.</w:t>
      </w:r>
      <w:r w:rsidRPr="002D3275">
        <w:rPr>
          <w:rFonts w:cs="Arial"/>
          <w:b/>
          <w:bCs/>
          <w:i/>
          <w:iCs/>
          <w:sz w:val="20"/>
          <w:szCs w:val="20"/>
        </w:rPr>
        <w:t xml:space="preserve"> Retorno E Técnica</w:t>
      </w:r>
    </w:p>
    <w:p w14:paraId="7A66023D" w14:textId="6C4A8102" w:rsidR="00175A5E" w:rsidRPr="004C670F" w:rsidRDefault="00175A5E" w:rsidP="00175A5E">
      <w:pPr>
        <w:spacing w:after="120" w:line="240" w:lineRule="auto"/>
        <w:jc w:val="center"/>
        <w:rPr>
          <w:rFonts w:cs="Arial"/>
          <w:b/>
          <w:bCs/>
          <w:i/>
          <w:iCs/>
          <w:sz w:val="20"/>
          <w:szCs w:val="20"/>
        </w:rPr>
      </w:pPr>
    </w:p>
    <w:p w14:paraId="69D1F94D" w14:textId="77777777" w:rsidR="008E0F25" w:rsidRPr="00E079D8" w:rsidRDefault="008E0F25" w:rsidP="00E079D8">
      <w:pPr>
        <w:numPr>
          <w:ilvl w:val="0"/>
          <w:numId w:val="42"/>
        </w:numPr>
        <w:jc w:val="both"/>
        <w:rPr>
          <w:rFonts w:cs="Arial"/>
          <w:b/>
          <w:bCs/>
        </w:rPr>
      </w:pPr>
      <w:r w:rsidRPr="00E079D8">
        <w:rPr>
          <w:rFonts w:cs="Arial"/>
          <w:b/>
          <w:bCs/>
        </w:rPr>
        <w:t>Tiempo estimado de construcción.</w:t>
      </w:r>
    </w:p>
    <w:p w14:paraId="70ABBD81" w14:textId="5A702E11" w:rsidR="009B07A3" w:rsidRPr="009B07A3" w:rsidRDefault="009B07A3" w:rsidP="009B07A3">
      <w:pPr>
        <w:spacing w:after="0" w:line="240" w:lineRule="auto"/>
        <w:jc w:val="both"/>
      </w:pPr>
      <w:r w:rsidRPr="009B07A3">
        <w:t>Al conocer la implantación de cada una de las alternativas propuestas, la longitud de la línea y al tratarse de infraestructura de estación similares o prácticamente iguales en conceptualización arquitectónica y estructural por tratarse de las mismas condiciones de sitio de implantación</w:t>
      </w:r>
      <w:r>
        <w:t xml:space="preserve"> y un área de predios muy similar.</w:t>
      </w:r>
      <w:r w:rsidRPr="009B07A3">
        <w:t xml:space="preserve"> no se considera relevante realizar la </w:t>
      </w:r>
      <w:r>
        <w:t>evaluación de este criterio</w:t>
      </w:r>
      <w:r w:rsidRPr="009B07A3">
        <w:t xml:space="preserve">, </w:t>
      </w:r>
      <w:r>
        <w:t xml:space="preserve">sin </w:t>
      </w:r>
      <w:r w:rsidR="00256529">
        <w:t>embargo,</w:t>
      </w:r>
      <w:r>
        <w:t xml:space="preserve"> </w:t>
      </w:r>
      <w:r w:rsidRPr="009B07A3">
        <w:t>se estima un tiempo aproximado de 12 meses de construcción</w:t>
      </w:r>
      <w:r>
        <w:t xml:space="preserve"> conociendo estos elementos que nos ayudan a estimar la duración de la obra.</w:t>
      </w:r>
      <w:r w:rsidRPr="009B07A3">
        <w:t xml:space="preserve"> </w:t>
      </w:r>
    </w:p>
    <w:p w14:paraId="2A42E491" w14:textId="3755E1BB" w:rsidR="008E0F25" w:rsidRDefault="008E0F25" w:rsidP="008E0F25">
      <w:pPr>
        <w:jc w:val="both"/>
      </w:pPr>
    </w:p>
    <w:p w14:paraId="3F38912D" w14:textId="079E9E99" w:rsidR="008E0F25" w:rsidRPr="00E079D8" w:rsidRDefault="008E0F25" w:rsidP="00E079D8">
      <w:pPr>
        <w:numPr>
          <w:ilvl w:val="0"/>
          <w:numId w:val="42"/>
        </w:numPr>
        <w:jc w:val="both"/>
        <w:rPr>
          <w:rFonts w:cs="Arial"/>
          <w:b/>
          <w:bCs/>
        </w:rPr>
      </w:pPr>
      <w:r w:rsidRPr="00E079D8">
        <w:rPr>
          <w:rFonts w:cs="Arial"/>
          <w:b/>
          <w:bCs/>
        </w:rPr>
        <w:t>Complejidad constructiva en estaciones por área de difícil acceso.</w:t>
      </w:r>
    </w:p>
    <w:p w14:paraId="52E4DE6F" w14:textId="1277A1C9" w:rsidR="00A13CAF" w:rsidRDefault="009516DA" w:rsidP="00A13CAF">
      <w:pPr>
        <w:jc w:val="both"/>
      </w:pPr>
      <w:r>
        <w:t xml:space="preserve">Las zonas de implantación de las Estaciones de cada una de las alternativas propuestas </w:t>
      </w:r>
      <w:r w:rsidR="00A13CAF">
        <w:t>existen vialidades principales y secundarias que permitirán la fácil llegada a cada una de las alternativas para la estación retorno del tramo 2</w:t>
      </w:r>
      <w:r>
        <w:t>, por lo que la valoración de este criterio se considera no aplicable, ya que la calificación que se obtendría seria Preferentemente Alta para las 3 alternativas</w:t>
      </w:r>
      <w:r w:rsidR="00A13CAF">
        <w:t>. En las siguientes figuras se muestran las vialidades por las que se puede llegar a la ubicación de las estaciones propuestas</w:t>
      </w:r>
      <w:r w:rsidR="00975F0D">
        <w:t>.</w:t>
      </w:r>
    </w:p>
    <w:p w14:paraId="64BD82F3" w14:textId="4484B7A1" w:rsidR="00A13CAF" w:rsidRDefault="00A13CAF" w:rsidP="00A13CAF">
      <w:pPr>
        <w:jc w:val="center"/>
        <w:rPr>
          <w:rFonts w:cs="Arial"/>
          <w:bCs/>
        </w:rPr>
      </w:pPr>
      <w:bookmarkStart w:id="157" w:name="_Toc73972229"/>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10</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Vialidades principales y secundarias que permiten el fácil acceso</w:t>
      </w:r>
      <w:bookmarkEnd w:id="157"/>
    </w:p>
    <w:p w14:paraId="39626F31" w14:textId="55559E42" w:rsidR="00661262" w:rsidRDefault="00661262" w:rsidP="00661262">
      <w:pPr>
        <w:jc w:val="center"/>
      </w:pPr>
      <w:r w:rsidRPr="00661262">
        <w:rPr>
          <w:noProof/>
        </w:rPr>
        <w:drawing>
          <wp:inline distT="0" distB="0" distL="0" distR="0" wp14:anchorId="7B950902" wp14:editId="3C3ED167">
            <wp:extent cx="5590155" cy="32400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5590155" cy="3240000"/>
                    </a:xfrm>
                    <a:prstGeom prst="rect">
                      <a:avLst/>
                    </a:prstGeom>
                  </pic:spPr>
                </pic:pic>
              </a:graphicData>
            </a:graphic>
          </wp:inline>
        </w:drawing>
      </w:r>
    </w:p>
    <w:p w14:paraId="2CFC892D" w14:textId="387935FD" w:rsidR="00A13CAF" w:rsidRDefault="00A13CAF" w:rsidP="00A13CAF">
      <w:pPr>
        <w:spacing w:after="120" w:line="240" w:lineRule="auto"/>
        <w:jc w:val="center"/>
        <w:rPr>
          <w:rFonts w:cs="Arial"/>
          <w:b/>
          <w:bCs/>
          <w:i/>
          <w:iCs/>
          <w:sz w:val="20"/>
          <w:szCs w:val="20"/>
        </w:rPr>
      </w:pPr>
      <w:r w:rsidRPr="004C670F">
        <w:rPr>
          <w:rFonts w:cs="Arial"/>
          <w:b/>
          <w:bCs/>
          <w:i/>
          <w:iCs/>
          <w:sz w:val="20"/>
          <w:szCs w:val="20"/>
        </w:rPr>
        <w:t>Fuente: Elaboración propia.</w:t>
      </w:r>
      <w:r w:rsidR="00256529">
        <w:rPr>
          <w:rFonts w:cs="Arial"/>
          <w:b/>
          <w:bCs/>
          <w:i/>
          <w:iCs/>
          <w:sz w:val="20"/>
          <w:szCs w:val="20"/>
        </w:rPr>
        <w:t xml:space="preserve"> Plano implantación de estaciones y pilonas.</w:t>
      </w:r>
    </w:p>
    <w:p w14:paraId="418ACDE7" w14:textId="513E60AC" w:rsidR="00975F0D" w:rsidRDefault="00975F0D" w:rsidP="00975F0D">
      <w:pPr>
        <w:jc w:val="both"/>
      </w:pPr>
    </w:p>
    <w:p w14:paraId="610F9A19" w14:textId="033D4537" w:rsidR="00975F0D" w:rsidRDefault="00975F0D" w:rsidP="00975F0D">
      <w:pPr>
        <w:jc w:val="both"/>
      </w:pPr>
    </w:p>
    <w:p w14:paraId="6095108B" w14:textId="77777777" w:rsidR="009B07A3" w:rsidRPr="00975F0D" w:rsidRDefault="009B07A3" w:rsidP="00975F0D">
      <w:pPr>
        <w:jc w:val="both"/>
      </w:pPr>
    </w:p>
    <w:p w14:paraId="19C19308" w14:textId="7C9DDAFF" w:rsidR="00661262" w:rsidRDefault="00661262" w:rsidP="00661262">
      <w:pPr>
        <w:jc w:val="center"/>
        <w:rPr>
          <w:rFonts w:cs="Arial"/>
          <w:bCs/>
        </w:rPr>
      </w:pPr>
      <w:bookmarkStart w:id="158" w:name="_Toc73972230"/>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11</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Vialidades principales y secundarias que permiten el fácil acceso</w:t>
      </w:r>
      <w:bookmarkEnd w:id="158"/>
    </w:p>
    <w:p w14:paraId="260EAFD9" w14:textId="0ADB7CD4" w:rsidR="00661262" w:rsidRDefault="00661262" w:rsidP="00975F0D">
      <w:pPr>
        <w:spacing w:after="120"/>
        <w:jc w:val="center"/>
      </w:pPr>
      <w:r w:rsidRPr="00661262">
        <w:rPr>
          <w:noProof/>
        </w:rPr>
        <w:drawing>
          <wp:inline distT="0" distB="0" distL="0" distR="0" wp14:anchorId="21507E6D" wp14:editId="6EB58D58">
            <wp:extent cx="5104879" cy="2700000"/>
            <wp:effectExtent l="0" t="0" r="635" b="57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5104879" cy="2700000"/>
                    </a:xfrm>
                    <a:prstGeom prst="rect">
                      <a:avLst/>
                    </a:prstGeom>
                  </pic:spPr>
                </pic:pic>
              </a:graphicData>
            </a:graphic>
          </wp:inline>
        </w:drawing>
      </w:r>
    </w:p>
    <w:p w14:paraId="451AA9B8" w14:textId="11A23181" w:rsidR="00661262" w:rsidRPr="004C670F" w:rsidRDefault="00661262" w:rsidP="00661262">
      <w:pPr>
        <w:spacing w:after="120" w:line="240" w:lineRule="auto"/>
        <w:jc w:val="center"/>
        <w:rPr>
          <w:rFonts w:cs="Arial"/>
          <w:b/>
          <w:bCs/>
          <w:i/>
          <w:iCs/>
          <w:sz w:val="20"/>
          <w:szCs w:val="20"/>
        </w:rPr>
      </w:pPr>
      <w:r w:rsidRPr="004C670F">
        <w:rPr>
          <w:rFonts w:cs="Arial"/>
          <w:b/>
          <w:bCs/>
          <w:i/>
          <w:iCs/>
          <w:sz w:val="20"/>
          <w:szCs w:val="20"/>
        </w:rPr>
        <w:t>Fuente: Elaboración propia.</w:t>
      </w:r>
      <w:r w:rsidR="00256529">
        <w:rPr>
          <w:rFonts w:cs="Arial"/>
          <w:b/>
          <w:bCs/>
          <w:i/>
          <w:iCs/>
          <w:sz w:val="20"/>
          <w:szCs w:val="20"/>
        </w:rPr>
        <w:t xml:space="preserve"> Plano implantación de estaciones y pilonas.</w:t>
      </w:r>
    </w:p>
    <w:p w14:paraId="0A9D9CDF" w14:textId="0922D045" w:rsidR="008E0F25" w:rsidRPr="00E079D8" w:rsidRDefault="008E0F25" w:rsidP="00E079D8">
      <w:pPr>
        <w:numPr>
          <w:ilvl w:val="0"/>
          <w:numId w:val="42"/>
        </w:numPr>
        <w:jc w:val="both"/>
        <w:rPr>
          <w:rFonts w:cs="Arial"/>
          <w:b/>
          <w:bCs/>
        </w:rPr>
      </w:pPr>
      <w:r w:rsidRPr="00E079D8">
        <w:rPr>
          <w:rFonts w:cs="Arial"/>
          <w:b/>
          <w:bCs/>
        </w:rPr>
        <w:t>Afectaciones a estructuras existentes.</w:t>
      </w:r>
    </w:p>
    <w:p w14:paraId="234535AC" w14:textId="6DD839E2" w:rsidR="00425056" w:rsidRDefault="00425056" w:rsidP="00425056">
      <w:pPr>
        <w:jc w:val="both"/>
      </w:pPr>
      <w:r>
        <w:t xml:space="preserve">La localización de la implantación de las Estaciones de cada una de las alternativas propuestas </w:t>
      </w:r>
      <w:r w:rsidR="00E10A9C">
        <w:t>la afectación a las</w:t>
      </w:r>
      <w:r>
        <w:t xml:space="preserve"> estructuras existentes</w:t>
      </w:r>
      <w:r w:rsidR="00E10A9C">
        <w:t xml:space="preserve"> será en su totalidad</w:t>
      </w:r>
      <w:r>
        <w:t>, dado que se llevará cabo la adquisición total de</w:t>
      </w:r>
      <w:r w:rsidR="00E10A9C">
        <w:t xml:space="preserve"> todos</w:t>
      </w:r>
      <w:r>
        <w:t xml:space="preserve"> los predios donde queda</w:t>
      </w:r>
      <w:r w:rsidR="00E10A9C">
        <w:t>ra la estación de la alternativa seleccionada</w:t>
      </w:r>
      <w:r>
        <w:t xml:space="preserve">, por lo que la valoración de este criterio se considera no aplicable, ya que la calificación que se obtendría </w:t>
      </w:r>
      <w:r w:rsidR="008D2307">
        <w:t>sería</w:t>
      </w:r>
      <w:r>
        <w:t xml:space="preserve"> </w:t>
      </w:r>
      <w:r w:rsidR="008D2307">
        <w:t xml:space="preserve">homogéneo </w:t>
      </w:r>
      <w:r>
        <w:t xml:space="preserve">para las 3 alternativas, El análisis por afectación de predios se califica en </w:t>
      </w:r>
      <w:r w:rsidR="00E10A9C">
        <w:t xml:space="preserve">el </w:t>
      </w:r>
      <w:r>
        <w:t>componente</w:t>
      </w:r>
      <w:r w:rsidR="00E10A9C">
        <w:t xml:space="preserve"> de Urbanismo</w:t>
      </w:r>
      <w:r>
        <w:t xml:space="preserve">. </w:t>
      </w:r>
    </w:p>
    <w:p w14:paraId="6F359FFF" w14:textId="5D5F3BD5" w:rsidR="00425056" w:rsidRDefault="00425056" w:rsidP="00425056">
      <w:pPr>
        <w:jc w:val="center"/>
        <w:rPr>
          <w:rFonts w:cs="Arial"/>
          <w:bCs/>
        </w:rPr>
      </w:pPr>
      <w:bookmarkStart w:id="159" w:name="_Toc73972231"/>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12</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Predios que serán adquiridos en su totalidad</w:t>
      </w:r>
      <w:bookmarkEnd w:id="159"/>
    </w:p>
    <w:p w14:paraId="32631D24" w14:textId="20CCF9D1" w:rsidR="00A13CAF" w:rsidRDefault="00A13CAF" w:rsidP="00975F0D">
      <w:pPr>
        <w:spacing w:after="120"/>
        <w:jc w:val="center"/>
      </w:pPr>
      <w:r w:rsidRPr="00A13CAF">
        <w:rPr>
          <w:noProof/>
        </w:rPr>
        <w:drawing>
          <wp:inline distT="0" distB="0" distL="0" distR="0" wp14:anchorId="729895BF" wp14:editId="7D8423F0">
            <wp:extent cx="3400653" cy="25200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3400653" cy="2520000"/>
                    </a:xfrm>
                    <a:prstGeom prst="rect">
                      <a:avLst/>
                    </a:prstGeom>
                  </pic:spPr>
                </pic:pic>
              </a:graphicData>
            </a:graphic>
          </wp:inline>
        </w:drawing>
      </w:r>
    </w:p>
    <w:p w14:paraId="72D17E0E" w14:textId="209CAEA6" w:rsidR="00425056" w:rsidRPr="004C670F" w:rsidRDefault="00425056" w:rsidP="00425056">
      <w:pPr>
        <w:spacing w:after="120" w:line="240" w:lineRule="auto"/>
        <w:jc w:val="center"/>
        <w:rPr>
          <w:rFonts w:cs="Arial"/>
          <w:b/>
          <w:bCs/>
          <w:i/>
          <w:iCs/>
          <w:sz w:val="20"/>
          <w:szCs w:val="20"/>
        </w:rPr>
      </w:pPr>
      <w:r w:rsidRPr="004C670F">
        <w:rPr>
          <w:rFonts w:cs="Arial"/>
          <w:b/>
          <w:bCs/>
          <w:i/>
          <w:iCs/>
          <w:sz w:val="20"/>
          <w:szCs w:val="20"/>
        </w:rPr>
        <w:t>Fuente: Elaboración propia.</w:t>
      </w:r>
      <w:r w:rsidR="00256529">
        <w:rPr>
          <w:rFonts w:cs="Arial"/>
          <w:b/>
          <w:bCs/>
          <w:i/>
          <w:iCs/>
          <w:sz w:val="20"/>
          <w:szCs w:val="20"/>
        </w:rPr>
        <w:t xml:space="preserve"> Plano lotes y trazos </w:t>
      </w:r>
    </w:p>
    <w:p w14:paraId="126E002B" w14:textId="1B4AC212" w:rsidR="008E0F25" w:rsidRDefault="008E0F25" w:rsidP="00E079D8">
      <w:pPr>
        <w:numPr>
          <w:ilvl w:val="0"/>
          <w:numId w:val="42"/>
        </w:numPr>
        <w:jc w:val="both"/>
        <w:rPr>
          <w:rFonts w:cs="Arial"/>
          <w:b/>
          <w:bCs/>
        </w:rPr>
      </w:pPr>
      <w:r w:rsidRPr="00E079D8">
        <w:rPr>
          <w:rFonts w:cs="Arial"/>
          <w:b/>
          <w:bCs/>
        </w:rPr>
        <w:lastRenderedPageBreak/>
        <w:t>Interferencia en redes (incluye eléctricas, hidrosanitarias en estaciones pilonas y obras complementarias).</w:t>
      </w:r>
    </w:p>
    <w:tbl>
      <w:tblPr>
        <w:tblStyle w:val="Tabladelista4-nfasis3"/>
        <w:tblW w:w="0" w:type="auto"/>
        <w:tblLook w:val="04A0" w:firstRow="1" w:lastRow="0" w:firstColumn="1" w:lastColumn="0" w:noHBand="0" w:noVBand="1"/>
      </w:tblPr>
      <w:tblGrid>
        <w:gridCol w:w="2263"/>
        <w:gridCol w:w="2151"/>
        <w:gridCol w:w="4414"/>
      </w:tblGrid>
      <w:tr w:rsidR="008E0F25" w:rsidRPr="008B3CC5" w14:paraId="00585918" w14:textId="77777777" w:rsidTr="00AC2965">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48408A51" w14:textId="77777777" w:rsidR="008E0F25" w:rsidRPr="008B3CC5" w:rsidRDefault="008E0F25" w:rsidP="00B821E7">
            <w:pPr>
              <w:jc w:val="both"/>
              <w:rPr>
                <w:b w:val="0"/>
                <w:bCs w:val="0"/>
                <w:sz w:val="20"/>
                <w:szCs w:val="20"/>
              </w:rPr>
            </w:pPr>
            <w:r w:rsidRPr="008B3CC5">
              <w:rPr>
                <w:color w:val="auto"/>
                <w:sz w:val="20"/>
                <w:szCs w:val="20"/>
              </w:rPr>
              <w:t>COMPONENTE EVALUACIÓN TÉCNICA</w:t>
            </w:r>
          </w:p>
        </w:tc>
        <w:tc>
          <w:tcPr>
            <w:tcW w:w="4414" w:type="dxa"/>
            <w:vAlign w:val="center"/>
          </w:tcPr>
          <w:p w14:paraId="6F072661" w14:textId="77777777" w:rsidR="008E0F25" w:rsidRPr="008B3CC5" w:rsidRDefault="008E0F2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8E0F25" w:rsidRPr="008B3CC5" w14:paraId="712F958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85E98F4" w14:textId="77777777" w:rsidR="008E0F25" w:rsidRPr="008B3CC5" w:rsidRDefault="008E0F25"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401E9B10" w14:textId="77777777" w:rsidR="008E0F25" w:rsidRPr="008B3CC5" w:rsidRDefault="008E0F2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8B3CC5">
              <w:rPr>
                <w:b/>
                <w:bCs/>
                <w:sz w:val="20"/>
                <w:szCs w:val="20"/>
              </w:rPr>
              <w:t xml:space="preserve">INTERFERENCIA CON REDES </w:t>
            </w:r>
            <w:r w:rsidRPr="00EA4C89">
              <w:rPr>
                <w:b/>
                <w:bCs/>
                <w:sz w:val="20"/>
                <w:szCs w:val="20"/>
              </w:rPr>
              <w:t xml:space="preserve">(INCLUYE ELECTRICAS, HIDROSANITARIAS EN ESTACIONES </w:t>
            </w:r>
            <w:r>
              <w:rPr>
                <w:b/>
                <w:bCs/>
                <w:sz w:val="20"/>
                <w:szCs w:val="20"/>
              </w:rPr>
              <w:t xml:space="preserve">Y </w:t>
            </w:r>
            <w:r w:rsidRPr="00EA4C89">
              <w:rPr>
                <w:b/>
                <w:bCs/>
                <w:sz w:val="20"/>
                <w:szCs w:val="20"/>
              </w:rPr>
              <w:t>PILONAS)</w:t>
            </w:r>
          </w:p>
        </w:tc>
      </w:tr>
      <w:tr w:rsidR="008E0F25" w:rsidRPr="008B3CC5" w14:paraId="4AA50F4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988E271" w14:textId="77777777" w:rsidR="008E0F25" w:rsidRPr="008B3CC5" w:rsidRDefault="008E0F25"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2363E716" w14:textId="77777777" w:rsidR="008E0F25" w:rsidRPr="008B3CC5" w:rsidRDefault="008E0F2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afectaciones de las redes existentes sobre las alternativas formuladas, tanto en estaciones como en pilonas, con la finalidad de conocer la favorabilidad o des favorabilidad de cada una de ellas.</w:t>
            </w:r>
          </w:p>
        </w:tc>
      </w:tr>
      <w:tr w:rsidR="008E0F25" w:rsidRPr="008B3CC5" w14:paraId="56D96380" w14:textId="77777777" w:rsidTr="00AC296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9472FC4" w14:textId="4FD6D92A" w:rsidR="008E0F25"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B005568" w14:textId="77777777" w:rsidR="008E0F25" w:rsidRPr="008B3CC5" w:rsidRDefault="008E0F2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Cuantitativa </w:t>
            </w:r>
          </w:p>
        </w:tc>
      </w:tr>
      <w:tr w:rsidR="008E0F25" w:rsidRPr="008B3CC5" w14:paraId="63DA63D7" w14:textId="77777777" w:rsidTr="00AC2965">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CCB14EA" w14:textId="77777777" w:rsidR="008E0F25" w:rsidRPr="008B3CC5" w:rsidRDefault="008E0F25"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45EE5908" w14:textId="77777777" w:rsidR="008E0F25" w:rsidRPr="008B3CC5" w:rsidRDefault="008E0F2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Longitud en Metros.</w:t>
            </w:r>
          </w:p>
        </w:tc>
      </w:tr>
      <w:tr w:rsidR="008E0F25" w:rsidRPr="008B3CC5" w14:paraId="4694220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C352A70" w14:textId="7ED37DE9" w:rsidR="008E0F25" w:rsidRPr="008B3CC5" w:rsidRDefault="008E0F25"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1BA42A1E" w14:textId="77777777" w:rsidR="00E17987" w:rsidRDefault="00E17987" w:rsidP="00E1798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que genere menor costo por las interferencias a las redes.</w:t>
            </w:r>
          </w:p>
          <w:p w14:paraId="03F06EE9" w14:textId="77777777" w:rsidR="00E17987" w:rsidRDefault="00E17987" w:rsidP="00E1798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EA9E3C7" w14:textId="39DB81FD" w:rsidR="008E0F25" w:rsidRPr="008B3CC5" w:rsidRDefault="00E17987" w:rsidP="00E1798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256529" w:rsidRPr="008B3CC5" w14:paraId="408E0BCB"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A99E34A" w14:textId="13331C59" w:rsidR="00256529" w:rsidRPr="008B3CC5" w:rsidRDefault="00256529" w:rsidP="00256529">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2A70FE93" w14:textId="77777777"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4BE326F1" w14:textId="77777777"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sidRPr="00F3226F">
              <w:rPr>
                <w:sz w:val="20"/>
                <w:szCs w:val="20"/>
              </w:rPr>
              <w:t>INF-RSG--CASC-061-21</w:t>
            </w:r>
          </w:p>
          <w:p w14:paraId="6459C7B6" w14:textId="77777777"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Costos y Presupuestos</w:t>
            </w:r>
          </w:p>
          <w:p w14:paraId="7CB18025" w14:textId="634F7AFD" w:rsidR="00256529" w:rsidRDefault="00256529" w:rsidP="0025652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Anexo 4_Indice Alcantarillado</w:t>
            </w:r>
          </w:p>
        </w:tc>
      </w:tr>
    </w:tbl>
    <w:p w14:paraId="3BE982F7" w14:textId="7FDA1786" w:rsidR="008E0F25" w:rsidRPr="00AC2965" w:rsidRDefault="008E0F25" w:rsidP="00AC2965">
      <w:pPr>
        <w:jc w:val="both"/>
      </w:pPr>
    </w:p>
    <w:p w14:paraId="6B3CFB79" w14:textId="2A8DDFF7" w:rsidR="00661262" w:rsidRPr="00C04937" w:rsidRDefault="00661262" w:rsidP="00661262">
      <w:pPr>
        <w:spacing w:after="120" w:line="240" w:lineRule="auto"/>
        <w:jc w:val="center"/>
        <w:rPr>
          <w:b/>
          <w:bCs/>
          <w:i/>
          <w:iCs/>
          <w:sz w:val="20"/>
          <w:szCs w:val="20"/>
        </w:rPr>
      </w:pPr>
      <w:bookmarkStart w:id="160" w:name="_Toc7397210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57</w:t>
      </w:r>
      <w:r w:rsidRPr="00C04937">
        <w:rPr>
          <w:i/>
          <w:iCs/>
          <w:sz w:val="20"/>
          <w:szCs w:val="20"/>
        </w:rPr>
        <w:fldChar w:fldCharType="end"/>
      </w:r>
      <w:r w:rsidRPr="00C04937">
        <w:rPr>
          <w:i/>
          <w:iCs/>
          <w:sz w:val="20"/>
          <w:szCs w:val="20"/>
        </w:rPr>
        <w:t xml:space="preserve">. </w:t>
      </w:r>
      <w:r>
        <w:rPr>
          <w:b/>
          <w:i/>
          <w:iCs/>
          <w:sz w:val="20"/>
          <w:szCs w:val="20"/>
        </w:rPr>
        <w:t>Calificación del criterio Interferencia en Redes</w:t>
      </w:r>
      <w:bookmarkEnd w:id="160"/>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984"/>
        <w:gridCol w:w="1701"/>
        <w:gridCol w:w="1701"/>
        <w:gridCol w:w="921"/>
        <w:gridCol w:w="922"/>
      </w:tblGrid>
      <w:tr w:rsidR="008E0F25" w:rsidRPr="00E1113D" w14:paraId="1B3B0CEC" w14:textId="77777777" w:rsidTr="00AC2965">
        <w:trPr>
          <w:trHeight w:val="340"/>
        </w:trPr>
        <w:tc>
          <w:tcPr>
            <w:tcW w:w="1555" w:type="dxa"/>
            <w:shd w:val="clear" w:color="auto" w:fill="auto"/>
            <w:noWrap/>
            <w:vAlign w:val="center"/>
            <w:hideMark/>
          </w:tcPr>
          <w:p w14:paraId="08520837" w14:textId="77777777" w:rsidR="008E0F25" w:rsidRPr="00E1113D" w:rsidRDefault="008E0F25" w:rsidP="00B821E7">
            <w:pPr>
              <w:spacing w:after="0" w:line="240" w:lineRule="auto"/>
              <w:rPr>
                <w:rFonts w:eastAsia="Times New Roman" w:cs="Arial"/>
                <w:b/>
                <w:bCs/>
                <w:color w:val="000000"/>
                <w:sz w:val="20"/>
                <w:szCs w:val="20"/>
                <w:lang w:val="es-MX" w:eastAsia="es-MX"/>
              </w:rPr>
            </w:pPr>
            <w:r w:rsidRPr="00E1113D">
              <w:rPr>
                <w:rFonts w:eastAsia="Times New Roman" w:cs="Arial"/>
                <w:b/>
                <w:bCs/>
                <w:color w:val="000000"/>
                <w:sz w:val="20"/>
                <w:szCs w:val="20"/>
                <w:lang w:val="es-MX" w:eastAsia="es-MX"/>
              </w:rPr>
              <w:t>Componente:</w:t>
            </w:r>
          </w:p>
        </w:tc>
        <w:tc>
          <w:tcPr>
            <w:tcW w:w="7229" w:type="dxa"/>
            <w:gridSpan w:val="5"/>
            <w:shd w:val="clear" w:color="auto" w:fill="auto"/>
            <w:noWrap/>
            <w:vAlign w:val="center"/>
            <w:hideMark/>
          </w:tcPr>
          <w:p w14:paraId="4E11C839" w14:textId="77777777" w:rsidR="008E0F25" w:rsidRPr="00E1113D" w:rsidRDefault="008E0F25" w:rsidP="00B821E7">
            <w:pPr>
              <w:spacing w:after="0" w:line="240" w:lineRule="auto"/>
              <w:jc w:val="center"/>
              <w:rPr>
                <w:rFonts w:eastAsia="Times New Roman" w:cs="Arial"/>
                <w:b/>
                <w:bCs/>
                <w:sz w:val="20"/>
                <w:szCs w:val="20"/>
                <w:lang w:val="es-MX" w:eastAsia="es-MX"/>
              </w:rPr>
            </w:pPr>
            <w:r w:rsidRPr="00E1113D">
              <w:rPr>
                <w:rFonts w:eastAsia="Times New Roman" w:cs="Arial"/>
                <w:b/>
                <w:bCs/>
                <w:color w:val="000000"/>
                <w:sz w:val="20"/>
                <w:szCs w:val="20"/>
                <w:lang w:val="es-MX" w:eastAsia="es-MX"/>
              </w:rPr>
              <w:t>EVALUACIÓN TÉCNICA</w:t>
            </w:r>
          </w:p>
        </w:tc>
      </w:tr>
      <w:tr w:rsidR="008E0F25" w:rsidRPr="00E1113D" w14:paraId="78036B58" w14:textId="77777777" w:rsidTr="009E76C8">
        <w:tblPrEx>
          <w:jc w:val="center"/>
        </w:tblPrEx>
        <w:trPr>
          <w:trHeight w:val="264"/>
          <w:jc w:val="center"/>
        </w:trPr>
        <w:tc>
          <w:tcPr>
            <w:tcW w:w="1555" w:type="dxa"/>
            <w:shd w:val="clear" w:color="auto" w:fill="auto"/>
            <w:noWrap/>
            <w:vAlign w:val="center"/>
            <w:hideMark/>
          </w:tcPr>
          <w:p w14:paraId="436B87E2" w14:textId="77777777" w:rsidR="008E0F25" w:rsidRPr="00E1113D" w:rsidRDefault="008E0F25" w:rsidP="00B821E7">
            <w:pPr>
              <w:spacing w:after="0" w:line="240" w:lineRule="auto"/>
              <w:rPr>
                <w:rFonts w:eastAsia="Times New Roman" w:cs="Arial"/>
                <w:b/>
                <w:bCs/>
                <w:color w:val="000000"/>
                <w:sz w:val="20"/>
                <w:szCs w:val="20"/>
                <w:lang w:val="es-MX" w:eastAsia="es-MX"/>
              </w:rPr>
            </w:pPr>
            <w:r w:rsidRPr="00E1113D">
              <w:rPr>
                <w:rFonts w:eastAsia="Times New Roman" w:cs="Arial"/>
                <w:b/>
                <w:bCs/>
                <w:color w:val="000000"/>
                <w:sz w:val="20"/>
                <w:szCs w:val="20"/>
                <w:lang w:val="es-MX" w:eastAsia="es-MX"/>
              </w:rPr>
              <w:t>Criterio:</w:t>
            </w:r>
          </w:p>
        </w:tc>
        <w:tc>
          <w:tcPr>
            <w:tcW w:w="7229" w:type="dxa"/>
            <w:gridSpan w:val="5"/>
            <w:shd w:val="clear" w:color="auto" w:fill="auto"/>
            <w:noWrap/>
            <w:vAlign w:val="center"/>
            <w:hideMark/>
          </w:tcPr>
          <w:p w14:paraId="0F48D441" w14:textId="77777777" w:rsidR="008E0F25" w:rsidRPr="00E1113D" w:rsidRDefault="008E0F25" w:rsidP="00B821E7">
            <w:pPr>
              <w:spacing w:after="0" w:line="240" w:lineRule="auto"/>
              <w:jc w:val="center"/>
              <w:rPr>
                <w:rFonts w:eastAsia="Times New Roman" w:cs="Arial"/>
                <w:b/>
                <w:bCs/>
                <w:color w:val="000000"/>
                <w:sz w:val="20"/>
                <w:szCs w:val="20"/>
                <w:lang w:val="es-MX" w:eastAsia="es-MX"/>
              </w:rPr>
            </w:pPr>
            <w:r w:rsidRPr="00E1113D">
              <w:rPr>
                <w:rFonts w:eastAsia="Times New Roman" w:cs="Arial"/>
                <w:b/>
                <w:bCs/>
                <w:color w:val="000000"/>
                <w:sz w:val="20"/>
                <w:szCs w:val="20"/>
                <w:lang w:val="es-MX" w:eastAsia="es-MX"/>
              </w:rPr>
              <w:t>INTERFERENCIA EN REDES (INCLUYE ELÉCTRICAS, HIDROSANITARIAS EN ESTACIONES PILONAS Y OBRAS COMPLEMENTARIAS)</w:t>
            </w:r>
          </w:p>
        </w:tc>
      </w:tr>
      <w:tr w:rsidR="00AD4FAB" w:rsidRPr="00E1113D" w14:paraId="6683716F" w14:textId="77777777" w:rsidTr="00AC2965">
        <w:trPr>
          <w:trHeight w:val="340"/>
        </w:trPr>
        <w:tc>
          <w:tcPr>
            <w:tcW w:w="1555" w:type="dxa"/>
            <w:shd w:val="clear" w:color="auto" w:fill="auto"/>
            <w:noWrap/>
            <w:vAlign w:val="center"/>
            <w:hideMark/>
          </w:tcPr>
          <w:p w14:paraId="363A15D7" w14:textId="77777777" w:rsidR="00AD4FAB" w:rsidRPr="00E1113D" w:rsidRDefault="00AD4FAB" w:rsidP="00AD4FAB">
            <w:pPr>
              <w:spacing w:after="0" w:line="240" w:lineRule="auto"/>
              <w:rPr>
                <w:rFonts w:eastAsia="Times New Roman" w:cs="Arial"/>
                <w:b/>
                <w:bCs/>
                <w:sz w:val="20"/>
                <w:szCs w:val="20"/>
                <w:lang w:val="es-MX" w:eastAsia="es-MX"/>
              </w:rPr>
            </w:pPr>
            <w:r w:rsidRPr="00E1113D">
              <w:rPr>
                <w:rFonts w:eastAsia="Times New Roman" w:cs="Arial"/>
                <w:b/>
                <w:bCs/>
                <w:sz w:val="20"/>
                <w:szCs w:val="20"/>
                <w:lang w:val="es-MX" w:eastAsia="es-MX"/>
              </w:rPr>
              <w:t xml:space="preserve">Alternativas </w:t>
            </w:r>
          </w:p>
        </w:tc>
        <w:tc>
          <w:tcPr>
            <w:tcW w:w="1984" w:type="dxa"/>
            <w:shd w:val="clear" w:color="auto" w:fill="auto"/>
            <w:noWrap/>
            <w:vAlign w:val="center"/>
            <w:hideMark/>
          </w:tcPr>
          <w:p w14:paraId="6D64B125" w14:textId="5A77E983" w:rsidR="00AD4FAB" w:rsidRPr="00E1113D" w:rsidRDefault="00AD4FAB" w:rsidP="00AD4FAB">
            <w:pPr>
              <w:spacing w:after="0" w:line="240" w:lineRule="auto"/>
              <w:jc w:val="center"/>
              <w:rPr>
                <w:rFonts w:eastAsia="Times New Roman" w:cs="Arial"/>
                <w:b/>
                <w:bCs/>
                <w:sz w:val="20"/>
                <w:szCs w:val="20"/>
                <w:lang w:val="es-MX" w:eastAsia="es-MX"/>
              </w:rPr>
            </w:pPr>
            <w:r w:rsidRPr="00210426">
              <w:rPr>
                <w:rFonts w:eastAsia="Times New Roman" w:cs="Arial"/>
                <w:b/>
                <w:bCs/>
                <w:sz w:val="18"/>
                <w:szCs w:val="18"/>
                <w:lang w:val="es-MX" w:eastAsia="es-MX"/>
              </w:rPr>
              <w:t>C</w:t>
            </w:r>
            <w:r>
              <w:rPr>
                <w:rFonts w:eastAsia="Times New Roman" w:cs="Arial"/>
                <w:b/>
                <w:bCs/>
                <w:sz w:val="18"/>
                <w:szCs w:val="18"/>
                <w:lang w:val="es-MX" w:eastAsia="es-MX"/>
              </w:rPr>
              <w:t>OP</w:t>
            </w:r>
          </w:p>
        </w:tc>
        <w:tc>
          <w:tcPr>
            <w:tcW w:w="3402" w:type="dxa"/>
            <w:gridSpan w:val="2"/>
            <w:shd w:val="clear" w:color="auto" w:fill="auto"/>
            <w:noWrap/>
            <w:vAlign w:val="center"/>
          </w:tcPr>
          <w:p w14:paraId="64AE9EDF" w14:textId="7FB6E2B1" w:rsidR="00AD4FAB" w:rsidRPr="00E1113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921" w:type="dxa"/>
            <w:shd w:val="clear" w:color="auto" w:fill="auto"/>
            <w:vAlign w:val="center"/>
          </w:tcPr>
          <w:p w14:paraId="2B460534" w14:textId="2641986A" w:rsidR="00AD4FAB" w:rsidRPr="00E1113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w:t>
            </w:r>
            <w:r w:rsidR="00AC2965">
              <w:rPr>
                <w:rFonts w:eastAsia="Times New Roman" w:cs="Arial"/>
                <w:b/>
                <w:bCs/>
                <w:sz w:val="20"/>
                <w:szCs w:val="20"/>
                <w:lang w:val="es-MX" w:eastAsia="es-MX"/>
              </w:rPr>
              <w:t>.</w:t>
            </w:r>
          </w:p>
        </w:tc>
        <w:tc>
          <w:tcPr>
            <w:tcW w:w="922" w:type="dxa"/>
            <w:shd w:val="clear" w:color="auto" w:fill="auto"/>
            <w:noWrap/>
            <w:vAlign w:val="center"/>
            <w:hideMark/>
          </w:tcPr>
          <w:p w14:paraId="38426758" w14:textId="4E142A4E" w:rsidR="00AD4FAB" w:rsidRPr="00E1113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w:t>
            </w:r>
          </w:p>
        </w:tc>
      </w:tr>
      <w:tr w:rsidR="00AD4FAB" w:rsidRPr="00E1113D" w14:paraId="0D12F181" w14:textId="77777777" w:rsidTr="00AC2965">
        <w:trPr>
          <w:trHeight w:val="340"/>
        </w:trPr>
        <w:tc>
          <w:tcPr>
            <w:tcW w:w="1555" w:type="dxa"/>
            <w:shd w:val="clear" w:color="auto" w:fill="auto"/>
            <w:noWrap/>
            <w:vAlign w:val="center"/>
            <w:hideMark/>
          </w:tcPr>
          <w:p w14:paraId="5BA3A0B0" w14:textId="18DFF6E0"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84" w:type="dxa"/>
            <w:shd w:val="clear" w:color="auto" w:fill="auto"/>
            <w:noWrap/>
            <w:vAlign w:val="center"/>
            <w:hideMark/>
          </w:tcPr>
          <w:p w14:paraId="2F587953" w14:textId="5421C043" w:rsidR="00AD4FAB" w:rsidRPr="009E76C8" w:rsidRDefault="00AD4FAB" w:rsidP="00AD4FAB">
            <w:pPr>
              <w:spacing w:after="0" w:line="240" w:lineRule="auto"/>
              <w:jc w:val="center"/>
              <w:rPr>
                <w:rFonts w:eastAsia="Times New Roman" w:cs="Arial"/>
                <w:color w:val="000000"/>
                <w:sz w:val="18"/>
                <w:szCs w:val="18"/>
                <w:lang w:val="es-MX" w:eastAsia="es-MX"/>
              </w:rPr>
            </w:pPr>
            <w:r w:rsidRPr="009E76C8">
              <w:rPr>
                <w:rFonts w:cs="Arial"/>
                <w:color w:val="000000"/>
                <w:sz w:val="18"/>
                <w:szCs w:val="18"/>
              </w:rPr>
              <w:t xml:space="preserve">$ 2,145,454,203.83 </w:t>
            </w:r>
          </w:p>
        </w:tc>
        <w:tc>
          <w:tcPr>
            <w:tcW w:w="1701" w:type="dxa"/>
            <w:shd w:val="clear" w:color="auto" w:fill="auto"/>
            <w:noWrap/>
            <w:vAlign w:val="center"/>
            <w:hideMark/>
          </w:tcPr>
          <w:p w14:paraId="70332284" w14:textId="6779736A"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$ 1,978,998,488.79 </w:t>
            </w:r>
          </w:p>
        </w:tc>
        <w:tc>
          <w:tcPr>
            <w:tcW w:w="1701" w:type="dxa"/>
            <w:shd w:val="clear" w:color="auto" w:fill="auto"/>
            <w:noWrap/>
            <w:vAlign w:val="center"/>
            <w:hideMark/>
          </w:tcPr>
          <w:p w14:paraId="74C01916" w14:textId="52C1E115"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$ 2,145,454,203.83 </w:t>
            </w:r>
          </w:p>
        </w:tc>
        <w:tc>
          <w:tcPr>
            <w:tcW w:w="921" w:type="dxa"/>
            <w:shd w:val="clear" w:color="000000" w:fill="FF0000"/>
            <w:noWrap/>
            <w:vAlign w:val="center"/>
            <w:hideMark/>
          </w:tcPr>
          <w:p w14:paraId="088F5A01"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1</w:t>
            </w:r>
          </w:p>
        </w:tc>
        <w:tc>
          <w:tcPr>
            <w:tcW w:w="922" w:type="dxa"/>
            <w:tcBorders>
              <w:bottom w:val="single" w:sz="4" w:space="0" w:color="A6A6A6" w:themeColor="background1" w:themeShade="A6"/>
            </w:tcBorders>
            <w:shd w:val="clear" w:color="auto" w:fill="auto"/>
            <w:noWrap/>
            <w:vAlign w:val="center"/>
            <w:hideMark/>
          </w:tcPr>
          <w:p w14:paraId="7E7C9953" w14:textId="77777777" w:rsidR="00AD4FAB" w:rsidRPr="00E1113D" w:rsidRDefault="00AD4FAB" w:rsidP="00AD4FAB">
            <w:pPr>
              <w:spacing w:after="0" w:line="240" w:lineRule="auto"/>
              <w:jc w:val="center"/>
              <w:rPr>
                <w:rFonts w:eastAsia="Times New Roman" w:cs="Arial"/>
                <w:color w:val="000000"/>
                <w:sz w:val="20"/>
                <w:szCs w:val="20"/>
                <w:lang w:val="es-MX" w:eastAsia="es-MX"/>
              </w:rPr>
            </w:pPr>
          </w:p>
        </w:tc>
      </w:tr>
      <w:tr w:rsidR="00AD4FAB" w:rsidRPr="00E1113D" w14:paraId="4E99126D" w14:textId="77777777" w:rsidTr="00AC2965">
        <w:trPr>
          <w:trHeight w:val="340"/>
        </w:trPr>
        <w:tc>
          <w:tcPr>
            <w:tcW w:w="1555" w:type="dxa"/>
            <w:shd w:val="clear" w:color="auto" w:fill="auto"/>
            <w:noWrap/>
            <w:vAlign w:val="center"/>
            <w:hideMark/>
          </w:tcPr>
          <w:p w14:paraId="2AC78827" w14:textId="77777777"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Alt 2</w:t>
            </w:r>
          </w:p>
        </w:tc>
        <w:tc>
          <w:tcPr>
            <w:tcW w:w="1984" w:type="dxa"/>
            <w:shd w:val="clear" w:color="auto" w:fill="auto"/>
            <w:noWrap/>
            <w:vAlign w:val="center"/>
            <w:hideMark/>
          </w:tcPr>
          <w:p w14:paraId="43BF130A" w14:textId="0E829B8E" w:rsidR="00AD4FAB" w:rsidRPr="009E76C8" w:rsidRDefault="00AD4FAB" w:rsidP="00AD4FAB">
            <w:pPr>
              <w:spacing w:after="0" w:line="240" w:lineRule="auto"/>
              <w:jc w:val="center"/>
              <w:rPr>
                <w:rFonts w:eastAsia="Times New Roman" w:cs="Arial"/>
                <w:color w:val="000000"/>
                <w:sz w:val="18"/>
                <w:szCs w:val="18"/>
                <w:lang w:val="es-MX" w:eastAsia="es-MX"/>
              </w:rPr>
            </w:pPr>
            <w:r w:rsidRPr="009E76C8">
              <w:rPr>
                <w:rFonts w:cs="Arial"/>
                <w:color w:val="000000"/>
                <w:sz w:val="18"/>
                <w:szCs w:val="18"/>
              </w:rPr>
              <w:t xml:space="preserve">$ 1,313,175,628.62 </w:t>
            </w:r>
          </w:p>
        </w:tc>
        <w:tc>
          <w:tcPr>
            <w:tcW w:w="1701" w:type="dxa"/>
            <w:shd w:val="clear" w:color="auto" w:fill="auto"/>
            <w:noWrap/>
            <w:vAlign w:val="center"/>
            <w:hideMark/>
          </w:tcPr>
          <w:p w14:paraId="144A3C6E" w14:textId="1DDAA1AF"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$ 1,812,542,773.75 </w:t>
            </w:r>
          </w:p>
        </w:tc>
        <w:tc>
          <w:tcPr>
            <w:tcW w:w="1701" w:type="dxa"/>
            <w:shd w:val="clear" w:color="auto" w:fill="auto"/>
            <w:noWrap/>
            <w:vAlign w:val="center"/>
            <w:hideMark/>
          </w:tcPr>
          <w:p w14:paraId="7EFCFA9C" w14:textId="72E4CF46"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$ 1,978,998,488.79 </w:t>
            </w:r>
          </w:p>
        </w:tc>
        <w:tc>
          <w:tcPr>
            <w:tcW w:w="921" w:type="dxa"/>
            <w:shd w:val="clear" w:color="000000" w:fill="ED7D31"/>
            <w:noWrap/>
            <w:vAlign w:val="center"/>
            <w:hideMark/>
          </w:tcPr>
          <w:p w14:paraId="4A272AC8"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3</w:t>
            </w:r>
          </w:p>
        </w:tc>
        <w:tc>
          <w:tcPr>
            <w:tcW w:w="922" w:type="dxa"/>
            <w:tcBorders>
              <w:bottom w:val="single" w:sz="4" w:space="0" w:color="A6A6A6" w:themeColor="background1" w:themeShade="A6"/>
            </w:tcBorders>
            <w:shd w:val="clear" w:color="auto" w:fill="00B050"/>
            <w:noWrap/>
            <w:vAlign w:val="center"/>
            <w:hideMark/>
          </w:tcPr>
          <w:p w14:paraId="5BA11B16" w14:textId="63AF8A98" w:rsidR="00AD4FAB" w:rsidRPr="00E1113D"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E1113D" w14:paraId="5C061EB5" w14:textId="77777777" w:rsidTr="00AC2965">
        <w:trPr>
          <w:trHeight w:val="340"/>
        </w:trPr>
        <w:tc>
          <w:tcPr>
            <w:tcW w:w="1555" w:type="dxa"/>
            <w:shd w:val="clear" w:color="auto" w:fill="auto"/>
            <w:noWrap/>
            <w:vAlign w:val="center"/>
            <w:hideMark/>
          </w:tcPr>
          <w:p w14:paraId="6164CDF7" w14:textId="77777777"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Alt 3</w:t>
            </w:r>
          </w:p>
        </w:tc>
        <w:tc>
          <w:tcPr>
            <w:tcW w:w="1984" w:type="dxa"/>
            <w:shd w:val="clear" w:color="auto" w:fill="auto"/>
            <w:noWrap/>
            <w:vAlign w:val="center"/>
            <w:hideMark/>
          </w:tcPr>
          <w:p w14:paraId="733E6BEC" w14:textId="2E79D636" w:rsidR="00AD4FAB" w:rsidRPr="009E76C8" w:rsidRDefault="00AD4FAB" w:rsidP="00AD4FAB">
            <w:pPr>
              <w:spacing w:after="0" w:line="240" w:lineRule="auto"/>
              <w:jc w:val="center"/>
              <w:rPr>
                <w:rFonts w:eastAsia="Times New Roman" w:cs="Arial"/>
                <w:color w:val="000000"/>
                <w:sz w:val="18"/>
                <w:szCs w:val="18"/>
                <w:lang w:val="es-MX" w:eastAsia="es-MX"/>
              </w:rPr>
            </w:pPr>
            <w:r w:rsidRPr="009E76C8">
              <w:rPr>
                <w:rFonts w:cs="Arial"/>
                <w:color w:val="000000"/>
                <w:sz w:val="18"/>
                <w:szCs w:val="18"/>
              </w:rPr>
              <w:t xml:space="preserve">$ 2,145,454,203.83 </w:t>
            </w:r>
          </w:p>
        </w:tc>
        <w:tc>
          <w:tcPr>
            <w:tcW w:w="1701" w:type="dxa"/>
            <w:shd w:val="clear" w:color="auto" w:fill="auto"/>
            <w:noWrap/>
            <w:vAlign w:val="center"/>
            <w:hideMark/>
          </w:tcPr>
          <w:p w14:paraId="3CBF2BDB" w14:textId="51C21634"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$ 1,646,087,058.70 </w:t>
            </w:r>
          </w:p>
        </w:tc>
        <w:tc>
          <w:tcPr>
            <w:tcW w:w="1701" w:type="dxa"/>
            <w:shd w:val="clear" w:color="auto" w:fill="auto"/>
            <w:noWrap/>
            <w:vAlign w:val="center"/>
            <w:hideMark/>
          </w:tcPr>
          <w:p w14:paraId="0D02326D" w14:textId="4EF0AFCF"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$ 1,812,542,773.75 </w:t>
            </w:r>
          </w:p>
        </w:tc>
        <w:tc>
          <w:tcPr>
            <w:tcW w:w="921" w:type="dxa"/>
            <w:shd w:val="clear" w:color="000000" w:fill="FFFF00"/>
            <w:noWrap/>
            <w:vAlign w:val="center"/>
            <w:hideMark/>
          </w:tcPr>
          <w:p w14:paraId="2855261D"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5</w:t>
            </w:r>
          </w:p>
        </w:tc>
        <w:tc>
          <w:tcPr>
            <w:tcW w:w="922" w:type="dxa"/>
            <w:tcBorders>
              <w:bottom w:val="single" w:sz="4" w:space="0" w:color="A6A6A6" w:themeColor="background1" w:themeShade="A6"/>
            </w:tcBorders>
            <w:shd w:val="clear" w:color="auto" w:fill="FF0000"/>
            <w:noWrap/>
            <w:vAlign w:val="center"/>
            <w:hideMark/>
          </w:tcPr>
          <w:p w14:paraId="65A3E7F2"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1</w:t>
            </w:r>
          </w:p>
        </w:tc>
      </w:tr>
      <w:tr w:rsidR="00AD4FAB" w:rsidRPr="00E1113D" w14:paraId="02D50D73" w14:textId="77777777" w:rsidTr="00AC2965">
        <w:trPr>
          <w:trHeight w:val="340"/>
        </w:trPr>
        <w:tc>
          <w:tcPr>
            <w:tcW w:w="1555" w:type="dxa"/>
            <w:shd w:val="clear" w:color="auto" w:fill="auto"/>
            <w:noWrap/>
            <w:vAlign w:val="center"/>
            <w:hideMark/>
          </w:tcPr>
          <w:p w14:paraId="71D4DFE4" w14:textId="77777777"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Alt 5</w:t>
            </w:r>
          </w:p>
        </w:tc>
        <w:tc>
          <w:tcPr>
            <w:tcW w:w="1984" w:type="dxa"/>
            <w:shd w:val="clear" w:color="auto" w:fill="auto"/>
            <w:noWrap/>
            <w:vAlign w:val="center"/>
            <w:hideMark/>
          </w:tcPr>
          <w:p w14:paraId="0E9E1B60" w14:textId="7E172E5C" w:rsidR="00AD4FAB" w:rsidRPr="009E76C8" w:rsidRDefault="00AD4FAB" w:rsidP="00AD4FAB">
            <w:pPr>
              <w:spacing w:after="0" w:line="240" w:lineRule="auto"/>
              <w:jc w:val="center"/>
              <w:rPr>
                <w:rFonts w:eastAsia="Times New Roman" w:cs="Arial"/>
                <w:color w:val="000000"/>
                <w:sz w:val="18"/>
                <w:szCs w:val="18"/>
                <w:lang w:val="es-MX" w:eastAsia="es-MX"/>
              </w:rPr>
            </w:pPr>
            <w:r w:rsidRPr="009E76C8">
              <w:rPr>
                <w:rFonts w:cs="Arial"/>
                <w:color w:val="000000"/>
                <w:sz w:val="18"/>
                <w:szCs w:val="18"/>
              </w:rPr>
              <w:t xml:space="preserve">$ 1,482,892,282.10 </w:t>
            </w:r>
          </w:p>
        </w:tc>
        <w:tc>
          <w:tcPr>
            <w:tcW w:w="1701" w:type="dxa"/>
            <w:shd w:val="clear" w:color="auto" w:fill="auto"/>
            <w:noWrap/>
            <w:vAlign w:val="center"/>
            <w:hideMark/>
          </w:tcPr>
          <w:p w14:paraId="628CFAEE" w14:textId="11DC76B1"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$ 1,479,631,343.66 </w:t>
            </w:r>
          </w:p>
        </w:tc>
        <w:tc>
          <w:tcPr>
            <w:tcW w:w="1701" w:type="dxa"/>
            <w:shd w:val="clear" w:color="auto" w:fill="auto"/>
            <w:noWrap/>
            <w:vAlign w:val="center"/>
            <w:hideMark/>
          </w:tcPr>
          <w:p w14:paraId="55835A1F" w14:textId="029569F3"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$ 1,646,087,058.70 </w:t>
            </w:r>
          </w:p>
        </w:tc>
        <w:tc>
          <w:tcPr>
            <w:tcW w:w="921" w:type="dxa"/>
            <w:shd w:val="clear" w:color="000000" w:fill="ACB9CA"/>
            <w:noWrap/>
            <w:vAlign w:val="center"/>
            <w:hideMark/>
          </w:tcPr>
          <w:p w14:paraId="2B25330D"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7</w:t>
            </w:r>
          </w:p>
        </w:tc>
        <w:tc>
          <w:tcPr>
            <w:tcW w:w="922" w:type="dxa"/>
            <w:shd w:val="clear" w:color="auto" w:fill="9CC2E5" w:themeFill="accent1" w:themeFillTint="99"/>
            <w:noWrap/>
            <w:vAlign w:val="center"/>
            <w:hideMark/>
          </w:tcPr>
          <w:p w14:paraId="4D2440C1" w14:textId="14BE7D93" w:rsidR="00AD4FAB" w:rsidRPr="00E1113D"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AD4FAB" w:rsidRPr="00E1113D" w14:paraId="01CE9CF3" w14:textId="77777777" w:rsidTr="00AC2965">
        <w:trPr>
          <w:trHeight w:val="340"/>
        </w:trPr>
        <w:tc>
          <w:tcPr>
            <w:tcW w:w="1555" w:type="dxa"/>
            <w:shd w:val="clear" w:color="auto" w:fill="auto"/>
            <w:noWrap/>
            <w:vAlign w:val="center"/>
            <w:hideMark/>
          </w:tcPr>
          <w:p w14:paraId="4271A661" w14:textId="054E2E25"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84" w:type="dxa"/>
            <w:shd w:val="clear" w:color="auto" w:fill="auto"/>
            <w:noWrap/>
            <w:vAlign w:val="center"/>
            <w:hideMark/>
          </w:tcPr>
          <w:p w14:paraId="1D08BA86" w14:textId="1AD56653" w:rsidR="00AD4FAB" w:rsidRPr="009E76C8" w:rsidRDefault="00AD4FAB" w:rsidP="00AD4FAB">
            <w:pPr>
              <w:spacing w:after="0" w:line="240" w:lineRule="auto"/>
              <w:jc w:val="center"/>
              <w:rPr>
                <w:rFonts w:eastAsia="Times New Roman" w:cs="Arial"/>
                <w:color w:val="000000"/>
                <w:sz w:val="18"/>
                <w:szCs w:val="18"/>
                <w:lang w:val="es-MX" w:eastAsia="es-MX"/>
              </w:rPr>
            </w:pPr>
            <w:r w:rsidRPr="009E76C8">
              <w:rPr>
                <w:rFonts w:cs="Arial"/>
                <w:color w:val="000000"/>
                <w:sz w:val="18"/>
                <w:szCs w:val="18"/>
              </w:rPr>
              <w:t xml:space="preserve">$ 1,313,175,628.62 </w:t>
            </w:r>
          </w:p>
        </w:tc>
        <w:tc>
          <w:tcPr>
            <w:tcW w:w="1701" w:type="dxa"/>
            <w:shd w:val="clear" w:color="auto" w:fill="auto"/>
            <w:noWrap/>
            <w:vAlign w:val="center"/>
            <w:hideMark/>
          </w:tcPr>
          <w:p w14:paraId="72E864A5" w14:textId="3B3C42D3"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$ 1,313,175,628.62 </w:t>
            </w:r>
          </w:p>
        </w:tc>
        <w:tc>
          <w:tcPr>
            <w:tcW w:w="1701" w:type="dxa"/>
            <w:shd w:val="clear" w:color="auto" w:fill="auto"/>
            <w:noWrap/>
            <w:vAlign w:val="center"/>
            <w:hideMark/>
          </w:tcPr>
          <w:p w14:paraId="5869F019" w14:textId="390E4946" w:rsidR="00AD4FAB" w:rsidRPr="009E76C8" w:rsidRDefault="00AD4FAB" w:rsidP="00AD4FAB">
            <w:pPr>
              <w:spacing w:after="0" w:line="240" w:lineRule="auto"/>
              <w:rPr>
                <w:rFonts w:eastAsia="Times New Roman" w:cs="Arial"/>
                <w:color w:val="000000"/>
                <w:sz w:val="18"/>
                <w:szCs w:val="18"/>
                <w:lang w:val="es-MX" w:eastAsia="es-MX"/>
              </w:rPr>
            </w:pPr>
            <w:r w:rsidRPr="009E76C8">
              <w:rPr>
                <w:rFonts w:cs="Arial"/>
                <w:color w:val="000000"/>
                <w:sz w:val="18"/>
                <w:szCs w:val="18"/>
              </w:rPr>
              <w:t xml:space="preserve">$ 1,479,631,343.66 </w:t>
            </w:r>
          </w:p>
        </w:tc>
        <w:tc>
          <w:tcPr>
            <w:tcW w:w="921" w:type="dxa"/>
            <w:shd w:val="clear" w:color="000000" w:fill="00B050"/>
            <w:noWrap/>
            <w:vAlign w:val="center"/>
            <w:hideMark/>
          </w:tcPr>
          <w:p w14:paraId="732CC71F"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9</w:t>
            </w:r>
          </w:p>
        </w:tc>
        <w:tc>
          <w:tcPr>
            <w:tcW w:w="922" w:type="dxa"/>
            <w:shd w:val="clear" w:color="auto" w:fill="auto"/>
            <w:noWrap/>
            <w:vAlign w:val="center"/>
            <w:hideMark/>
          </w:tcPr>
          <w:p w14:paraId="17DFDA83" w14:textId="77777777" w:rsidR="00AD4FAB" w:rsidRPr="00E1113D" w:rsidRDefault="00AD4FAB" w:rsidP="00AD4FAB">
            <w:pPr>
              <w:spacing w:after="0" w:line="240" w:lineRule="auto"/>
              <w:jc w:val="center"/>
              <w:rPr>
                <w:rFonts w:eastAsia="Times New Roman" w:cs="Arial"/>
                <w:color w:val="000000"/>
                <w:sz w:val="20"/>
                <w:szCs w:val="20"/>
                <w:lang w:val="es-MX" w:eastAsia="es-MX"/>
              </w:rPr>
            </w:pPr>
          </w:p>
        </w:tc>
      </w:tr>
    </w:tbl>
    <w:p w14:paraId="5EEE8554"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 xml:space="preserve">411-Anexo 2 Matriz Selección </w:t>
      </w:r>
      <w:r>
        <w:rPr>
          <w:rFonts w:cs="Arial"/>
          <w:b/>
          <w:bCs/>
          <w:i/>
          <w:iCs/>
          <w:sz w:val="20"/>
          <w:szCs w:val="20"/>
        </w:rPr>
        <w:t>Est.</w:t>
      </w:r>
      <w:r w:rsidRPr="002D3275">
        <w:rPr>
          <w:rFonts w:cs="Arial"/>
          <w:b/>
          <w:bCs/>
          <w:i/>
          <w:iCs/>
          <w:sz w:val="20"/>
          <w:szCs w:val="20"/>
        </w:rPr>
        <w:t xml:space="preserve"> Retorno E Técnica</w:t>
      </w:r>
    </w:p>
    <w:p w14:paraId="7365675B" w14:textId="77777777" w:rsidR="008E0F25" w:rsidRPr="00AC2965" w:rsidRDefault="008E0F25" w:rsidP="00AC2965">
      <w:pPr>
        <w:jc w:val="both"/>
      </w:pPr>
    </w:p>
    <w:p w14:paraId="5BA0B751" w14:textId="0470814C" w:rsidR="00E17987" w:rsidRDefault="00E17987" w:rsidP="00E079D8">
      <w:pPr>
        <w:numPr>
          <w:ilvl w:val="0"/>
          <w:numId w:val="42"/>
        </w:numPr>
        <w:jc w:val="both"/>
        <w:rPr>
          <w:rFonts w:cs="Arial"/>
          <w:b/>
          <w:bCs/>
        </w:rPr>
      </w:pPr>
      <w:r w:rsidRPr="00E079D8">
        <w:rPr>
          <w:rFonts w:cs="Arial"/>
          <w:b/>
          <w:bCs/>
        </w:rPr>
        <w:t>Disponibilidad técnica de redes Hidrosanitarias</w:t>
      </w:r>
    </w:p>
    <w:p w14:paraId="5B8EAE34" w14:textId="05290D4E" w:rsidR="00DE6E2E" w:rsidRDefault="00DE6E2E" w:rsidP="00DE6E2E">
      <w:pPr>
        <w:jc w:val="both"/>
      </w:pPr>
      <w:r>
        <w:t xml:space="preserve">La localización de la implantación de cada una de las alternativas </w:t>
      </w:r>
      <w:proofErr w:type="gramStart"/>
      <w:r>
        <w:t>propuestas,</w:t>
      </w:r>
      <w:proofErr w:type="gramEnd"/>
      <w:r>
        <w:t xml:space="preserve"> cuenta con la infraestructura necesaria para suministro de servicios, agua potable, redes de alcantarillado, tomas de servicio de protección contra incendio., por lo que la valoración de este criterio se considera no aplicable, ya que la calificación que se obtendría seria Preferentemente Alta para las 3 alternativas</w:t>
      </w:r>
    </w:p>
    <w:p w14:paraId="12F01EFD" w14:textId="77777777" w:rsidR="00AC2965" w:rsidRDefault="00AC2965" w:rsidP="00DE6E2E">
      <w:pPr>
        <w:jc w:val="both"/>
      </w:pPr>
    </w:p>
    <w:p w14:paraId="0BBDDF74" w14:textId="53C4F5DA" w:rsidR="00DE6E2E" w:rsidRDefault="00DE6E2E" w:rsidP="00DE6E2E">
      <w:pPr>
        <w:spacing w:after="0"/>
        <w:jc w:val="both"/>
      </w:pPr>
      <w:r>
        <w:lastRenderedPageBreak/>
        <w:t xml:space="preserve">En la siguiente figura se muestra las redes de alcantarillado y acueducto de la estación La Victoria, en ella están las tomas de las redes generales de agua potable, Ver Anexo 1 Planos Acueducto y Alcantarillado </w:t>
      </w:r>
      <w:r w:rsidRPr="0038588C">
        <w:t>CSC-LA VICTORIA-ALT_1-H-IDU-SAN_ACU</w:t>
      </w:r>
      <w:r>
        <w:t xml:space="preserve">, correspondiente al informe de Redes de Acueducto y Alcantarillado </w:t>
      </w:r>
      <w:r w:rsidRPr="0038588C">
        <w:rPr>
          <w:rFonts w:cs="Arial"/>
          <w:color w:val="000000"/>
          <w:lang w:val="es-MX"/>
        </w:rPr>
        <w:t>INF-RHS--CASC-076-21</w:t>
      </w:r>
      <w:r>
        <w:t>, el cual fue elaborado con base al plano CSC-LAV-H-EAAB-2 del contrato CN2012-1531 de la empresa de Transporte Masivo del Valle de Aburra LTDA. Metro Medellín.</w:t>
      </w:r>
    </w:p>
    <w:p w14:paraId="46189D1D" w14:textId="77777777" w:rsidR="00AC2965" w:rsidRDefault="00AC2965" w:rsidP="00DE6E2E">
      <w:pPr>
        <w:spacing w:after="0"/>
        <w:jc w:val="both"/>
      </w:pPr>
    </w:p>
    <w:p w14:paraId="343A67D0" w14:textId="6B061DBF" w:rsidR="00DE6E2E" w:rsidRDefault="00DE6E2E" w:rsidP="00DE6E2E">
      <w:pPr>
        <w:jc w:val="center"/>
      </w:pPr>
      <w:bookmarkStart w:id="161" w:name="_Toc73972232"/>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13</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Redes de Acueducto y Alcantarillado La Victoria</w:t>
      </w:r>
      <w:bookmarkEnd w:id="161"/>
    </w:p>
    <w:p w14:paraId="3FAD5607" w14:textId="77777777" w:rsidR="00DE6E2E" w:rsidRDefault="00DE6E2E" w:rsidP="00DE6E2E">
      <w:pPr>
        <w:jc w:val="center"/>
      </w:pPr>
      <w:r w:rsidRPr="003F003E">
        <w:rPr>
          <w:noProof/>
        </w:rPr>
        <w:drawing>
          <wp:inline distT="0" distB="0" distL="0" distR="0" wp14:anchorId="2560EA1A" wp14:editId="56BBFEC1">
            <wp:extent cx="3675232" cy="3348000"/>
            <wp:effectExtent l="0" t="0" r="1905" b="508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75232" cy="3348000"/>
                    </a:xfrm>
                    <a:prstGeom prst="rect">
                      <a:avLst/>
                    </a:prstGeom>
                  </pic:spPr>
                </pic:pic>
              </a:graphicData>
            </a:graphic>
          </wp:inline>
        </w:drawing>
      </w:r>
    </w:p>
    <w:p w14:paraId="77CA1E9C" w14:textId="77777777" w:rsidR="00DE6E2E" w:rsidRPr="004C670F" w:rsidRDefault="00DE6E2E" w:rsidP="00DE6E2E">
      <w:pPr>
        <w:spacing w:after="120" w:line="240" w:lineRule="auto"/>
        <w:jc w:val="center"/>
        <w:rPr>
          <w:rFonts w:cs="Arial"/>
          <w:b/>
          <w:bCs/>
          <w:i/>
          <w:iCs/>
          <w:sz w:val="20"/>
          <w:szCs w:val="20"/>
        </w:rPr>
      </w:pPr>
      <w:r w:rsidRPr="004C670F">
        <w:rPr>
          <w:rFonts w:cs="Arial"/>
          <w:b/>
          <w:bCs/>
          <w:i/>
          <w:iCs/>
          <w:sz w:val="20"/>
          <w:szCs w:val="20"/>
        </w:rPr>
        <w:t xml:space="preserve">Fuente: </w:t>
      </w:r>
      <w:r w:rsidRPr="0030139D">
        <w:rPr>
          <w:rFonts w:cs="Arial"/>
          <w:b/>
          <w:bCs/>
          <w:i/>
          <w:iCs/>
          <w:sz w:val="20"/>
          <w:szCs w:val="20"/>
        </w:rPr>
        <w:t xml:space="preserve">Anexo </w:t>
      </w:r>
      <w:r>
        <w:rPr>
          <w:rFonts w:cs="Arial"/>
          <w:b/>
          <w:bCs/>
          <w:i/>
          <w:iCs/>
          <w:sz w:val="20"/>
          <w:szCs w:val="20"/>
        </w:rPr>
        <w:t>1</w:t>
      </w:r>
      <w:r w:rsidRPr="0030139D">
        <w:rPr>
          <w:rFonts w:cs="Arial"/>
          <w:b/>
          <w:bCs/>
          <w:i/>
          <w:iCs/>
          <w:sz w:val="20"/>
          <w:szCs w:val="20"/>
        </w:rPr>
        <w:t xml:space="preserve"> </w:t>
      </w:r>
      <w:r w:rsidRPr="00AC1E31">
        <w:rPr>
          <w:rFonts w:cs="Arial"/>
          <w:b/>
          <w:bCs/>
          <w:i/>
          <w:iCs/>
          <w:sz w:val="20"/>
          <w:szCs w:val="20"/>
        </w:rPr>
        <w:t>Planos Acueducto y Alcantarillado</w:t>
      </w:r>
      <w:r>
        <w:rPr>
          <w:rFonts w:cs="Arial"/>
          <w:b/>
          <w:bCs/>
          <w:i/>
          <w:iCs/>
          <w:sz w:val="20"/>
          <w:szCs w:val="20"/>
        </w:rPr>
        <w:t xml:space="preserve"> del Informe </w:t>
      </w:r>
      <w:r w:rsidRPr="00AC1E31">
        <w:rPr>
          <w:rFonts w:cs="Arial"/>
          <w:b/>
          <w:bCs/>
          <w:i/>
          <w:iCs/>
          <w:sz w:val="20"/>
          <w:szCs w:val="20"/>
        </w:rPr>
        <w:t>INF-RHS--CASC-076-21</w:t>
      </w:r>
      <w:r>
        <w:rPr>
          <w:rFonts w:cs="Arial"/>
          <w:b/>
          <w:bCs/>
          <w:i/>
          <w:iCs/>
          <w:sz w:val="20"/>
          <w:szCs w:val="20"/>
        </w:rPr>
        <w:t xml:space="preserve">. </w:t>
      </w:r>
    </w:p>
    <w:p w14:paraId="20053F3C" w14:textId="77777777" w:rsidR="00DE6E2E" w:rsidRDefault="00DE6E2E" w:rsidP="00DE6E2E">
      <w:pPr>
        <w:spacing w:after="0"/>
        <w:jc w:val="both"/>
      </w:pPr>
    </w:p>
    <w:p w14:paraId="04579E51" w14:textId="77777777" w:rsidR="00DE6E2E" w:rsidRDefault="00DE6E2E" w:rsidP="00DE6E2E">
      <w:pPr>
        <w:spacing w:after="0"/>
        <w:jc w:val="both"/>
      </w:pPr>
      <w:r>
        <w:t xml:space="preserve">Para las alternativas de la Estación Retorno Altamira, en la siguiente figura se muestra las redes de alcantarillado y acueducto de la Estación Retorno Altamira, en ella están las tomas de las redes generales de agua potable, Ver Anexo 1 Planos Acueducto y Alcantarillado, parta la Alternativa 2 </w:t>
      </w:r>
      <w:r w:rsidRPr="00C132CC">
        <w:t>ALT_2-H-IDU-SAN_ACU</w:t>
      </w:r>
      <w:r>
        <w:t xml:space="preserve">, Alternativa 3 </w:t>
      </w:r>
      <w:r w:rsidRPr="00C132CC">
        <w:t>ALT_3-H-IDU-ACU-SAN</w:t>
      </w:r>
      <w:r>
        <w:t xml:space="preserve"> y para la Alternativa 5 </w:t>
      </w:r>
      <w:r w:rsidRPr="00C132CC">
        <w:t>ALT_5-H-IDU-SAN_ACU</w:t>
      </w:r>
      <w:r>
        <w:t xml:space="preserve"> correspondiente al informe de Redes de Acueducto y Alcantarillado </w:t>
      </w:r>
      <w:r w:rsidRPr="0038588C">
        <w:rPr>
          <w:rFonts w:cs="Arial"/>
          <w:color w:val="000000"/>
          <w:lang w:val="es-MX"/>
        </w:rPr>
        <w:t>INF-RHS--CASC-076-21</w:t>
      </w:r>
      <w:r w:rsidRPr="0038588C">
        <w:t>1</w:t>
      </w:r>
      <w:r>
        <w:t>, el cual fue elaborado por Consorcio CS, la información geográfica relacionada con la red de acueducto fue extraída del shape entregado por el IDU.</w:t>
      </w:r>
    </w:p>
    <w:p w14:paraId="34B47877" w14:textId="6FABFF75" w:rsidR="00DE6E2E" w:rsidRDefault="00DE6E2E" w:rsidP="00DE6E2E">
      <w:pPr>
        <w:jc w:val="both"/>
      </w:pPr>
    </w:p>
    <w:p w14:paraId="347421D1" w14:textId="49AACADC" w:rsidR="00AC2965" w:rsidRDefault="00AC2965" w:rsidP="00DE6E2E">
      <w:pPr>
        <w:jc w:val="both"/>
      </w:pPr>
    </w:p>
    <w:p w14:paraId="38352DFE" w14:textId="77777777" w:rsidR="00534FDB" w:rsidRDefault="00534FDB" w:rsidP="00DE6E2E">
      <w:pPr>
        <w:jc w:val="both"/>
      </w:pPr>
    </w:p>
    <w:p w14:paraId="120EC54B" w14:textId="18EDAF4B" w:rsidR="00AC2965" w:rsidRDefault="00AC2965" w:rsidP="00534FDB">
      <w:pPr>
        <w:spacing w:after="0"/>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3"/>
        <w:gridCol w:w="4415"/>
      </w:tblGrid>
      <w:tr w:rsidR="00DE6E2E" w14:paraId="0F5DCC24" w14:textId="77777777" w:rsidTr="00AC2965">
        <w:tc>
          <w:tcPr>
            <w:tcW w:w="8828" w:type="dxa"/>
            <w:gridSpan w:val="2"/>
          </w:tcPr>
          <w:p w14:paraId="1E251330" w14:textId="2FEFAE3C" w:rsidR="00DE6E2E" w:rsidRPr="00825F86" w:rsidRDefault="00DE6E2E" w:rsidP="003D090D">
            <w:pPr>
              <w:jc w:val="center"/>
              <w:rPr>
                <w:rFonts w:cs="Arial"/>
                <w:bCs/>
              </w:rPr>
            </w:pPr>
            <w:bookmarkStart w:id="162" w:name="_Toc73972233"/>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14</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Redes de Acueducto y Alcantarillado Alternativa 2 y 3. Altamira</w:t>
            </w:r>
            <w:bookmarkEnd w:id="162"/>
          </w:p>
        </w:tc>
      </w:tr>
      <w:tr w:rsidR="00DE6E2E" w14:paraId="7E13F7C6" w14:textId="77777777" w:rsidTr="00AC2965">
        <w:tc>
          <w:tcPr>
            <w:tcW w:w="4413" w:type="dxa"/>
          </w:tcPr>
          <w:p w14:paraId="1C6D414B" w14:textId="77777777" w:rsidR="00DE6E2E" w:rsidRDefault="00DE6E2E" w:rsidP="003D090D">
            <w:pPr>
              <w:jc w:val="center"/>
            </w:pPr>
            <w:r w:rsidRPr="0038588C">
              <w:rPr>
                <w:noProof/>
              </w:rPr>
              <w:drawing>
                <wp:inline distT="0" distB="0" distL="0" distR="0" wp14:anchorId="62E33E6E" wp14:editId="42DEEFA8">
                  <wp:extent cx="2615887" cy="25200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15887" cy="2520000"/>
                          </a:xfrm>
                          <a:prstGeom prst="rect">
                            <a:avLst/>
                          </a:prstGeom>
                        </pic:spPr>
                      </pic:pic>
                    </a:graphicData>
                  </a:graphic>
                </wp:inline>
              </w:drawing>
            </w:r>
          </w:p>
        </w:tc>
        <w:tc>
          <w:tcPr>
            <w:tcW w:w="4415" w:type="dxa"/>
          </w:tcPr>
          <w:p w14:paraId="266EA746" w14:textId="77777777" w:rsidR="00DE6E2E" w:rsidRDefault="00DE6E2E" w:rsidP="003D090D">
            <w:pPr>
              <w:jc w:val="both"/>
            </w:pPr>
            <w:r w:rsidRPr="00825F86">
              <w:rPr>
                <w:noProof/>
              </w:rPr>
              <w:drawing>
                <wp:inline distT="0" distB="0" distL="0" distR="0" wp14:anchorId="7D9CD6DF" wp14:editId="04EC16DC">
                  <wp:extent cx="2622972" cy="2520000"/>
                  <wp:effectExtent l="0" t="0" r="6350"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622972" cy="2520000"/>
                          </a:xfrm>
                          <a:prstGeom prst="rect">
                            <a:avLst/>
                          </a:prstGeom>
                        </pic:spPr>
                      </pic:pic>
                    </a:graphicData>
                  </a:graphic>
                </wp:inline>
              </w:drawing>
            </w:r>
          </w:p>
        </w:tc>
      </w:tr>
    </w:tbl>
    <w:p w14:paraId="5F1574D8" w14:textId="77777777" w:rsidR="00DE6E2E" w:rsidRPr="004C670F" w:rsidRDefault="00DE6E2E" w:rsidP="00DE6E2E">
      <w:pPr>
        <w:spacing w:after="120" w:line="240" w:lineRule="auto"/>
        <w:jc w:val="center"/>
        <w:rPr>
          <w:rFonts w:cs="Arial"/>
          <w:b/>
          <w:bCs/>
          <w:i/>
          <w:iCs/>
          <w:sz w:val="20"/>
          <w:szCs w:val="20"/>
        </w:rPr>
      </w:pPr>
      <w:r w:rsidRPr="004C670F">
        <w:rPr>
          <w:rFonts w:cs="Arial"/>
          <w:b/>
          <w:bCs/>
          <w:i/>
          <w:iCs/>
          <w:sz w:val="20"/>
          <w:szCs w:val="20"/>
        </w:rPr>
        <w:t xml:space="preserve">Fuente: </w:t>
      </w:r>
      <w:r w:rsidRPr="0030139D">
        <w:rPr>
          <w:rFonts w:cs="Arial"/>
          <w:b/>
          <w:bCs/>
          <w:i/>
          <w:iCs/>
          <w:sz w:val="20"/>
          <w:szCs w:val="20"/>
        </w:rPr>
        <w:t xml:space="preserve">Anexo </w:t>
      </w:r>
      <w:r>
        <w:rPr>
          <w:rFonts w:cs="Arial"/>
          <w:b/>
          <w:bCs/>
          <w:i/>
          <w:iCs/>
          <w:sz w:val="20"/>
          <w:szCs w:val="20"/>
        </w:rPr>
        <w:t>1</w:t>
      </w:r>
      <w:r w:rsidRPr="0030139D">
        <w:rPr>
          <w:rFonts w:cs="Arial"/>
          <w:b/>
          <w:bCs/>
          <w:i/>
          <w:iCs/>
          <w:sz w:val="20"/>
          <w:szCs w:val="20"/>
        </w:rPr>
        <w:t xml:space="preserve"> </w:t>
      </w:r>
      <w:r w:rsidRPr="00AC1E31">
        <w:rPr>
          <w:rFonts w:cs="Arial"/>
          <w:b/>
          <w:bCs/>
          <w:i/>
          <w:iCs/>
          <w:sz w:val="20"/>
          <w:szCs w:val="20"/>
        </w:rPr>
        <w:t>Planos Acueducto y Alcantarillado</w:t>
      </w:r>
      <w:r>
        <w:rPr>
          <w:rFonts w:cs="Arial"/>
          <w:b/>
          <w:bCs/>
          <w:i/>
          <w:iCs/>
          <w:sz w:val="20"/>
          <w:szCs w:val="20"/>
        </w:rPr>
        <w:t xml:space="preserve"> del Informe </w:t>
      </w:r>
      <w:r w:rsidRPr="00AC1E31">
        <w:rPr>
          <w:rFonts w:cs="Arial"/>
          <w:b/>
          <w:bCs/>
          <w:i/>
          <w:iCs/>
          <w:sz w:val="20"/>
          <w:szCs w:val="20"/>
        </w:rPr>
        <w:t>INF-RHS--CASC-076-21</w:t>
      </w:r>
      <w:r>
        <w:rPr>
          <w:rFonts w:cs="Arial"/>
          <w:b/>
          <w:bCs/>
          <w:i/>
          <w:iCs/>
          <w:sz w:val="20"/>
          <w:szCs w:val="20"/>
        </w:rPr>
        <w:t xml:space="preserve">. </w:t>
      </w:r>
    </w:p>
    <w:p w14:paraId="55305D81" w14:textId="77777777" w:rsidR="00DE6E2E" w:rsidRDefault="00DE6E2E" w:rsidP="00534FDB">
      <w:pPr>
        <w:spacing w:after="0"/>
        <w:jc w:val="both"/>
      </w:pPr>
    </w:p>
    <w:p w14:paraId="3B80124D" w14:textId="7F3792DC" w:rsidR="00DE6E2E" w:rsidRDefault="00DE6E2E" w:rsidP="00DE6E2E">
      <w:pPr>
        <w:jc w:val="center"/>
      </w:pPr>
      <w:bookmarkStart w:id="163" w:name="_Toc73972234"/>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15</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Redes de Acueducto y Alcantarillado Alternativa 3. Altamira</w:t>
      </w:r>
      <w:bookmarkEnd w:id="163"/>
    </w:p>
    <w:p w14:paraId="3B4AF827" w14:textId="77777777" w:rsidR="00DE6E2E" w:rsidRDefault="00DE6E2E" w:rsidP="00DE6E2E">
      <w:pPr>
        <w:jc w:val="center"/>
      </w:pPr>
      <w:r w:rsidRPr="00825F86">
        <w:rPr>
          <w:noProof/>
        </w:rPr>
        <w:drawing>
          <wp:inline distT="0" distB="0" distL="0" distR="0" wp14:anchorId="7035B47C" wp14:editId="0A101861">
            <wp:extent cx="4027427" cy="3888000"/>
            <wp:effectExtent l="0" t="0" r="0" b="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27427" cy="3888000"/>
                    </a:xfrm>
                    <a:prstGeom prst="rect">
                      <a:avLst/>
                    </a:prstGeom>
                  </pic:spPr>
                </pic:pic>
              </a:graphicData>
            </a:graphic>
          </wp:inline>
        </w:drawing>
      </w:r>
    </w:p>
    <w:p w14:paraId="461EC463" w14:textId="77777777" w:rsidR="00DE6E2E" w:rsidRPr="004C670F" w:rsidRDefault="00DE6E2E" w:rsidP="00DE6E2E">
      <w:pPr>
        <w:spacing w:after="120" w:line="240" w:lineRule="auto"/>
        <w:jc w:val="center"/>
        <w:rPr>
          <w:rFonts w:cs="Arial"/>
          <w:b/>
          <w:bCs/>
          <w:i/>
          <w:iCs/>
          <w:sz w:val="20"/>
          <w:szCs w:val="20"/>
        </w:rPr>
      </w:pPr>
      <w:r w:rsidRPr="004C670F">
        <w:rPr>
          <w:rFonts w:cs="Arial"/>
          <w:b/>
          <w:bCs/>
          <w:i/>
          <w:iCs/>
          <w:sz w:val="20"/>
          <w:szCs w:val="20"/>
        </w:rPr>
        <w:t xml:space="preserve">Fuente: </w:t>
      </w:r>
      <w:r w:rsidRPr="0030139D">
        <w:rPr>
          <w:rFonts w:cs="Arial"/>
          <w:b/>
          <w:bCs/>
          <w:i/>
          <w:iCs/>
          <w:sz w:val="20"/>
          <w:szCs w:val="20"/>
        </w:rPr>
        <w:t xml:space="preserve">Anexo </w:t>
      </w:r>
      <w:r>
        <w:rPr>
          <w:rFonts w:cs="Arial"/>
          <w:b/>
          <w:bCs/>
          <w:i/>
          <w:iCs/>
          <w:sz w:val="20"/>
          <w:szCs w:val="20"/>
        </w:rPr>
        <w:t>1</w:t>
      </w:r>
      <w:r w:rsidRPr="0030139D">
        <w:rPr>
          <w:rFonts w:cs="Arial"/>
          <w:b/>
          <w:bCs/>
          <w:i/>
          <w:iCs/>
          <w:sz w:val="20"/>
          <w:szCs w:val="20"/>
        </w:rPr>
        <w:t xml:space="preserve"> </w:t>
      </w:r>
      <w:r w:rsidRPr="00AC1E31">
        <w:rPr>
          <w:rFonts w:cs="Arial"/>
          <w:b/>
          <w:bCs/>
          <w:i/>
          <w:iCs/>
          <w:sz w:val="20"/>
          <w:szCs w:val="20"/>
        </w:rPr>
        <w:t>Planos Acueducto y Alcantarillado</w:t>
      </w:r>
      <w:r>
        <w:rPr>
          <w:rFonts w:cs="Arial"/>
          <w:b/>
          <w:bCs/>
          <w:i/>
          <w:iCs/>
          <w:sz w:val="20"/>
          <w:szCs w:val="20"/>
        </w:rPr>
        <w:t xml:space="preserve"> del Informe </w:t>
      </w:r>
      <w:r w:rsidRPr="00AC1E31">
        <w:rPr>
          <w:rFonts w:cs="Arial"/>
          <w:b/>
          <w:bCs/>
          <w:i/>
          <w:iCs/>
          <w:sz w:val="20"/>
          <w:szCs w:val="20"/>
        </w:rPr>
        <w:t>INF-RHS--CASC-076-21</w:t>
      </w:r>
      <w:r>
        <w:rPr>
          <w:rFonts w:cs="Arial"/>
          <w:b/>
          <w:bCs/>
          <w:i/>
          <w:iCs/>
          <w:sz w:val="20"/>
          <w:szCs w:val="20"/>
        </w:rPr>
        <w:t xml:space="preserve">. </w:t>
      </w:r>
    </w:p>
    <w:p w14:paraId="243D1CBE" w14:textId="37C80625" w:rsidR="009E76C8" w:rsidRDefault="009E76C8" w:rsidP="00E079D8">
      <w:pPr>
        <w:numPr>
          <w:ilvl w:val="0"/>
          <w:numId w:val="42"/>
        </w:numPr>
        <w:jc w:val="both"/>
        <w:rPr>
          <w:rFonts w:cs="Arial"/>
          <w:b/>
          <w:bCs/>
        </w:rPr>
      </w:pPr>
      <w:r w:rsidRPr="00E079D8">
        <w:rPr>
          <w:rFonts w:cs="Arial"/>
          <w:b/>
          <w:bCs/>
        </w:rPr>
        <w:lastRenderedPageBreak/>
        <w:t xml:space="preserve">Procesos Geotécnicos </w:t>
      </w:r>
    </w:p>
    <w:p w14:paraId="736EC555" w14:textId="2C515154" w:rsidR="00A77628" w:rsidRPr="00A77628" w:rsidRDefault="00A77628" w:rsidP="00A77628">
      <w:pPr>
        <w:spacing w:after="0" w:line="240" w:lineRule="auto"/>
        <w:jc w:val="both"/>
        <w:rPr>
          <w:rFonts w:eastAsia="Times New Roman" w:cs="Arial"/>
          <w:lang w:val="es-MX" w:eastAsia="es-MX"/>
        </w:rPr>
      </w:pPr>
      <w:r w:rsidRPr="00A77628">
        <w:rPr>
          <w:rFonts w:eastAsia="Times New Roman" w:cs="Arial"/>
          <w:lang w:val="es-MX" w:eastAsia="es-MX"/>
        </w:rPr>
        <w:t>En este criterio se evalúan los espesores de rellenos antrópicos que se presentan en las zonas de implantación de estaciones y pilonas, siendo el más favorable aquellos que cuenten con un menor espesor de capa. De acuerdo con la información secundaria recopilada con la que se definió el modelo Geológico – Geotécnico, típico del área de Estudio. Par mayor detalle consultar el informe de factibilidad Geotecnia INF-GEO--CASC-074-21.</w:t>
      </w:r>
    </w:p>
    <w:p w14:paraId="43035F60" w14:textId="77777777" w:rsidR="00A77628" w:rsidRPr="00A77628" w:rsidRDefault="00A77628" w:rsidP="00A77628">
      <w:pPr>
        <w:spacing w:after="0"/>
        <w:jc w:val="both"/>
        <w:rPr>
          <w:rFonts w:cs="Arial"/>
        </w:rPr>
      </w:pPr>
    </w:p>
    <w:tbl>
      <w:tblPr>
        <w:tblStyle w:val="Tabladelista4-nfasis3"/>
        <w:tblW w:w="0" w:type="auto"/>
        <w:tblLook w:val="04A0" w:firstRow="1" w:lastRow="0" w:firstColumn="1" w:lastColumn="0" w:noHBand="0" w:noVBand="1"/>
      </w:tblPr>
      <w:tblGrid>
        <w:gridCol w:w="2263"/>
        <w:gridCol w:w="2151"/>
        <w:gridCol w:w="4414"/>
      </w:tblGrid>
      <w:tr w:rsidR="009E76C8" w:rsidRPr="008B3CC5" w14:paraId="66B777DD"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784689C" w14:textId="77777777" w:rsidR="009E76C8" w:rsidRPr="008B3CC5" w:rsidRDefault="009E76C8" w:rsidP="00B821E7">
            <w:pPr>
              <w:jc w:val="both"/>
              <w:rPr>
                <w:b w:val="0"/>
                <w:bCs w:val="0"/>
                <w:sz w:val="20"/>
                <w:szCs w:val="20"/>
              </w:rPr>
            </w:pPr>
            <w:r w:rsidRPr="008B3CC5">
              <w:rPr>
                <w:color w:val="auto"/>
                <w:sz w:val="20"/>
                <w:szCs w:val="20"/>
              </w:rPr>
              <w:t>COMPONENTE EVALUACIÓN TÉCNICA</w:t>
            </w:r>
          </w:p>
        </w:tc>
        <w:tc>
          <w:tcPr>
            <w:tcW w:w="4414" w:type="dxa"/>
            <w:vAlign w:val="center"/>
          </w:tcPr>
          <w:p w14:paraId="0DADFC5F" w14:textId="77777777" w:rsidR="009E76C8" w:rsidRPr="008B3CC5" w:rsidRDefault="009E76C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9E76C8" w:rsidRPr="008B3CC5" w14:paraId="08C2146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77E51B2" w14:textId="77777777" w:rsidR="009E76C8" w:rsidRPr="008B3CC5" w:rsidRDefault="009E76C8"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3410EF88" w14:textId="77777777" w:rsidR="009E76C8" w:rsidRPr="008B3CC5" w:rsidRDefault="009E76C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PROCESOS GEOTECNICOS </w:t>
            </w:r>
          </w:p>
        </w:tc>
      </w:tr>
      <w:tr w:rsidR="009E76C8" w:rsidRPr="008B3CC5" w14:paraId="5D776B7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8950DF5" w14:textId="77777777" w:rsidR="009E76C8" w:rsidRPr="008B3CC5" w:rsidRDefault="009E76C8"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29452A60" w14:textId="0E3AF957" w:rsidR="009E76C8" w:rsidRPr="00241BFE" w:rsidRDefault="00C871E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241BFE">
              <w:rPr>
                <w:rFonts w:ascii="ArialMT" w:hAnsi="ArialMT"/>
                <w:color w:val="000000"/>
                <w:sz w:val="20"/>
                <w:szCs w:val="20"/>
              </w:rPr>
              <w:t>Evaluar l</w:t>
            </w:r>
            <w:r>
              <w:rPr>
                <w:rFonts w:ascii="ArialMT" w:hAnsi="ArialMT"/>
                <w:color w:val="000000"/>
                <w:sz w:val="20"/>
                <w:szCs w:val="20"/>
              </w:rPr>
              <w:t>os espesores de relleno en cimentaciones a lo largo del tramo por cada una de las alternativas</w:t>
            </w:r>
            <w:r w:rsidRPr="00241BFE">
              <w:rPr>
                <w:rFonts w:ascii="ArialMT" w:hAnsi="ArialMT"/>
                <w:color w:val="000000"/>
                <w:sz w:val="20"/>
                <w:szCs w:val="20"/>
              </w:rPr>
              <w:t>. Con la finalidad de lograr seleccionar la alternativa óptima para el trazado definitivo</w:t>
            </w:r>
            <w:r>
              <w:rPr>
                <w:rFonts w:ascii="ArialMT" w:hAnsi="ArialMT"/>
                <w:color w:val="000000"/>
                <w:sz w:val="20"/>
                <w:szCs w:val="20"/>
              </w:rPr>
              <w:t>.</w:t>
            </w:r>
          </w:p>
        </w:tc>
      </w:tr>
      <w:tr w:rsidR="009E76C8" w:rsidRPr="008B3CC5" w14:paraId="39BA2910" w14:textId="77777777" w:rsidTr="00A77628">
        <w:tblPrEx>
          <w:jc w:val="center"/>
        </w:tblPrEx>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9624564" w14:textId="7E56F804" w:rsidR="009E76C8"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A0CD7A8" w14:textId="77777777" w:rsidR="009E76C8" w:rsidRPr="008B3CC5" w:rsidRDefault="009E76C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Cuantitativa </w:t>
            </w:r>
          </w:p>
        </w:tc>
      </w:tr>
      <w:tr w:rsidR="009E76C8" w:rsidRPr="008B3CC5" w14:paraId="7CB1306B" w14:textId="77777777" w:rsidTr="00A77628">
        <w:tblPrEx>
          <w:jc w:val="center"/>
        </w:tblPrEx>
        <w:trPr>
          <w:trHeight w:val="312"/>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5C62D45" w14:textId="77777777" w:rsidR="009E76C8" w:rsidRPr="008B3CC5" w:rsidRDefault="009E76C8"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0EC37D78" w14:textId="2C0CA248" w:rsidR="009E76C8" w:rsidRPr="008B3CC5" w:rsidRDefault="009E76C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Espesor de relleno metros </w:t>
            </w:r>
            <w:r w:rsidR="00C871E0">
              <w:rPr>
                <w:sz w:val="20"/>
                <w:szCs w:val="20"/>
              </w:rPr>
              <w:t>lineales</w:t>
            </w:r>
            <w:r>
              <w:rPr>
                <w:sz w:val="20"/>
                <w:szCs w:val="20"/>
              </w:rPr>
              <w:t xml:space="preserve"> (</w:t>
            </w:r>
            <w:r w:rsidR="00C871E0">
              <w:rPr>
                <w:sz w:val="20"/>
                <w:szCs w:val="20"/>
              </w:rPr>
              <w:t>ml</w:t>
            </w:r>
            <w:r>
              <w:rPr>
                <w:sz w:val="20"/>
                <w:szCs w:val="20"/>
              </w:rPr>
              <w:t>)</w:t>
            </w:r>
          </w:p>
        </w:tc>
      </w:tr>
      <w:tr w:rsidR="009E76C8" w:rsidRPr="008B3CC5" w14:paraId="3657B68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49B722E" w14:textId="77777777" w:rsidR="009E76C8" w:rsidRPr="008B3CC5" w:rsidRDefault="009E76C8"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4A782B8C" w14:textId="77777777" w:rsidR="009E76C8" w:rsidRDefault="009E76C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espesor de relleno se requiera.</w:t>
            </w:r>
          </w:p>
          <w:p w14:paraId="7F2B75B8" w14:textId="46C64871" w:rsidR="009E76C8" w:rsidRDefault="009E76C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Las 3 alternativas </w:t>
            </w:r>
            <w:r w:rsidR="001C1F27">
              <w:rPr>
                <w:sz w:val="20"/>
                <w:szCs w:val="20"/>
              </w:rPr>
              <w:t xml:space="preserve">obtienen la misma calificación. </w:t>
            </w:r>
          </w:p>
          <w:p w14:paraId="41500835" w14:textId="6B0326C3" w:rsidR="009E76C8" w:rsidRPr="008B3CC5" w:rsidRDefault="009E76C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menor calificación = </w:t>
            </w:r>
          </w:p>
        </w:tc>
      </w:tr>
      <w:tr w:rsidR="00F80954" w:rsidRPr="008B3CC5" w14:paraId="15A41D8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72EE278" w14:textId="2CC16B03" w:rsidR="00F80954" w:rsidRPr="008B3CC5" w:rsidRDefault="00F80954" w:rsidP="00F80954">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549FF3C8" w14:textId="77777777" w:rsidR="00F80954" w:rsidRDefault="00F80954" w:rsidP="00F80954">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Geotecnia </w:t>
            </w:r>
          </w:p>
          <w:p w14:paraId="1CB2E266" w14:textId="1758209E" w:rsidR="00F80954" w:rsidRDefault="00F80954" w:rsidP="00F80954">
            <w:pPr>
              <w:jc w:val="both"/>
              <w:cnfStyle w:val="000000000000" w:firstRow="0" w:lastRow="0" w:firstColumn="0" w:lastColumn="0" w:oddVBand="0" w:evenVBand="0" w:oddHBand="0" w:evenHBand="0" w:firstRowFirstColumn="0" w:firstRowLastColumn="0" w:lastRowFirstColumn="0" w:lastRowLastColumn="0"/>
              <w:rPr>
                <w:sz w:val="20"/>
                <w:szCs w:val="20"/>
              </w:rPr>
            </w:pPr>
            <w:r w:rsidRPr="00C00C60">
              <w:rPr>
                <w:sz w:val="20"/>
                <w:szCs w:val="20"/>
              </w:rPr>
              <w:t>INF-GEO--CASC-074-21</w:t>
            </w:r>
          </w:p>
        </w:tc>
      </w:tr>
    </w:tbl>
    <w:p w14:paraId="5E02AB71" w14:textId="77777777" w:rsidR="009E76C8" w:rsidRPr="00A77628" w:rsidRDefault="009E76C8" w:rsidP="00A77628">
      <w:pPr>
        <w:spacing w:after="0"/>
        <w:jc w:val="both"/>
        <w:rPr>
          <w:rFonts w:cs="Arial"/>
        </w:rPr>
      </w:pPr>
    </w:p>
    <w:p w14:paraId="2777E9B1" w14:textId="551F08D0" w:rsidR="009E76C8" w:rsidRPr="00C04937" w:rsidRDefault="009E76C8" w:rsidP="009E76C8">
      <w:pPr>
        <w:spacing w:after="120" w:line="240" w:lineRule="auto"/>
        <w:jc w:val="center"/>
        <w:rPr>
          <w:b/>
          <w:bCs/>
          <w:i/>
          <w:iCs/>
          <w:sz w:val="20"/>
          <w:szCs w:val="20"/>
        </w:rPr>
      </w:pPr>
      <w:bookmarkStart w:id="164" w:name="_Toc7397210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58</w:t>
      </w:r>
      <w:r w:rsidRPr="00C04937">
        <w:rPr>
          <w:i/>
          <w:iCs/>
          <w:sz w:val="20"/>
          <w:szCs w:val="20"/>
        </w:rPr>
        <w:fldChar w:fldCharType="end"/>
      </w:r>
      <w:r w:rsidRPr="00C04937">
        <w:rPr>
          <w:i/>
          <w:iCs/>
          <w:sz w:val="20"/>
          <w:szCs w:val="20"/>
        </w:rPr>
        <w:t xml:space="preserve">. </w:t>
      </w:r>
      <w:r>
        <w:rPr>
          <w:b/>
          <w:i/>
          <w:iCs/>
          <w:sz w:val="20"/>
          <w:szCs w:val="20"/>
        </w:rPr>
        <w:t>Calificación del criterio Procesos Geotécnicos.</w:t>
      </w:r>
      <w:bookmarkEnd w:id="164"/>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110"/>
        <w:gridCol w:w="1276"/>
        <w:gridCol w:w="1276"/>
        <w:gridCol w:w="35"/>
        <w:gridCol w:w="1311"/>
        <w:gridCol w:w="1347"/>
      </w:tblGrid>
      <w:tr w:rsidR="009E76C8" w:rsidRPr="00241BFE" w14:paraId="68C267EB" w14:textId="77777777" w:rsidTr="00A77628">
        <w:trPr>
          <w:trHeight w:val="312"/>
          <w:jc w:val="center"/>
        </w:trPr>
        <w:tc>
          <w:tcPr>
            <w:tcW w:w="1429" w:type="dxa"/>
            <w:shd w:val="clear" w:color="auto" w:fill="auto"/>
            <w:noWrap/>
            <w:vAlign w:val="center"/>
            <w:hideMark/>
          </w:tcPr>
          <w:p w14:paraId="3E4CE466" w14:textId="77777777" w:rsidR="009E76C8" w:rsidRPr="00241BFE" w:rsidRDefault="009E76C8" w:rsidP="00B821E7">
            <w:pPr>
              <w:spacing w:after="0" w:line="240" w:lineRule="auto"/>
              <w:rPr>
                <w:rFonts w:eastAsia="Times New Roman" w:cs="Arial"/>
                <w:b/>
                <w:bCs/>
                <w:color w:val="000000"/>
                <w:sz w:val="20"/>
                <w:szCs w:val="20"/>
                <w:lang w:val="es-MX" w:eastAsia="es-MX"/>
              </w:rPr>
            </w:pPr>
            <w:r w:rsidRPr="00241BFE">
              <w:rPr>
                <w:rFonts w:eastAsia="Times New Roman" w:cs="Arial"/>
                <w:b/>
                <w:bCs/>
                <w:color w:val="000000"/>
                <w:sz w:val="20"/>
                <w:szCs w:val="20"/>
                <w:lang w:val="es-MX" w:eastAsia="es-MX"/>
              </w:rPr>
              <w:t>Componente:</w:t>
            </w:r>
          </w:p>
        </w:tc>
        <w:tc>
          <w:tcPr>
            <w:tcW w:w="7355" w:type="dxa"/>
            <w:gridSpan w:val="6"/>
            <w:shd w:val="clear" w:color="auto" w:fill="auto"/>
            <w:noWrap/>
            <w:vAlign w:val="center"/>
            <w:hideMark/>
          </w:tcPr>
          <w:p w14:paraId="26E2E044" w14:textId="77777777" w:rsidR="009E76C8" w:rsidRPr="00241BFE" w:rsidRDefault="009E76C8" w:rsidP="00B821E7">
            <w:pPr>
              <w:spacing w:after="0" w:line="240" w:lineRule="auto"/>
              <w:jc w:val="center"/>
              <w:rPr>
                <w:rFonts w:eastAsia="Times New Roman" w:cs="Arial"/>
                <w:b/>
                <w:bCs/>
                <w:sz w:val="20"/>
                <w:szCs w:val="20"/>
                <w:lang w:val="es-MX" w:eastAsia="es-MX"/>
              </w:rPr>
            </w:pPr>
            <w:r w:rsidRPr="00241BFE">
              <w:rPr>
                <w:rFonts w:eastAsia="Times New Roman" w:cs="Arial"/>
                <w:b/>
                <w:bCs/>
                <w:color w:val="000000"/>
                <w:sz w:val="20"/>
                <w:szCs w:val="20"/>
                <w:lang w:val="es-MX" w:eastAsia="es-MX"/>
              </w:rPr>
              <w:t>EVALUACIÓN TÉCNICA</w:t>
            </w:r>
          </w:p>
        </w:tc>
      </w:tr>
      <w:tr w:rsidR="009E76C8" w:rsidRPr="00241BFE" w14:paraId="2657F138" w14:textId="77777777" w:rsidTr="00A77628">
        <w:trPr>
          <w:trHeight w:val="312"/>
          <w:jc w:val="center"/>
        </w:trPr>
        <w:tc>
          <w:tcPr>
            <w:tcW w:w="1429" w:type="dxa"/>
            <w:shd w:val="clear" w:color="auto" w:fill="auto"/>
            <w:noWrap/>
            <w:vAlign w:val="center"/>
            <w:hideMark/>
          </w:tcPr>
          <w:p w14:paraId="05198CB3" w14:textId="77777777" w:rsidR="009E76C8" w:rsidRPr="00241BFE" w:rsidRDefault="009E76C8" w:rsidP="00B821E7">
            <w:pPr>
              <w:spacing w:after="0" w:line="240" w:lineRule="auto"/>
              <w:rPr>
                <w:rFonts w:eastAsia="Times New Roman" w:cs="Arial"/>
                <w:b/>
                <w:bCs/>
                <w:color w:val="000000"/>
                <w:sz w:val="20"/>
                <w:szCs w:val="20"/>
                <w:lang w:val="es-MX" w:eastAsia="es-MX"/>
              </w:rPr>
            </w:pPr>
            <w:r w:rsidRPr="00241BFE">
              <w:rPr>
                <w:rFonts w:eastAsia="Times New Roman" w:cs="Arial"/>
                <w:b/>
                <w:bCs/>
                <w:color w:val="000000"/>
                <w:sz w:val="20"/>
                <w:szCs w:val="20"/>
                <w:lang w:val="es-MX" w:eastAsia="es-MX"/>
              </w:rPr>
              <w:t>Criterio:</w:t>
            </w:r>
          </w:p>
        </w:tc>
        <w:tc>
          <w:tcPr>
            <w:tcW w:w="7355" w:type="dxa"/>
            <w:gridSpan w:val="6"/>
            <w:shd w:val="clear" w:color="auto" w:fill="auto"/>
            <w:noWrap/>
            <w:vAlign w:val="center"/>
            <w:hideMark/>
          </w:tcPr>
          <w:p w14:paraId="403758D6" w14:textId="77777777" w:rsidR="009E76C8" w:rsidRPr="00241BFE" w:rsidRDefault="009E76C8" w:rsidP="00B821E7">
            <w:pPr>
              <w:spacing w:after="0" w:line="240" w:lineRule="auto"/>
              <w:jc w:val="center"/>
              <w:rPr>
                <w:rFonts w:eastAsia="Times New Roman" w:cs="Arial"/>
                <w:b/>
                <w:bCs/>
                <w:sz w:val="20"/>
                <w:szCs w:val="20"/>
                <w:lang w:val="es-MX" w:eastAsia="es-MX"/>
              </w:rPr>
            </w:pPr>
            <w:r w:rsidRPr="00241BFE">
              <w:rPr>
                <w:rFonts w:eastAsia="Times New Roman" w:cs="Arial"/>
                <w:b/>
                <w:bCs/>
                <w:color w:val="000000"/>
                <w:sz w:val="20"/>
                <w:szCs w:val="20"/>
                <w:lang w:val="es-MX" w:eastAsia="es-MX"/>
              </w:rPr>
              <w:t>PROCESOS GEOTÉCNICOS</w:t>
            </w:r>
          </w:p>
        </w:tc>
      </w:tr>
      <w:tr w:rsidR="00AD4FAB" w:rsidRPr="00241BFE" w14:paraId="2907C1B1" w14:textId="77777777" w:rsidTr="003D090D">
        <w:trPr>
          <w:trHeight w:val="340"/>
          <w:jc w:val="center"/>
        </w:trPr>
        <w:tc>
          <w:tcPr>
            <w:tcW w:w="1429" w:type="dxa"/>
            <w:shd w:val="clear" w:color="auto" w:fill="auto"/>
            <w:noWrap/>
            <w:vAlign w:val="center"/>
            <w:hideMark/>
          </w:tcPr>
          <w:p w14:paraId="16CDC544" w14:textId="77777777" w:rsidR="00AD4FAB" w:rsidRPr="00241BFE"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110" w:type="dxa"/>
            <w:shd w:val="clear" w:color="auto" w:fill="auto"/>
            <w:noWrap/>
            <w:vAlign w:val="center"/>
            <w:hideMark/>
          </w:tcPr>
          <w:p w14:paraId="6F1585F6" w14:textId="23671200" w:rsidR="00AD4FAB" w:rsidRPr="00241BFE"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Espesor de Relleno ml</w:t>
            </w:r>
          </w:p>
        </w:tc>
        <w:tc>
          <w:tcPr>
            <w:tcW w:w="2587" w:type="dxa"/>
            <w:gridSpan w:val="3"/>
            <w:shd w:val="clear" w:color="auto" w:fill="auto"/>
            <w:noWrap/>
            <w:vAlign w:val="center"/>
          </w:tcPr>
          <w:p w14:paraId="0DBAFBA8" w14:textId="12F56602" w:rsidR="00AD4FAB" w:rsidRPr="00241BFE"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11" w:type="dxa"/>
            <w:shd w:val="clear" w:color="auto" w:fill="auto"/>
            <w:vAlign w:val="center"/>
          </w:tcPr>
          <w:p w14:paraId="361F2BA6" w14:textId="6B5711DF" w:rsidR="00AD4FAB" w:rsidRPr="00241BFE"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47" w:type="dxa"/>
            <w:shd w:val="clear" w:color="auto" w:fill="auto"/>
            <w:noWrap/>
            <w:vAlign w:val="center"/>
            <w:hideMark/>
          </w:tcPr>
          <w:p w14:paraId="64DA62A8" w14:textId="77777777" w:rsidR="00AD4FAB" w:rsidRPr="00241BFE"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4D41BE" w14:paraId="25870D05" w14:textId="77777777" w:rsidTr="00A77628">
        <w:trPr>
          <w:trHeight w:val="312"/>
          <w:jc w:val="center"/>
        </w:trPr>
        <w:tc>
          <w:tcPr>
            <w:tcW w:w="1429" w:type="dxa"/>
            <w:shd w:val="clear" w:color="auto" w:fill="auto"/>
            <w:noWrap/>
            <w:vAlign w:val="center"/>
            <w:hideMark/>
          </w:tcPr>
          <w:p w14:paraId="299E640A" w14:textId="2A40910E" w:rsidR="00AD4FAB" w:rsidRPr="00C871E0" w:rsidRDefault="00AD4FAB" w:rsidP="00AD4FAB">
            <w:pPr>
              <w:spacing w:after="0" w:line="240" w:lineRule="auto"/>
              <w:rPr>
                <w:rFonts w:eastAsia="Times New Roman" w:cs="Arial"/>
                <w:color w:val="000000"/>
                <w:sz w:val="20"/>
                <w:szCs w:val="20"/>
                <w:lang w:val="es-MX" w:eastAsia="es-MX"/>
              </w:rPr>
            </w:pPr>
            <w:r w:rsidRPr="00C871E0">
              <w:rPr>
                <w:sz w:val="20"/>
                <w:szCs w:val="20"/>
              </w:rPr>
              <w:t xml:space="preserve">Mayor </w:t>
            </w:r>
            <w:r>
              <w:rPr>
                <w:sz w:val="20"/>
                <w:szCs w:val="20"/>
              </w:rPr>
              <w:t>valor</w:t>
            </w:r>
          </w:p>
        </w:tc>
        <w:tc>
          <w:tcPr>
            <w:tcW w:w="2110" w:type="dxa"/>
            <w:shd w:val="clear" w:color="auto" w:fill="auto"/>
            <w:noWrap/>
            <w:vAlign w:val="center"/>
            <w:hideMark/>
          </w:tcPr>
          <w:p w14:paraId="3C70AB13" w14:textId="4DC65B6E"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4.0</w:t>
            </w:r>
          </w:p>
        </w:tc>
        <w:tc>
          <w:tcPr>
            <w:tcW w:w="1276" w:type="dxa"/>
            <w:shd w:val="clear" w:color="auto" w:fill="auto"/>
            <w:noWrap/>
            <w:vAlign w:val="center"/>
            <w:hideMark/>
          </w:tcPr>
          <w:p w14:paraId="495FD0C4" w14:textId="35BA0584"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3.9</w:t>
            </w:r>
          </w:p>
        </w:tc>
        <w:tc>
          <w:tcPr>
            <w:tcW w:w="1276" w:type="dxa"/>
            <w:shd w:val="clear" w:color="auto" w:fill="auto"/>
            <w:noWrap/>
            <w:vAlign w:val="center"/>
            <w:hideMark/>
          </w:tcPr>
          <w:p w14:paraId="7BD8D960" w14:textId="0E4E800D"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4.0</w:t>
            </w:r>
          </w:p>
        </w:tc>
        <w:tc>
          <w:tcPr>
            <w:tcW w:w="1346" w:type="dxa"/>
            <w:gridSpan w:val="2"/>
            <w:shd w:val="clear" w:color="000000" w:fill="FF0000"/>
            <w:noWrap/>
            <w:vAlign w:val="center"/>
            <w:hideMark/>
          </w:tcPr>
          <w:p w14:paraId="4918207A" w14:textId="77777777" w:rsidR="00AD4FAB" w:rsidRPr="004D41BE" w:rsidRDefault="00AD4FAB" w:rsidP="00AD4FAB">
            <w:pPr>
              <w:spacing w:after="0" w:line="240" w:lineRule="auto"/>
              <w:jc w:val="center"/>
              <w:rPr>
                <w:rFonts w:eastAsia="Times New Roman" w:cs="Arial"/>
                <w:color w:val="000000"/>
                <w:sz w:val="20"/>
                <w:szCs w:val="20"/>
                <w:lang w:val="es-MX" w:eastAsia="es-MX"/>
              </w:rPr>
            </w:pPr>
            <w:r w:rsidRPr="004D41BE">
              <w:rPr>
                <w:rFonts w:eastAsia="Times New Roman" w:cs="Arial"/>
                <w:color w:val="000000"/>
                <w:sz w:val="20"/>
                <w:szCs w:val="20"/>
                <w:lang w:val="es-MX" w:eastAsia="es-MX"/>
              </w:rPr>
              <w:t>1</w:t>
            </w:r>
          </w:p>
        </w:tc>
        <w:tc>
          <w:tcPr>
            <w:tcW w:w="1347" w:type="dxa"/>
            <w:tcBorders>
              <w:bottom w:val="single" w:sz="4" w:space="0" w:color="A6A6A6" w:themeColor="background1" w:themeShade="A6"/>
            </w:tcBorders>
            <w:shd w:val="clear" w:color="auto" w:fill="auto"/>
            <w:noWrap/>
            <w:vAlign w:val="center"/>
            <w:hideMark/>
          </w:tcPr>
          <w:p w14:paraId="3DA2B1AD" w14:textId="77777777" w:rsidR="00AD4FAB" w:rsidRPr="004D41BE" w:rsidRDefault="00AD4FAB" w:rsidP="00AD4FAB">
            <w:pPr>
              <w:spacing w:after="0" w:line="240" w:lineRule="auto"/>
              <w:jc w:val="center"/>
              <w:rPr>
                <w:rFonts w:eastAsia="Times New Roman" w:cs="Arial"/>
                <w:color w:val="000000"/>
                <w:sz w:val="20"/>
                <w:szCs w:val="20"/>
                <w:lang w:val="es-MX" w:eastAsia="es-MX"/>
              </w:rPr>
            </w:pPr>
          </w:p>
        </w:tc>
      </w:tr>
      <w:tr w:rsidR="00AD4FAB" w:rsidRPr="004D41BE" w14:paraId="6931D077" w14:textId="77777777" w:rsidTr="00A77628">
        <w:trPr>
          <w:trHeight w:val="312"/>
          <w:jc w:val="center"/>
        </w:trPr>
        <w:tc>
          <w:tcPr>
            <w:tcW w:w="1429" w:type="dxa"/>
            <w:shd w:val="clear" w:color="auto" w:fill="auto"/>
            <w:noWrap/>
            <w:vAlign w:val="center"/>
            <w:hideMark/>
          </w:tcPr>
          <w:p w14:paraId="490B441E" w14:textId="4B66ED1F" w:rsidR="00AD4FAB" w:rsidRPr="00C871E0" w:rsidRDefault="00AD4FAB" w:rsidP="00AD4FAB">
            <w:pPr>
              <w:spacing w:after="0" w:line="240" w:lineRule="auto"/>
              <w:rPr>
                <w:rFonts w:eastAsia="Times New Roman" w:cs="Arial"/>
                <w:color w:val="000000"/>
                <w:sz w:val="20"/>
                <w:szCs w:val="20"/>
                <w:lang w:val="es-MX" w:eastAsia="es-MX"/>
              </w:rPr>
            </w:pPr>
            <w:r w:rsidRPr="00C871E0">
              <w:rPr>
                <w:sz w:val="20"/>
                <w:szCs w:val="20"/>
              </w:rPr>
              <w:t>Alt 2</w:t>
            </w:r>
          </w:p>
        </w:tc>
        <w:tc>
          <w:tcPr>
            <w:tcW w:w="2110" w:type="dxa"/>
            <w:shd w:val="clear" w:color="auto" w:fill="auto"/>
            <w:noWrap/>
            <w:vAlign w:val="center"/>
            <w:hideMark/>
          </w:tcPr>
          <w:p w14:paraId="504121CB" w14:textId="0F5F147B"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3.5</w:t>
            </w:r>
          </w:p>
        </w:tc>
        <w:tc>
          <w:tcPr>
            <w:tcW w:w="1276" w:type="dxa"/>
            <w:shd w:val="clear" w:color="auto" w:fill="auto"/>
            <w:noWrap/>
            <w:vAlign w:val="center"/>
            <w:hideMark/>
          </w:tcPr>
          <w:p w14:paraId="6DBA3BFD" w14:textId="430A0DE1"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3.8</w:t>
            </w:r>
          </w:p>
        </w:tc>
        <w:tc>
          <w:tcPr>
            <w:tcW w:w="1276" w:type="dxa"/>
            <w:shd w:val="clear" w:color="auto" w:fill="auto"/>
            <w:noWrap/>
            <w:vAlign w:val="center"/>
            <w:hideMark/>
          </w:tcPr>
          <w:p w14:paraId="1C9C518C" w14:textId="2478B3CE"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3.9</w:t>
            </w:r>
          </w:p>
        </w:tc>
        <w:tc>
          <w:tcPr>
            <w:tcW w:w="1346" w:type="dxa"/>
            <w:gridSpan w:val="2"/>
            <w:shd w:val="clear" w:color="000000" w:fill="ED7D31"/>
            <w:noWrap/>
            <w:vAlign w:val="center"/>
            <w:hideMark/>
          </w:tcPr>
          <w:p w14:paraId="33F12C6B" w14:textId="77777777" w:rsidR="00AD4FAB" w:rsidRPr="004D41BE" w:rsidRDefault="00AD4FAB" w:rsidP="00AD4FAB">
            <w:pPr>
              <w:spacing w:after="0" w:line="240" w:lineRule="auto"/>
              <w:jc w:val="center"/>
              <w:rPr>
                <w:rFonts w:eastAsia="Times New Roman" w:cs="Arial"/>
                <w:color w:val="000000"/>
                <w:sz w:val="20"/>
                <w:szCs w:val="20"/>
                <w:lang w:val="es-MX" w:eastAsia="es-MX"/>
              </w:rPr>
            </w:pPr>
            <w:r w:rsidRPr="004D41BE">
              <w:rPr>
                <w:rFonts w:eastAsia="Times New Roman" w:cs="Arial"/>
                <w:color w:val="000000"/>
                <w:sz w:val="20"/>
                <w:szCs w:val="20"/>
                <w:lang w:val="es-MX" w:eastAsia="es-MX"/>
              </w:rPr>
              <w:t>3</w:t>
            </w:r>
          </w:p>
        </w:tc>
        <w:tc>
          <w:tcPr>
            <w:tcW w:w="1347" w:type="dxa"/>
            <w:tcBorders>
              <w:bottom w:val="single" w:sz="4" w:space="0" w:color="A6A6A6" w:themeColor="background1" w:themeShade="A6"/>
            </w:tcBorders>
            <w:shd w:val="clear" w:color="auto" w:fill="00B050"/>
            <w:noWrap/>
            <w:vAlign w:val="center"/>
          </w:tcPr>
          <w:p w14:paraId="4641E66D" w14:textId="0D858A25" w:rsidR="00AD4FAB" w:rsidRPr="004D41BE"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4D41BE" w14:paraId="7607DA0F" w14:textId="77777777" w:rsidTr="00A77628">
        <w:trPr>
          <w:trHeight w:val="312"/>
          <w:jc w:val="center"/>
        </w:trPr>
        <w:tc>
          <w:tcPr>
            <w:tcW w:w="1429" w:type="dxa"/>
            <w:shd w:val="clear" w:color="auto" w:fill="auto"/>
            <w:noWrap/>
            <w:vAlign w:val="center"/>
            <w:hideMark/>
          </w:tcPr>
          <w:p w14:paraId="37176283" w14:textId="3EE8D3B3" w:rsidR="00AD4FAB" w:rsidRPr="00C871E0" w:rsidRDefault="00AD4FAB" w:rsidP="00AD4FAB">
            <w:pPr>
              <w:spacing w:after="0" w:line="240" w:lineRule="auto"/>
              <w:rPr>
                <w:rFonts w:eastAsia="Times New Roman" w:cs="Arial"/>
                <w:color w:val="000000"/>
                <w:sz w:val="20"/>
                <w:szCs w:val="20"/>
                <w:lang w:val="es-MX" w:eastAsia="es-MX"/>
              </w:rPr>
            </w:pPr>
            <w:r w:rsidRPr="00C871E0">
              <w:rPr>
                <w:sz w:val="20"/>
                <w:szCs w:val="20"/>
              </w:rPr>
              <w:t>Alt 3</w:t>
            </w:r>
          </w:p>
        </w:tc>
        <w:tc>
          <w:tcPr>
            <w:tcW w:w="2110" w:type="dxa"/>
            <w:shd w:val="clear" w:color="auto" w:fill="auto"/>
            <w:noWrap/>
            <w:vAlign w:val="center"/>
            <w:hideMark/>
          </w:tcPr>
          <w:p w14:paraId="172B0A0B" w14:textId="0FCB934F"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3.9</w:t>
            </w:r>
          </w:p>
        </w:tc>
        <w:tc>
          <w:tcPr>
            <w:tcW w:w="1276" w:type="dxa"/>
            <w:shd w:val="clear" w:color="auto" w:fill="auto"/>
            <w:noWrap/>
            <w:vAlign w:val="center"/>
            <w:hideMark/>
          </w:tcPr>
          <w:p w14:paraId="692D024A" w14:textId="78470C76"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3.7</w:t>
            </w:r>
          </w:p>
        </w:tc>
        <w:tc>
          <w:tcPr>
            <w:tcW w:w="1276" w:type="dxa"/>
            <w:shd w:val="clear" w:color="auto" w:fill="auto"/>
            <w:noWrap/>
            <w:vAlign w:val="center"/>
            <w:hideMark/>
          </w:tcPr>
          <w:p w14:paraId="7EBDB6DB" w14:textId="5C323382"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3.8</w:t>
            </w:r>
          </w:p>
        </w:tc>
        <w:tc>
          <w:tcPr>
            <w:tcW w:w="1346" w:type="dxa"/>
            <w:gridSpan w:val="2"/>
            <w:shd w:val="clear" w:color="000000" w:fill="FFFF00"/>
            <w:noWrap/>
            <w:vAlign w:val="center"/>
            <w:hideMark/>
          </w:tcPr>
          <w:p w14:paraId="4F1CF7ED" w14:textId="77777777" w:rsidR="00AD4FAB" w:rsidRPr="004D41BE" w:rsidRDefault="00AD4FAB" w:rsidP="00AD4FAB">
            <w:pPr>
              <w:spacing w:after="0" w:line="240" w:lineRule="auto"/>
              <w:jc w:val="center"/>
              <w:rPr>
                <w:rFonts w:eastAsia="Times New Roman" w:cs="Arial"/>
                <w:color w:val="000000"/>
                <w:sz w:val="20"/>
                <w:szCs w:val="20"/>
                <w:lang w:val="es-MX" w:eastAsia="es-MX"/>
              </w:rPr>
            </w:pPr>
            <w:r w:rsidRPr="004D41BE">
              <w:rPr>
                <w:rFonts w:eastAsia="Times New Roman" w:cs="Arial"/>
                <w:color w:val="000000"/>
                <w:sz w:val="20"/>
                <w:szCs w:val="20"/>
                <w:lang w:val="es-MX" w:eastAsia="es-MX"/>
              </w:rPr>
              <w:t>5</w:t>
            </w:r>
          </w:p>
        </w:tc>
        <w:tc>
          <w:tcPr>
            <w:tcW w:w="1347" w:type="dxa"/>
            <w:tcBorders>
              <w:bottom w:val="single" w:sz="4" w:space="0" w:color="A6A6A6" w:themeColor="background1" w:themeShade="A6"/>
            </w:tcBorders>
            <w:shd w:val="clear" w:color="auto" w:fill="ED7D31" w:themeFill="accent2"/>
            <w:noWrap/>
            <w:vAlign w:val="center"/>
          </w:tcPr>
          <w:p w14:paraId="25602F6B" w14:textId="5711553A" w:rsidR="00AD4FAB" w:rsidRPr="004D41BE"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AD4FAB" w:rsidRPr="004D41BE" w14:paraId="1538819F" w14:textId="77777777" w:rsidTr="00A77628">
        <w:trPr>
          <w:trHeight w:val="312"/>
          <w:jc w:val="center"/>
        </w:trPr>
        <w:tc>
          <w:tcPr>
            <w:tcW w:w="1429" w:type="dxa"/>
            <w:shd w:val="clear" w:color="auto" w:fill="auto"/>
            <w:noWrap/>
            <w:vAlign w:val="center"/>
            <w:hideMark/>
          </w:tcPr>
          <w:p w14:paraId="26456883" w14:textId="42DC2594" w:rsidR="00AD4FAB" w:rsidRPr="00C871E0" w:rsidRDefault="00AD4FAB" w:rsidP="00AD4FAB">
            <w:pPr>
              <w:spacing w:after="0" w:line="240" w:lineRule="auto"/>
              <w:rPr>
                <w:rFonts w:eastAsia="Times New Roman" w:cs="Arial"/>
                <w:color w:val="000000"/>
                <w:sz w:val="20"/>
                <w:szCs w:val="20"/>
                <w:lang w:val="es-MX" w:eastAsia="es-MX"/>
              </w:rPr>
            </w:pPr>
            <w:r w:rsidRPr="00C871E0">
              <w:rPr>
                <w:sz w:val="20"/>
                <w:szCs w:val="20"/>
              </w:rPr>
              <w:t>Alt 5</w:t>
            </w:r>
          </w:p>
        </w:tc>
        <w:tc>
          <w:tcPr>
            <w:tcW w:w="2110" w:type="dxa"/>
            <w:shd w:val="clear" w:color="auto" w:fill="auto"/>
            <w:noWrap/>
            <w:vAlign w:val="center"/>
            <w:hideMark/>
          </w:tcPr>
          <w:p w14:paraId="4FC73531" w14:textId="4D9E269F"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4.0</w:t>
            </w:r>
          </w:p>
        </w:tc>
        <w:tc>
          <w:tcPr>
            <w:tcW w:w="1276" w:type="dxa"/>
            <w:shd w:val="clear" w:color="auto" w:fill="auto"/>
            <w:noWrap/>
            <w:vAlign w:val="center"/>
            <w:hideMark/>
          </w:tcPr>
          <w:p w14:paraId="28507D35" w14:textId="79D6CCA7"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3.6</w:t>
            </w:r>
          </w:p>
        </w:tc>
        <w:tc>
          <w:tcPr>
            <w:tcW w:w="1276" w:type="dxa"/>
            <w:shd w:val="clear" w:color="auto" w:fill="auto"/>
            <w:noWrap/>
            <w:vAlign w:val="center"/>
            <w:hideMark/>
          </w:tcPr>
          <w:p w14:paraId="32E01D04" w14:textId="0DF6C46A"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3.7</w:t>
            </w:r>
          </w:p>
        </w:tc>
        <w:tc>
          <w:tcPr>
            <w:tcW w:w="1346" w:type="dxa"/>
            <w:gridSpan w:val="2"/>
            <w:shd w:val="clear" w:color="000000" w:fill="ACB9CA"/>
            <w:noWrap/>
            <w:vAlign w:val="center"/>
            <w:hideMark/>
          </w:tcPr>
          <w:p w14:paraId="5AC5F639" w14:textId="77777777" w:rsidR="00AD4FAB" w:rsidRPr="004D41BE" w:rsidRDefault="00AD4FAB" w:rsidP="00AD4FAB">
            <w:pPr>
              <w:spacing w:after="0" w:line="240" w:lineRule="auto"/>
              <w:jc w:val="center"/>
              <w:rPr>
                <w:rFonts w:eastAsia="Times New Roman" w:cs="Arial"/>
                <w:color w:val="000000"/>
                <w:sz w:val="20"/>
                <w:szCs w:val="20"/>
                <w:lang w:val="es-MX" w:eastAsia="es-MX"/>
              </w:rPr>
            </w:pPr>
            <w:r w:rsidRPr="004D41BE">
              <w:rPr>
                <w:rFonts w:eastAsia="Times New Roman" w:cs="Arial"/>
                <w:color w:val="000000"/>
                <w:sz w:val="20"/>
                <w:szCs w:val="20"/>
                <w:lang w:val="es-MX" w:eastAsia="es-MX"/>
              </w:rPr>
              <w:t>7</w:t>
            </w:r>
          </w:p>
        </w:tc>
        <w:tc>
          <w:tcPr>
            <w:tcW w:w="1347" w:type="dxa"/>
            <w:shd w:val="clear" w:color="auto" w:fill="FF0000"/>
            <w:noWrap/>
            <w:vAlign w:val="center"/>
          </w:tcPr>
          <w:p w14:paraId="7783C564" w14:textId="4EFF7D38" w:rsidR="00AD4FAB" w:rsidRPr="004D41BE"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4D41BE" w14:paraId="36F55739" w14:textId="77777777" w:rsidTr="00A77628">
        <w:trPr>
          <w:trHeight w:val="312"/>
          <w:jc w:val="center"/>
        </w:trPr>
        <w:tc>
          <w:tcPr>
            <w:tcW w:w="1429" w:type="dxa"/>
            <w:shd w:val="clear" w:color="auto" w:fill="auto"/>
            <w:noWrap/>
            <w:vAlign w:val="center"/>
            <w:hideMark/>
          </w:tcPr>
          <w:p w14:paraId="33D160A4" w14:textId="65A7F67B" w:rsidR="00AD4FAB" w:rsidRPr="00C871E0" w:rsidRDefault="00AD4FAB" w:rsidP="00AD4FAB">
            <w:pPr>
              <w:spacing w:after="0" w:line="240" w:lineRule="auto"/>
              <w:rPr>
                <w:rFonts w:eastAsia="Times New Roman" w:cs="Arial"/>
                <w:color w:val="000000"/>
                <w:sz w:val="20"/>
                <w:szCs w:val="20"/>
                <w:lang w:val="es-MX" w:eastAsia="es-MX"/>
              </w:rPr>
            </w:pPr>
            <w:r w:rsidRPr="00C871E0">
              <w:rPr>
                <w:sz w:val="20"/>
                <w:szCs w:val="20"/>
              </w:rPr>
              <w:t xml:space="preserve">Menor </w:t>
            </w:r>
            <w:r>
              <w:rPr>
                <w:sz w:val="20"/>
                <w:szCs w:val="20"/>
              </w:rPr>
              <w:t>valor</w:t>
            </w:r>
          </w:p>
        </w:tc>
        <w:tc>
          <w:tcPr>
            <w:tcW w:w="2110" w:type="dxa"/>
            <w:shd w:val="clear" w:color="auto" w:fill="auto"/>
            <w:noWrap/>
            <w:vAlign w:val="center"/>
            <w:hideMark/>
          </w:tcPr>
          <w:p w14:paraId="0275500B" w14:textId="7A383F03"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3.5</w:t>
            </w:r>
          </w:p>
        </w:tc>
        <w:tc>
          <w:tcPr>
            <w:tcW w:w="1276" w:type="dxa"/>
            <w:shd w:val="clear" w:color="auto" w:fill="auto"/>
            <w:noWrap/>
            <w:vAlign w:val="center"/>
            <w:hideMark/>
          </w:tcPr>
          <w:p w14:paraId="698C6F04" w14:textId="6B9F6E3B"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3.5</w:t>
            </w:r>
          </w:p>
        </w:tc>
        <w:tc>
          <w:tcPr>
            <w:tcW w:w="1276" w:type="dxa"/>
            <w:shd w:val="clear" w:color="auto" w:fill="auto"/>
            <w:noWrap/>
            <w:vAlign w:val="center"/>
            <w:hideMark/>
          </w:tcPr>
          <w:p w14:paraId="4B8BCF10" w14:textId="7276852B" w:rsidR="00AD4FAB" w:rsidRPr="00C871E0" w:rsidRDefault="00AD4FAB" w:rsidP="00AD4FAB">
            <w:pPr>
              <w:spacing w:after="0" w:line="240" w:lineRule="auto"/>
              <w:jc w:val="center"/>
              <w:rPr>
                <w:rFonts w:eastAsia="Times New Roman" w:cs="Arial"/>
                <w:color w:val="000000"/>
                <w:sz w:val="20"/>
                <w:szCs w:val="20"/>
                <w:lang w:val="es-MX" w:eastAsia="es-MX"/>
              </w:rPr>
            </w:pPr>
            <w:r w:rsidRPr="00C871E0">
              <w:rPr>
                <w:sz w:val="20"/>
                <w:szCs w:val="20"/>
              </w:rPr>
              <w:t>3.6</w:t>
            </w:r>
          </w:p>
        </w:tc>
        <w:tc>
          <w:tcPr>
            <w:tcW w:w="1346" w:type="dxa"/>
            <w:gridSpan w:val="2"/>
            <w:shd w:val="clear" w:color="000000" w:fill="00B050"/>
            <w:noWrap/>
            <w:vAlign w:val="center"/>
            <w:hideMark/>
          </w:tcPr>
          <w:p w14:paraId="4D9364CA" w14:textId="77777777" w:rsidR="00AD4FAB" w:rsidRPr="004D41BE" w:rsidRDefault="00AD4FAB" w:rsidP="00AD4FAB">
            <w:pPr>
              <w:spacing w:after="0" w:line="240" w:lineRule="auto"/>
              <w:jc w:val="center"/>
              <w:rPr>
                <w:rFonts w:eastAsia="Times New Roman" w:cs="Arial"/>
                <w:color w:val="000000"/>
                <w:sz w:val="20"/>
                <w:szCs w:val="20"/>
                <w:lang w:val="es-MX" w:eastAsia="es-MX"/>
              </w:rPr>
            </w:pPr>
            <w:r w:rsidRPr="004D41BE">
              <w:rPr>
                <w:rFonts w:eastAsia="Times New Roman" w:cs="Arial"/>
                <w:color w:val="000000"/>
                <w:sz w:val="20"/>
                <w:szCs w:val="20"/>
                <w:lang w:val="es-MX" w:eastAsia="es-MX"/>
              </w:rPr>
              <w:t>9</w:t>
            </w:r>
          </w:p>
        </w:tc>
        <w:tc>
          <w:tcPr>
            <w:tcW w:w="1347" w:type="dxa"/>
            <w:shd w:val="clear" w:color="auto" w:fill="auto"/>
            <w:noWrap/>
            <w:vAlign w:val="center"/>
            <w:hideMark/>
          </w:tcPr>
          <w:p w14:paraId="2A8E7A44" w14:textId="77777777" w:rsidR="00AD4FAB" w:rsidRPr="004D41BE" w:rsidRDefault="00AD4FAB" w:rsidP="00AD4FAB">
            <w:pPr>
              <w:spacing w:after="0" w:line="240" w:lineRule="auto"/>
              <w:jc w:val="center"/>
              <w:rPr>
                <w:rFonts w:eastAsia="Times New Roman" w:cs="Arial"/>
                <w:color w:val="000000"/>
                <w:sz w:val="20"/>
                <w:szCs w:val="20"/>
                <w:lang w:val="es-MX" w:eastAsia="es-MX"/>
              </w:rPr>
            </w:pPr>
          </w:p>
        </w:tc>
      </w:tr>
    </w:tbl>
    <w:p w14:paraId="7F7DBEC4"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 xml:space="preserve">411-Anexo 2 Matriz Selección </w:t>
      </w:r>
      <w:r>
        <w:rPr>
          <w:rFonts w:cs="Arial"/>
          <w:b/>
          <w:bCs/>
          <w:i/>
          <w:iCs/>
          <w:sz w:val="20"/>
          <w:szCs w:val="20"/>
        </w:rPr>
        <w:t>Est.</w:t>
      </w:r>
      <w:r w:rsidRPr="002D3275">
        <w:rPr>
          <w:rFonts w:cs="Arial"/>
          <w:b/>
          <w:bCs/>
          <w:i/>
          <w:iCs/>
          <w:sz w:val="20"/>
          <w:szCs w:val="20"/>
        </w:rPr>
        <w:t xml:space="preserve"> Retorno E Técnica</w:t>
      </w:r>
    </w:p>
    <w:p w14:paraId="2FE47053" w14:textId="77777777" w:rsidR="00256529" w:rsidRPr="00A77628" w:rsidRDefault="00256529" w:rsidP="00A77628">
      <w:pPr>
        <w:spacing w:after="0"/>
        <w:jc w:val="both"/>
        <w:rPr>
          <w:rFonts w:cs="Arial"/>
        </w:rPr>
      </w:pPr>
    </w:p>
    <w:p w14:paraId="6DD22765" w14:textId="77777777" w:rsidR="00256529" w:rsidRPr="00E079D8" w:rsidRDefault="00256529" w:rsidP="00256529">
      <w:pPr>
        <w:numPr>
          <w:ilvl w:val="0"/>
          <w:numId w:val="42"/>
        </w:numPr>
        <w:jc w:val="both"/>
        <w:rPr>
          <w:rFonts w:cs="Arial"/>
          <w:b/>
          <w:bCs/>
        </w:rPr>
      </w:pPr>
      <w:r>
        <w:rPr>
          <w:rFonts w:cs="Arial"/>
          <w:b/>
          <w:bCs/>
        </w:rPr>
        <w:t>Amenaza por remoción de masas</w:t>
      </w:r>
    </w:p>
    <w:p w14:paraId="18F1D687" w14:textId="77777777" w:rsidR="00256529" w:rsidRPr="00256529" w:rsidRDefault="00256529" w:rsidP="00256529">
      <w:pPr>
        <w:spacing w:after="0" w:line="240" w:lineRule="auto"/>
        <w:jc w:val="both"/>
        <w:rPr>
          <w:rFonts w:eastAsia="Times New Roman" w:cs="Arial"/>
          <w:lang w:val="es-MX" w:eastAsia="es-MX"/>
        </w:rPr>
      </w:pPr>
      <w:r w:rsidRPr="00256529">
        <w:rPr>
          <w:rFonts w:eastAsia="Times New Roman" w:cs="Arial"/>
          <w:lang w:val="es-MX" w:eastAsia="es-MX"/>
        </w:rPr>
        <w:t>De acuerdo a los estudios presentados en el Informe INF-GEO--CASC-074-21 de la Fase 2 de Factibilidad del componente de Geotecnia, en su Anexo H Plano de zonificación de remoción de masas, se observa que para todas las alternativas de trazo tanto en. Estaciones como en pilonas, estás presentan una condición homogénea ya que se ubican en zona de amenaza media, lo cual hace que este criterio no sea un punto de comparación que represente una diferencia entre las alternativas por lo que la evaluación de este criterio se considera no aplicable.</w:t>
      </w:r>
    </w:p>
    <w:p w14:paraId="2189BB8D" w14:textId="77777777" w:rsidR="008D2307" w:rsidRDefault="008D2307" w:rsidP="008D2307"/>
    <w:p w14:paraId="266F434A" w14:textId="00B85C5C" w:rsidR="00256529" w:rsidRDefault="00256529" w:rsidP="00256529">
      <w:pPr>
        <w:jc w:val="center"/>
        <w:rPr>
          <w:rFonts w:cs="Arial"/>
          <w:bCs/>
        </w:rPr>
      </w:pPr>
      <w:bookmarkStart w:id="165" w:name="_Toc73972235"/>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16</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Zonificación por remoción de masas</w:t>
      </w:r>
      <w:bookmarkEnd w:id="165"/>
    </w:p>
    <w:p w14:paraId="4C4258ED" w14:textId="5319B234" w:rsidR="00256529" w:rsidRDefault="00256529" w:rsidP="00256529">
      <w:pPr>
        <w:jc w:val="center"/>
      </w:pPr>
      <w:r w:rsidRPr="00256529">
        <w:rPr>
          <w:noProof/>
        </w:rPr>
        <w:drawing>
          <wp:inline distT="0" distB="0" distL="0" distR="0" wp14:anchorId="1BD64C2F" wp14:editId="6F7B37D1">
            <wp:extent cx="5612765" cy="3752850"/>
            <wp:effectExtent l="0" t="0" r="698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765" cy="3752850"/>
                    </a:xfrm>
                    <a:prstGeom prst="rect">
                      <a:avLst/>
                    </a:prstGeom>
                  </pic:spPr>
                </pic:pic>
              </a:graphicData>
            </a:graphic>
          </wp:inline>
        </w:drawing>
      </w:r>
    </w:p>
    <w:p w14:paraId="285A59C3" w14:textId="424032A4" w:rsidR="00256529" w:rsidRPr="00C00C60" w:rsidRDefault="00256529" w:rsidP="00256529">
      <w:pPr>
        <w:spacing w:after="120" w:line="240" w:lineRule="auto"/>
        <w:jc w:val="center"/>
      </w:pPr>
      <w:r w:rsidRPr="004C670F">
        <w:rPr>
          <w:rFonts w:cs="Arial"/>
          <w:b/>
          <w:bCs/>
          <w:i/>
          <w:iCs/>
          <w:sz w:val="20"/>
          <w:szCs w:val="20"/>
        </w:rPr>
        <w:t xml:space="preserve">Fuente: </w:t>
      </w:r>
      <w:r w:rsidRPr="00C00C60">
        <w:rPr>
          <w:rFonts w:cs="Arial"/>
          <w:b/>
          <w:bCs/>
          <w:i/>
          <w:iCs/>
          <w:sz w:val="20"/>
          <w:szCs w:val="20"/>
        </w:rPr>
        <w:t>Anexo H. Plano de zonificación de amenaza por remoción en masa</w:t>
      </w:r>
      <w:r>
        <w:rPr>
          <w:rFonts w:cs="Arial"/>
          <w:b/>
          <w:bCs/>
          <w:i/>
          <w:iCs/>
          <w:sz w:val="20"/>
          <w:szCs w:val="20"/>
        </w:rPr>
        <w:t xml:space="preserve">. </w:t>
      </w:r>
      <w:r w:rsidR="00A83A56">
        <w:rPr>
          <w:rFonts w:cs="Arial"/>
          <w:b/>
          <w:bCs/>
          <w:i/>
          <w:iCs/>
          <w:sz w:val="20"/>
          <w:szCs w:val="20"/>
        </w:rPr>
        <w:t>del</w:t>
      </w:r>
      <w:r>
        <w:rPr>
          <w:rFonts w:cs="Arial"/>
          <w:b/>
          <w:bCs/>
          <w:i/>
          <w:iCs/>
          <w:sz w:val="20"/>
          <w:szCs w:val="20"/>
        </w:rPr>
        <w:t xml:space="preserve"> Componente de Geotecnia </w:t>
      </w:r>
    </w:p>
    <w:p w14:paraId="0594D354" w14:textId="77777777" w:rsidR="00256529" w:rsidRDefault="00256529"/>
    <w:p w14:paraId="2946D7E6" w14:textId="397BF03E" w:rsidR="004D41BE" w:rsidRDefault="004D41BE">
      <w:r>
        <w:br w:type="page"/>
      </w:r>
    </w:p>
    <w:p w14:paraId="3722DF11" w14:textId="77777777" w:rsidR="00E17987" w:rsidRPr="00855C25" w:rsidRDefault="00E17987" w:rsidP="00E17987">
      <w:pPr>
        <w:pStyle w:val="Ttulo2"/>
        <w:numPr>
          <w:ilvl w:val="2"/>
          <w:numId w:val="2"/>
        </w:numPr>
        <w:tabs>
          <w:tab w:val="num" w:pos="360"/>
        </w:tabs>
        <w:spacing w:before="0"/>
        <w:ind w:left="709" w:hanging="709"/>
        <w:rPr>
          <w:rFonts w:ascii="Arial" w:hAnsi="Arial" w:cs="Arial"/>
          <w:bCs/>
          <w:i/>
          <w:iCs/>
          <w:sz w:val="22"/>
          <w:szCs w:val="22"/>
        </w:rPr>
      </w:pPr>
      <w:bookmarkStart w:id="166" w:name="_Toc73977460"/>
      <w:r>
        <w:rPr>
          <w:rFonts w:ascii="Arial" w:hAnsi="Arial" w:cs="Arial"/>
          <w:bCs/>
          <w:i/>
          <w:iCs/>
          <w:sz w:val="22"/>
          <w:szCs w:val="22"/>
        </w:rPr>
        <w:lastRenderedPageBreak/>
        <w:t>Urbanismo y Arquitectura</w:t>
      </w:r>
      <w:bookmarkEnd w:id="166"/>
    </w:p>
    <w:p w14:paraId="4FD459F4" w14:textId="0709F97A" w:rsidR="00E17987" w:rsidRDefault="00E17987" w:rsidP="009C15C0">
      <w:pPr>
        <w:spacing w:after="60"/>
        <w:jc w:val="both"/>
      </w:pPr>
    </w:p>
    <w:p w14:paraId="38B15B48" w14:textId="5577B6CB" w:rsidR="00E17987" w:rsidRDefault="00E17987" w:rsidP="00E17987">
      <w:pPr>
        <w:jc w:val="both"/>
      </w:pPr>
      <w:r w:rsidRPr="00855C25">
        <w:t>A continuación, se presentan los</w:t>
      </w:r>
      <w:r>
        <w:t xml:space="preserve"> criterios utilizados para la evaluación de este componente Urbanismo y Arquitectura,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 xml:space="preserve">. </w:t>
      </w:r>
    </w:p>
    <w:p w14:paraId="6CAC5B91" w14:textId="77777777" w:rsidR="004B3DCB" w:rsidRDefault="004B3DCB" w:rsidP="009C15C0">
      <w:pPr>
        <w:spacing w:after="60"/>
        <w:jc w:val="both"/>
      </w:pPr>
    </w:p>
    <w:p w14:paraId="0FBD3E9F" w14:textId="6CE0877D" w:rsidR="00FE0D68" w:rsidRPr="00C04937" w:rsidRDefault="00FE0D68" w:rsidP="00FE0D68">
      <w:pPr>
        <w:spacing w:after="120" w:line="240" w:lineRule="auto"/>
        <w:jc w:val="center"/>
        <w:rPr>
          <w:b/>
          <w:bCs/>
          <w:i/>
          <w:iCs/>
          <w:sz w:val="20"/>
          <w:szCs w:val="20"/>
        </w:rPr>
      </w:pPr>
      <w:bookmarkStart w:id="167" w:name="_Toc7397210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59</w:t>
      </w:r>
      <w:r w:rsidRPr="00C04937">
        <w:rPr>
          <w:i/>
          <w:iCs/>
          <w:sz w:val="20"/>
          <w:szCs w:val="20"/>
        </w:rPr>
        <w:fldChar w:fldCharType="end"/>
      </w:r>
      <w:r w:rsidRPr="00C04937">
        <w:rPr>
          <w:i/>
          <w:iCs/>
          <w:sz w:val="20"/>
          <w:szCs w:val="20"/>
        </w:rPr>
        <w:t xml:space="preserve">. </w:t>
      </w:r>
      <w:r>
        <w:rPr>
          <w:b/>
          <w:i/>
          <w:iCs/>
          <w:sz w:val="20"/>
          <w:szCs w:val="20"/>
        </w:rPr>
        <w:t xml:space="preserve">Criterios para evaluación del Componente </w:t>
      </w:r>
      <w:r w:rsidR="00BA60ED">
        <w:rPr>
          <w:b/>
          <w:i/>
          <w:iCs/>
          <w:sz w:val="20"/>
          <w:szCs w:val="20"/>
        </w:rPr>
        <w:t>Urbanismo y Arquitectura</w:t>
      </w:r>
      <w:bookmarkEnd w:id="167"/>
    </w:p>
    <w:tbl>
      <w:tblPr>
        <w:tblStyle w:val="Tablaconcuadrcula4-nfasis6"/>
        <w:tblW w:w="0" w:type="auto"/>
        <w:tblLook w:val="04A0" w:firstRow="1" w:lastRow="0" w:firstColumn="1" w:lastColumn="0" w:noHBand="0" w:noVBand="1"/>
      </w:tblPr>
      <w:tblGrid>
        <w:gridCol w:w="704"/>
        <w:gridCol w:w="6237"/>
        <w:gridCol w:w="1887"/>
      </w:tblGrid>
      <w:tr w:rsidR="00E17987" w:rsidRPr="00842DF9" w14:paraId="7EBF6FEB" w14:textId="77777777" w:rsidTr="009C15C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208BCA1F" w14:textId="77777777" w:rsidR="00E17987" w:rsidRPr="00842DF9" w:rsidRDefault="00E17987" w:rsidP="00B821E7">
            <w:pPr>
              <w:jc w:val="both"/>
              <w:rPr>
                <w:b w:val="0"/>
                <w:bCs w:val="0"/>
              </w:rPr>
            </w:pPr>
            <w:r w:rsidRPr="00842DF9">
              <w:t xml:space="preserve">COMPONENTE </w:t>
            </w:r>
            <w:r>
              <w:t>URBANISMO Y ARQUITECTURA</w:t>
            </w:r>
          </w:p>
        </w:tc>
        <w:tc>
          <w:tcPr>
            <w:tcW w:w="1887" w:type="dxa"/>
            <w:vAlign w:val="center"/>
          </w:tcPr>
          <w:p w14:paraId="2DD5D0FE" w14:textId="77777777" w:rsidR="00E17987" w:rsidRPr="00842DF9" w:rsidRDefault="00E17987"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2</w:t>
            </w:r>
          </w:p>
        </w:tc>
      </w:tr>
      <w:tr w:rsidR="00E17987" w:rsidRPr="00842DF9" w14:paraId="060314FA" w14:textId="77777777" w:rsidTr="009C15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1358DCC" w14:textId="77777777" w:rsidR="00E17987" w:rsidRPr="00842DF9" w:rsidRDefault="00E17987" w:rsidP="00B821E7">
            <w:pPr>
              <w:jc w:val="center"/>
            </w:pPr>
            <w:r>
              <w:t>N.º</w:t>
            </w:r>
          </w:p>
        </w:tc>
        <w:tc>
          <w:tcPr>
            <w:tcW w:w="6237" w:type="dxa"/>
            <w:vAlign w:val="center"/>
          </w:tcPr>
          <w:p w14:paraId="4E8D95AA" w14:textId="77777777" w:rsidR="00E17987" w:rsidRPr="00842DF9" w:rsidRDefault="00E17987"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28B36A55" w14:textId="0A54DC77" w:rsidR="00E17987" w:rsidRPr="00842DF9" w:rsidRDefault="00EA1480"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E17987" w:rsidRPr="00842DF9">
              <w:rPr>
                <w:b/>
                <w:bCs/>
              </w:rPr>
              <w:t xml:space="preserve"> </w:t>
            </w:r>
          </w:p>
        </w:tc>
      </w:tr>
      <w:tr w:rsidR="00E17987" w:rsidRPr="00842DF9" w14:paraId="2F637478" w14:textId="77777777" w:rsidTr="009C15C0">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F4862FB" w14:textId="77777777" w:rsidR="00E17987" w:rsidRPr="00965A64" w:rsidRDefault="00E17987" w:rsidP="00B821E7">
            <w:pPr>
              <w:jc w:val="center"/>
              <w:rPr>
                <w:rFonts w:cs="Arial"/>
                <w:sz w:val="20"/>
                <w:szCs w:val="20"/>
              </w:rPr>
            </w:pPr>
            <w:r w:rsidRPr="00965A64">
              <w:rPr>
                <w:rFonts w:cs="Arial"/>
                <w:sz w:val="20"/>
                <w:szCs w:val="20"/>
              </w:rPr>
              <w:t>1</w:t>
            </w:r>
          </w:p>
        </w:tc>
        <w:tc>
          <w:tcPr>
            <w:tcW w:w="6237" w:type="dxa"/>
            <w:vAlign w:val="center"/>
          </w:tcPr>
          <w:p w14:paraId="570A1ECF" w14:textId="77777777" w:rsidR="00E17987" w:rsidRPr="00965A64" w:rsidRDefault="00E1798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 xml:space="preserve">Numero de predios afectados </w:t>
            </w:r>
          </w:p>
        </w:tc>
        <w:tc>
          <w:tcPr>
            <w:tcW w:w="1887" w:type="dxa"/>
            <w:vAlign w:val="center"/>
          </w:tcPr>
          <w:p w14:paraId="3A4CCD0E" w14:textId="77777777" w:rsidR="00E17987" w:rsidRPr="00842DF9" w:rsidRDefault="00E1798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E17987" w:rsidRPr="00842DF9" w14:paraId="70ABAE40" w14:textId="77777777" w:rsidTr="009C15C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577E607" w14:textId="77777777" w:rsidR="00E17987" w:rsidRPr="00965A64" w:rsidRDefault="00E17987"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33C06A7E" w14:textId="77777777" w:rsidR="00E17987" w:rsidRPr="00965A64" w:rsidRDefault="00E1798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Área de terreno de predios afectados.</w:t>
            </w:r>
          </w:p>
        </w:tc>
        <w:tc>
          <w:tcPr>
            <w:tcW w:w="1887" w:type="dxa"/>
            <w:vAlign w:val="center"/>
          </w:tcPr>
          <w:p w14:paraId="77C23657" w14:textId="77777777" w:rsidR="00E17987" w:rsidRPr="00842DF9" w:rsidRDefault="00E1798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E17987" w:rsidRPr="00842DF9" w14:paraId="21F7AB86" w14:textId="77777777" w:rsidTr="009C15C0">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548B6D4" w14:textId="77777777" w:rsidR="00E17987" w:rsidRPr="00965A64" w:rsidRDefault="00E17987" w:rsidP="00B821E7">
            <w:pPr>
              <w:jc w:val="center"/>
              <w:rPr>
                <w:rFonts w:cs="Arial"/>
                <w:sz w:val="20"/>
                <w:szCs w:val="20"/>
              </w:rPr>
            </w:pPr>
            <w:r w:rsidRPr="00965A64">
              <w:rPr>
                <w:rFonts w:cs="Arial"/>
                <w:sz w:val="20"/>
                <w:szCs w:val="20"/>
              </w:rPr>
              <w:t>3</w:t>
            </w:r>
          </w:p>
        </w:tc>
        <w:tc>
          <w:tcPr>
            <w:tcW w:w="6237" w:type="dxa"/>
            <w:vAlign w:val="center"/>
          </w:tcPr>
          <w:p w14:paraId="519A93F1" w14:textId="77777777" w:rsidR="00E17987" w:rsidRPr="00965A64" w:rsidRDefault="00E1798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Área construida.</w:t>
            </w:r>
          </w:p>
        </w:tc>
        <w:tc>
          <w:tcPr>
            <w:tcW w:w="1887" w:type="dxa"/>
            <w:vAlign w:val="center"/>
          </w:tcPr>
          <w:p w14:paraId="322A75D8" w14:textId="77777777" w:rsidR="00E17987" w:rsidRPr="00842DF9" w:rsidRDefault="00E1798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E17987" w:rsidRPr="00842DF9" w14:paraId="7CE6954C"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57BF52B" w14:textId="77777777" w:rsidR="00E17987" w:rsidRPr="00965A64" w:rsidRDefault="00E17987" w:rsidP="00B821E7">
            <w:pPr>
              <w:jc w:val="center"/>
              <w:rPr>
                <w:rFonts w:cs="Arial"/>
                <w:sz w:val="20"/>
                <w:szCs w:val="20"/>
              </w:rPr>
            </w:pPr>
            <w:r>
              <w:rPr>
                <w:rFonts w:cs="Arial"/>
                <w:sz w:val="20"/>
                <w:szCs w:val="20"/>
              </w:rPr>
              <w:t>4</w:t>
            </w:r>
          </w:p>
        </w:tc>
        <w:tc>
          <w:tcPr>
            <w:tcW w:w="6237" w:type="dxa"/>
            <w:vAlign w:val="center"/>
          </w:tcPr>
          <w:p w14:paraId="6F794304" w14:textId="76167490" w:rsidR="00E17987" w:rsidRPr="00965A64" w:rsidRDefault="00E1798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B532E">
              <w:rPr>
                <w:rFonts w:cs="Arial"/>
                <w:b/>
                <w:bCs/>
                <w:sz w:val="20"/>
                <w:szCs w:val="20"/>
              </w:rPr>
              <w:t>Relación adecuada de la estación con la escala urbana inmediata</w:t>
            </w:r>
            <w:r w:rsidR="00F0740B">
              <w:rPr>
                <w:rFonts w:cs="Arial"/>
                <w:b/>
                <w:bCs/>
                <w:sz w:val="20"/>
                <w:szCs w:val="20"/>
              </w:rPr>
              <w:t>.</w:t>
            </w:r>
          </w:p>
        </w:tc>
        <w:tc>
          <w:tcPr>
            <w:tcW w:w="1887" w:type="dxa"/>
            <w:vAlign w:val="center"/>
          </w:tcPr>
          <w:p w14:paraId="1A0CECD6" w14:textId="7ADC5D51" w:rsidR="00E17987" w:rsidRPr="00842DF9" w:rsidRDefault="00E10A9C"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E17987" w:rsidRPr="00842DF9" w14:paraId="266FA017"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4FA705B" w14:textId="77777777" w:rsidR="00E17987" w:rsidRDefault="00E17987" w:rsidP="00B821E7">
            <w:pPr>
              <w:jc w:val="center"/>
              <w:rPr>
                <w:rFonts w:cs="Arial"/>
                <w:sz w:val="20"/>
                <w:szCs w:val="20"/>
              </w:rPr>
            </w:pPr>
            <w:r>
              <w:rPr>
                <w:rFonts w:cs="Arial"/>
                <w:sz w:val="20"/>
                <w:szCs w:val="20"/>
              </w:rPr>
              <w:t>5</w:t>
            </w:r>
          </w:p>
        </w:tc>
        <w:tc>
          <w:tcPr>
            <w:tcW w:w="6237" w:type="dxa"/>
            <w:vAlign w:val="center"/>
          </w:tcPr>
          <w:p w14:paraId="06B534B2" w14:textId="77777777" w:rsidR="00E17987" w:rsidRPr="00965A64" w:rsidRDefault="00E1798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2B532E">
              <w:rPr>
                <w:rFonts w:cs="Arial"/>
                <w:b/>
                <w:bCs/>
                <w:sz w:val="20"/>
                <w:szCs w:val="20"/>
              </w:rPr>
              <w:t>Potencial para generación de espacio público en el área de influencia/oportunidad</w:t>
            </w:r>
            <w:r>
              <w:rPr>
                <w:rFonts w:cs="Arial"/>
                <w:b/>
                <w:bCs/>
                <w:sz w:val="20"/>
                <w:szCs w:val="20"/>
              </w:rPr>
              <w:t>.</w:t>
            </w:r>
          </w:p>
        </w:tc>
        <w:tc>
          <w:tcPr>
            <w:tcW w:w="1887" w:type="dxa"/>
            <w:vAlign w:val="center"/>
          </w:tcPr>
          <w:p w14:paraId="70B337C6" w14:textId="77777777" w:rsidR="00E17987" w:rsidRDefault="00E1798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E17987" w:rsidRPr="00842DF9" w14:paraId="2737AAFA"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35D6142" w14:textId="77777777" w:rsidR="00E17987" w:rsidRDefault="00E17987" w:rsidP="00B821E7">
            <w:pPr>
              <w:jc w:val="center"/>
              <w:rPr>
                <w:rFonts w:cs="Arial"/>
                <w:sz w:val="20"/>
                <w:szCs w:val="20"/>
              </w:rPr>
            </w:pPr>
            <w:r>
              <w:rPr>
                <w:rFonts w:cs="Arial"/>
                <w:sz w:val="20"/>
                <w:szCs w:val="20"/>
              </w:rPr>
              <w:t>6</w:t>
            </w:r>
          </w:p>
        </w:tc>
        <w:tc>
          <w:tcPr>
            <w:tcW w:w="6237" w:type="dxa"/>
            <w:vAlign w:val="center"/>
          </w:tcPr>
          <w:p w14:paraId="5068DEB8" w14:textId="77777777" w:rsidR="00E17987" w:rsidRPr="00965A64" w:rsidRDefault="00E1798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B532E">
              <w:rPr>
                <w:rFonts w:cs="Arial"/>
                <w:b/>
                <w:bCs/>
                <w:sz w:val="20"/>
                <w:szCs w:val="20"/>
              </w:rPr>
              <w:t>Normativa Nacional, Local y Urbana: para su localización, protección de la franja o</w:t>
            </w:r>
            <w:r>
              <w:rPr>
                <w:rFonts w:cs="Arial"/>
                <w:b/>
                <w:bCs/>
                <w:sz w:val="20"/>
                <w:szCs w:val="20"/>
              </w:rPr>
              <w:t xml:space="preserve"> </w:t>
            </w:r>
            <w:r w:rsidRPr="002B532E">
              <w:rPr>
                <w:rFonts w:cs="Arial"/>
                <w:b/>
                <w:bCs/>
                <w:sz w:val="20"/>
                <w:szCs w:val="20"/>
              </w:rPr>
              <w:t>espacio aéreo y ocupación del territorio.</w:t>
            </w:r>
          </w:p>
        </w:tc>
        <w:tc>
          <w:tcPr>
            <w:tcW w:w="1887" w:type="dxa"/>
            <w:vAlign w:val="center"/>
          </w:tcPr>
          <w:p w14:paraId="62350618" w14:textId="77777777" w:rsidR="00E17987" w:rsidRDefault="00E1798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E17987" w:rsidRPr="00842DF9" w14:paraId="610CDCBC" w14:textId="77777777" w:rsidTr="009C15C0">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DA6EDA6" w14:textId="77777777" w:rsidR="00E17987" w:rsidRDefault="00E17987" w:rsidP="00B821E7">
            <w:pPr>
              <w:jc w:val="center"/>
              <w:rPr>
                <w:rFonts w:cs="Arial"/>
                <w:sz w:val="20"/>
                <w:szCs w:val="20"/>
              </w:rPr>
            </w:pPr>
          </w:p>
        </w:tc>
        <w:tc>
          <w:tcPr>
            <w:tcW w:w="6237" w:type="dxa"/>
            <w:vAlign w:val="center"/>
          </w:tcPr>
          <w:p w14:paraId="27F7AEF5" w14:textId="77777777" w:rsidR="00E17987" w:rsidRPr="00965A64" w:rsidRDefault="00E1798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887" w:type="dxa"/>
            <w:vAlign w:val="center"/>
          </w:tcPr>
          <w:p w14:paraId="63FFA293" w14:textId="77777777" w:rsidR="00E17987" w:rsidRDefault="00E1798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14:paraId="460AFBD9" w14:textId="77777777" w:rsidR="00FE0D68" w:rsidRPr="004C670F" w:rsidRDefault="00FE0D68" w:rsidP="00FE0D68">
      <w:pPr>
        <w:spacing w:after="120" w:line="240" w:lineRule="auto"/>
        <w:jc w:val="center"/>
        <w:rPr>
          <w:rFonts w:cs="Arial"/>
          <w:b/>
          <w:bCs/>
          <w:i/>
          <w:iCs/>
          <w:sz w:val="20"/>
          <w:szCs w:val="20"/>
        </w:rPr>
      </w:pPr>
      <w:r w:rsidRPr="004C670F">
        <w:rPr>
          <w:rFonts w:cs="Arial"/>
          <w:b/>
          <w:bCs/>
          <w:i/>
          <w:iCs/>
          <w:sz w:val="20"/>
          <w:szCs w:val="20"/>
        </w:rPr>
        <w:t>Fuente: Elaboración propia.</w:t>
      </w:r>
    </w:p>
    <w:p w14:paraId="028DE91A" w14:textId="30A89ED9" w:rsidR="00E17987" w:rsidRDefault="00E17987" w:rsidP="00E17987">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4FE2A98C" w14:textId="77777777" w:rsidR="004B3DCB" w:rsidRPr="009C15C0" w:rsidRDefault="004B3DCB" w:rsidP="009C15C0">
      <w:pPr>
        <w:spacing w:after="60"/>
        <w:jc w:val="both"/>
      </w:pPr>
    </w:p>
    <w:p w14:paraId="11AF09F4" w14:textId="0FFF23A9" w:rsidR="00E17987" w:rsidRPr="00E079D8" w:rsidRDefault="00E17987" w:rsidP="00E079D8">
      <w:pPr>
        <w:numPr>
          <w:ilvl w:val="0"/>
          <w:numId w:val="42"/>
        </w:numPr>
        <w:jc w:val="both"/>
        <w:rPr>
          <w:rFonts w:cs="Arial"/>
          <w:b/>
          <w:bCs/>
        </w:rPr>
      </w:pPr>
      <w:r w:rsidRPr="00E079D8">
        <w:rPr>
          <w:rFonts w:cs="Arial"/>
          <w:b/>
          <w:bCs/>
        </w:rPr>
        <w:t>Número de predios afectados</w:t>
      </w:r>
    </w:p>
    <w:tbl>
      <w:tblPr>
        <w:tblStyle w:val="Tabladelista4-nfasis3"/>
        <w:tblW w:w="0" w:type="auto"/>
        <w:tblLook w:val="04A0" w:firstRow="1" w:lastRow="0" w:firstColumn="1" w:lastColumn="0" w:noHBand="0" w:noVBand="1"/>
      </w:tblPr>
      <w:tblGrid>
        <w:gridCol w:w="2263"/>
        <w:gridCol w:w="2151"/>
        <w:gridCol w:w="4414"/>
      </w:tblGrid>
      <w:tr w:rsidR="00E17987" w:rsidRPr="00656E37" w14:paraId="64A72C41"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5453BAE" w14:textId="77777777" w:rsidR="00E17987" w:rsidRPr="00656E37" w:rsidRDefault="00E17987"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2C0F5E73" w14:textId="77777777" w:rsidR="00E17987" w:rsidRPr="00656E37" w:rsidRDefault="00E1798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E17987" w:rsidRPr="00656E37" w14:paraId="5B229C1E"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C59A894" w14:textId="77777777" w:rsidR="00E17987" w:rsidRPr="00656E37" w:rsidRDefault="00E1798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16A53658" w14:textId="77777777" w:rsidR="00E17987" w:rsidRPr="00F6451C" w:rsidRDefault="00E1798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NUMERO DE PREDIOS AFECTADOS</w:t>
            </w:r>
          </w:p>
        </w:tc>
      </w:tr>
      <w:tr w:rsidR="00E17987" w:rsidRPr="00656E37" w14:paraId="32105B0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9CC160B" w14:textId="77777777" w:rsidR="00E17987" w:rsidRPr="00656E37" w:rsidRDefault="00E1798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5769A76" w14:textId="77777777" w:rsidR="00E17987" w:rsidRPr="00656E37" w:rsidRDefault="00E1798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las afectaciones a predios que se generaran con la implantación de las estaciones en cada una de las alternativas propuestas.</w:t>
            </w:r>
          </w:p>
        </w:tc>
      </w:tr>
      <w:tr w:rsidR="00E17987" w:rsidRPr="00656E37" w14:paraId="5C73835D"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8805A22" w14:textId="6397B54D" w:rsidR="00E1798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F0E8E3D" w14:textId="77777777" w:rsidR="00E17987" w:rsidRDefault="00E1798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17987" w:rsidRPr="00656E37" w14:paraId="0FE1929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6837262" w14:textId="77777777" w:rsidR="00E17987" w:rsidRDefault="00E1798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0BC7ED26" w14:textId="77777777" w:rsidR="00E17987" w:rsidRDefault="00E1798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Por Unidad </w:t>
            </w:r>
          </w:p>
        </w:tc>
      </w:tr>
      <w:tr w:rsidR="00E17987" w:rsidRPr="00656E37" w14:paraId="435DD9F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BC15EC8" w14:textId="6CE4E6E4" w:rsidR="00E17987" w:rsidRDefault="00E1798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F65EEA1" w14:textId="517D17E5" w:rsidR="00E17987" w:rsidRDefault="00E17987" w:rsidP="00E1798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que genere menor número de predios afectados.</w:t>
            </w:r>
          </w:p>
          <w:p w14:paraId="64807AD1" w14:textId="77777777" w:rsidR="00E17987" w:rsidRDefault="00E17987" w:rsidP="00E1798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45DF3C7" w14:textId="2FF48615" w:rsidR="00E17987" w:rsidRDefault="00E17987" w:rsidP="00E1798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A83A56" w:rsidRPr="00656E37" w14:paraId="05E9307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61C6D01" w14:textId="330BFF72" w:rsidR="00A83A56" w:rsidRDefault="00A83A56" w:rsidP="00A83A56">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6E5397F2" w14:textId="77777777" w:rsidR="00A83A56" w:rsidRDefault="00A83A56" w:rsidP="00A83A5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5B8E874B" w14:textId="17F90F76" w:rsidR="00A83A56" w:rsidRDefault="00A83A56" w:rsidP="00A83A56">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027F5C7B" w14:textId="163BC8E2" w:rsidR="00E17987" w:rsidRDefault="00E17987" w:rsidP="001C1F27">
      <w:pPr>
        <w:spacing w:after="0" w:line="240" w:lineRule="auto"/>
        <w:jc w:val="both"/>
      </w:pPr>
    </w:p>
    <w:p w14:paraId="34D26CF0" w14:textId="00C95A44" w:rsidR="00FE0D68" w:rsidRPr="00C04937" w:rsidRDefault="00FE0D68" w:rsidP="00FE0D68">
      <w:pPr>
        <w:spacing w:after="120" w:line="240" w:lineRule="auto"/>
        <w:jc w:val="center"/>
        <w:rPr>
          <w:b/>
          <w:bCs/>
          <w:i/>
          <w:iCs/>
          <w:sz w:val="20"/>
          <w:szCs w:val="20"/>
        </w:rPr>
      </w:pPr>
      <w:bookmarkStart w:id="168" w:name="_Toc73972108"/>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60</w:t>
      </w:r>
      <w:r w:rsidRPr="00C04937">
        <w:rPr>
          <w:i/>
          <w:iCs/>
          <w:sz w:val="20"/>
          <w:szCs w:val="20"/>
        </w:rPr>
        <w:fldChar w:fldCharType="end"/>
      </w:r>
      <w:r w:rsidRPr="00C04937">
        <w:rPr>
          <w:i/>
          <w:iCs/>
          <w:sz w:val="20"/>
          <w:szCs w:val="20"/>
        </w:rPr>
        <w:t xml:space="preserve">. </w:t>
      </w:r>
      <w:r>
        <w:rPr>
          <w:b/>
          <w:i/>
          <w:iCs/>
          <w:sz w:val="20"/>
          <w:szCs w:val="20"/>
        </w:rPr>
        <w:t>Calificación del criterio Numero de predios afectados.</w:t>
      </w:r>
      <w:bookmarkEnd w:id="168"/>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1275"/>
        <w:gridCol w:w="1276"/>
        <w:gridCol w:w="1276"/>
        <w:gridCol w:w="1276"/>
      </w:tblGrid>
      <w:tr w:rsidR="00E17987" w:rsidRPr="00E1113D" w14:paraId="5EFFE68D" w14:textId="77777777" w:rsidTr="004B3DCB">
        <w:trPr>
          <w:trHeight w:val="340"/>
          <w:jc w:val="center"/>
        </w:trPr>
        <w:tc>
          <w:tcPr>
            <w:tcW w:w="1596" w:type="dxa"/>
            <w:shd w:val="clear" w:color="auto" w:fill="auto"/>
            <w:noWrap/>
            <w:vAlign w:val="center"/>
            <w:hideMark/>
          </w:tcPr>
          <w:p w14:paraId="6B0B914E" w14:textId="77777777" w:rsidR="00E17987" w:rsidRPr="00E1113D" w:rsidRDefault="00E17987" w:rsidP="00B821E7">
            <w:pPr>
              <w:spacing w:after="0" w:line="240" w:lineRule="auto"/>
              <w:rPr>
                <w:rFonts w:eastAsia="Times New Roman" w:cs="Arial"/>
                <w:b/>
                <w:bCs/>
                <w:color w:val="000000"/>
                <w:sz w:val="20"/>
                <w:szCs w:val="20"/>
                <w:lang w:val="es-MX" w:eastAsia="es-MX"/>
              </w:rPr>
            </w:pPr>
            <w:r w:rsidRPr="00E1113D">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35D24723" w14:textId="77777777" w:rsidR="00E17987" w:rsidRPr="00E1113D" w:rsidRDefault="00E17987" w:rsidP="00B821E7">
            <w:pPr>
              <w:spacing w:after="0" w:line="240" w:lineRule="auto"/>
              <w:jc w:val="center"/>
              <w:rPr>
                <w:rFonts w:eastAsia="Times New Roman" w:cs="Arial"/>
                <w:b/>
                <w:bCs/>
                <w:sz w:val="20"/>
                <w:szCs w:val="20"/>
                <w:lang w:val="es-MX" w:eastAsia="es-MX"/>
              </w:rPr>
            </w:pPr>
            <w:r w:rsidRPr="00E1113D">
              <w:rPr>
                <w:rFonts w:eastAsia="Times New Roman" w:cs="Arial"/>
                <w:b/>
                <w:bCs/>
                <w:color w:val="000000"/>
                <w:sz w:val="20"/>
                <w:szCs w:val="20"/>
                <w:lang w:val="es-MX" w:eastAsia="es-MX"/>
              </w:rPr>
              <w:t>URBANISMO</w:t>
            </w:r>
          </w:p>
        </w:tc>
      </w:tr>
      <w:tr w:rsidR="00E17987" w:rsidRPr="00E1113D" w14:paraId="54EA257C" w14:textId="77777777" w:rsidTr="004B3DCB">
        <w:trPr>
          <w:trHeight w:val="340"/>
          <w:jc w:val="center"/>
        </w:trPr>
        <w:tc>
          <w:tcPr>
            <w:tcW w:w="1596" w:type="dxa"/>
            <w:shd w:val="clear" w:color="auto" w:fill="auto"/>
            <w:noWrap/>
            <w:vAlign w:val="center"/>
            <w:hideMark/>
          </w:tcPr>
          <w:p w14:paraId="1A3C8B16" w14:textId="77777777" w:rsidR="00E17987" w:rsidRPr="00E1113D" w:rsidRDefault="00E17987" w:rsidP="00B821E7">
            <w:pPr>
              <w:spacing w:after="0" w:line="240" w:lineRule="auto"/>
              <w:rPr>
                <w:rFonts w:eastAsia="Times New Roman" w:cs="Arial"/>
                <w:b/>
                <w:bCs/>
                <w:color w:val="000000"/>
                <w:sz w:val="20"/>
                <w:szCs w:val="20"/>
                <w:lang w:val="es-MX" w:eastAsia="es-MX"/>
              </w:rPr>
            </w:pPr>
            <w:r w:rsidRPr="00E1113D">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1FB098FF" w14:textId="7768E9A0" w:rsidR="00E17987" w:rsidRPr="00E1113D" w:rsidRDefault="00E17987" w:rsidP="00B821E7">
            <w:pPr>
              <w:spacing w:after="0" w:line="240" w:lineRule="auto"/>
              <w:jc w:val="center"/>
              <w:rPr>
                <w:rFonts w:eastAsia="Times New Roman" w:cs="Arial"/>
                <w:b/>
                <w:bCs/>
                <w:sz w:val="20"/>
                <w:szCs w:val="20"/>
                <w:lang w:val="es-MX" w:eastAsia="es-MX"/>
              </w:rPr>
            </w:pPr>
            <w:r w:rsidRPr="00E1113D">
              <w:rPr>
                <w:rFonts w:eastAsia="Times New Roman" w:cs="Arial"/>
                <w:b/>
                <w:bCs/>
                <w:color w:val="000000"/>
                <w:sz w:val="20"/>
                <w:szCs w:val="20"/>
                <w:lang w:val="es-MX" w:eastAsia="es-MX"/>
              </w:rPr>
              <w:t>N</w:t>
            </w:r>
            <w:r>
              <w:rPr>
                <w:rFonts w:eastAsia="Times New Roman" w:cs="Arial"/>
                <w:b/>
                <w:bCs/>
                <w:color w:val="000000"/>
                <w:sz w:val="20"/>
                <w:szCs w:val="20"/>
                <w:lang w:val="es-MX" w:eastAsia="es-MX"/>
              </w:rPr>
              <w:t>Ú</w:t>
            </w:r>
            <w:r w:rsidRPr="00E1113D">
              <w:rPr>
                <w:rFonts w:eastAsia="Times New Roman" w:cs="Arial"/>
                <w:b/>
                <w:bCs/>
                <w:color w:val="000000"/>
                <w:sz w:val="20"/>
                <w:szCs w:val="20"/>
                <w:lang w:val="es-MX" w:eastAsia="es-MX"/>
              </w:rPr>
              <w:t>MERO DE PREDIOS AFECTADOS</w:t>
            </w:r>
          </w:p>
        </w:tc>
      </w:tr>
      <w:tr w:rsidR="00AD4FAB" w:rsidRPr="00E1113D" w14:paraId="76ED5252" w14:textId="77777777" w:rsidTr="00AD4FAB">
        <w:trPr>
          <w:trHeight w:val="340"/>
          <w:jc w:val="center"/>
        </w:trPr>
        <w:tc>
          <w:tcPr>
            <w:tcW w:w="1596" w:type="dxa"/>
            <w:shd w:val="clear" w:color="auto" w:fill="auto"/>
            <w:noWrap/>
            <w:vAlign w:val="center"/>
            <w:hideMark/>
          </w:tcPr>
          <w:p w14:paraId="35ACDE63" w14:textId="77777777" w:rsidR="00AD4FAB" w:rsidRPr="00E1113D" w:rsidRDefault="00AD4FAB" w:rsidP="00AD4FAB">
            <w:pPr>
              <w:spacing w:after="0" w:line="240" w:lineRule="auto"/>
              <w:rPr>
                <w:rFonts w:eastAsia="Times New Roman" w:cs="Arial"/>
                <w:b/>
                <w:bCs/>
                <w:sz w:val="20"/>
                <w:szCs w:val="20"/>
                <w:lang w:val="es-MX" w:eastAsia="es-MX"/>
              </w:rPr>
            </w:pPr>
            <w:r w:rsidRPr="00E1113D">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43DC5BB9" w14:textId="06B6BD70" w:rsidR="00AD4FAB" w:rsidRPr="00E1113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Numero de predios</w:t>
            </w:r>
          </w:p>
        </w:tc>
        <w:tc>
          <w:tcPr>
            <w:tcW w:w="2551" w:type="dxa"/>
            <w:gridSpan w:val="2"/>
            <w:shd w:val="clear" w:color="auto" w:fill="auto"/>
            <w:noWrap/>
            <w:vAlign w:val="center"/>
          </w:tcPr>
          <w:p w14:paraId="44B74F60" w14:textId="0CC08746" w:rsidR="00AD4FAB" w:rsidRPr="00E1113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31DA98A5" w14:textId="51123E27" w:rsidR="00AD4FAB" w:rsidRPr="00E1113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2A1EB408" w14:textId="32E88598" w:rsidR="00AD4FAB" w:rsidRPr="00E1113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AD4FAB" w:rsidRPr="00E1113D" w14:paraId="5371BFB3" w14:textId="77777777" w:rsidTr="004B3DCB">
        <w:trPr>
          <w:trHeight w:val="340"/>
          <w:jc w:val="center"/>
        </w:trPr>
        <w:tc>
          <w:tcPr>
            <w:tcW w:w="1596" w:type="dxa"/>
            <w:shd w:val="clear" w:color="auto" w:fill="auto"/>
            <w:noWrap/>
            <w:vAlign w:val="center"/>
            <w:hideMark/>
          </w:tcPr>
          <w:p w14:paraId="097C1592" w14:textId="7AF8ABA3"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085" w:type="dxa"/>
            <w:shd w:val="clear" w:color="auto" w:fill="auto"/>
            <w:noWrap/>
            <w:vAlign w:val="center"/>
            <w:hideMark/>
          </w:tcPr>
          <w:p w14:paraId="7854263A"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85</w:t>
            </w:r>
          </w:p>
        </w:tc>
        <w:tc>
          <w:tcPr>
            <w:tcW w:w="1275" w:type="dxa"/>
            <w:shd w:val="clear" w:color="auto" w:fill="auto"/>
            <w:noWrap/>
            <w:vAlign w:val="center"/>
            <w:hideMark/>
          </w:tcPr>
          <w:p w14:paraId="4F4B7502"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84</w:t>
            </w:r>
          </w:p>
        </w:tc>
        <w:tc>
          <w:tcPr>
            <w:tcW w:w="1276" w:type="dxa"/>
            <w:shd w:val="clear" w:color="auto" w:fill="auto"/>
            <w:noWrap/>
            <w:vAlign w:val="center"/>
            <w:hideMark/>
          </w:tcPr>
          <w:p w14:paraId="1CD4A3F9"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85</w:t>
            </w:r>
          </w:p>
        </w:tc>
        <w:tc>
          <w:tcPr>
            <w:tcW w:w="1276" w:type="dxa"/>
            <w:shd w:val="clear" w:color="000000" w:fill="FF0000"/>
            <w:noWrap/>
            <w:vAlign w:val="center"/>
            <w:hideMark/>
          </w:tcPr>
          <w:p w14:paraId="24A33D8F"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257D4FF9" w14:textId="77777777" w:rsidR="00AD4FAB" w:rsidRPr="00E1113D" w:rsidRDefault="00AD4FAB" w:rsidP="00AD4FAB">
            <w:pPr>
              <w:spacing w:after="0" w:line="240" w:lineRule="auto"/>
              <w:jc w:val="center"/>
              <w:rPr>
                <w:rFonts w:eastAsia="Times New Roman" w:cs="Arial"/>
                <w:color w:val="000000"/>
                <w:sz w:val="20"/>
                <w:szCs w:val="20"/>
                <w:lang w:val="es-MX" w:eastAsia="es-MX"/>
              </w:rPr>
            </w:pPr>
          </w:p>
        </w:tc>
      </w:tr>
      <w:tr w:rsidR="00AD4FAB" w:rsidRPr="00E1113D" w14:paraId="5661F803" w14:textId="77777777" w:rsidTr="004B3DCB">
        <w:trPr>
          <w:trHeight w:val="340"/>
          <w:jc w:val="center"/>
        </w:trPr>
        <w:tc>
          <w:tcPr>
            <w:tcW w:w="1596" w:type="dxa"/>
            <w:shd w:val="clear" w:color="auto" w:fill="auto"/>
            <w:noWrap/>
            <w:vAlign w:val="center"/>
            <w:hideMark/>
          </w:tcPr>
          <w:p w14:paraId="4DD4115D" w14:textId="77777777"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Alt 2</w:t>
            </w:r>
          </w:p>
        </w:tc>
        <w:tc>
          <w:tcPr>
            <w:tcW w:w="2085" w:type="dxa"/>
            <w:shd w:val="clear" w:color="auto" w:fill="auto"/>
            <w:noWrap/>
            <w:vAlign w:val="center"/>
            <w:hideMark/>
          </w:tcPr>
          <w:p w14:paraId="5BAB06BB"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81</w:t>
            </w:r>
          </w:p>
        </w:tc>
        <w:tc>
          <w:tcPr>
            <w:tcW w:w="1275" w:type="dxa"/>
            <w:shd w:val="clear" w:color="auto" w:fill="auto"/>
            <w:noWrap/>
            <w:vAlign w:val="center"/>
            <w:hideMark/>
          </w:tcPr>
          <w:p w14:paraId="4B2E2DFE"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83</w:t>
            </w:r>
          </w:p>
        </w:tc>
        <w:tc>
          <w:tcPr>
            <w:tcW w:w="1276" w:type="dxa"/>
            <w:shd w:val="clear" w:color="auto" w:fill="auto"/>
            <w:noWrap/>
            <w:vAlign w:val="center"/>
            <w:hideMark/>
          </w:tcPr>
          <w:p w14:paraId="45A73EFE"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84</w:t>
            </w:r>
          </w:p>
        </w:tc>
        <w:tc>
          <w:tcPr>
            <w:tcW w:w="1276" w:type="dxa"/>
            <w:shd w:val="clear" w:color="000000" w:fill="ED7D31"/>
            <w:noWrap/>
            <w:vAlign w:val="center"/>
            <w:hideMark/>
          </w:tcPr>
          <w:p w14:paraId="3C286852"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00B050"/>
            <w:noWrap/>
            <w:vAlign w:val="center"/>
            <w:hideMark/>
          </w:tcPr>
          <w:p w14:paraId="7536E7A7"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9</w:t>
            </w:r>
          </w:p>
        </w:tc>
      </w:tr>
      <w:tr w:rsidR="00AD4FAB" w:rsidRPr="00E1113D" w14:paraId="5636F98C" w14:textId="77777777" w:rsidTr="00EA1480">
        <w:trPr>
          <w:trHeight w:val="340"/>
          <w:jc w:val="center"/>
        </w:trPr>
        <w:tc>
          <w:tcPr>
            <w:tcW w:w="1596" w:type="dxa"/>
            <w:shd w:val="clear" w:color="auto" w:fill="auto"/>
            <w:noWrap/>
            <w:vAlign w:val="center"/>
            <w:hideMark/>
          </w:tcPr>
          <w:p w14:paraId="07747F28" w14:textId="77777777"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Alt 3</w:t>
            </w:r>
          </w:p>
        </w:tc>
        <w:tc>
          <w:tcPr>
            <w:tcW w:w="2085" w:type="dxa"/>
            <w:shd w:val="clear" w:color="auto" w:fill="auto"/>
            <w:noWrap/>
            <w:vAlign w:val="center"/>
            <w:hideMark/>
          </w:tcPr>
          <w:p w14:paraId="1B3EE2DF"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84</w:t>
            </w:r>
          </w:p>
        </w:tc>
        <w:tc>
          <w:tcPr>
            <w:tcW w:w="1275" w:type="dxa"/>
            <w:shd w:val="clear" w:color="auto" w:fill="auto"/>
            <w:noWrap/>
            <w:vAlign w:val="center"/>
            <w:hideMark/>
          </w:tcPr>
          <w:p w14:paraId="56924779"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83</w:t>
            </w:r>
          </w:p>
        </w:tc>
        <w:tc>
          <w:tcPr>
            <w:tcW w:w="1276" w:type="dxa"/>
            <w:shd w:val="clear" w:color="auto" w:fill="auto"/>
            <w:noWrap/>
            <w:vAlign w:val="center"/>
            <w:hideMark/>
          </w:tcPr>
          <w:p w14:paraId="44CCCB38"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83</w:t>
            </w:r>
          </w:p>
        </w:tc>
        <w:tc>
          <w:tcPr>
            <w:tcW w:w="1276" w:type="dxa"/>
            <w:shd w:val="clear" w:color="000000" w:fill="FFFF00"/>
            <w:noWrap/>
            <w:vAlign w:val="center"/>
            <w:hideMark/>
          </w:tcPr>
          <w:p w14:paraId="7F9CEA26"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ED7D31" w:themeFill="accent2"/>
            <w:noWrap/>
            <w:vAlign w:val="center"/>
            <w:hideMark/>
          </w:tcPr>
          <w:p w14:paraId="41CFA698" w14:textId="679571BB" w:rsidR="00AD4FAB" w:rsidRPr="00E1113D"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AD4FAB" w:rsidRPr="00E1113D" w14:paraId="499065C3" w14:textId="77777777" w:rsidTr="004B3DCB">
        <w:trPr>
          <w:trHeight w:val="340"/>
          <w:jc w:val="center"/>
        </w:trPr>
        <w:tc>
          <w:tcPr>
            <w:tcW w:w="1596" w:type="dxa"/>
            <w:shd w:val="clear" w:color="auto" w:fill="auto"/>
            <w:noWrap/>
            <w:vAlign w:val="center"/>
            <w:hideMark/>
          </w:tcPr>
          <w:p w14:paraId="16105205" w14:textId="77777777"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Alt 5</w:t>
            </w:r>
          </w:p>
        </w:tc>
        <w:tc>
          <w:tcPr>
            <w:tcW w:w="2085" w:type="dxa"/>
            <w:shd w:val="clear" w:color="auto" w:fill="auto"/>
            <w:noWrap/>
            <w:vAlign w:val="center"/>
            <w:hideMark/>
          </w:tcPr>
          <w:p w14:paraId="0B273B59"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85</w:t>
            </w:r>
          </w:p>
        </w:tc>
        <w:tc>
          <w:tcPr>
            <w:tcW w:w="1275" w:type="dxa"/>
            <w:shd w:val="clear" w:color="auto" w:fill="auto"/>
            <w:noWrap/>
            <w:vAlign w:val="center"/>
            <w:hideMark/>
          </w:tcPr>
          <w:p w14:paraId="7B1C7B47"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82</w:t>
            </w:r>
          </w:p>
        </w:tc>
        <w:tc>
          <w:tcPr>
            <w:tcW w:w="1276" w:type="dxa"/>
            <w:shd w:val="clear" w:color="auto" w:fill="auto"/>
            <w:noWrap/>
            <w:vAlign w:val="center"/>
            <w:hideMark/>
          </w:tcPr>
          <w:p w14:paraId="0EB24A9B"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83</w:t>
            </w:r>
          </w:p>
        </w:tc>
        <w:tc>
          <w:tcPr>
            <w:tcW w:w="1276" w:type="dxa"/>
            <w:shd w:val="clear" w:color="000000" w:fill="ACB9CA"/>
            <w:noWrap/>
            <w:vAlign w:val="center"/>
            <w:hideMark/>
          </w:tcPr>
          <w:p w14:paraId="68E4E0DE"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7</w:t>
            </w:r>
          </w:p>
        </w:tc>
        <w:tc>
          <w:tcPr>
            <w:tcW w:w="1276" w:type="dxa"/>
            <w:shd w:val="clear" w:color="auto" w:fill="FF0000"/>
            <w:noWrap/>
            <w:vAlign w:val="center"/>
            <w:hideMark/>
          </w:tcPr>
          <w:p w14:paraId="2F938635"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1</w:t>
            </w:r>
          </w:p>
        </w:tc>
      </w:tr>
      <w:tr w:rsidR="00AD4FAB" w:rsidRPr="00E1113D" w14:paraId="3CF4DE9F" w14:textId="77777777" w:rsidTr="004B3DCB">
        <w:trPr>
          <w:trHeight w:val="340"/>
          <w:jc w:val="center"/>
        </w:trPr>
        <w:tc>
          <w:tcPr>
            <w:tcW w:w="1596" w:type="dxa"/>
            <w:shd w:val="clear" w:color="auto" w:fill="auto"/>
            <w:noWrap/>
            <w:vAlign w:val="center"/>
            <w:hideMark/>
          </w:tcPr>
          <w:p w14:paraId="439CC0C2" w14:textId="31E228E9" w:rsidR="00AD4FAB" w:rsidRPr="00E1113D" w:rsidRDefault="00AD4FAB" w:rsidP="00AD4FAB">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085" w:type="dxa"/>
            <w:shd w:val="clear" w:color="auto" w:fill="auto"/>
            <w:noWrap/>
            <w:vAlign w:val="center"/>
            <w:hideMark/>
          </w:tcPr>
          <w:p w14:paraId="6F9BA0ED"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81</w:t>
            </w:r>
          </w:p>
        </w:tc>
        <w:tc>
          <w:tcPr>
            <w:tcW w:w="1275" w:type="dxa"/>
            <w:shd w:val="clear" w:color="auto" w:fill="auto"/>
            <w:noWrap/>
            <w:vAlign w:val="center"/>
            <w:hideMark/>
          </w:tcPr>
          <w:p w14:paraId="407984C1"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81</w:t>
            </w:r>
          </w:p>
        </w:tc>
        <w:tc>
          <w:tcPr>
            <w:tcW w:w="1276" w:type="dxa"/>
            <w:shd w:val="clear" w:color="auto" w:fill="auto"/>
            <w:noWrap/>
            <w:vAlign w:val="center"/>
            <w:hideMark/>
          </w:tcPr>
          <w:p w14:paraId="10E6C63E"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82</w:t>
            </w:r>
          </w:p>
        </w:tc>
        <w:tc>
          <w:tcPr>
            <w:tcW w:w="1276" w:type="dxa"/>
            <w:shd w:val="clear" w:color="000000" w:fill="00B050"/>
            <w:noWrap/>
            <w:vAlign w:val="center"/>
            <w:hideMark/>
          </w:tcPr>
          <w:p w14:paraId="0050021B" w14:textId="77777777" w:rsidR="00AD4FAB" w:rsidRPr="00E1113D" w:rsidRDefault="00AD4FAB" w:rsidP="00AD4FAB">
            <w:pPr>
              <w:spacing w:after="0" w:line="240" w:lineRule="auto"/>
              <w:jc w:val="center"/>
              <w:rPr>
                <w:rFonts w:eastAsia="Times New Roman" w:cs="Arial"/>
                <w:color w:val="000000"/>
                <w:sz w:val="20"/>
                <w:szCs w:val="20"/>
                <w:lang w:val="es-MX" w:eastAsia="es-MX"/>
              </w:rPr>
            </w:pPr>
            <w:r w:rsidRPr="00E1113D">
              <w:rPr>
                <w:rFonts w:eastAsia="Times New Roman" w:cs="Arial"/>
                <w:color w:val="000000"/>
                <w:sz w:val="20"/>
                <w:szCs w:val="20"/>
                <w:lang w:val="es-MX" w:eastAsia="es-MX"/>
              </w:rPr>
              <w:t>9</w:t>
            </w:r>
          </w:p>
        </w:tc>
        <w:tc>
          <w:tcPr>
            <w:tcW w:w="1276" w:type="dxa"/>
            <w:shd w:val="clear" w:color="auto" w:fill="auto"/>
            <w:noWrap/>
            <w:vAlign w:val="center"/>
            <w:hideMark/>
          </w:tcPr>
          <w:p w14:paraId="186D8786" w14:textId="77777777" w:rsidR="00AD4FAB" w:rsidRPr="00E1113D" w:rsidRDefault="00AD4FAB" w:rsidP="00AD4FAB">
            <w:pPr>
              <w:spacing w:after="0" w:line="240" w:lineRule="auto"/>
              <w:jc w:val="center"/>
              <w:rPr>
                <w:rFonts w:eastAsia="Times New Roman" w:cs="Arial"/>
                <w:color w:val="000000"/>
                <w:sz w:val="20"/>
                <w:szCs w:val="20"/>
                <w:lang w:val="es-MX" w:eastAsia="es-MX"/>
              </w:rPr>
            </w:pPr>
          </w:p>
        </w:tc>
      </w:tr>
    </w:tbl>
    <w:p w14:paraId="205E2741" w14:textId="3A124012" w:rsidR="00FE0D68" w:rsidRDefault="00FE0D68" w:rsidP="00FE0D68">
      <w:pPr>
        <w:spacing w:after="120" w:line="240" w:lineRule="auto"/>
        <w:jc w:val="center"/>
        <w:rPr>
          <w:rFonts w:cs="Arial"/>
          <w:b/>
          <w:bCs/>
          <w:i/>
          <w:iCs/>
          <w:sz w:val="20"/>
          <w:szCs w:val="20"/>
        </w:rPr>
      </w:pPr>
      <w:r w:rsidRPr="004C670F">
        <w:rPr>
          <w:rFonts w:cs="Arial"/>
          <w:b/>
          <w:bCs/>
          <w:i/>
          <w:iCs/>
          <w:sz w:val="20"/>
          <w:szCs w:val="20"/>
        </w:rPr>
        <w:t>Fuente: Elaboración propia.</w:t>
      </w:r>
      <w:r w:rsidR="002D3275">
        <w:rPr>
          <w:rFonts w:cs="Arial"/>
          <w:b/>
          <w:bCs/>
          <w:i/>
          <w:iCs/>
          <w:sz w:val="20"/>
          <w:szCs w:val="20"/>
        </w:rPr>
        <w:t xml:space="preserve"> </w:t>
      </w:r>
      <w:r w:rsidR="002D3275" w:rsidRPr="002D3275">
        <w:rPr>
          <w:rFonts w:cs="Arial"/>
          <w:b/>
          <w:bCs/>
          <w:i/>
          <w:iCs/>
          <w:sz w:val="20"/>
          <w:szCs w:val="20"/>
        </w:rPr>
        <w:t>411-Anexo 1 Matriz Est. Retorno Urbanismo tramo 2</w:t>
      </w:r>
    </w:p>
    <w:p w14:paraId="4208A1EF" w14:textId="77777777" w:rsidR="004B3DCB" w:rsidRPr="004B3DCB" w:rsidRDefault="004B3DCB" w:rsidP="004B3DCB">
      <w:pPr>
        <w:jc w:val="both"/>
      </w:pPr>
    </w:p>
    <w:p w14:paraId="140340A2" w14:textId="074FAF8F" w:rsidR="002F7BDB" w:rsidRDefault="002F7BDB" w:rsidP="00E079D8">
      <w:pPr>
        <w:numPr>
          <w:ilvl w:val="0"/>
          <w:numId w:val="42"/>
        </w:numPr>
        <w:jc w:val="both"/>
        <w:rPr>
          <w:rFonts w:cs="Arial"/>
          <w:b/>
          <w:bCs/>
        </w:rPr>
      </w:pPr>
      <w:r w:rsidRPr="00E079D8">
        <w:rPr>
          <w:rFonts w:cs="Arial"/>
          <w:b/>
          <w:bCs/>
        </w:rPr>
        <w:t>Área de terreno de predios afectados.</w:t>
      </w:r>
    </w:p>
    <w:tbl>
      <w:tblPr>
        <w:tblStyle w:val="Tabladelista4-nfasis3"/>
        <w:tblW w:w="0" w:type="auto"/>
        <w:tblLook w:val="04A0" w:firstRow="1" w:lastRow="0" w:firstColumn="1" w:lastColumn="0" w:noHBand="0" w:noVBand="1"/>
      </w:tblPr>
      <w:tblGrid>
        <w:gridCol w:w="2263"/>
        <w:gridCol w:w="2151"/>
        <w:gridCol w:w="4414"/>
      </w:tblGrid>
      <w:tr w:rsidR="00E17987" w:rsidRPr="00656E37" w14:paraId="753F87B8"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8776EEA" w14:textId="77777777" w:rsidR="00E17987" w:rsidRPr="00656E37" w:rsidRDefault="00E17987"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68E6B1CA" w14:textId="77777777" w:rsidR="00E17987" w:rsidRPr="00656E37" w:rsidRDefault="00E1798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E17987" w:rsidRPr="00656E37" w14:paraId="465BBB0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4688EB" w14:textId="77777777" w:rsidR="00E17987" w:rsidRPr="00656E37" w:rsidRDefault="00E1798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29FF6894" w14:textId="77777777" w:rsidR="00E17987" w:rsidRPr="008B3CC5" w:rsidRDefault="00E1798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rFonts w:cs="Arial"/>
                <w:b/>
                <w:bCs/>
                <w:sz w:val="20"/>
                <w:szCs w:val="20"/>
              </w:rPr>
              <w:t>ÁREA DE TERRENO DE PREDIOS AFECTADOS</w:t>
            </w:r>
          </w:p>
        </w:tc>
      </w:tr>
      <w:tr w:rsidR="00E17987" w:rsidRPr="00656E37" w14:paraId="45F039DE"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821C28B" w14:textId="77777777" w:rsidR="00E17987" w:rsidRPr="00656E37" w:rsidRDefault="00E1798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52313CA4" w14:textId="77777777" w:rsidR="00E17987" w:rsidRPr="00656E37" w:rsidRDefault="00E1798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área de cada uno de los predios afectados, teniendo en cuenta el valor que se tiene por manzana y por referencia, para cada una de las alternativas propuestas.</w:t>
            </w:r>
          </w:p>
        </w:tc>
      </w:tr>
      <w:tr w:rsidR="00E17987" w:rsidRPr="00656E37" w14:paraId="4BB4D3E8"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BE8CEC5" w14:textId="5493F664" w:rsidR="00E1798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D511C3B" w14:textId="77777777" w:rsidR="00E17987" w:rsidRDefault="00E1798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17987" w:rsidRPr="00656E37" w14:paraId="2A0314A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3324844" w14:textId="77777777" w:rsidR="00E17987" w:rsidRDefault="00E1798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B0B4280" w14:textId="1B7489A5" w:rsidR="00E17987" w:rsidRDefault="00E1798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Áreas de terrenos Metros Cuadrados (M</w:t>
            </w:r>
            <w:r w:rsidRPr="00A75E90">
              <w:rPr>
                <w:sz w:val="20"/>
                <w:szCs w:val="20"/>
                <w:vertAlign w:val="superscript"/>
              </w:rPr>
              <w:t>2</w:t>
            </w:r>
            <w:r>
              <w:rPr>
                <w:sz w:val="20"/>
                <w:szCs w:val="20"/>
              </w:rPr>
              <w:t xml:space="preserve">) </w:t>
            </w:r>
          </w:p>
        </w:tc>
      </w:tr>
      <w:tr w:rsidR="00E17987" w:rsidRPr="00656E37" w14:paraId="16C81AA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33AF5CC" w14:textId="1807E6EE" w:rsidR="00E17987" w:rsidRDefault="00E1798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4CE4214" w14:textId="5A7671A2" w:rsidR="002F7BDB" w:rsidRDefault="002F7BDB" w:rsidP="002F7BDB">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que genere menor área (m</w:t>
            </w:r>
            <w:r w:rsidRPr="002F7BDB">
              <w:rPr>
                <w:sz w:val="20"/>
                <w:szCs w:val="20"/>
                <w:vertAlign w:val="superscript"/>
              </w:rPr>
              <w:t>2</w:t>
            </w:r>
            <w:r>
              <w:rPr>
                <w:sz w:val="20"/>
                <w:szCs w:val="20"/>
              </w:rPr>
              <w:t>) en predios afectados.</w:t>
            </w:r>
          </w:p>
          <w:p w14:paraId="07C9E53E" w14:textId="77777777" w:rsidR="002F7BDB" w:rsidRDefault="002F7BDB" w:rsidP="002F7BDB">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7F46B61" w14:textId="676C252E" w:rsidR="00E17987" w:rsidRDefault="002F7BDB" w:rsidP="002F7BDB">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A83A56" w:rsidRPr="00656E37" w14:paraId="3800DB1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753A097" w14:textId="5CF676CF" w:rsidR="00A83A56" w:rsidRDefault="00A83A56" w:rsidP="00A83A56">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7638BB63" w14:textId="77777777" w:rsidR="00A83A56" w:rsidRDefault="00A83A56" w:rsidP="00A83A5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4E44947A" w14:textId="7979BD26" w:rsidR="00A83A56" w:rsidRDefault="00A83A56" w:rsidP="00A83A56">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15B3CEF7" w14:textId="1AFCAFF6" w:rsidR="00E17987" w:rsidRDefault="00E17987" w:rsidP="004B3DCB">
      <w:pPr>
        <w:jc w:val="both"/>
      </w:pPr>
    </w:p>
    <w:p w14:paraId="2699E1F8" w14:textId="2CCC266E" w:rsidR="00FE0D68" w:rsidRPr="00C04937" w:rsidRDefault="00FE0D68" w:rsidP="00FE0D68">
      <w:pPr>
        <w:spacing w:after="120" w:line="240" w:lineRule="auto"/>
        <w:jc w:val="center"/>
        <w:rPr>
          <w:b/>
          <w:bCs/>
          <w:i/>
          <w:iCs/>
          <w:sz w:val="20"/>
          <w:szCs w:val="20"/>
        </w:rPr>
      </w:pPr>
      <w:bookmarkStart w:id="169" w:name="_Toc7397210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61</w:t>
      </w:r>
      <w:r w:rsidRPr="00C04937">
        <w:rPr>
          <w:i/>
          <w:iCs/>
          <w:sz w:val="20"/>
          <w:szCs w:val="20"/>
        </w:rPr>
        <w:fldChar w:fldCharType="end"/>
      </w:r>
      <w:r w:rsidRPr="00C04937">
        <w:rPr>
          <w:i/>
          <w:iCs/>
          <w:sz w:val="20"/>
          <w:szCs w:val="20"/>
        </w:rPr>
        <w:t xml:space="preserve">. </w:t>
      </w:r>
      <w:r>
        <w:rPr>
          <w:b/>
          <w:i/>
          <w:iCs/>
          <w:sz w:val="20"/>
          <w:szCs w:val="20"/>
        </w:rPr>
        <w:t>Calificación del criterio Área terreno de predios.</w:t>
      </w:r>
      <w:bookmarkEnd w:id="169"/>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311"/>
        <w:gridCol w:w="1311"/>
        <w:gridCol w:w="1311"/>
        <w:gridCol w:w="1312"/>
      </w:tblGrid>
      <w:tr w:rsidR="00E17987" w:rsidRPr="00EC7140" w14:paraId="5A6DC8EF" w14:textId="77777777" w:rsidTr="004B3DCB">
        <w:trPr>
          <w:trHeight w:val="340"/>
          <w:jc w:val="center"/>
        </w:trPr>
        <w:tc>
          <w:tcPr>
            <w:tcW w:w="1596" w:type="dxa"/>
            <w:shd w:val="clear" w:color="auto" w:fill="auto"/>
            <w:noWrap/>
            <w:vAlign w:val="center"/>
            <w:hideMark/>
          </w:tcPr>
          <w:p w14:paraId="2E17A017" w14:textId="77777777" w:rsidR="00E17987" w:rsidRPr="00EC7140" w:rsidRDefault="00E17987"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5B655B56" w14:textId="77777777" w:rsidR="00E17987" w:rsidRPr="00EC7140" w:rsidRDefault="00E17987"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URBANISMO</w:t>
            </w:r>
          </w:p>
        </w:tc>
      </w:tr>
      <w:tr w:rsidR="00E17987" w:rsidRPr="00EC7140" w14:paraId="088C777F" w14:textId="77777777" w:rsidTr="004B3DCB">
        <w:trPr>
          <w:trHeight w:val="340"/>
          <w:jc w:val="center"/>
        </w:trPr>
        <w:tc>
          <w:tcPr>
            <w:tcW w:w="1596" w:type="dxa"/>
            <w:shd w:val="clear" w:color="auto" w:fill="auto"/>
            <w:noWrap/>
            <w:vAlign w:val="center"/>
            <w:hideMark/>
          </w:tcPr>
          <w:p w14:paraId="40C258BC" w14:textId="77777777" w:rsidR="00E17987" w:rsidRPr="00EC7140" w:rsidRDefault="00E17987"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7AD2EAF3" w14:textId="77777777" w:rsidR="00E17987" w:rsidRPr="00EC7140" w:rsidRDefault="00E17987"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ÁREA DE TERRENO DE PREDIOS</w:t>
            </w:r>
          </w:p>
        </w:tc>
      </w:tr>
      <w:tr w:rsidR="00AD4FAB" w:rsidRPr="00EC7140" w14:paraId="6398D4A6" w14:textId="77777777" w:rsidTr="003D090D">
        <w:trPr>
          <w:trHeight w:val="340"/>
          <w:jc w:val="center"/>
        </w:trPr>
        <w:tc>
          <w:tcPr>
            <w:tcW w:w="1596" w:type="dxa"/>
            <w:shd w:val="clear" w:color="auto" w:fill="auto"/>
            <w:noWrap/>
            <w:vAlign w:val="center"/>
            <w:hideMark/>
          </w:tcPr>
          <w:p w14:paraId="0FD1097F" w14:textId="77777777" w:rsidR="00AD4FAB" w:rsidRPr="00EC7140"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6166161D" w14:textId="72C2D7F7"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Área de afectación m2 </w:t>
            </w:r>
          </w:p>
        </w:tc>
        <w:tc>
          <w:tcPr>
            <w:tcW w:w="2622" w:type="dxa"/>
            <w:gridSpan w:val="2"/>
            <w:shd w:val="clear" w:color="auto" w:fill="auto"/>
            <w:noWrap/>
            <w:vAlign w:val="center"/>
          </w:tcPr>
          <w:p w14:paraId="7011E402" w14:textId="0F9AF41C"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11" w:type="dxa"/>
            <w:shd w:val="clear" w:color="auto" w:fill="auto"/>
            <w:vAlign w:val="center"/>
          </w:tcPr>
          <w:p w14:paraId="7D9AD0DB" w14:textId="46938D8B"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12" w:type="dxa"/>
            <w:shd w:val="clear" w:color="auto" w:fill="auto"/>
            <w:noWrap/>
            <w:vAlign w:val="center"/>
            <w:hideMark/>
          </w:tcPr>
          <w:p w14:paraId="374B6CC7" w14:textId="260D6FDB"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AD4FAB" w:rsidRPr="00EC7140" w14:paraId="02D5CD6F" w14:textId="77777777" w:rsidTr="004B3DCB">
        <w:trPr>
          <w:trHeight w:val="340"/>
          <w:jc w:val="center"/>
        </w:trPr>
        <w:tc>
          <w:tcPr>
            <w:tcW w:w="1596" w:type="dxa"/>
            <w:shd w:val="clear" w:color="auto" w:fill="auto"/>
            <w:noWrap/>
            <w:vAlign w:val="center"/>
            <w:hideMark/>
          </w:tcPr>
          <w:p w14:paraId="7922D3A5" w14:textId="2304C754"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43" w:type="dxa"/>
            <w:shd w:val="clear" w:color="auto" w:fill="auto"/>
            <w:noWrap/>
            <w:vAlign w:val="center"/>
            <w:hideMark/>
          </w:tcPr>
          <w:p w14:paraId="481E5DFF"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12828</w:t>
            </w:r>
          </w:p>
        </w:tc>
        <w:tc>
          <w:tcPr>
            <w:tcW w:w="1311" w:type="dxa"/>
            <w:shd w:val="clear" w:color="auto" w:fill="auto"/>
            <w:noWrap/>
            <w:vAlign w:val="center"/>
            <w:hideMark/>
          </w:tcPr>
          <w:p w14:paraId="5008DF9F"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12481</w:t>
            </w:r>
          </w:p>
        </w:tc>
        <w:tc>
          <w:tcPr>
            <w:tcW w:w="1311" w:type="dxa"/>
            <w:shd w:val="clear" w:color="auto" w:fill="auto"/>
            <w:noWrap/>
            <w:vAlign w:val="center"/>
            <w:hideMark/>
          </w:tcPr>
          <w:p w14:paraId="7F77A462"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12828</w:t>
            </w:r>
          </w:p>
        </w:tc>
        <w:tc>
          <w:tcPr>
            <w:tcW w:w="1311" w:type="dxa"/>
            <w:shd w:val="clear" w:color="000000" w:fill="FF0000"/>
            <w:noWrap/>
            <w:vAlign w:val="center"/>
            <w:hideMark/>
          </w:tcPr>
          <w:p w14:paraId="2BEA4AB3"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c>
          <w:tcPr>
            <w:tcW w:w="1312" w:type="dxa"/>
            <w:tcBorders>
              <w:bottom w:val="single" w:sz="4" w:space="0" w:color="A6A6A6" w:themeColor="background1" w:themeShade="A6"/>
            </w:tcBorders>
            <w:shd w:val="clear" w:color="auto" w:fill="auto"/>
            <w:noWrap/>
            <w:vAlign w:val="center"/>
            <w:hideMark/>
          </w:tcPr>
          <w:p w14:paraId="56407BAF" w14:textId="77777777" w:rsidR="00AD4FAB" w:rsidRPr="00EC7140" w:rsidRDefault="00AD4FAB" w:rsidP="00AD4FAB">
            <w:pPr>
              <w:spacing w:after="0" w:line="240" w:lineRule="auto"/>
              <w:jc w:val="center"/>
              <w:rPr>
                <w:rFonts w:eastAsia="Times New Roman" w:cs="Arial"/>
                <w:color w:val="000000"/>
                <w:sz w:val="20"/>
                <w:szCs w:val="20"/>
                <w:lang w:val="es-MX" w:eastAsia="es-MX"/>
              </w:rPr>
            </w:pPr>
          </w:p>
        </w:tc>
      </w:tr>
      <w:tr w:rsidR="00AD4FAB" w:rsidRPr="00EC7140" w14:paraId="36A0D1F8" w14:textId="77777777" w:rsidTr="004B3DCB">
        <w:trPr>
          <w:trHeight w:val="340"/>
          <w:jc w:val="center"/>
        </w:trPr>
        <w:tc>
          <w:tcPr>
            <w:tcW w:w="1596" w:type="dxa"/>
            <w:shd w:val="clear" w:color="auto" w:fill="auto"/>
            <w:noWrap/>
            <w:vAlign w:val="center"/>
            <w:hideMark/>
          </w:tcPr>
          <w:p w14:paraId="5F36BB2B" w14:textId="77777777"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Alt 2</w:t>
            </w:r>
          </w:p>
        </w:tc>
        <w:tc>
          <w:tcPr>
            <w:tcW w:w="1943" w:type="dxa"/>
            <w:shd w:val="clear" w:color="auto" w:fill="auto"/>
            <w:noWrap/>
            <w:vAlign w:val="center"/>
            <w:hideMark/>
          </w:tcPr>
          <w:p w14:paraId="51B74208"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12828</w:t>
            </w:r>
          </w:p>
        </w:tc>
        <w:tc>
          <w:tcPr>
            <w:tcW w:w="1311" w:type="dxa"/>
            <w:shd w:val="clear" w:color="auto" w:fill="auto"/>
            <w:noWrap/>
            <w:vAlign w:val="center"/>
            <w:hideMark/>
          </w:tcPr>
          <w:p w14:paraId="7E6CFC7A"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12135</w:t>
            </w:r>
          </w:p>
        </w:tc>
        <w:tc>
          <w:tcPr>
            <w:tcW w:w="1311" w:type="dxa"/>
            <w:shd w:val="clear" w:color="auto" w:fill="auto"/>
            <w:noWrap/>
            <w:vAlign w:val="center"/>
            <w:hideMark/>
          </w:tcPr>
          <w:p w14:paraId="361ED0C7"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12481</w:t>
            </w:r>
          </w:p>
        </w:tc>
        <w:tc>
          <w:tcPr>
            <w:tcW w:w="1311" w:type="dxa"/>
            <w:shd w:val="clear" w:color="000000" w:fill="ED7D31"/>
            <w:noWrap/>
            <w:vAlign w:val="center"/>
            <w:hideMark/>
          </w:tcPr>
          <w:p w14:paraId="573C30E4"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3</w:t>
            </w:r>
          </w:p>
        </w:tc>
        <w:tc>
          <w:tcPr>
            <w:tcW w:w="1312" w:type="dxa"/>
            <w:tcBorders>
              <w:bottom w:val="single" w:sz="4" w:space="0" w:color="A6A6A6" w:themeColor="background1" w:themeShade="A6"/>
            </w:tcBorders>
            <w:shd w:val="clear" w:color="auto" w:fill="FF0000"/>
            <w:noWrap/>
            <w:vAlign w:val="center"/>
            <w:hideMark/>
          </w:tcPr>
          <w:p w14:paraId="3B2C896C"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r>
      <w:tr w:rsidR="00AD4FAB" w:rsidRPr="00EC7140" w14:paraId="36AE7BDB" w14:textId="77777777" w:rsidTr="00290A8A">
        <w:trPr>
          <w:trHeight w:val="340"/>
          <w:jc w:val="center"/>
        </w:trPr>
        <w:tc>
          <w:tcPr>
            <w:tcW w:w="1596" w:type="dxa"/>
            <w:shd w:val="clear" w:color="auto" w:fill="auto"/>
            <w:noWrap/>
            <w:vAlign w:val="center"/>
            <w:hideMark/>
          </w:tcPr>
          <w:p w14:paraId="52A3F9D9" w14:textId="77777777"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Alt 3</w:t>
            </w:r>
          </w:p>
        </w:tc>
        <w:tc>
          <w:tcPr>
            <w:tcW w:w="1943" w:type="dxa"/>
            <w:shd w:val="clear" w:color="auto" w:fill="auto"/>
            <w:noWrap/>
            <w:vAlign w:val="center"/>
            <w:hideMark/>
          </w:tcPr>
          <w:p w14:paraId="77B4E31A"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12193</w:t>
            </w:r>
          </w:p>
        </w:tc>
        <w:tc>
          <w:tcPr>
            <w:tcW w:w="1311" w:type="dxa"/>
            <w:shd w:val="clear" w:color="auto" w:fill="auto"/>
            <w:noWrap/>
            <w:vAlign w:val="center"/>
            <w:hideMark/>
          </w:tcPr>
          <w:p w14:paraId="71796483"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11789</w:t>
            </w:r>
          </w:p>
        </w:tc>
        <w:tc>
          <w:tcPr>
            <w:tcW w:w="1311" w:type="dxa"/>
            <w:shd w:val="clear" w:color="auto" w:fill="auto"/>
            <w:noWrap/>
            <w:vAlign w:val="center"/>
            <w:hideMark/>
          </w:tcPr>
          <w:p w14:paraId="5911F065"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12135</w:t>
            </w:r>
          </w:p>
        </w:tc>
        <w:tc>
          <w:tcPr>
            <w:tcW w:w="1311" w:type="dxa"/>
            <w:shd w:val="clear" w:color="000000" w:fill="FFFF00"/>
            <w:noWrap/>
            <w:vAlign w:val="center"/>
            <w:hideMark/>
          </w:tcPr>
          <w:p w14:paraId="204047CE"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5</w:t>
            </w:r>
          </w:p>
        </w:tc>
        <w:tc>
          <w:tcPr>
            <w:tcW w:w="1312" w:type="dxa"/>
            <w:tcBorders>
              <w:bottom w:val="single" w:sz="4" w:space="0" w:color="A6A6A6" w:themeColor="background1" w:themeShade="A6"/>
            </w:tcBorders>
            <w:shd w:val="clear" w:color="auto" w:fill="ED7D31" w:themeFill="accent2"/>
            <w:noWrap/>
            <w:vAlign w:val="center"/>
            <w:hideMark/>
          </w:tcPr>
          <w:p w14:paraId="5D0F8001" w14:textId="4DF5921A" w:rsidR="00AD4FAB" w:rsidRPr="00EC7140"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AD4FAB" w:rsidRPr="00EC7140" w14:paraId="1C439022" w14:textId="77777777" w:rsidTr="004B3DCB">
        <w:trPr>
          <w:trHeight w:val="340"/>
          <w:jc w:val="center"/>
        </w:trPr>
        <w:tc>
          <w:tcPr>
            <w:tcW w:w="1596" w:type="dxa"/>
            <w:shd w:val="clear" w:color="auto" w:fill="auto"/>
            <w:noWrap/>
            <w:vAlign w:val="center"/>
            <w:hideMark/>
          </w:tcPr>
          <w:p w14:paraId="5ED26410" w14:textId="77777777"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Alt 5</w:t>
            </w:r>
          </w:p>
        </w:tc>
        <w:tc>
          <w:tcPr>
            <w:tcW w:w="1943" w:type="dxa"/>
            <w:shd w:val="clear" w:color="auto" w:fill="auto"/>
            <w:noWrap/>
            <w:vAlign w:val="center"/>
            <w:hideMark/>
          </w:tcPr>
          <w:p w14:paraId="48559C0B"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11097</w:t>
            </w:r>
          </w:p>
        </w:tc>
        <w:tc>
          <w:tcPr>
            <w:tcW w:w="1311" w:type="dxa"/>
            <w:shd w:val="clear" w:color="auto" w:fill="auto"/>
            <w:noWrap/>
            <w:vAlign w:val="center"/>
            <w:hideMark/>
          </w:tcPr>
          <w:p w14:paraId="175030DC"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11443</w:t>
            </w:r>
          </w:p>
        </w:tc>
        <w:tc>
          <w:tcPr>
            <w:tcW w:w="1311" w:type="dxa"/>
            <w:shd w:val="clear" w:color="auto" w:fill="auto"/>
            <w:noWrap/>
            <w:vAlign w:val="center"/>
            <w:hideMark/>
          </w:tcPr>
          <w:p w14:paraId="7A6F19BF"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11789</w:t>
            </w:r>
          </w:p>
        </w:tc>
        <w:tc>
          <w:tcPr>
            <w:tcW w:w="1311" w:type="dxa"/>
            <w:shd w:val="clear" w:color="000000" w:fill="ACB9CA"/>
            <w:noWrap/>
            <w:vAlign w:val="center"/>
            <w:hideMark/>
          </w:tcPr>
          <w:p w14:paraId="133BAC93"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7</w:t>
            </w:r>
          </w:p>
        </w:tc>
        <w:tc>
          <w:tcPr>
            <w:tcW w:w="1312" w:type="dxa"/>
            <w:shd w:val="clear" w:color="auto" w:fill="00B050"/>
            <w:noWrap/>
            <w:vAlign w:val="center"/>
            <w:hideMark/>
          </w:tcPr>
          <w:p w14:paraId="7358445D"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r>
      <w:tr w:rsidR="00AD4FAB" w:rsidRPr="00EC7140" w14:paraId="518733D9" w14:textId="77777777" w:rsidTr="004B3DCB">
        <w:trPr>
          <w:trHeight w:val="340"/>
          <w:jc w:val="center"/>
        </w:trPr>
        <w:tc>
          <w:tcPr>
            <w:tcW w:w="1596" w:type="dxa"/>
            <w:shd w:val="clear" w:color="auto" w:fill="auto"/>
            <w:noWrap/>
            <w:vAlign w:val="center"/>
            <w:hideMark/>
          </w:tcPr>
          <w:p w14:paraId="66FD3500" w14:textId="3A58F41D"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43" w:type="dxa"/>
            <w:shd w:val="clear" w:color="auto" w:fill="auto"/>
            <w:noWrap/>
            <w:vAlign w:val="center"/>
            <w:hideMark/>
          </w:tcPr>
          <w:p w14:paraId="1AE73A3D"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11097</w:t>
            </w:r>
          </w:p>
        </w:tc>
        <w:tc>
          <w:tcPr>
            <w:tcW w:w="1311" w:type="dxa"/>
            <w:shd w:val="clear" w:color="auto" w:fill="auto"/>
            <w:noWrap/>
            <w:vAlign w:val="center"/>
            <w:hideMark/>
          </w:tcPr>
          <w:p w14:paraId="33B1E597"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11097</w:t>
            </w:r>
          </w:p>
        </w:tc>
        <w:tc>
          <w:tcPr>
            <w:tcW w:w="1311" w:type="dxa"/>
            <w:shd w:val="clear" w:color="auto" w:fill="auto"/>
            <w:noWrap/>
            <w:vAlign w:val="center"/>
            <w:hideMark/>
          </w:tcPr>
          <w:p w14:paraId="4AC1AADF"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11443</w:t>
            </w:r>
          </w:p>
        </w:tc>
        <w:tc>
          <w:tcPr>
            <w:tcW w:w="1311" w:type="dxa"/>
            <w:shd w:val="clear" w:color="000000" w:fill="00B050"/>
            <w:noWrap/>
            <w:vAlign w:val="center"/>
            <w:hideMark/>
          </w:tcPr>
          <w:p w14:paraId="02C4FEC3"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c>
          <w:tcPr>
            <w:tcW w:w="1312" w:type="dxa"/>
            <w:shd w:val="clear" w:color="auto" w:fill="auto"/>
            <w:noWrap/>
            <w:vAlign w:val="center"/>
            <w:hideMark/>
          </w:tcPr>
          <w:p w14:paraId="5A6E38D5" w14:textId="77777777" w:rsidR="00AD4FAB" w:rsidRPr="00EC7140" w:rsidRDefault="00AD4FAB" w:rsidP="00AD4FAB">
            <w:pPr>
              <w:spacing w:after="0" w:line="240" w:lineRule="auto"/>
              <w:jc w:val="center"/>
              <w:rPr>
                <w:rFonts w:eastAsia="Times New Roman" w:cs="Arial"/>
                <w:color w:val="000000"/>
                <w:sz w:val="20"/>
                <w:szCs w:val="20"/>
                <w:lang w:val="es-MX" w:eastAsia="es-MX"/>
              </w:rPr>
            </w:pPr>
          </w:p>
        </w:tc>
      </w:tr>
    </w:tbl>
    <w:p w14:paraId="55BED751" w14:textId="46C6605B" w:rsidR="002D3275"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Urbanismo tramo 2</w:t>
      </w:r>
    </w:p>
    <w:p w14:paraId="2FFBF6AC" w14:textId="15573424" w:rsidR="00FE0D68" w:rsidRPr="004C670F" w:rsidRDefault="00FE0D68" w:rsidP="00FE0D68">
      <w:pPr>
        <w:spacing w:after="120" w:line="240" w:lineRule="auto"/>
        <w:jc w:val="center"/>
        <w:rPr>
          <w:rFonts w:cs="Arial"/>
          <w:b/>
          <w:bCs/>
          <w:i/>
          <w:iCs/>
          <w:sz w:val="20"/>
          <w:szCs w:val="20"/>
        </w:rPr>
      </w:pPr>
    </w:p>
    <w:p w14:paraId="0EF116D4" w14:textId="2CE9EBB7" w:rsidR="00324AD2" w:rsidRDefault="00324AD2" w:rsidP="00E079D8">
      <w:pPr>
        <w:numPr>
          <w:ilvl w:val="0"/>
          <w:numId w:val="42"/>
        </w:numPr>
        <w:jc w:val="both"/>
        <w:rPr>
          <w:rFonts w:cs="Arial"/>
          <w:b/>
          <w:bCs/>
        </w:rPr>
      </w:pPr>
      <w:r w:rsidRPr="00E079D8">
        <w:rPr>
          <w:rFonts w:cs="Arial"/>
          <w:b/>
          <w:bCs/>
        </w:rPr>
        <w:lastRenderedPageBreak/>
        <w:t>Área Construida.</w:t>
      </w:r>
    </w:p>
    <w:tbl>
      <w:tblPr>
        <w:tblStyle w:val="Tabladelista4-nfasis3"/>
        <w:tblW w:w="0" w:type="auto"/>
        <w:tblLook w:val="04A0" w:firstRow="1" w:lastRow="0" w:firstColumn="1" w:lastColumn="0" w:noHBand="0" w:noVBand="1"/>
      </w:tblPr>
      <w:tblGrid>
        <w:gridCol w:w="2263"/>
        <w:gridCol w:w="2151"/>
        <w:gridCol w:w="4414"/>
      </w:tblGrid>
      <w:tr w:rsidR="00E17987" w:rsidRPr="00656E37" w14:paraId="7521380E"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04370D0" w14:textId="77777777" w:rsidR="00E17987" w:rsidRPr="00656E37" w:rsidRDefault="00E17987"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164BCDC2" w14:textId="77777777" w:rsidR="00E17987" w:rsidRPr="00656E37" w:rsidRDefault="00E1798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E17987" w:rsidRPr="00656E37" w14:paraId="3CB7037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6707437" w14:textId="77777777" w:rsidR="00E17987" w:rsidRPr="00656E37" w:rsidRDefault="00E1798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32710A8" w14:textId="77777777" w:rsidR="00E17987" w:rsidRPr="008B3CC5" w:rsidRDefault="00E1798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rFonts w:cs="Arial"/>
                <w:b/>
                <w:bCs/>
                <w:sz w:val="20"/>
                <w:szCs w:val="20"/>
              </w:rPr>
              <w:t>ÁREA CONSTRUIDA</w:t>
            </w:r>
          </w:p>
        </w:tc>
      </w:tr>
      <w:tr w:rsidR="00E17987" w:rsidRPr="00656E37" w14:paraId="7255E26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40C4DE2" w14:textId="77777777" w:rsidR="00E17987" w:rsidRPr="00656E37" w:rsidRDefault="00E1798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7714C1A6" w14:textId="77777777" w:rsidR="00E17987" w:rsidRPr="00656E37" w:rsidRDefault="00E1798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Dimensionar los metros construidos de los predios afectados, lo que ayudara para la gestión predial futura, para la implantación de las estaciones de las Alternativas propuestas.</w:t>
            </w:r>
          </w:p>
        </w:tc>
      </w:tr>
      <w:tr w:rsidR="00E17987" w:rsidRPr="00656E37" w14:paraId="0E6E9F8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3DAA4CA" w14:textId="4561FFEC" w:rsidR="00E1798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5F0B578" w14:textId="77777777" w:rsidR="00E17987" w:rsidRDefault="00E1798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17987" w:rsidRPr="00656E37" w14:paraId="446BCC4E"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4E9C259" w14:textId="77777777" w:rsidR="00E17987" w:rsidRDefault="00E1798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6D1A9CC" w14:textId="77777777" w:rsidR="00E17987" w:rsidRDefault="00E1798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Afectaciones privado, publico, vías en metros cuadrados (m</w:t>
            </w:r>
            <w:r w:rsidRPr="007F6B52">
              <w:rPr>
                <w:sz w:val="20"/>
                <w:szCs w:val="20"/>
                <w:vertAlign w:val="superscript"/>
              </w:rPr>
              <w:t>2</w:t>
            </w:r>
            <w:r>
              <w:rPr>
                <w:sz w:val="20"/>
                <w:szCs w:val="20"/>
              </w:rPr>
              <w:t>)</w:t>
            </w:r>
          </w:p>
        </w:tc>
      </w:tr>
      <w:tr w:rsidR="00E17987" w:rsidRPr="00656E37" w14:paraId="3753BBD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68993F7" w14:textId="210474B0" w:rsidR="00E17987" w:rsidRDefault="00E1798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318BEF2" w14:textId="3A19FCBC" w:rsidR="004262DA" w:rsidRDefault="004262DA" w:rsidP="004262DA">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que genere menor área de construcción afectada.</w:t>
            </w:r>
          </w:p>
          <w:p w14:paraId="776236DB" w14:textId="77777777" w:rsidR="004262DA" w:rsidRDefault="004262DA" w:rsidP="004262DA">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6FE5D73" w14:textId="0DDF73CF" w:rsidR="00E17987" w:rsidRDefault="004262DA" w:rsidP="004262DA">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A83A56" w:rsidRPr="00656E37" w14:paraId="6EB12AD7"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D26079C" w14:textId="0F54103D" w:rsidR="00A83A56" w:rsidRDefault="00A83A56" w:rsidP="00A83A56">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26FFABD5" w14:textId="77777777" w:rsidR="00A83A56" w:rsidRDefault="00A83A56" w:rsidP="00A83A5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36FEF95D" w14:textId="396FE2A5" w:rsidR="00A83A56" w:rsidRDefault="00A83A56" w:rsidP="00A83A56">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0AAF96C6" w14:textId="77777777" w:rsidR="00690E97" w:rsidRPr="004B3DCB" w:rsidRDefault="00690E97" w:rsidP="004B3DCB">
      <w:pPr>
        <w:jc w:val="both"/>
      </w:pPr>
    </w:p>
    <w:p w14:paraId="6680A75C" w14:textId="78EFE7CE" w:rsidR="00FE0D68" w:rsidRPr="00C04937" w:rsidRDefault="00FE0D68" w:rsidP="00FE0D68">
      <w:pPr>
        <w:spacing w:after="120" w:line="240" w:lineRule="auto"/>
        <w:jc w:val="center"/>
        <w:rPr>
          <w:b/>
          <w:bCs/>
          <w:i/>
          <w:iCs/>
          <w:sz w:val="20"/>
          <w:szCs w:val="20"/>
        </w:rPr>
      </w:pPr>
      <w:bookmarkStart w:id="170" w:name="_Toc7397211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62</w:t>
      </w:r>
      <w:r w:rsidRPr="00C04937">
        <w:rPr>
          <w:i/>
          <w:iCs/>
          <w:sz w:val="20"/>
          <w:szCs w:val="20"/>
        </w:rPr>
        <w:fldChar w:fldCharType="end"/>
      </w:r>
      <w:r w:rsidRPr="00C04937">
        <w:rPr>
          <w:i/>
          <w:iCs/>
          <w:sz w:val="20"/>
          <w:szCs w:val="20"/>
        </w:rPr>
        <w:t xml:space="preserve">. </w:t>
      </w:r>
      <w:r>
        <w:rPr>
          <w:b/>
          <w:i/>
          <w:iCs/>
          <w:sz w:val="20"/>
          <w:szCs w:val="20"/>
        </w:rPr>
        <w:t>Calificación del criterio Área construida.</w:t>
      </w:r>
      <w:bookmarkEnd w:id="170"/>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276"/>
        <w:gridCol w:w="1417"/>
        <w:gridCol w:w="1276"/>
        <w:gridCol w:w="1276"/>
      </w:tblGrid>
      <w:tr w:rsidR="00E17987" w:rsidRPr="00EC7140" w14:paraId="79984479" w14:textId="77777777" w:rsidTr="004B3DCB">
        <w:trPr>
          <w:trHeight w:val="340"/>
          <w:jc w:val="center"/>
        </w:trPr>
        <w:tc>
          <w:tcPr>
            <w:tcW w:w="1596" w:type="dxa"/>
            <w:shd w:val="clear" w:color="auto" w:fill="auto"/>
            <w:noWrap/>
            <w:vAlign w:val="center"/>
            <w:hideMark/>
          </w:tcPr>
          <w:p w14:paraId="004B0FAA" w14:textId="77777777" w:rsidR="00E17987" w:rsidRPr="00EC7140" w:rsidRDefault="00E17987"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5AA4A69A" w14:textId="58537BDA" w:rsidR="00E17987" w:rsidRPr="00EC7140" w:rsidRDefault="004262DA" w:rsidP="004262DA">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URBANISMO</w:t>
            </w:r>
          </w:p>
        </w:tc>
      </w:tr>
      <w:tr w:rsidR="00E17987" w:rsidRPr="00EC7140" w14:paraId="0AEFF0CD" w14:textId="77777777" w:rsidTr="004B3DCB">
        <w:trPr>
          <w:trHeight w:val="340"/>
          <w:jc w:val="center"/>
        </w:trPr>
        <w:tc>
          <w:tcPr>
            <w:tcW w:w="1596" w:type="dxa"/>
            <w:shd w:val="clear" w:color="auto" w:fill="auto"/>
            <w:noWrap/>
            <w:vAlign w:val="center"/>
            <w:hideMark/>
          </w:tcPr>
          <w:p w14:paraId="6187DF13" w14:textId="77777777" w:rsidR="00E17987" w:rsidRPr="00EC7140" w:rsidRDefault="00E17987"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3485C554" w14:textId="7F05F40A" w:rsidR="00E17987" w:rsidRPr="00EC7140" w:rsidRDefault="004262DA" w:rsidP="004262DA">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ÁREA CONSTRUIDA</w:t>
            </w:r>
          </w:p>
        </w:tc>
      </w:tr>
      <w:tr w:rsidR="00AD4FAB" w:rsidRPr="00EC7140" w14:paraId="440316DD" w14:textId="77777777" w:rsidTr="00AD4FAB">
        <w:trPr>
          <w:trHeight w:val="340"/>
          <w:jc w:val="center"/>
        </w:trPr>
        <w:tc>
          <w:tcPr>
            <w:tcW w:w="1596" w:type="dxa"/>
            <w:shd w:val="clear" w:color="auto" w:fill="auto"/>
            <w:noWrap/>
            <w:vAlign w:val="center"/>
            <w:hideMark/>
          </w:tcPr>
          <w:p w14:paraId="31F58E50" w14:textId="77777777" w:rsidR="00AD4FAB" w:rsidRPr="00EC7140"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3461627D" w14:textId="177322A8"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Área de Construcción m2 </w:t>
            </w:r>
          </w:p>
        </w:tc>
        <w:tc>
          <w:tcPr>
            <w:tcW w:w="2693" w:type="dxa"/>
            <w:gridSpan w:val="2"/>
            <w:shd w:val="clear" w:color="auto" w:fill="auto"/>
            <w:noWrap/>
            <w:vAlign w:val="center"/>
          </w:tcPr>
          <w:p w14:paraId="348FF32E" w14:textId="2CE2A518"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451E47ED" w14:textId="0DE45F11"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35BA3800" w14:textId="16C06233"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AD4FAB" w:rsidRPr="00EC7140" w14:paraId="370F3078" w14:textId="77777777" w:rsidTr="00AD4FAB">
        <w:trPr>
          <w:trHeight w:val="340"/>
          <w:jc w:val="center"/>
        </w:trPr>
        <w:tc>
          <w:tcPr>
            <w:tcW w:w="1596" w:type="dxa"/>
            <w:shd w:val="clear" w:color="auto" w:fill="auto"/>
            <w:noWrap/>
            <w:vAlign w:val="center"/>
            <w:hideMark/>
          </w:tcPr>
          <w:p w14:paraId="45910556" w14:textId="124736C3" w:rsidR="00AD4FAB" w:rsidRPr="00290A8A" w:rsidRDefault="00AD4FAB" w:rsidP="00AD4FAB">
            <w:pPr>
              <w:spacing w:after="0" w:line="240" w:lineRule="auto"/>
              <w:rPr>
                <w:rFonts w:eastAsia="Times New Roman" w:cs="Arial"/>
                <w:color w:val="000000"/>
                <w:sz w:val="20"/>
                <w:szCs w:val="20"/>
                <w:lang w:val="es-MX" w:eastAsia="es-MX"/>
              </w:rPr>
            </w:pPr>
            <w:r w:rsidRPr="00290A8A">
              <w:rPr>
                <w:sz w:val="20"/>
                <w:szCs w:val="20"/>
              </w:rPr>
              <w:t xml:space="preserve">Mayor </w:t>
            </w:r>
            <w:r>
              <w:rPr>
                <w:sz w:val="20"/>
                <w:szCs w:val="20"/>
              </w:rPr>
              <w:t>valor</w:t>
            </w:r>
          </w:p>
        </w:tc>
        <w:tc>
          <w:tcPr>
            <w:tcW w:w="1943" w:type="dxa"/>
            <w:shd w:val="clear" w:color="auto" w:fill="auto"/>
            <w:noWrap/>
            <w:vAlign w:val="center"/>
            <w:hideMark/>
          </w:tcPr>
          <w:p w14:paraId="6786810B" w14:textId="247CFCA8"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2919</w:t>
            </w:r>
          </w:p>
        </w:tc>
        <w:tc>
          <w:tcPr>
            <w:tcW w:w="1276" w:type="dxa"/>
            <w:shd w:val="clear" w:color="auto" w:fill="auto"/>
            <w:noWrap/>
            <w:vAlign w:val="center"/>
            <w:hideMark/>
          </w:tcPr>
          <w:p w14:paraId="2E1163CE" w14:textId="0936530C"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2548</w:t>
            </w:r>
          </w:p>
        </w:tc>
        <w:tc>
          <w:tcPr>
            <w:tcW w:w="1417" w:type="dxa"/>
            <w:shd w:val="clear" w:color="auto" w:fill="auto"/>
            <w:noWrap/>
            <w:vAlign w:val="center"/>
            <w:hideMark/>
          </w:tcPr>
          <w:p w14:paraId="6C2EA362" w14:textId="5944DC68"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2919</w:t>
            </w:r>
          </w:p>
        </w:tc>
        <w:tc>
          <w:tcPr>
            <w:tcW w:w="1276" w:type="dxa"/>
            <w:shd w:val="clear" w:color="000000" w:fill="FF0000"/>
            <w:noWrap/>
            <w:vAlign w:val="center"/>
            <w:hideMark/>
          </w:tcPr>
          <w:p w14:paraId="543EE6BA"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0C265ECA" w14:textId="77777777" w:rsidR="00AD4FAB" w:rsidRPr="00EC7140" w:rsidRDefault="00AD4FAB" w:rsidP="00AD4FAB">
            <w:pPr>
              <w:spacing w:after="0" w:line="240" w:lineRule="auto"/>
              <w:jc w:val="center"/>
              <w:rPr>
                <w:rFonts w:eastAsia="Times New Roman" w:cs="Arial"/>
                <w:color w:val="000000"/>
                <w:sz w:val="20"/>
                <w:szCs w:val="20"/>
                <w:lang w:val="es-MX" w:eastAsia="es-MX"/>
              </w:rPr>
            </w:pPr>
          </w:p>
        </w:tc>
      </w:tr>
      <w:tr w:rsidR="00AD4FAB" w:rsidRPr="00EC7140" w14:paraId="76A42A29" w14:textId="77777777" w:rsidTr="00AD4FAB">
        <w:trPr>
          <w:trHeight w:val="340"/>
          <w:jc w:val="center"/>
        </w:trPr>
        <w:tc>
          <w:tcPr>
            <w:tcW w:w="1596" w:type="dxa"/>
            <w:shd w:val="clear" w:color="auto" w:fill="auto"/>
            <w:noWrap/>
            <w:vAlign w:val="center"/>
            <w:hideMark/>
          </w:tcPr>
          <w:p w14:paraId="5CC33133" w14:textId="3F1F0C8C" w:rsidR="00AD4FAB" w:rsidRPr="00290A8A" w:rsidRDefault="00AD4FAB" w:rsidP="00AD4FAB">
            <w:pPr>
              <w:spacing w:after="0" w:line="240" w:lineRule="auto"/>
              <w:rPr>
                <w:rFonts w:eastAsia="Times New Roman" w:cs="Arial"/>
                <w:color w:val="000000"/>
                <w:sz w:val="20"/>
                <w:szCs w:val="20"/>
                <w:lang w:val="es-MX" w:eastAsia="es-MX"/>
              </w:rPr>
            </w:pPr>
            <w:r w:rsidRPr="00290A8A">
              <w:rPr>
                <w:sz w:val="20"/>
                <w:szCs w:val="20"/>
              </w:rPr>
              <w:t>Alt 2</w:t>
            </w:r>
          </w:p>
        </w:tc>
        <w:tc>
          <w:tcPr>
            <w:tcW w:w="1943" w:type="dxa"/>
            <w:shd w:val="clear" w:color="auto" w:fill="auto"/>
            <w:noWrap/>
            <w:vAlign w:val="center"/>
            <w:hideMark/>
          </w:tcPr>
          <w:p w14:paraId="474367EA" w14:textId="67E75A12"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1062</w:t>
            </w:r>
          </w:p>
        </w:tc>
        <w:tc>
          <w:tcPr>
            <w:tcW w:w="1276" w:type="dxa"/>
            <w:shd w:val="clear" w:color="auto" w:fill="auto"/>
            <w:noWrap/>
            <w:vAlign w:val="center"/>
            <w:hideMark/>
          </w:tcPr>
          <w:p w14:paraId="7FF6558B" w14:textId="4C917C7F"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2176</w:t>
            </w:r>
          </w:p>
        </w:tc>
        <w:tc>
          <w:tcPr>
            <w:tcW w:w="1417" w:type="dxa"/>
            <w:shd w:val="clear" w:color="auto" w:fill="auto"/>
            <w:noWrap/>
            <w:vAlign w:val="center"/>
            <w:hideMark/>
          </w:tcPr>
          <w:p w14:paraId="283CB806" w14:textId="3CE1F6C2"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2548</w:t>
            </w:r>
          </w:p>
        </w:tc>
        <w:tc>
          <w:tcPr>
            <w:tcW w:w="1276" w:type="dxa"/>
            <w:shd w:val="clear" w:color="000000" w:fill="ED7D31"/>
            <w:noWrap/>
            <w:vAlign w:val="center"/>
            <w:hideMark/>
          </w:tcPr>
          <w:p w14:paraId="3C6C81D7"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00B050"/>
            <w:noWrap/>
            <w:vAlign w:val="center"/>
            <w:hideMark/>
          </w:tcPr>
          <w:p w14:paraId="29BDEFC5"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r>
      <w:tr w:rsidR="00AD4FAB" w:rsidRPr="00EC7140" w14:paraId="511C0490" w14:textId="77777777" w:rsidTr="00AD4FAB">
        <w:trPr>
          <w:trHeight w:val="340"/>
          <w:jc w:val="center"/>
        </w:trPr>
        <w:tc>
          <w:tcPr>
            <w:tcW w:w="1596" w:type="dxa"/>
            <w:shd w:val="clear" w:color="auto" w:fill="auto"/>
            <w:noWrap/>
            <w:vAlign w:val="center"/>
            <w:hideMark/>
          </w:tcPr>
          <w:p w14:paraId="12F25FAF" w14:textId="5CCE3250" w:rsidR="00AD4FAB" w:rsidRPr="00290A8A" w:rsidRDefault="00AD4FAB" w:rsidP="00AD4FAB">
            <w:pPr>
              <w:spacing w:after="0" w:line="240" w:lineRule="auto"/>
              <w:rPr>
                <w:rFonts w:eastAsia="Times New Roman" w:cs="Arial"/>
                <w:color w:val="000000"/>
                <w:sz w:val="20"/>
                <w:szCs w:val="20"/>
                <w:lang w:val="es-MX" w:eastAsia="es-MX"/>
              </w:rPr>
            </w:pPr>
            <w:r w:rsidRPr="00290A8A">
              <w:rPr>
                <w:sz w:val="20"/>
                <w:szCs w:val="20"/>
              </w:rPr>
              <w:t>Alt 3</w:t>
            </w:r>
          </w:p>
        </w:tc>
        <w:tc>
          <w:tcPr>
            <w:tcW w:w="1943" w:type="dxa"/>
            <w:shd w:val="clear" w:color="auto" w:fill="auto"/>
            <w:noWrap/>
            <w:vAlign w:val="center"/>
            <w:hideMark/>
          </w:tcPr>
          <w:p w14:paraId="774D688E" w14:textId="09DC8EB0"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2200</w:t>
            </w:r>
          </w:p>
        </w:tc>
        <w:tc>
          <w:tcPr>
            <w:tcW w:w="1276" w:type="dxa"/>
            <w:shd w:val="clear" w:color="auto" w:fill="auto"/>
            <w:noWrap/>
            <w:vAlign w:val="center"/>
            <w:hideMark/>
          </w:tcPr>
          <w:p w14:paraId="6FB10153" w14:textId="4B80C967"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1805</w:t>
            </w:r>
          </w:p>
        </w:tc>
        <w:tc>
          <w:tcPr>
            <w:tcW w:w="1417" w:type="dxa"/>
            <w:shd w:val="clear" w:color="auto" w:fill="auto"/>
            <w:noWrap/>
            <w:vAlign w:val="center"/>
            <w:hideMark/>
          </w:tcPr>
          <w:p w14:paraId="748CC329" w14:textId="7A099368"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2176</w:t>
            </w:r>
          </w:p>
        </w:tc>
        <w:tc>
          <w:tcPr>
            <w:tcW w:w="1276" w:type="dxa"/>
            <w:shd w:val="clear" w:color="000000" w:fill="FFFF00"/>
            <w:noWrap/>
            <w:vAlign w:val="center"/>
            <w:hideMark/>
          </w:tcPr>
          <w:p w14:paraId="5727FF65"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ED7D31" w:themeFill="accent2"/>
            <w:noWrap/>
            <w:vAlign w:val="center"/>
            <w:hideMark/>
          </w:tcPr>
          <w:p w14:paraId="347D9724" w14:textId="6028E446" w:rsidR="00AD4FAB" w:rsidRPr="00EC7140"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AD4FAB" w:rsidRPr="00EC7140" w14:paraId="3896AB44" w14:textId="77777777" w:rsidTr="00AD4FAB">
        <w:trPr>
          <w:trHeight w:val="340"/>
          <w:jc w:val="center"/>
        </w:trPr>
        <w:tc>
          <w:tcPr>
            <w:tcW w:w="1596" w:type="dxa"/>
            <w:shd w:val="clear" w:color="auto" w:fill="auto"/>
            <w:noWrap/>
            <w:vAlign w:val="center"/>
            <w:hideMark/>
          </w:tcPr>
          <w:p w14:paraId="3AE7E2E7" w14:textId="3F7C86CC" w:rsidR="00AD4FAB" w:rsidRPr="00290A8A" w:rsidRDefault="00AD4FAB" w:rsidP="00AD4FAB">
            <w:pPr>
              <w:spacing w:after="0" w:line="240" w:lineRule="auto"/>
              <w:rPr>
                <w:rFonts w:eastAsia="Times New Roman" w:cs="Arial"/>
                <w:color w:val="000000"/>
                <w:sz w:val="20"/>
                <w:szCs w:val="20"/>
                <w:lang w:val="es-MX" w:eastAsia="es-MX"/>
              </w:rPr>
            </w:pPr>
            <w:r w:rsidRPr="00290A8A">
              <w:rPr>
                <w:sz w:val="20"/>
                <w:szCs w:val="20"/>
              </w:rPr>
              <w:t>Alt 5</w:t>
            </w:r>
          </w:p>
        </w:tc>
        <w:tc>
          <w:tcPr>
            <w:tcW w:w="1943" w:type="dxa"/>
            <w:shd w:val="clear" w:color="auto" w:fill="auto"/>
            <w:noWrap/>
            <w:vAlign w:val="center"/>
            <w:hideMark/>
          </w:tcPr>
          <w:p w14:paraId="6CF8828B" w14:textId="2F669B9D"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2919</w:t>
            </w:r>
          </w:p>
        </w:tc>
        <w:tc>
          <w:tcPr>
            <w:tcW w:w="1276" w:type="dxa"/>
            <w:shd w:val="clear" w:color="auto" w:fill="auto"/>
            <w:noWrap/>
            <w:vAlign w:val="center"/>
            <w:hideMark/>
          </w:tcPr>
          <w:p w14:paraId="14B50B68" w14:textId="766846CD"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1434</w:t>
            </w:r>
          </w:p>
        </w:tc>
        <w:tc>
          <w:tcPr>
            <w:tcW w:w="1417" w:type="dxa"/>
            <w:shd w:val="clear" w:color="auto" w:fill="auto"/>
            <w:noWrap/>
            <w:vAlign w:val="center"/>
            <w:hideMark/>
          </w:tcPr>
          <w:p w14:paraId="00834078" w14:textId="21F18E89"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1805</w:t>
            </w:r>
          </w:p>
        </w:tc>
        <w:tc>
          <w:tcPr>
            <w:tcW w:w="1276" w:type="dxa"/>
            <w:shd w:val="clear" w:color="000000" w:fill="ACB9CA"/>
            <w:noWrap/>
            <w:vAlign w:val="center"/>
            <w:hideMark/>
          </w:tcPr>
          <w:p w14:paraId="464CEB19"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7</w:t>
            </w:r>
          </w:p>
        </w:tc>
        <w:tc>
          <w:tcPr>
            <w:tcW w:w="1276" w:type="dxa"/>
            <w:shd w:val="clear" w:color="auto" w:fill="FF0000"/>
            <w:noWrap/>
            <w:vAlign w:val="center"/>
            <w:hideMark/>
          </w:tcPr>
          <w:p w14:paraId="0FE3FE12"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r>
      <w:tr w:rsidR="00AD4FAB" w:rsidRPr="00EC7140" w14:paraId="230B2E66" w14:textId="77777777" w:rsidTr="00AD4FAB">
        <w:trPr>
          <w:trHeight w:val="340"/>
          <w:jc w:val="center"/>
        </w:trPr>
        <w:tc>
          <w:tcPr>
            <w:tcW w:w="1596" w:type="dxa"/>
            <w:shd w:val="clear" w:color="auto" w:fill="auto"/>
            <w:noWrap/>
            <w:vAlign w:val="center"/>
            <w:hideMark/>
          </w:tcPr>
          <w:p w14:paraId="0735286C" w14:textId="3D5F7D07" w:rsidR="00AD4FAB" w:rsidRPr="00290A8A" w:rsidRDefault="00AD4FAB" w:rsidP="00AD4FAB">
            <w:pPr>
              <w:spacing w:after="0" w:line="240" w:lineRule="auto"/>
              <w:rPr>
                <w:rFonts w:eastAsia="Times New Roman" w:cs="Arial"/>
                <w:color w:val="000000"/>
                <w:sz w:val="20"/>
                <w:szCs w:val="20"/>
                <w:lang w:val="es-MX" w:eastAsia="es-MX"/>
              </w:rPr>
            </w:pPr>
            <w:r w:rsidRPr="00290A8A">
              <w:rPr>
                <w:sz w:val="20"/>
                <w:szCs w:val="20"/>
              </w:rPr>
              <w:t xml:space="preserve">Menor </w:t>
            </w:r>
            <w:r>
              <w:rPr>
                <w:sz w:val="20"/>
                <w:szCs w:val="20"/>
              </w:rPr>
              <w:t>valor</w:t>
            </w:r>
          </w:p>
        </w:tc>
        <w:tc>
          <w:tcPr>
            <w:tcW w:w="1943" w:type="dxa"/>
            <w:shd w:val="clear" w:color="auto" w:fill="auto"/>
            <w:noWrap/>
            <w:vAlign w:val="center"/>
            <w:hideMark/>
          </w:tcPr>
          <w:p w14:paraId="1D5C6D1C" w14:textId="590B12C5"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1062</w:t>
            </w:r>
          </w:p>
        </w:tc>
        <w:tc>
          <w:tcPr>
            <w:tcW w:w="1276" w:type="dxa"/>
            <w:shd w:val="clear" w:color="auto" w:fill="auto"/>
            <w:noWrap/>
            <w:vAlign w:val="center"/>
            <w:hideMark/>
          </w:tcPr>
          <w:p w14:paraId="7DD295A6" w14:textId="498D2149"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1062</w:t>
            </w:r>
          </w:p>
        </w:tc>
        <w:tc>
          <w:tcPr>
            <w:tcW w:w="1417" w:type="dxa"/>
            <w:shd w:val="clear" w:color="auto" w:fill="auto"/>
            <w:noWrap/>
            <w:vAlign w:val="center"/>
            <w:hideMark/>
          </w:tcPr>
          <w:p w14:paraId="12C3F047" w14:textId="0ACA2764" w:rsidR="00AD4FAB" w:rsidRPr="00290A8A" w:rsidRDefault="00AD4FAB" w:rsidP="00AD4FAB">
            <w:pPr>
              <w:spacing w:after="0" w:line="240" w:lineRule="auto"/>
              <w:jc w:val="center"/>
              <w:rPr>
                <w:rFonts w:eastAsia="Times New Roman" w:cs="Arial"/>
                <w:color w:val="000000"/>
                <w:sz w:val="20"/>
                <w:szCs w:val="20"/>
                <w:lang w:val="es-MX" w:eastAsia="es-MX"/>
              </w:rPr>
            </w:pPr>
            <w:r w:rsidRPr="00290A8A">
              <w:rPr>
                <w:sz w:val="20"/>
                <w:szCs w:val="20"/>
              </w:rPr>
              <w:t>1434</w:t>
            </w:r>
          </w:p>
        </w:tc>
        <w:tc>
          <w:tcPr>
            <w:tcW w:w="1276" w:type="dxa"/>
            <w:shd w:val="clear" w:color="000000" w:fill="00B050"/>
            <w:noWrap/>
            <w:vAlign w:val="center"/>
            <w:hideMark/>
          </w:tcPr>
          <w:p w14:paraId="01E587B9"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c>
          <w:tcPr>
            <w:tcW w:w="1276" w:type="dxa"/>
            <w:shd w:val="clear" w:color="auto" w:fill="auto"/>
            <w:noWrap/>
            <w:vAlign w:val="center"/>
            <w:hideMark/>
          </w:tcPr>
          <w:p w14:paraId="5D9472F6" w14:textId="77777777" w:rsidR="00AD4FAB" w:rsidRPr="00EC7140" w:rsidRDefault="00AD4FAB" w:rsidP="00AD4FAB">
            <w:pPr>
              <w:spacing w:after="0" w:line="240" w:lineRule="auto"/>
              <w:jc w:val="center"/>
              <w:rPr>
                <w:rFonts w:eastAsia="Times New Roman" w:cs="Arial"/>
                <w:color w:val="000000"/>
                <w:sz w:val="20"/>
                <w:szCs w:val="20"/>
                <w:lang w:val="es-MX" w:eastAsia="es-MX"/>
              </w:rPr>
            </w:pPr>
          </w:p>
        </w:tc>
      </w:tr>
    </w:tbl>
    <w:p w14:paraId="0BA09528" w14:textId="77777777" w:rsidR="002D3275"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Urbanismo tramo 2</w:t>
      </w:r>
    </w:p>
    <w:p w14:paraId="046D2476" w14:textId="77777777" w:rsidR="00E17987" w:rsidRDefault="00E17987" w:rsidP="00E17987">
      <w:pPr>
        <w:jc w:val="both"/>
      </w:pPr>
    </w:p>
    <w:p w14:paraId="09237449" w14:textId="05EEB3D9" w:rsidR="00FE0D68" w:rsidRPr="004B3DCB" w:rsidRDefault="004262DA" w:rsidP="00E30542">
      <w:pPr>
        <w:numPr>
          <w:ilvl w:val="0"/>
          <w:numId w:val="42"/>
        </w:numPr>
        <w:jc w:val="both"/>
        <w:rPr>
          <w:rFonts w:cs="Arial"/>
          <w:b/>
          <w:bCs/>
        </w:rPr>
      </w:pPr>
      <w:bookmarkStart w:id="171" w:name="_Hlk72259456"/>
      <w:r w:rsidRPr="00E079D8">
        <w:rPr>
          <w:rFonts w:cs="Arial"/>
          <w:b/>
          <w:bCs/>
        </w:rPr>
        <w:t>Relación adecuada de la estación con la escala urbana inmediata.</w:t>
      </w:r>
      <w:bookmarkEnd w:id="171"/>
    </w:p>
    <w:p w14:paraId="2AC64D33" w14:textId="0383FFF9" w:rsidR="00E30542" w:rsidRDefault="002512C0" w:rsidP="00E30542">
      <w:pPr>
        <w:jc w:val="both"/>
        <w:rPr>
          <w:rFonts w:cs="Arial"/>
        </w:rPr>
      </w:pPr>
      <w:r>
        <w:rPr>
          <w:rFonts w:cs="Arial"/>
        </w:rPr>
        <w:t xml:space="preserve">Las estaciones están previstas arquitectónicamente sean </w:t>
      </w:r>
      <w:r w:rsidRPr="00CA64B9">
        <w:rPr>
          <w:rFonts w:cs="Arial"/>
        </w:rPr>
        <w:t xml:space="preserve">concebidas de acuerdo con su entorno de implantación y no generen una incongruencia dimensional de altura, </w:t>
      </w:r>
      <w:r>
        <w:rPr>
          <w:rFonts w:cs="Arial"/>
        </w:rPr>
        <w:t xml:space="preserve">el entorno donde está la implantación de las estaciones de las alternativas propuestas son viviendas en su mayoría, las cuales están construidas de 1, 2 y hasta 3 niveles por lo que la estación estaría adecuada dentro de la escala urbana aledaña. Por lo que la evaluación de este criterio se considera no aplicable dado que cada una de la ubicación de las alternativas están en las mismas condiciones. </w:t>
      </w:r>
      <w:r w:rsidR="00E30542">
        <w:rPr>
          <w:rFonts w:cs="Arial"/>
        </w:rPr>
        <w:t>En las siguientes figuras se muestra a nivel conceptual de la implantación de la estación y el entorno urbano.</w:t>
      </w:r>
    </w:p>
    <w:p w14:paraId="79FFA3A2" w14:textId="5F35762F" w:rsidR="003F4E4C" w:rsidRDefault="003F4E4C" w:rsidP="00E30542">
      <w:pPr>
        <w:jc w:val="both"/>
        <w:rPr>
          <w:rFonts w:cs="Arial"/>
        </w:rPr>
      </w:pPr>
    </w:p>
    <w:p w14:paraId="2103DE7D" w14:textId="77777777" w:rsidR="003F4E4C" w:rsidRDefault="003F4E4C" w:rsidP="00E30542">
      <w:pPr>
        <w:jc w:val="both"/>
        <w:rPr>
          <w:rFonts w:cs="Arial"/>
        </w:rPr>
      </w:pPr>
    </w:p>
    <w:p w14:paraId="537C7878" w14:textId="28A688CF" w:rsidR="00E30542" w:rsidRDefault="00E30542" w:rsidP="00E30542">
      <w:pPr>
        <w:jc w:val="center"/>
        <w:rPr>
          <w:rFonts w:cs="Arial"/>
          <w:bCs/>
        </w:rPr>
      </w:pPr>
      <w:bookmarkStart w:id="172" w:name="_Toc73972236"/>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17</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Ejemplo 1 de implantación de la Estación y el entorno urbano</w:t>
      </w:r>
      <w:bookmarkEnd w:id="172"/>
    </w:p>
    <w:p w14:paraId="69E9388B" w14:textId="1907CD16" w:rsidR="00E30542" w:rsidRDefault="00E30542" w:rsidP="00E30542">
      <w:pPr>
        <w:jc w:val="center"/>
        <w:rPr>
          <w:rFonts w:cs="Arial"/>
        </w:rPr>
      </w:pPr>
      <w:r>
        <w:rPr>
          <w:noProof/>
        </w:rPr>
        <w:drawing>
          <wp:inline distT="0" distB="0" distL="0" distR="0" wp14:anchorId="1A925E60" wp14:editId="60F82146">
            <wp:extent cx="5440410" cy="3060000"/>
            <wp:effectExtent l="0" t="0" r="8255" b="762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40410" cy="3060000"/>
                    </a:xfrm>
                    <a:prstGeom prst="rect">
                      <a:avLst/>
                    </a:prstGeom>
                    <a:noFill/>
                    <a:ln>
                      <a:noFill/>
                    </a:ln>
                  </pic:spPr>
                </pic:pic>
              </a:graphicData>
            </a:graphic>
          </wp:inline>
        </w:drawing>
      </w:r>
    </w:p>
    <w:p w14:paraId="0D7C4C3F" w14:textId="77777777" w:rsidR="00E30542" w:rsidRPr="004C670F" w:rsidRDefault="00E30542" w:rsidP="00E30542">
      <w:pPr>
        <w:spacing w:after="120" w:line="240" w:lineRule="auto"/>
        <w:jc w:val="center"/>
        <w:rPr>
          <w:rFonts w:cs="Arial"/>
          <w:b/>
          <w:bCs/>
          <w:i/>
          <w:iCs/>
          <w:sz w:val="20"/>
          <w:szCs w:val="20"/>
        </w:rPr>
      </w:pPr>
      <w:bookmarkStart w:id="173" w:name="_Hlk72265446"/>
      <w:r w:rsidRPr="004C670F">
        <w:rPr>
          <w:rFonts w:cs="Arial"/>
          <w:b/>
          <w:bCs/>
          <w:i/>
          <w:iCs/>
          <w:sz w:val="20"/>
          <w:szCs w:val="20"/>
        </w:rPr>
        <w:t>Fuente: Elaboración propia.</w:t>
      </w:r>
    </w:p>
    <w:bookmarkEnd w:id="173"/>
    <w:p w14:paraId="5B537312" w14:textId="1BA10727" w:rsidR="00E30542" w:rsidRDefault="00E30542" w:rsidP="00E30542">
      <w:pPr>
        <w:jc w:val="center"/>
        <w:rPr>
          <w:rFonts w:cs="Arial"/>
        </w:rPr>
      </w:pPr>
    </w:p>
    <w:p w14:paraId="7E23495A" w14:textId="551C5692" w:rsidR="00E30542" w:rsidRDefault="00E30542" w:rsidP="00E30542">
      <w:pPr>
        <w:jc w:val="center"/>
        <w:rPr>
          <w:rFonts w:cs="Arial"/>
          <w:bCs/>
        </w:rPr>
      </w:pPr>
      <w:bookmarkStart w:id="174" w:name="_Toc73972237"/>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18</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 xml:space="preserve">Ejemplo </w:t>
      </w:r>
      <w:r w:rsidR="002512C0">
        <w:rPr>
          <w:rFonts w:cs="Arial"/>
          <w:b/>
          <w:bCs/>
          <w:i/>
          <w:iCs/>
          <w:sz w:val="20"/>
          <w:szCs w:val="20"/>
          <w:lang w:val="es-ES_tradnl"/>
        </w:rPr>
        <w:t>2</w:t>
      </w:r>
      <w:r>
        <w:rPr>
          <w:rFonts w:cs="Arial"/>
          <w:b/>
          <w:bCs/>
          <w:i/>
          <w:iCs/>
          <w:sz w:val="20"/>
          <w:szCs w:val="20"/>
          <w:lang w:val="es-ES_tradnl"/>
        </w:rPr>
        <w:t xml:space="preserve"> de implantación de la Estación y el entorno urbano</w:t>
      </w:r>
      <w:bookmarkEnd w:id="174"/>
    </w:p>
    <w:p w14:paraId="332B2E0C" w14:textId="77777777" w:rsidR="00E30542" w:rsidRPr="00F14096" w:rsidRDefault="00E30542" w:rsidP="00E30542">
      <w:pPr>
        <w:jc w:val="center"/>
        <w:rPr>
          <w:rFonts w:cs="Arial"/>
          <w:lang w:val="es-MX"/>
        </w:rPr>
      </w:pPr>
      <w:r>
        <w:rPr>
          <w:noProof/>
        </w:rPr>
        <w:drawing>
          <wp:inline distT="0" distB="0" distL="0" distR="0" wp14:anchorId="07D796C0" wp14:editId="5CFD16FE">
            <wp:extent cx="5440410" cy="3060000"/>
            <wp:effectExtent l="0" t="0" r="8255" b="762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40410" cy="3060000"/>
                    </a:xfrm>
                    <a:prstGeom prst="rect">
                      <a:avLst/>
                    </a:prstGeom>
                    <a:noFill/>
                    <a:ln>
                      <a:noFill/>
                    </a:ln>
                  </pic:spPr>
                </pic:pic>
              </a:graphicData>
            </a:graphic>
          </wp:inline>
        </w:drawing>
      </w:r>
    </w:p>
    <w:p w14:paraId="1806E85D" w14:textId="77777777" w:rsidR="004B3DCB" w:rsidRPr="004C670F" w:rsidRDefault="004B3DCB" w:rsidP="004B3DCB">
      <w:pPr>
        <w:spacing w:after="120" w:line="240" w:lineRule="auto"/>
        <w:jc w:val="center"/>
        <w:rPr>
          <w:rFonts w:cs="Arial"/>
          <w:b/>
          <w:bCs/>
          <w:i/>
          <w:iCs/>
          <w:sz w:val="20"/>
          <w:szCs w:val="20"/>
        </w:rPr>
      </w:pPr>
      <w:r w:rsidRPr="004C670F">
        <w:rPr>
          <w:rFonts w:cs="Arial"/>
          <w:b/>
          <w:bCs/>
          <w:i/>
          <w:iCs/>
          <w:sz w:val="20"/>
          <w:szCs w:val="20"/>
        </w:rPr>
        <w:t>Fuente: Elaboración propia.</w:t>
      </w:r>
    </w:p>
    <w:p w14:paraId="63F7D210" w14:textId="7C0E803C" w:rsidR="00FE0D68" w:rsidRDefault="00FE0D68" w:rsidP="00E079D8">
      <w:pPr>
        <w:numPr>
          <w:ilvl w:val="0"/>
          <w:numId w:val="42"/>
        </w:numPr>
        <w:jc w:val="both"/>
        <w:rPr>
          <w:rFonts w:cs="Arial"/>
          <w:b/>
          <w:bCs/>
        </w:rPr>
      </w:pPr>
      <w:r w:rsidRPr="00E079D8">
        <w:rPr>
          <w:rFonts w:cs="Arial"/>
          <w:b/>
          <w:bCs/>
        </w:rPr>
        <w:lastRenderedPageBreak/>
        <w:t>Potencial para generación de espacio público en el área de influencia/oportunidad.</w:t>
      </w:r>
    </w:p>
    <w:p w14:paraId="535A6F76" w14:textId="77777777" w:rsidR="004B3DCB" w:rsidRPr="004B3DCB" w:rsidRDefault="004B3DCB" w:rsidP="004B3DCB">
      <w:pPr>
        <w:rPr>
          <w:rFonts w:cs="Arial"/>
        </w:rPr>
      </w:pPr>
    </w:p>
    <w:tbl>
      <w:tblPr>
        <w:tblStyle w:val="Tabladelista4-nfasis3"/>
        <w:tblW w:w="0" w:type="auto"/>
        <w:tblLook w:val="04A0" w:firstRow="1" w:lastRow="0" w:firstColumn="1" w:lastColumn="0" w:noHBand="0" w:noVBand="1"/>
      </w:tblPr>
      <w:tblGrid>
        <w:gridCol w:w="2263"/>
        <w:gridCol w:w="2151"/>
        <w:gridCol w:w="4414"/>
      </w:tblGrid>
      <w:tr w:rsidR="00E17987" w:rsidRPr="00656E37" w14:paraId="20DF8CB8"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88D103D" w14:textId="77777777" w:rsidR="00E17987" w:rsidRPr="00656E37" w:rsidRDefault="00E17987"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46B4CB14" w14:textId="77777777" w:rsidR="00E17987" w:rsidRPr="00656E37" w:rsidRDefault="00E1798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E17987" w:rsidRPr="00656E37" w14:paraId="5651AD4E"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B262923" w14:textId="77777777" w:rsidR="00E17987" w:rsidRPr="00656E37" w:rsidRDefault="00E1798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420509B1" w14:textId="77777777" w:rsidR="00E17987" w:rsidRPr="008B3CC5" w:rsidRDefault="00E1798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2B532E">
              <w:rPr>
                <w:rFonts w:cs="Arial"/>
                <w:b/>
                <w:bCs/>
                <w:sz w:val="20"/>
                <w:szCs w:val="20"/>
              </w:rPr>
              <w:t>POTENCIAL PARA GENERACIÓN DE ESPACIO PÚBLICO EN EL ÁREA DE INFLUENCIA/OPORTUNIDAD</w:t>
            </w:r>
            <w:r>
              <w:rPr>
                <w:rFonts w:cs="Arial"/>
                <w:b/>
                <w:bCs/>
                <w:sz w:val="20"/>
                <w:szCs w:val="20"/>
              </w:rPr>
              <w:t>.</w:t>
            </w:r>
          </w:p>
        </w:tc>
      </w:tr>
      <w:tr w:rsidR="00E17987" w:rsidRPr="00656E37" w14:paraId="02F3BB6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67279A8" w14:textId="77777777" w:rsidR="00E17987" w:rsidRPr="00656E37" w:rsidRDefault="00E1798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0B1E039" w14:textId="77777777" w:rsidR="00E17987" w:rsidRPr="00656E37" w:rsidRDefault="00E1798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áreas de oportunidad que generaran espacios públicos, con la implantación de las estaciones y pilonas.</w:t>
            </w:r>
          </w:p>
        </w:tc>
      </w:tr>
      <w:tr w:rsidR="00E17987" w:rsidRPr="00656E37" w14:paraId="53835099" w14:textId="77777777" w:rsidTr="009C15C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B69504F" w14:textId="373EB400" w:rsidR="00E1798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23AC422" w14:textId="77777777" w:rsidR="00E17987" w:rsidRDefault="00E1798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17987" w:rsidRPr="00656E37" w14:paraId="6CF5FF36" w14:textId="77777777" w:rsidTr="009C15C0">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FB7EE59" w14:textId="77777777" w:rsidR="00E17987" w:rsidRDefault="00E1798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E3FB454" w14:textId="7E1F5F3F" w:rsidR="00E17987" w:rsidRDefault="00E1798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Metros cuadrados generados con la implantación (M</w:t>
            </w:r>
            <w:r w:rsidRPr="00FE3882">
              <w:rPr>
                <w:sz w:val="20"/>
                <w:szCs w:val="20"/>
                <w:vertAlign w:val="superscript"/>
              </w:rPr>
              <w:t>2</w:t>
            </w:r>
            <w:r>
              <w:rPr>
                <w:sz w:val="20"/>
                <w:szCs w:val="20"/>
              </w:rPr>
              <w:t>)</w:t>
            </w:r>
          </w:p>
        </w:tc>
      </w:tr>
      <w:tr w:rsidR="00E17987" w:rsidRPr="00656E37" w14:paraId="1CAEF72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44CAED5" w14:textId="439D4D42" w:rsidR="00E17987" w:rsidRDefault="00E1798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28BB0F1C" w14:textId="4A083FB8" w:rsidR="001F79B2" w:rsidRDefault="001F79B2" w:rsidP="001F7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área generada para generación de espacios públicos.</w:t>
            </w:r>
          </w:p>
          <w:p w14:paraId="2B3F7A5E" w14:textId="77777777" w:rsidR="001F79B2" w:rsidRDefault="001F79B2" w:rsidP="001F7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7CDBF0B9" w14:textId="3D462FC8" w:rsidR="00E17987" w:rsidRDefault="001F79B2" w:rsidP="001F7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A83A56" w:rsidRPr="00656E37" w14:paraId="1B37DFD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48DDC6F" w14:textId="7332D7AD" w:rsidR="00A83A56" w:rsidRDefault="00A83A56" w:rsidP="00A83A56">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00890415" w14:textId="77777777" w:rsidR="00A83A56" w:rsidRDefault="00A83A56" w:rsidP="00A83A5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614E7DAA" w14:textId="236E5367" w:rsidR="00A83A56" w:rsidRDefault="00A83A56" w:rsidP="00A83A56">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7F4B3B4C" w14:textId="59EEA08E" w:rsidR="00E17987" w:rsidRPr="004B3DCB" w:rsidRDefault="00E17987" w:rsidP="004B3DCB">
      <w:pPr>
        <w:rPr>
          <w:rFonts w:cs="Arial"/>
        </w:rPr>
      </w:pPr>
    </w:p>
    <w:p w14:paraId="7F05F225" w14:textId="6634BDF0" w:rsidR="00FE0D68" w:rsidRPr="00C04937" w:rsidRDefault="00FE0D68" w:rsidP="00FE0D68">
      <w:pPr>
        <w:spacing w:after="120" w:line="240" w:lineRule="auto"/>
        <w:jc w:val="center"/>
        <w:rPr>
          <w:b/>
          <w:bCs/>
          <w:i/>
          <w:iCs/>
          <w:sz w:val="20"/>
          <w:szCs w:val="20"/>
        </w:rPr>
      </w:pPr>
      <w:bookmarkStart w:id="175" w:name="_Toc7397211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63</w:t>
      </w:r>
      <w:r w:rsidRPr="00C04937">
        <w:rPr>
          <w:i/>
          <w:iCs/>
          <w:sz w:val="20"/>
          <w:szCs w:val="20"/>
        </w:rPr>
        <w:fldChar w:fldCharType="end"/>
      </w:r>
      <w:r w:rsidRPr="00C04937">
        <w:rPr>
          <w:i/>
          <w:iCs/>
          <w:sz w:val="20"/>
          <w:szCs w:val="20"/>
        </w:rPr>
        <w:t xml:space="preserve">. </w:t>
      </w:r>
      <w:r>
        <w:rPr>
          <w:b/>
          <w:i/>
          <w:iCs/>
          <w:sz w:val="20"/>
          <w:szCs w:val="20"/>
        </w:rPr>
        <w:t>Calificación del criterio potencial para generación de espacio público.</w:t>
      </w:r>
      <w:bookmarkEnd w:id="175"/>
      <w:r>
        <w:rPr>
          <w:b/>
          <w:i/>
          <w:iCs/>
          <w:sz w:val="20"/>
          <w:szCs w:val="20"/>
        </w:rPr>
        <w:t xml:space="preserve"> </w:t>
      </w:r>
    </w:p>
    <w:tbl>
      <w:tblPr>
        <w:tblW w:w="882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1814"/>
        <w:gridCol w:w="1424"/>
        <w:gridCol w:w="1396"/>
        <w:gridCol w:w="28"/>
        <w:gridCol w:w="1369"/>
        <w:gridCol w:w="1369"/>
      </w:tblGrid>
      <w:tr w:rsidR="001F79B2" w:rsidRPr="001F79B2" w14:paraId="7D01C218" w14:textId="77777777" w:rsidTr="001F79B2">
        <w:trPr>
          <w:trHeight w:val="288"/>
        </w:trPr>
        <w:tc>
          <w:tcPr>
            <w:tcW w:w="1429" w:type="dxa"/>
            <w:shd w:val="clear" w:color="auto" w:fill="auto"/>
            <w:noWrap/>
            <w:vAlign w:val="center"/>
            <w:hideMark/>
          </w:tcPr>
          <w:p w14:paraId="4A6CC7F7" w14:textId="18E95010" w:rsidR="001F79B2" w:rsidRPr="001F79B2" w:rsidRDefault="001F79B2" w:rsidP="001F79B2">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1F79B2">
              <w:rPr>
                <w:rFonts w:eastAsia="Times New Roman" w:cs="Arial"/>
                <w:b/>
                <w:bCs/>
                <w:color w:val="000000"/>
                <w:sz w:val="20"/>
                <w:szCs w:val="20"/>
                <w:lang w:val="es-MX" w:eastAsia="es-MX"/>
              </w:rPr>
              <w:t>:</w:t>
            </w:r>
          </w:p>
        </w:tc>
        <w:tc>
          <w:tcPr>
            <w:tcW w:w="7400" w:type="dxa"/>
            <w:gridSpan w:val="6"/>
            <w:shd w:val="clear" w:color="auto" w:fill="auto"/>
            <w:noWrap/>
            <w:vAlign w:val="center"/>
            <w:hideMark/>
          </w:tcPr>
          <w:p w14:paraId="03E4D666" w14:textId="4D4496ED" w:rsidR="001F79B2" w:rsidRPr="001F79B2" w:rsidRDefault="001F79B2" w:rsidP="001F79B2">
            <w:pPr>
              <w:spacing w:after="0" w:line="240" w:lineRule="auto"/>
              <w:jc w:val="center"/>
              <w:rPr>
                <w:rFonts w:eastAsia="Times New Roman" w:cs="Arial"/>
                <w:b/>
                <w:bCs/>
                <w:sz w:val="20"/>
                <w:szCs w:val="20"/>
                <w:lang w:val="es-MX" w:eastAsia="es-MX"/>
              </w:rPr>
            </w:pPr>
            <w:r w:rsidRPr="001F79B2">
              <w:rPr>
                <w:rFonts w:eastAsia="Times New Roman" w:cs="Arial"/>
                <w:b/>
                <w:bCs/>
                <w:color w:val="000000"/>
                <w:sz w:val="20"/>
                <w:szCs w:val="20"/>
                <w:lang w:val="es-MX" w:eastAsia="es-MX"/>
              </w:rPr>
              <w:t>URBANISMO</w:t>
            </w:r>
          </w:p>
        </w:tc>
      </w:tr>
      <w:tr w:rsidR="001F79B2" w:rsidRPr="001F79B2" w14:paraId="0C26A49C" w14:textId="77777777" w:rsidTr="001F79B2">
        <w:trPr>
          <w:trHeight w:val="288"/>
        </w:trPr>
        <w:tc>
          <w:tcPr>
            <w:tcW w:w="1429" w:type="dxa"/>
            <w:shd w:val="clear" w:color="auto" w:fill="auto"/>
            <w:noWrap/>
            <w:vAlign w:val="center"/>
            <w:hideMark/>
          </w:tcPr>
          <w:p w14:paraId="47801804" w14:textId="3AC2D6D2" w:rsidR="001F79B2" w:rsidRPr="001F79B2" w:rsidRDefault="001F79B2" w:rsidP="001F79B2">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w:t>
            </w:r>
            <w:r w:rsidRPr="001F79B2">
              <w:rPr>
                <w:rFonts w:eastAsia="Times New Roman" w:cs="Arial"/>
                <w:b/>
                <w:bCs/>
                <w:color w:val="000000"/>
                <w:sz w:val="20"/>
                <w:szCs w:val="20"/>
                <w:lang w:val="es-MX" w:eastAsia="es-MX"/>
              </w:rPr>
              <w:t>riterio:</w:t>
            </w:r>
          </w:p>
        </w:tc>
        <w:tc>
          <w:tcPr>
            <w:tcW w:w="7400" w:type="dxa"/>
            <w:gridSpan w:val="6"/>
            <w:shd w:val="clear" w:color="auto" w:fill="auto"/>
            <w:noWrap/>
            <w:vAlign w:val="center"/>
            <w:hideMark/>
          </w:tcPr>
          <w:p w14:paraId="182630B1" w14:textId="609E5E11" w:rsidR="001F79B2" w:rsidRPr="001F79B2" w:rsidRDefault="001F79B2" w:rsidP="001F79B2">
            <w:pPr>
              <w:spacing w:after="0" w:line="240" w:lineRule="auto"/>
              <w:jc w:val="center"/>
              <w:rPr>
                <w:rFonts w:eastAsia="Times New Roman" w:cs="Arial"/>
                <w:b/>
                <w:bCs/>
                <w:color w:val="000000"/>
                <w:sz w:val="20"/>
                <w:szCs w:val="20"/>
                <w:lang w:val="es-MX" w:eastAsia="es-MX"/>
              </w:rPr>
            </w:pPr>
            <w:r w:rsidRPr="001F79B2">
              <w:rPr>
                <w:rFonts w:eastAsia="Times New Roman" w:cs="Arial"/>
                <w:b/>
                <w:bCs/>
                <w:color w:val="000000"/>
                <w:sz w:val="20"/>
                <w:szCs w:val="20"/>
                <w:lang w:val="es-MX" w:eastAsia="es-MX"/>
              </w:rPr>
              <w:t>POTENCIAL PARA GENERACIÓN DE ESPACIO PÚBLICO EN EL ÁREA DE INFLUENCIA/OPORTUNIDAD</w:t>
            </w:r>
          </w:p>
        </w:tc>
      </w:tr>
      <w:tr w:rsidR="00AD4FAB" w:rsidRPr="001F79B2" w14:paraId="4EC6E809" w14:textId="77777777" w:rsidTr="003D090D">
        <w:trPr>
          <w:trHeight w:val="288"/>
        </w:trPr>
        <w:tc>
          <w:tcPr>
            <w:tcW w:w="1429" w:type="dxa"/>
            <w:shd w:val="clear" w:color="auto" w:fill="auto"/>
            <w:noWrap/>
            <w:vAlign w:val="center"/>
            <w:hideMark/>
          </w:tcPr>
          <w:p w14:paraId="4185B1E3" w14:textId="0335722D" w:rsidR="00AD4FAB" w:rsidRPr="001F79B2" w:rsidRDefault="00AD4FAB" w:rsidP="00AD4FAB">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 xml:space="preserve">Alternativas </w:t>
            </w:r>
          </w:p>
        </w:tc>
        <w:tc>
          <w:tcPr>
            <w:tcW w:w="1814" w:type="dxa"/>
            <w:shd w:val="clear" w:color="auto" w:fill="auto"/>
            <w:noWrap/>
            <w:vAlign w:val="center"/>
            <w:hideMark/>
          </w:tcPr>
          <w:p w14:paraId="41063AAA" w14:textId="30C8899F" w:rsidR="00AD4FAB" w:rsidRPr="001F79B2"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Área Potencial m2</w:t>
            </w:r>
          </w:p>
        </w:tc>
        <w:tc>
          <w:tcPr>
            <w:tcW w:w="2820" w:type="dxa"/>
            <w:gridSpan w:val="2"/>
            <w:shd w:val="clear" w:color="auto" w:fill="auto"/>
            <w:noWrap/>
            <w:vAlign w:val="center"/>
          </w:tcPr>
          <w:p w14:paraId="6367F5ED" w14:textId="2A386301" w:rsidR="00AD4FAB" w:rsidRPr="001F79B2"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97" w:type="dxa"/>
            <w:gridSpan w:val="2"/>
            <w:shd w:val="clear" w:color="auto" w:fill="auto"/>
            <w:vAlign w:val="center"/>
          </w:tcPr>
          <w:p w14:paraId="6A873DB0" w14:textId="503ADC14" w:rsidR="00AD4FAB" w:rsidRPr="001F79B2"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69" w:type="dxa"/>
            <w:shd w:val="clear" w:color="auto" w:fill="auto"/>
            <w:noWrap/>
            <w:vAlign w:val="center"/>
            <w:hideMark/>
          </w:tcPr>
          <w:p w14:paraId="61568205" w14:textId="0AF2D5B0" w:rsidR="00AD4FAB" w:rsidRPr="001F79B2"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AD4FAB" w:rsidRPr="001F79B2" w14:paraId="28381D46" w14:textId="77777777" w:rsidTr="003D090D">
        <w:trPr>
          <w:trHeight w:val="288"/>
        </w:trPr>
        <w:tc>
          <w:tcPr>
            <w:tcW w:w="1429" w:type="dxa"/>
            <w:shd w:val="clear" w:color="auto" w:fill="auto"/>
            <w:noWrap/>
            <w:hideMark/>
          </w:tcPr>
          <w:p w14:paraId="3FC08287" w14:textId="242CDB8B" w:rsidR="00AD4FAB" w:rsidRPr="00054998" w:rsidRDefault="00AD4FAB" w:rsidP="00AD4FAB">
            <w:pPr>
              <w:spacing w:after="0" w:line="240" w:lineRule="auto"/>
              <w:rPr>
                <w:rFonts w:eastAsia="Times New Roman" w:cs="Arial"/>
                <w:color w:val="000000"/>
                <w:sz w:val="20"/>
                <w:szCs w:val="20"/>
                <w:lang w:val="es-MX" w:eastAsia="es-MX"/>
              </w:rPr>
            </w:pPr>
            <w:r w:rsidRPr="00054998">
              <w:rPr>
                <w:sz w:val="20"/>
                <w:szCs w:val="20"/>
              </w:rPr>
              <w:t xml:space="preserve">Mayor </w:t>
            </w:r>
            <w:r>
              <w:rPr>
                <w:sz w:val="20"/>
                <w:szCs w:val="20"/>
              </w:rPr>
              <w:t>valor</w:t>
            </w:r>
          </w:p>
        </w:tc>
        <w:tc>
          <w:tcPr>
            <w:tcW w:w="1814" w:type="dxa"/>
            <w:shd w:val="clear" w:color="auto" w:fill="auto"/>
            <w:noWrap/>
            <w:hideMark/>
          </w:tcPr>
          <w:p w14:paraId="575C460A" w14:textId="0888CB9E"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1540</w:t>
            </w:r>
          </w:p>
        </w:tc>
        <w:tc>
          <w:tcPr>
            <w:tcW w:w="1424" w:type="dxa"/>
            <w:shd w:val="clear" w:color="auto" w:fill="auto"/>
            <w:noWrap/>
            <w:hideMark/>
          </w:tcPr>
          <w:p w14:paraId="09F7D50A" w14:textId="05EB4F08"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1492</w:t>
            </w:r>
          </w:p>
        </w:tc>
        <w:tc>
          <w:tcPr>
            <w:tcW w:w="1424" w:type="dxa"/>
            <w:gridSpan w:val="2"/>
            <w:shd w:val="clear" w:color="auto" w:fill="auto"/>
            <w:noWrap/>
            <w:hideMark/>
          </w:tcPr>
          <w:p w14:paraId="03B4873A" w14:textId="4E9CB610"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1540</w:t>
            </w:r>
          </w:p>
        </w:tc>
        <w:tc>
          <w:tcPr>
            <w:tcW w:w="1369" w:type="dxa"/>
            <w:tcBorders>
              <w:top w:val="nil"/>
              <w:left w:val="nil"/>
              <w:bottom w:val="nil"/>
              <w:right w:val="nil"/>
            </w:tcBorders>
            <w:shd w:val="clear" w:color="000000" w:fill="00B050"/>
            <w:noWrap/>
            <w:vAlign w:val="bottom"/>
            <w:hideMark/>
          </w:tcPr>
          <w:p w14:paraId="3FB45E17" w14:textId="4527B895" w:rsidR="00AD4FAB" w:rsidRPr="001F79B2"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9</w:t>
            </w:r>
          </w:p>
        </w:tc>
        <w:tc>
          <w:tcPr>
            <w:tcW w:w="1369" w:type="dxa"/>
            <w:tcBorders>
              <w:bottom w:val="single" w:sz="4" w:space="0" w:color="A6A6A6" w:themeColor="background1" w:themeShade="A6"/>
            </w:tcBorders>
            <w:shd w:val="clear" w:color="auto" w:fill="auto"/>
            <w:noWrap/>
            <w:vAlign w:val="center"/>
            <w:hideMark/>
          </w:tcPr>
          <w:p w14:paraId="058A5DAB" w14:textId="77777777" w:rsidR="00AD4FAB" w:rsidRPr="001F79B2" w:rsidRDefault="00AD4FAB" w:rsidP="00AD4FAB">
            <w:pPr>
              <w:spacing w:after="0" w:line="240" w:lineRule="auto"/>
              <w:jc w:val="center"/>
              <w:rPr>
                <w:rFonts w:eastAsia="Times New Roman" w:cs="Arial"/>
                <w:color w:val="000000"/>
                <w:sz w:val="20"/>
                <w:szCs w:val="20"/>
                <w:lang w:val="es-MX" w:eastAsia="es-MX"/>
              </w:rPr>
            </w:pPr>
          </w:p>
        </w:tc>
      </w:tr>
      <w:tr w:rsidR="00AD4FAB" w:rsidRPr="001F79B2" w14:paraId="686DB122" w14:textId="77777777" w:rsidTr="00054998">
        <w:trPr>
          <w:trHeight w:val="288"/>
        </w:trPr>
        <w:tc>
          <w:tcPr>
            <w:tcW w:w="1429" w:type="dxa"/>
            <w:shd w:val="clear" w:color="auto" w:fill="auto"/>
            <w:noWrap/>
            <w:hideMark/>
          </w:tcPr>
          <w:p w14:paraId="0BC7CA18" w14:textId="667D07F1" w:rsidR="00AD4FAB" w:rsidRPr="00054998" w:rsidRDefault="00AD4FAB" w:rsidP="00AD4FAB">
            <w:pPr>
              <w:spacing w:after="0" w:line="240" w:lineRule="auto"/>
              <w:rPr>
                <w:rFonts w:eastAsia="Times New Roman" w:cs="Arial"/>
                <w:color w:val="000000"/>
                <w:sz w:val="20"/>
                <w:szCs w:val="20"/>
                <w:lang w:val="es-MX" w:eastAsia="es-MX"/>
              </w:rPr>
            </w:pPr>
            <w:r w:rsidRPr="00054998">
              <w:rPr>
                <w:sz w:val="20"/>
                <w:szCs w:val="20"/>
              </w:rPr>
              <w:t>Alt 2</w:t>
            </w:r>
          </w:p>
        </w:tc>
        <w:tc>
          <w:tcPr>
            <w:tcW w:w="1814" w:type="dxa"/>
            <w:shd w:val="clear" w:color="auto" w:fill="auto"/>
            <w:noWrap/>
            <w:hideMark/>
          </w:tcPr>
          <w:p w14:paraId="0AA0AF06" w14:textId="44A7D12A"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1527</w:t>
            </w:r>
          </w:p>
        </w:tc>
        <w:tc>
          <w:tcPr>
            <w:tcW w:w="1424" w:type="dxa"/>
            <w:shd w:val="clear" w:color="auto" w:fill="auto"/>
            <w:noWrap/>
            <w:hideMark/>
          </w:tcPr>
          <w:p w14:paraId="5167246A" w14:textId="071CBD88"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1444</w:t>
            </w:r>
          </w:p>
        </w:tc>
        <w:tc>
          <w:tcPr>
            <w:tcW w:w="1424" w:type="dxa"/>
            <w:gridSpan w:val="2"/>
            <w:shd w:val="clear" w:color="auto" w:fill="auto"/>
            <w:noWrap/>
            <w:hideMark/>
          </w:tcPr>
          <w:p w14:paraId="7CECC8ED" w14:textId="2D9AEBEA"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1492</w:t>
            </w:r>
          </w:p>
        </w:tc>
        <w:tc>
          <w:tcPr>
            <w:tcW w:w="1369" w:type="dxa"/>
            <w:tcBorders>
              <w:top w:val="nil"/>
              <w:left w:val="nil"/>
              <w:bottom w:val="nil"/>
              <w:right w:val="nil"/>
            </w:tcBorders>
            <w:shd w:val="clear" w:color="000000" w:fill="ACB9CA"/>
            <w:noWrap/>
            <w:vAlign w:val="bottom"/>
            <w:hideMark/>
          </w:tcPr>
          <w:p w14:paraId="22E524CF" w14:textId="17D3FF94" w:rsidR="00AD4FAB" w:rsidRPr="001F79B2"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7</w:t>
            </w:r>
          </w:p>
        </w:tc>
        <w:tc>
          <w:tcPr>
            <w:tcW w:w="1369" w:type="dxa"/>
            <w:tcBorders>
              <w:bottom w:val="single" w:sz="4" w:space="0" w:color="A6A6A6" w:themeColor="background1" w:themeShade="A6"/>
            </w:tcBorders>
            <w:shd w:val="clear" w:color="auto" w:fill="00B050"/>
            <w:noWrap/>
            <w:vAlign w:val="center"/>
            <w:hideMark/>
          </w:tcPr>
          <w:p w14:paraId="4BC1E4A7" w14:textId="19ECDE6F" w:rsidR="00AD4FAB" w:rsidRPr="001F79B2"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1F79B2" w14:paraId="26E2B488" w14:textId="77777777" w:rsidTr="003D090D">
        <w:trPr>
          <w:trHeight w:val="288"/>
        </w:trPr>
        <w:tc>
          <w:tcPr>
            <w:tcW w:w="1429" w:type="dxa"/>
            <w:shd w:val="clear" w:color="auto" w:fill="auto"/>
            <w:noWrap/>
            <w:hideMark/>
          </w:tcPr>
          <w:p w14:paraId="533156B8" w14:textId="1AD1E2C0" w:rsidR="00AD4FAB" w:rsidRPr="00054998" w:rsidRDefault="00AD4FAB" w:rsidP="00AD4FAB">
            <w:pPr>
              <w:spacing w:after="0" w:line="240" w:lineRule="auto"/>
              <w:rPr>
                <w:rFonts w:eastAsia="Times New Roman" w:cs="Arial"/>
                <w:color w:val="000000"/>
                <w:sz w:val="20"/>
                <w:szCs w:val="20"/>
                <w:lang w:val="es-MX" w:eastAsia="es-MX"/>
              </w:rPr>
            </w:pPr>
            <w:r w:rsidRPr="00054998">
              <w:rPr>
                <w:sz w:val="20"/>
                <w:szCs w:val="20"/>
              </w:rPr>
              <w:t>Alt 3</w:t>
            </w:r>
          </w:p>
        </w:tc>
        <w:tc>
          <w:tcPr>
            <w:tcW w:w="1814" w:type="dxa"/>
            <w:shd w:val="clear" w:color="auto" w:fill="auto"/>
            <w:noWrap/>
            <w:hideMark/>
          </w:tcPr>
          <w:p w14:paraId="26D8A3DE" w14:textId="41C6A97C"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1540</w:t>
            </w:r>
          </w:p>
        </w:tc>
        <w:tc>
          <w:tcPr>
            <w:tcW w:w="1424" w:type="dxa"/>
            <w:shd w:val="clear" w:color="auto" w:fill="auto"/>
            <w:noWrap/>
            <w:hideMark/>
          </w:tcPr>
          <w:p w14:paraId="60133903" w14:textId="0560179B"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1397</w:t>
            </w:r>
          </w:p>
        </w:tc>
        <w:tc>
          <w:tcPr>
            <w:tcW w:w="1424" w:type="dxa"/>
            <w:gridSpan w:val="2"/>
            <w:shd w:val="clear" w:color="auto" w:fill="auto"/>
            <w:noWrap/>
            <w:hideMark/>
          </w:tcPr>
          <w:p w14:paraId="5C7F1F39" w14:textId="203788A8"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1444</w:t>
            </w:r>
          </w:p>
        </w:tc>
        <w:tc>
          <w:tcPr>
            <w:tcW w:w="1369" w:type="dxa"/>
            <w:tcBorders>
              <w:top w:val="nil"/>
              <w:left w:val="nil"/>
              <w:bottom w:val="nil"/>
              <w:right w:val="nil"/>
            </w:tcBorders>
            <w:shd w:val="clear" w:color="000000" w:fill="FFFF00"/>
            <w:noWrap/>
            <w:vAlign w:val="bottom"/>
            <w:hideMark/>
          </w:tcPr>
          <w:p w14:paraId="13DDC692" w14:textId="1E0C0E21" w:rsidR="00AD4FAB" w:rsidRPr="001F79B2"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5</w:t>
            </w:r>
          </w:p>
        </w:tc>
        <w:tc>
          <w:tcPr>
            <w:tcW w:w="1369" w:type="dxa"/>
            <w:tcBorders>
              <w:bottom w:val="single" w:sz="4" w:space="0" w:color="A6A6A6" w:themeColor="background1" w:themeShade="A6"/>
            </w:tcBorders>
            <w:shd w:val="clear" w:color="auto" w:fill="00B050"/>
            <w:noWrap/>
            <w:vAlign w:val="center"/>
            <w:hideMark/>
          </w:tcPr>
          <w:p w14:paraId="3E1781FE" w14:textId="4B2AB833" w:rsidR="00AD4FAB" w:rsidRPr="001F79B2"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1F79B2" w14:paraId="024CF0EF" w14:textId="77777777" w:rsidTr="003D090D">
        <w:trPr>
          <w:trHeight w:val="288"/>
        </w:trPr>
        <w:tc>
          <w:tcPr>
            <w:tcW w:w="1429" w:type="dxa"/>
            <w:shd w:val="clear" w:color="auto" w:fill="auto"/>
            <w:noWrap/>
            <w:hideMark/>
          </w:tcPr>
          <w:p w14:paraId="62349547" w14:textId="5DFB88AB" w:rsidR="00AD4FAB" w:rsidRPr="00054998" w:rsidRDefault="00AD4FAB" w:rsidP="00AD4FAB">
            <w:pPr>
              <w:spacing w:after="0" w:line="240" w:lineRule="auto"/>
              <w:rPr>
                <w:rFonts w:eastAsia="Times New Roman" w:cs="Arial"/>
                <w:color w:val="000000"/>
                <w:sz w:val="20"/>
                <w:szCs w:val="20"/>
                <w:lang w:val="es-MX" w:eastAsia="es-MX"/>
              </w:rPr>
            </w:pPr>
            <w:r w:rsidRPr="00054998">
              <w:rPr>
                <w:sz w:val="20"/>
                <w:szCs w:val="20"/>
              </w:rPr>
              <w:t>Alt 5</w:t>
            </w:r>
          </w:p>
        </w:tc>
        <w:tc>
          <w:tcPr>
            <w:tcW w:w="1814" w:type="dxa"/>
            <w:shd w:val="clear" w:color="auto" w:fill="auto"/>
            <w:noWrap/>
            <w:hideMark/>
          </w:tcPr>
          <w:p w14:paraId="164FB6C3" w14:textId="25775B7D"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1301</w:t>
            </w:r>
          </w:p>
        </w:tc>
        <w:tc>
          <w:tcPr>
            <w:tcW w:w="1424" w:type="dxa"/>
            <w:shd w:val="clear" w:color="auto" w:fill="auto"/>
            <w:noWrap/>
            <w:hideMark/>
          </w:tcPr>
          <w:p w14:paraId="0B2314E2" w14:textId="0F31EF5D"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1349</w:t>
            </w:r>
          </w:p>
        </w:tc>
        <w:tc>
          <w:tcPr>
            <w:tcW w:w="1424" w:type="dxa"/>
            <w:gridSpan w:val="2"/>
            <w:shd w:val="clear" w:color="auto" w:fill="auto"/>
            <w:noWrap/>
            <w:hideMark/>
          </w:tcPr>
          <w:p w14:paraId="5BE4E4DC" w14:textId="03F141C6"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1397</w:t>
            </w:r>
          </w:p>
        </w:tc>
        <w:tc>
          <w:tcPr>
            <w:tcW w:w="1369" w:type="dxa"/>
            <w:tcBorders>
              <w:top w:val="nil"/>
              <w:left w:val="nil"/>
              <w:bottom w:val="nil"/>
              <w:right w:val="nil"/>
            </w:tcBorders>
            <w:shd w:val="clear" w:color="000000" w:fill="ED7D31"/>
            <w:noWrap/>
            <w:vAlign w:val="bottom"/>
            <w:hideMark/>
          </w:tcPr>
          <w:p w14:paraId="772CC60D" w14:textId="005F440F" w:rsidR="00AD4FAB" w:rsidRPr="001F79B2"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3</w:t>
            </w:r>
          </w:p>
        </w:tc>
        <w:tc>
          <w:tcPr>
            <w:tcW w:w="1369" w:type="dxa"/>
            <w:shd w:val="clear" w:color="auto" w:fill="FF0000"/>
            <w:noWrap/>
            <w:vAlign w:val="center"/>
            <w:hideMark/>
          </w:tcPr>
          <w:p w14:paraId="0BB6E3C7" w14:textId="5221CBA4" w:rsidR="00AD4FAB" w:rsidRPr="001F79B2"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1F79B2" w14:paraId="5AF740FF" w14:textId="77777777" w:rsidTr="003D090D">
        <w:trPr>
          <w:trHeight w:val="288"/>
        </w:trPr>
        <w:tc>
          <w:tcPr>
            <w:tcW w:w="1429" w:type="dxa"/>
            <w:shd w:val="clear" w:color="auto" w:fill="auto"/>
            <w:noWrap/>
            <w:hideMark/>
          </w:tcPr>
          <w:p w14:paraId="5CC3B7AC" w14:textId="28A1F1B7" w:rsidR="00AD4FAB" w:rsidRPr="00054998" w:rsidRDefault="00AD4FAB" w:rsidP="00AD4FAB">
            <w:pPr>
              <w:spacing w:after="0" w:line="240" w:lineRule="auto"/>
              <w:rPr>
                <w:rFonts w:eastAsia="Times New Roman" w:cs="Arial"/>
                <w:color w:val="000000"/>
                <w:sz w:val="20"/>
                <w:szCs w:val="20"/>
                <w:lang w:val="es-MX" w:eastAsia="es-MX"/>
              </w:rPr>
            </w:pPr>
            <w:r w:rsidRPr="00054998">
              <w:rPr>
                <w:sz w:val="20"/>
                <w:szCs w:val="20"/>
              </w:rPr>
              <w:t xml:space="preserve">Menor </w:t>
            </w:r>
            <w:r>
              <w:rPr>
                <w:sz w:val="20"/>
                <w:szCs w:val="20"/>
              </w:rPr>
              <w:t>valor</w:t>
            </w:r>
          </w:p>
        </w:tc>
        <w:tc>
          <w:tcPr>
            <w:tcW w:w="1814" w:type="dxa"/>
            <w:shd w:val="clear" w:color="auto" w:fill="auto"/>
            <w:noWrap/>
            <w:hideMark/>
          </w:tcPr>
          <w:p w14:paraId="5B6A19D3" w14:textId="408CF6B9"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1301</w:t>
            </w:r>
          </w:p>
        </w:tc>
        <w:tc>
          <w:tcPr>
            <w:tcW w:w="1424" w:type="dxa"/>
            <w:shd w:val="clear" w:color="auto" w:fill="auto"/>
            <w:noWrap/>
            <w:hideMark/>
          </w:tcPr>
          <w:p w14:paraId="106DAA6B" w14:textId="45AD5047"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1301</w:t>
            </w:r>
          </w:p>
        </w:tc>
        <w:tc>
          <w:tcPr>
            <w:tcW w:w="1424" w:type="dxa"/>
            <w:gridSpan w:val="2"/>
            <w:shd w:val="clear" w:color="auto" w:fill="auto"/>
            <w:noWrap/>
            <w:hideMark/>
          </w:tcPr>
          <w:p w14:paraId="5A2F7A86" w14:textId="47F7D62E" w:rsidR="00AD4FAB" w:rsidRPr="00054998" w:rsidRDefault="00AD4FAB" w:rsidP="00AD4FAB">
            <w:pPr>
              <w:spacing w:after="0" w:line="240" w:lineRule="auto"/>
              <w:jc w:val="center"/>
              <w:rPr>
                <w:rFonts w:eastAsia="Times New Roman" w:cs="Arial"/>
                <w:color w:val="000000"/>
                <w:sz w:val="20"/>
                <w:szCs w:val="20"/>
                <w:lang w:val="es-MX" w:eastAsia="es-MX"/>
              </w:rPr>
            </w:pPr>
            <w:r w:rsidRPr="00054998">
              <w:rPr>
                <w:sz w:val="20"/>
                <w:szCs w:val="20"/>
              </w:rPr>
              <w:t>1349</w:t>
            </w:r>
          </w:p>
        </w:tc>
        <w:tc>
          <w:tcPr>
            <w:tcW w:w="1369" w:type="dxa"/>
            <w:tcBorders>
              <w:top w:val="nil"/>
              <w:left w:val="nil"/>
              <w:bottom w:val="nil"/>
              <w:right w:val="nil"/>
            </w:tcBorders>
            <w:shd w:val="clear" w:color="000000" w:fill="FF0000"/>
            <w:noWrap/>
            <w:vAlign w:val="bottom"/>
            <w:hideMark/>
          </w:tcPr>
          <w:p w14:paraId="6A7C5499" w14:textId="047C18E9" w:rsidR="00AD4FAB" w:rsidRPr="001F79B2"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1</w:t>
            </w:r>
          </w:p>
        </w:tc>
        <w:tc>
          <w:tcPr>
            <w:tcW w:w="1369" w:type="dxa"/>
            <w:shd w:val="clear" w:color="auto" w:fill="auto"/>
            <w:noWrap/>
            <w:vAlign w:val="center"/>
            <w:hideMark/>
          </w:tcPr>
          <w:p w14:paraId="3EC65D54" w14:textId="77777777" w:rsidR="00AD4FAB" w:rsidRPr="001F79B2" w:rsidRDefault="00AD4FAB" w:rsidP="00AD4FAB">
            <w:pPr>
              <w:spacing w:after="0" w:line="240" w:lineRule="auto"/>
              <w:jc w:val="center"/>
              <w:rPr>
                <w:rFonts w:eastAsia="Times New Roman" w:cs="Arial"/>
                <w:color w:val="000000"/>
                <w:sz w:val="20"/>
                <w:szCs w:val="20"/>
                <w:lang w:val="es-MX" w:eastAsia="es-MX"/>
              </w:rPr>
            </w:pPr>
          </w:p>
        </w:tc>
      </w:tr>
    </w:tbl>
    <w:p w14:paraId="2A86E059" w14:textId="77777777" w:rsidR="002D3275"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Urbanismo tramo 2</w:t>
      </w:r>
    </w:p>
    <w:p w14:paraId="4EBBBAEE" w14:textId="77777777" w:rsidR="004B3DCB" w:rsidRPr="004C670F" w:rsidRDefault="004B3DCB" w:rsidP="004B3DCB">
      <w:pPr>
        <w:rPr>
          <w:rFonts w:cs="Arial"/>
          <w:b/>
          <w:bCs/>
          <w:i/>
          <w:iCs/>
          <w:sz w:val="20"/>
          <w:szCs w:val="20"/>
        </w:rPr>
      </w:pPr>
    </w:p>
    <w:p w14:paraId="1290B53A" w14:textId="12FF0C43" w:rsidR="004262DA" w:rsidRDefault="004262DA" w:rsidP="00E079D8">
      <w:pPr>
        <w:numPr>
          <w:ilvl w:val="0"/>
          <w:numId w:val="42"/>
        </w:numPr>
        <w:jc w:val="both"/>
        <w:rPr>
          <w:rFonts w:cs="Arial"/>
          <w:b/>
          <w:bCs/>
        </w:rPr>
      </w:pPr>
      <w:r w:rsidRPr="00E079D8">
        <w:rPr>
          <w:rFonts w:cs="Arial"/>
          <w:b/>
          <w:bCs/>
        </w:rPr>
        <w:t>Normativa nacional, local y urbana: para su localización, protección de la franja o espacio aéreo y ocupación del territorio.</w:t>
      </w:r>
    </w:p>
    <w:p w14:paraId="5D862AF9" w14:textId="77777777" w:rsidR="004B3DCB" w:rsidRPr="004B3DCB" w:rsidRDefault="004B3DCB" w:rsidP="004B3DCB">
      <w:pPr>
        <w:rPr>
          <w:rFonts w:cs="Arial"/>
        </w:rPr>
      </w:pPr>
    </w:p>
    <w:p w14:paraId="2A4F5532" w14:textId="2A8C0500" w:rsidR="00E17987" w:rsidRDefault="001C1F27" w:rsidP="00E17987">
      <w:pPr>
        <w:jc w:val="both"/>
      </w:pPr>
      <w:r w:rsidRPr="00AF1A49">
        <w:t>Se ha considerado que este criterio no es evaluable, ya que para el desarrollo del Proyecto, todas nos condicion</w:t>
      </w:r>
      <w:r>
        <w:t xml:space="preserve">an </w:t>
      </w:r>
      <w:r w:rsidRPr="00AF1A49">
        <w:t>que se encuentren reguladas y normadas, en cada uno de los diferentes componentes deben ser tenidos en cuenta y adicionalmente deben asegurar su complimiento, por tal razón</w:t>
      </w:r>
      <w:r>
        <w:t>, esta condición es igual para cada una de las alternativas.</w:t>
      </w:r>
    </w:p>
    <w:p w14:paraId="58A8A12C" w14:textId="583BFC76" w:rsidR="004B3DCB" w:rsidRDefault="004B3DCB" w:rsidP="00E17987">
      <w:pPr>
        <w:jc w:val="both"/>
      </w:pPr>
    </w:p>
    <w:p w14:paraId="10510ECA" w14:textId="10B11FA5" w:rsidR="004B3DCB" w:rsidRDefault="004B3DCB">
      <w:r>
        <w:br w:type="page"/>
      </w:r>
    </w:p>
    <w:p w14:paraId="6A0CFA77" w14:textId="77777777" w:rsidR="001D2CE1" w:rsidRPr="00855C25" w:rsidRDefault="001D2CE1" w:rsidP="001D2CE1">
      <w:pPr>
        <w:pStyle w:val="Ttulo2"/>
        <w:numPr>
          <w:ilvl w:val="2"/>
          <w:numId w:val="2"/>
        </w:numPr>
        <w:tabs>
          <w:tab w:val="num" w:pos="360"/>
        </w:tabs>
        <w:spacing w:before="0"/>
        <w:ind w:left="709" w:hanging="709"/>
        <w:rPr>
          <w:rFonts w:ascii="Arial" w:hAnsi="Arial" w:cs="Arial"/>
          <w:bCs/>
          <w:i/>
          <w:iCs/>
          <w:sz w:val="22"/>
          <w:szCs w:val="22"/>
        </w:rPr>
      </w:pPr>
      <w:bookmarkStart w:id="176" w:name="_Toc73977461"/>
      <w:r>
        <w:rPr>
          <w:rFonts w:ascii="Arial" w:hAnsi="Arial" w:cs="Arial"/>
          <w:bCs/>
          <w:i/>
          <w:iCs/>
          <w:sz w:val="22"/>
          <w:szCs w:val="22"/>
        </w:rPr>
        <w:lastRenderedPageBreak/>
        <w:t>Ambiental</w:t>
      </w:r>
      <w:bookmarkEnd w:id="176"/>
    </w:p>
    <w:p w14:paraId="0EF18532" w14:textId="6EC5EEC9" w:rsidR="001D2CE1" w:rsidRPr="004B3DCB" w:rsidRDefault="001D2CE1" w:rsidP="004B3DCB">
      <w:pPr>
        <w:rPr>
          <w:rFonts w:cs="Arial"/>
        </w:rPr>
      </w:pPr>
    </w:p>
    <w:p w14:paraId="0BE4E3FA" w14:textId="5CE4322D" w:rsidR="001D2CE1" w:rsidRDefault="001D2CE1" w:rsidP="001D2CE1">
      <w:pPr>
        <w:jc w:val="both"/>
      </w:pPr>
      <w:r w:rsidRPr="004B3DCB">
        <w:rPr>
          <w:rFonts w:cs="Arial"/>
        </w:rPr>
        <w:t>A continuación, se presentan los criterios utilizados para la evaluación de este componente</w:t>
      </w:r>
      <w:r>
        <w:t xml:space="preserve"> Ambiental,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 xml:space="preserve">. </w:t>
      </w:r>
    </w:p>
    <w:p w14:paraId="63976850" w14:textId="305B0715" w:rsidR="00FE0D68" w:rsidRPr="00C04937" w:rsidRDefault="00FE0D68" w:rsidP="00FE0D68">
      <w:pPr>
        <w:spacing w:after="120" w:line="240" w:lineRule="auto"/>
        <w:jc w:val="center"/>
        <w:rPr>
          <w:b/>
          <w:bCs/>
          <w:i/>
          <w:iCs/>
          <w:sz w:val="20"/>
          <w:szCs w:val="20"/>
        </w:rPr>
      </w:pPr>
      <w:bookmarkStart w:id="177" w:name="_Toc7397211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64</w:t>
      </w:r>
      <w:r w:rsidRPr="00C04937">
        <w:rPr>
          <w:i/>
          <w:iCs/>
          <w:sz w:val="20"/>
          <w:szCs w:val="20"/>
        </w:rPr>
        <w:fldChar w:fldCharType="end"/>
      </w:r>
      <w:r w:rsidRPr="00C04937">
        <w:rPr>
          <w:i/>
          <w:iCs/>
          <w:sz w:val="20"/>
          <w:szCs w:val="20"/>
        </w:rPr>
        <w:t xml:space="preserve">. </w:t>
      </w:r>
      <w:r>
        <w:rPr>
          <w:b/>
          <w:i/>
          <w:iCs/>
          <w:sz w:val="20"/>
          <w:szCs w:val="20"/>
        </w:rPr>
        <w:t>Criterios para evaluación para el Componente Ambiental.</w:t>
      </w:r>
      <w:bookmarkEnd w:id="177"/>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1D2CE1" w:rsidRPr="00842DF9" w14:paraId="3CF60C1B" w14:textId="77777777" w:rsidTr="001C1F27">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628F7A19" w14:textId="77777777" w:rsidR="001D2CE1" w:rsidRPr="00842DF9" w:rsidRDefault="001D2CE1" w:rsidP="00B821E7">
            <w:pPr>
              <w:jc w:val="both"/>
              <w:rPr>
                <w:b w:val="0"/>
                <w:bCs w:val="0"/>
              </w:rPr>
            </w:pPr>
            <w:r w:rsidRPr="00842DF9">
              <w:t xml:space="preserve">COMPONENTE </w:t>
            </w:r>
            <w:r>
              <w:t>AMBIENTAL</w:t>
            </w:r>
          </w:p>
        </w:tc>
        <w:tc>
          <w:tcPr>
            <w:tcW w:w="1887" w:type="dxa"/>
            <w:vAlign w:val="center"/>
          </w:tcPr>
          <w:p w14:paraId="354BEDFE" w14:textId="77777777" w:rsidR="001D2CE1" w:rsidRPr="00842DF9" w:rsidRDefault="001D2CE1"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2</w:t>
            </w:r>
          </w:p>
        </w:tc>
      </w:tr>
      <w:tr w:rsidR="001D2CE1" w:rsidRPr="00842DF9" w14:paraId="25F278A8" w14:textId="77777777" w:rsidTr="001C1F27">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63B31B0" w14:textId="77777777" w:rsidR="001D2CE1" w:rsidRPr="00842DF9" w:rsidRDefault="001D2CE1" w:rsidP="00B821E7">
            <w:pPr>
              <w:jc w:val="center"/>
            </w:pPr>
            <w:r>
              <w:t>N.º</w:t>
            </w:r>
          </w:p>
        </w:tc>
        <w:tc>
          <w:tcPr>
            <w:tcW w:w="6237" w:type="dxa"/>
            <w:vAlign w:val="center"/>
          </w:tcPr>
          <w:p w14:paraId="67EE0A85" w14:textId="77777777" w:rsidR="001D2CE1" w:rsidRPr="00842DF9" w:rsidRDefault="001D2CE1"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32168B80" w14:textId="79130273" w:rsidR="001D2CE1" w:rsidRPr="00842DF9" w:rsidRDefault="004533BC"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1D2CE1" w:rsidRPr="00842DF9" w14:paraId="5B03E967"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20B7FA0" w14:textId="77777777" w:rsidR="001D2CE1" w:rsidRPr="00965A64" w:rsidRDefault="001D2CE1" w:rsidP="00B821E7">
            <w:pPr>
              <w:jc w:val="center"/>
              <w:rPr>
                <w:rFonts w:cs="Arial"/>
                <w:sz w:val="20"/>
                <w:szCs w:val="20"/>
              </w:rPr>
            </w:pPr>
            <w:r w:rsidRPr="00965A64">
              <w:rPr>
                <w:rFonts w:cs="Arial"/>
                <w:sz w:val="20"/>
                <w:szCs w:val="20"/>
              </w:rPr>
              <w:t>1</w:t>
            </w:r>
          </w:p>
        </w:tc>
        <w:tc>
          <w:tcPr>
            <w:tcW w:w="6237" w:type="dxa"/>
            <w:vAlign w:val="center"/>
          </w:tcPr>
          <w:p w14:paraId="6E2BF89C" w14:textId="77777777" w:rsidR="001D2CE1" w:rsidRPr="00965A64" w:rsidRDefault="001D2CE1"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de elementos en la estructura ecológica principal - EEP</w:t>
            </w:r>
          </w:p>
        </w:tc>
        <w:tc>
          <w:tcPr>
            <w:tcW w:w="1887" w:type="dxa"/>
            <w:vAlign w:val="center"/>
          </w:tcPr>
          <w:p w14:paraId="27ED708F" w14:textId="77777777" w:rsidR="001D2CE1" w:rsidRPr="00842DF9" w:rsidRDefault="001D2CE1"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1D2CE1" w:rsidRPr="00842DF9" w14:paraId="5CE259C3" w14:textId="77777777" w:rsidTr="004B3DCB">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01DEAE3" w14:textId="77777777" w:rsidR="001D2CE1" w:rsidRPr="00965A64" w:rsidRDefault="001D2CE1"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56C8D178" w14:textId="77777777" w:rsidR="001D2CE1" w:rsidRPr="00965A64" w:rsidRDefault="001D2CE1"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Afectación Arbolado urbano</w:t>
            </w:r>
          </w:p>
        </w:tc>
        <w:tc>
          <w:tcPr>
            <w:tcW w:w="1887" w:type="dxa"/>
            <w:vAlign w:val="center"/>
          </w:tcPr>
          <w:p w14:paraId="7118BB9D" w14:textId="77777777" w:rsidR="001D2CE1" w:rsidRPr="00842DF9" w:rsidRDefault="001D2CE1"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1D2CE1" w:rsidRPr="00842DF9" w14:paraId="5D7BC139" w14:textId="77777777" w:rsidTr="004B3DCB">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29A850C" w14:textId="77777777" w:rsidR="001D2CE1" w:rsidRPr="00965A64" w:rsidRDefault="001D2CE1" w:rsidP="00B821E7">
            <w:pPr>
              <w:jc w:val="center"/>
              <w:rPr>
                <w:rFonts w:cs="Arial"/>
                <w:sz w:val="20"/>
                <w:szCs w:val="20"/>
              </w:rPr>
            </w:pPr>
            <w:r w:rsidRPr="00965A64">
              <w:rPr>
                <w:rFonts w:cs="Arial"/>
                <w:sz w:val="20"/>
                <w:szCs w:val="20"/>
              </w:rPr>
              <w:t>3</w:t>
            </w:r>
          </w:p>
        </w:tc>
        <w:tc>
          <w:tcPr>
            <w:tcW w:w="6237" w:type="dxa"/>
            <w:vAlign w:val="center"/>
          </w:tcPr>
          <w:p w14:paraId="2CEF1D30" w14:textId="77777777" w:rsidR="001D2CE1" w:rsidRPr="00965A64" w:rsidRDefault="001D2CE1"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zonas verdes</w:t>
            </w:r>
          </w:p>
        </w:tc>
        <w:tc>
          <w:tcPr>
            <w:tcW w:w="1887" w:type="dxa"/>
            <w:vAlign w:val="center"/>
          </w:tcPr>
          <w:p w14:paraId="6C3F8FC7" w14:textId="77777777" w:rsidR="001D2CE1" w:rsidRPr="00842DF9" w:rsidRDefault="001D2CE1"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1D2CE1" w:rsidRPr="00842DF9" w14:paraId="2305107F" w14:textId="77777777" w:rsidTr="004B3DCB">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FB09254" w14:textId="77777777" w:rsidR="001D2CE1" w:rsidRPr="00965A64" w:rsidRDefault="001D2CE1" w:rsidP="00B821E7">
            <w:pPr>
              <w:jc w:val="center"/>
              <w:rPr>
                <w:rFonts w:cs="Arial"/>
                <w:sz w:val="20"/>
                <w:szCs w:val="20"/>
              </w:rPr>
            </w:pPr>
            <w:r>
              <w:rPr>
                <w:rFonts w:cs="Arial"/>
                <w:sz w:val="20"/>
                <w:szCs w:val="20"/>
              </w:rPr>
              <w:t>4</w:t>
            </w:r>
          </w:p>
        </w:tc>
        <w:tc>
          <w:tcPr>
            <w:tcW w:w="6237" w:type="dxa"/>
            <w:vAlign w:val="center"/>
          </w:tcPr>
          <w:p w14:paraId="63EA8C8F" w14:textId="631EDDA5" w:rsidR="001D2CE1" w:rsidRPr="00965A64" w:rsidRDefault="002C52E2"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Afectación</w:t>
            </w:r>
            <w:r w:rsidR="001D2CE1" w:rsidRPr="00863CA9">
              <w:rPr>
                <w:rFonts w:cs="Arial"/>
                <w:b/>
                <w:bCs/>
                <w:sz w:val="20"/>
                <w:szCs w:val="20"/>
              </w:rPr>
              <w:t xml:space="preserve"> a las comunidades faunísticas</w:t>
            </w:r>
          </w:p>
        </w:tc>
        <w:tc>
          <w:tcPr>
            <w:tcW w:w="1887" w:type="dxa"/>
            <w:vAlign w:val="center"/>
          </w:tcPr>
          <w:p w14:paraId="381F4774" w14:textId="37FA98A6" w:rsidR="001D2CE1" w:rsidRPr="00842DF9" w:rsidRDefault="00E10A9C"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1D2CE1" w:rsidRPr="00842DF9" w14:paraId="6BE8D67A" w14:textId="77777777" w:rsidTr="004B3DCB">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456AC6F" w14:textId="77777777" w:rsidR="001D2CE1" w:rsidRDefault="001D2CE1" w:rsidP="00B821E7">
            <w:pPr>
              <w:jc w:val="center"/>
              <w:rPr>
                <w:rFonts w:cs="Arial"/>
                <w:sz w:val="20"/>
                <w:szCs w:val="20"/>
              </w:rPr>
            </w:pPr>
            <w:r>
              <w:rPr>
                <w:rFonts w:cs="Arial"/>
                <w:sz w:val="20"/>
                <w:szCs w:val="20"/>
              </w:rPr>
              <w:t>5</w:t>
            </w:r>
          </w:p>
        </w:tc>
        <w:tc>
          <w:tcPr>
            <w:tcW w:w="6237" w:type="dxa"/>
            <w:vAlign w:val="center"/>
          </w:tcPr>
          <w:p w14:paraId="5C21DF10" w14:textId="77777777" w:rsidR="001D2CE1" w:rsidRPr="00965A64" w:rsidRDefault="001D2CE1"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 xml:space="preserve">Generación de residuos de construcción y demolición </w:t>
            </w:r>
            <w:r>
              <w:rPr>
                <w:rFonts w:cs="Arial"/>
                <w:b/>
                <w:bCs/>
                <w:sz w:val="20"/>
                <w:szCs w:val="20"/>
              </w:rPr>
              <w:t>(</w:t>
            </w:r>
            <w:r w:rsidRPr="00863CA9">
              <w:rPr>
                <w:rFonts w:cs="Arial"/>
                <w:b/>
                <w:bCs/>
                <w:sz w:val="20"/>
                <w:szCs w:val="20"/>
              </w:rPr>
              <w:t>RCD</w:t>
            </w:r>
            <w:r>
              <w:rPr>
                <w:rFonts w:cs="Arial"/>
                <w:b/>
                <w:bCs/>
                <w:sz w:val="20"/>
                <w:szCs w:val="20"/>
              </w:rPr>
              <w:t>)</w:t>
            </w:r>
          </w:p>
        </w:tc>
        <w:tc>
          <w:tcPr>
            <w:tcW w:w="1887" w:type="dxa"/>
            <w:vAlign w:val="center"/>
          </w:tcPr>
          <w:p w14:paraId="1A774042" w14:textId="77777777" w:rsidR="001D2CE1" w:rsidRDefault="001D2CE1"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1D2CE1" w:rsidRPr="00842DF9" w14:paraId="08B75A80" w14:textId="77777777" w:rsidTr="004B3DCB">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E78F07E" w14:textId="77777777" w:rsidR="001D2CE1" w:rsidRDefault="001D2CE1" w:rsidP="00B821E7">
            <w:pPr>
              <w:jc w:val="center"/>
              <w:rPr>
                <w:rFonts w:cs="Arial"/>
                <w:sz w:val="20"/>
                <w:szCs w:val="20"/>
              </w:rPr>
            </w:pPr>
          </w:p>
        </w:tc>
        <w:tc>
          <w:tcPr>
            <w:tcW w:w="6237" w:type="dxa"/>
            <w:vAlign w:val="center"/>
          </w:tcPr>
          <w:p w14:paraId="60AEFA72" w14:textId="77777777" w:rsidR="001D2CE1" w:rsidRPr="00965A64" w:rsidRDefault="001D2CE1"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887" w:type="dxa"/>
            <w:vAlign w:val="center"/>
          </w:tcPr>
          <w:p w14:paraId="33CADE1A" w14:textId="77777777" w:rsidR="001D2CE1" w:rsidRDefault="001D2CE1"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2B78218F" w14:textId="77777777" w:rsidR="00FE0D68" w:rsidRPr="004C670F" w:rsidRDefault="00FE0D68" w:rsidP="00FE0D68">
      <w:pPr>
        <w:spacing w:after="120" w:line="240" w:lineRule="auto"/>
        <w:jc w:val="center"/>
        <w:rPr>
          <w:rFonts w:cs="Arial"/>
          <w:b/>
          <w:bCs/>
          <w:i/>
          <w:iCs/>
          <w:sz w:val="20"/>
          <w:szCs w:val="20"/>
        </w:rPr>
      </w:pPr>
      <w:r w:rsidRPr="004C670F">
        <w:rPr>
          <w:rFonts w:cs="Arial"/>
          <w:b/>
          <w:bCs/>
          <w:i/>
          <w:iCs/>
          <w:sz w:val="20"/>
          <w:szCs w:val="20"/>
        </w:rPr>
        <w:t>Fuente: Elaboración propia.</w:t>
      </w:r>
    </w:p>
    <w:p w14:paraId="7D1785D0" w14:textId="1238E364" w:rsidR="001D2CE1" w:rsidRPr="004B3DCB" w:rsidRDefault="001D2CE1" w:rsidP="004B3DCB">
      <w:pPr>
        <w:jc w:val="both"/>
        <w:rPr>
          <w:color w:val="000000"/>
        </w:rPr>
      </w:pPr>
    </w:p>
    <w:p w14:paraId="3D48A28C" w14:textId="548D7628" w:rsidR="001D2CE1" w:rsidRDefault="001D2CE1" w:rsidP="001D2CE1">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51FAB5C5" w14:textId="77777777" w:rsidR="004B3DCB" w:rsidRDefault="004B3DCB" w:rsidP="001D2CE1">
      <w:pPr>
        <w:jc w:val="both"/>
        <w:rPr>
          <w:color w:val="000000"/>
        </w:rPr>
      </w:pPr>
    </w:p>
    <w:p w14:paraId="2ABDEF63" w14:textId="77777777" w:rsidR="00651C29" w:rsidRPr="00E079D8" w:rsidRDefault="00651C29" w:rsidP="00E079D8">
      <w:pPr>
        <w:numPr>
          <w:ilvl w:val="0"/>
          <w:numId w:val="42"/>
        </w:numPr>
        <w:jc w:val="both"/>
        <w:rPr>
          <w:rFonts w:cs="Arial"/>
          <w:b/>
          <w:bCs/>
        </w:rPr>
      </w:pPr>
      <w:r w:rsidRPr="00E079D8">
        <w:rPr>
          <w:rFonts w:cs="Arial"/>
          <w:b/>
          <w:bCs/>
        </w:rPr>
        <w:t>Afectación de elementos en la estructura ecológica principal - EEP.</w:t>
      </w:r>
    </w:p>
    <w:tbl>
      <w:tblPr>
        <w:tblStyle w:val="Tabladelista4-nfasis3"/>
        <w:tblW w:w="0" w:type="auto"/>
        <w:tblLook w:val="04A0" w:firstRow="1" w:lastRow="0" w:firstColumn="1" w:lastColumn="0" w:noHBand="0" w:noVBand="1"/>
      </w:tblPr>
      <w:tblGrid>
        <w:gridCol w:w="2263"/>
        <w:gridCol w:w="2151"/>
        <w:gridCol w:w="4414"/>
      </w:tblGrid>
      <w:tr w:rsidR="001D2CE1" w:rsidRPr="00656E37" w14:paraId="72F81907"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A7567F0" w14:textId="77777777" w:rsidR="001D2CE1" w:rsidRPr="00656E37" w:rsidRDefault="001D2CE1"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552120E7" w14:textId="77777777" w:rsidR="001D2CE1" w:rsidRPr="00656E37" w:rsidRDefault="001D2CE1"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1D2CE1" w:rsidRPr="00AE1648" w14:paraId="4C8F75B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2E51CF3" w14:textId="77777777" w:rsidR="001D2CE1" w:rsidRPr="00AE1648" w:rsidRDefault="001D2CE1"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1A94766A" w14:textId="77777777" w:rsidR="001D2CE1" w:rsidRPr="00AE1648" w:rsidRDefault="001D2CE1"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AFECTACIÓN DE ELEMENTOS EN LA ESTRUCTURA ECOLÓGICA PRINCIPAL - EEP</w:t>
            </w:r>
          </w:p>
        </w:tc>
      </w:tr>
      <w:tr w:rsidR="001D2CE1" w:rsidRPr="00656E37" w14:paraId="1C26943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6A3793F" w14:textId="77777777" w:rsidR="001D2CE1" w:rsidRPr="00656E37" w:rsidRDefault="001D2CE1"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86F2D38" w14:textId="77777777" w:rsidR="001D2CE1" w:rsidRPr="00656E37" w:rsidRDefault="001D2CE1"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Conocer la mayor y menor afectación a los parques urbanos, áreas protegidas, corredores ecológicos, etc., que generará la implantación de las estaciones con las propuestas formuladas. </w:t>
            </w:r>
          </w:p>
        </w:tc>
      </w:tr>
      <w:tr w:rsidR="001D2CE1" w:rsidRPr="00656E37" w14:paraId="54DB5F68" w14:textId="77777777" w:rsidTr="009C15C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F0FBCEC" w14:textId="4ABABA7B" w:rsidR="001D2CE1"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9CF6826" w14:textId="77777777" w:rsidR="001D2CE1" w:rsidRDefault="001D2CE1"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1D2CE1" w:rsidRPr="00656E37" w14:paraId="0A9AF5D0" w14:textId="77777777" w:rsidTr="009C15C0">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EE7FE4E" w14:textId="77777777" w:rsidR="001D2CE1" w:rsidRDefault="001D2CE1"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513FB43" w14:textId="77777777" w:rsidR="001D2CE1" w:rsidRDefault="001D2CE1"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Área en metros cuadrados (m</w:t>
            </w:r>
            <w:r w:rsidRPr="003273BA">
              <w:rPr>
                <w:sz w:val="20"/>
                <w:szCs w:val="20"/>
                <w:vertAlign w:val="superscript"/>
              </w:rPr>
              <w:t>2</w:t>
            </w:r>
            <w:r>
              <w:rPr>
                <w:sz w:val="20"/>
                <w:szCs w:val="20"/>
              </w:rPr>
              <w:t>) de afectación a la EPP</w:t>
            </w:r>
          </w:p>
        </w:tc>
      </w:tr>
      <w:tr w:rsidR="001D2CE1" w:rsidRPr="00656E37" w14:paraId="1C3FBC17"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5D4D013" w14:textId="778257C9" w:rsidR="001D2CE1" w:rsidRDefault="001D2CE1"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D43735B" w14:textId="77777777" w:rsidR="00651C29" w:rsidRDefault="00651C29" w:rsidP="00651C2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la Estructura Ecológica.</w:t>
            </w:r>
          </w:p>
          <w:p w14:paraId="7FAD435F" w14:textId="77777777" w:rsidR="00651C29" w:rsidRDefault="00651C29" w:rsidP="00651C2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03F6CDB" w14:textId="34FE8122" w:rsidR="001D2CE1" w:rsidRDefault="00651C29" w:rsidP="00651C2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55DE587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98BD405" w14:textId="3E9CF36C"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26334C2E"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54518168" w14:textId="18FE414D"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6F5D0B0F" w14:textId="787781D5" w:rsidR="001C1F27" w:rsidRDefault="001C1F27" w:rsidP="001C1F27">
      <w:pPr>
        <w:jc w:val="both"/>
      </w:pPr>
    </w:p>
    <w:p w14:paraId="3A2A9E02" w14:textId="54E812D9" w:rsidR="00FE0D68" w:rsidRPr="00C04937" w:rsidRDefault="00FE0D68" w:rsidP="00FE0D68">
      <w:pPr>
        <w:spacing w:after="120" w:line="240" w:lineRule="auto"/>
        <w:jc w:val="center"/>
        <w:rPr>
          <w:b/>
          <w:bCs/>
          <w:i/>
          <w:iCs/>
          <w:sz w:val="20"/>
          <w:szCs w:val="20"/>
        </w:rPr>
      </w:pPr>
      <w:bookmarkStart w:id="178" w:name="_Toc73972113"/>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65</w:t>
      </w:r>
      <w:r w:rsidRPr="00C04937">
        <w:rPr>
          <w:i/>
          <w:iCs/>
          <w:sz w:val="20"/>
          <w:szCs w:val="20"/>
        </w:rPr>
        <w:fldChar w:fldCharType="end"/>
      </w:r>
      <w:r w:rsidRPr="00C04937">
        <w:rPr>
          <w:i/>
          <w:iCs/>
          <w:sz w:val="20"/>
          <w:szCs w:val="20"/>
        </w:rPr>
        <w:t xml:space="preserve">. </w:t>
      </w:r>
      <w:r>
        <w:rPr>
          <w:b/>
          <w:i/>
          <w:iCs/>
          <w:sz w:val="20"/>
          <w:szCs w:val="20"/>
        </w:rPr>
        <w:t>Calificación del criterio afectación de elementos EPP.</w:t>
      </w:r>
      <w:bookmarkEnd w:id="178"/>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801"/>
        <w:gridCol w:w="1276"/>
        <w:gridCol w:w="1417"/>
        <w:gridCol w:w="1418"/>
        <w:gridCol w:w="1276"/>
      </w:tblGrid>
      <w:tr w:rsidR="001D2CE1" w:rsidRPr="00EC7140" w14:paraId="54036AB3" w14:textId="77777777" w:rsidTr="009C15C0">
        <w:trPr>
          <w:trHeight w:val="323"/>
          <w:jc w:val="center"/>
        </w:trPr>
        <w:tc>
          <w:tcPr>
            <w:tcW w:w="1596" w:type="dxa"/>
            <w:shd w:val="clear" w:color="auto" w:fill="auto"/>
            <w:noWrap/>
            <w:vAlign w:val="center"/>
            <w:hideMark/>
          </w:tcPr>
          <w:p w14:paraId="59F6838B" w14:textId="77777777" w:rsidR="001D2CE1" w:rsidRPr="00EC7140" w:rsidRDefault="001D2CE1"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61214290" w14:textId="77777777" w:rsidR="001D2CE1" w:rsidRPr="00EC7140" w:rsidRDefault="001D2CE1"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AMBIENTAL</w:t>
            </w:r>
          </w:p>
        </w:tc>
      </w:tr>
      <w:tr w:rsidR="001D2CE1" w:rsidRPr="00EC7140" w14:paraId="3FE46342" w14:textId="77777777" w:rsidTr="00B821E7">
        <w:trPr>
          <w:trHeight w:val="264"/>
          <w:jc w:val="center"/>
        </w:trPr>
        <w:tc>
          <w:tcPr>
            <w:tcW w:w="1596" w:type="dxa"/>
            <w:shd w:val="clear" w:color="auto" w:fill="auto"/>
            <w:noWrap/>
            <w:vAlign w:val="center"/>
            <w:hideMark/>
          </w:tcPr>
          <w:p w14:paraId="22212D72" w14:textId="77777777" w:rsidR="001D2CE1" w:rsidRPr="00EC7140" w:rsidRDefault="001D2CE1"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6DD92EC6" w14:textId="77777777" w:rsidR="001D2CE1" w:rsidRPr="00EC7140" w:rsidRDefault="001D2CE1"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AFECTACIÓN DE ELEMENTOS EN LA ESTRUCTURA ECOLÓGICA PRINCIPAL - EEP</w:t>
            </w:r>
          </w:p>
        </w:tc>
      </w:tr>
      <w:tr w:rsidR="00AD4FAB" w:rsidRPr="00EC7140" w14:paraId="7455AA8D" w14:textId="77777777" w:rsidTr="00AD4FAB">
        <w:trPr>
          <w:trHeight w:val="264"/>
          <w:jc w:val="center"/>
        </w:trPr>
        <w:tc>
          <w:tcPr>
            <w:tcW w:w="1596" w:type="dxa"/>
            <w:shd w:val="clear" w:color="auto" w:fill="auto"/>
            <w:noWrap/>
            <w:vAlign w:val="center"/>
            <w:hideMark/>
          </w:tcPr>
          <w:p w14:paraId="37C0A23C" w14:textId="77777777" w:rsidR="00AD4FAB" w:rsidRPr="00EC7140"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801" w:type="dxa"/>
            <w:shd w:val="clear" w:color="auto" w:fill="auto"/>
            <w:noWrap/>
            <w:vAlign w:val="center"/>
            <w:hideMark/>
          </w:tcPr>
          <w:p w14:paraId="741CA7AB" w14:textId="4AEAC25C" w:rsidR="00AD4FAB" w:rsidRPr="00EC7140" w:rsidRDefault="00AD4FAB" w:rsidP="00AD4FAB">
            <w:pPr>
              <w:spacing w:after="0" w:line="240" w:lineRule="auto"/>
              <w:jc w:val="center"/>
              <w:rPr>
                <w:rFonts w:eastAsia="Times New Roman" w:cs="Arial"/>
                <w:b/>
                <w:bCs/>
                <w:sz w:val="20"/>
                <w:szCs w:val="20"/>
                <w:lang w:val="es-MX" w:eastAsia="es-MX"/>
              </w:rPr>
            </w:pPr>
            <w:r w:rsidRPr="004D2A40">
              <w:rPr>
                <w:rFonts w:eastAsia="Times New Roman" w:cs="Arial"/>
                <w:b/>
                <w:bCs/>
                <w:sz w:val="18"/>
                <w:szCs w:val="18"/>
                <w:lang w:val="es-MX" w:eastAsia="es-MX"/>
              </w:rPr>
              <w:t xml:space="preserve">Afectación </w:t>
            </w:r>
            <w:r>
              <w:rPr>
                <w:rFonts w:eastAsia="Times New Roman" w:cs="Arial"/>
                <w:b/>
                <w:bCs/>
                <w:sz w:val="18"/>
                <w:szCs w:val="18"/>
                <w:lang w:val="es-MX" w:eastAsia="es-MX"/>
              </w:rPr>
              <w:t>m2</w:t>
            </w:r>
          </w:p>
        </w:tc>
        <w:tc>
          <w:tcPr>
            <w:tcW w:w="2693" w:type="dxa"/>
            <w:gridSpan w:val="2"/>
            <w:shd w:val="clear" w:color="auto" w:fill="auto"/>
            <w:noWrap/>
            <w:vAlign w:val="center"/>
          </w:tcPr>
          <w:p w14:paraId="53E057CE" w14:textId="6AF77D6B"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18" w:type="dxa"/>
            <w:shd w:val="clear" w:color="auto" w:fill="auto"/>
            <w:vAlign w:val="center"/>
          </w:tcPr>
          <w:p w14:paraId="5C3A40AF" w14:textId="3393700D"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41D06F96" w14:textId="0E9CE40C"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030075" w:rsidRPr="00EC7140" w14:paraId="6D68DB04" w14:textId="77777777" w:rsidTr="00030075">
        <w:trPr>
          <w:trHeight w:val="323"/>
          <w:jc w:val="center"/>
        </w:trPr>
        <w:tc>
          <w:tcPr>
            <w:tcW w:w="1596" w:type="dxa"/>
            <w:shd w:val="clear" w:color="auto" w:fill="auto"/>
            <w:noWrap/>
            <w:vAlign w:val="center"/>
            <w:hideMark/>
          </w:tcPr>
          <w:p w14:paraId="157CD3FE" w14:textId="21471622" w:rsidR="00030075" w:rsidRPr="00EC7140" w:rsidRDefault="00030075" w:rsidP="00030075">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801" w:type="dxa"/>
            <w:shd w:val="clear" w:color="auto" w:fill="auto"/>
            <w:noWrap/>
            <w:vAlign w:val="center"/>
            <w:hideMark/>
          </w:tcPr>
          <w:p w14:paraId="70DD78FC" w14:textId="6FD9F147"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100.8</w:t>
            </w:r>
          </w:p>
        </w:tc>
        <w:tc>
          <w:tcPr>
            <w:tcW w:w="1276" w:type="dxa"/>
            <w:shd w:val="clear" w:color="auto" w:fill="auto"/>
            <w:noWrap/>
            <w:vAlign w:val="center"/>
            <w:hideMark/>
          </w:tcPr>
          <w:p w14:paraId="7B7740D9" w14:textId="78A28ADF"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80.9</w:t>
            </w:r>
          </w:p>
        </w:tc>
        <w:tc>
          <w:tcPr>
            <w:tcW w:w="1417" w:type="dxa"/>
            <w:shd w:val="clear" w:color="auto" w:fill="auto"/>
            <w:noWrap/>
            <w:vAlign w:val="center"/>
            <w:hideMark/>
          </w:tcPr>
          <w:p w14:paraId="28FFB4DA" w14:textId="0C45E974"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100.8</w:t>
            </w:r>
          </w:p>
        </w:tc>
        <w:tc>
          <w:tcPr>
            <w:tcW w:w="1418" w:type="dxa"/>
            <w:shd w:val="clear" w:color="000000" w:fill="FF0000"/>
            <w:noWrap/>
            <w:vAlign w:val="center"/>
            <w:hideMark/>
          </w:tcPr>
          <w:p w14:paraId="74C9D7F3" w14:textId="77777777" w:rsidR="00030075" w:rsidRPr="00EC7140" w:rsidRDefault="00030075" w:rsidP="00030075">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7E6E6D6D" w14:textId="77777777" w:rsidR="00030075" w:rsidRPr="00EC7140" w:rsidRDefault="00030075" w:rsidP="00030075">
            <w:pPr>
              <w:spacing w:after="0" w:line="240" w:lineRule="auto"/>
              <w:jc w:val="center"/>
              <w:rPr>
                <w:rFonts w:eastAsia="Times New Roman" w:cs="Arial"/>
                <w:color w:val="000000"/>
                <w:sz w:val="20"/>
                <w:szCs w:val="20"/>
                <w:lang w:val="es-MX" w:eastAsia="es-MX"/>
              </w:rPr>
            </w:pPr>
          </w:p>
        </w:tc>
      </w:tr>
      <w:tr w:rsidR="00030075" w:rsidRPr="00EC7140" w14:paraId="4C0DB6A9" w14:textId="77777777" w:rsidTr="00030075">
        <w:trPr>
          <w:trHeight w:val="323"/>
          <w:jc w:val="center"/>
        </w:trPr>
        <w:tc>
          <w:tcPr>
            <w:tcW w:w="1596" w:type="dxa"/>
            <w:shd w:val="clear" w:color="auto" w:fill="auto"/>
            <w:noWrap/>
            <w:vAlign w:val="center"/>
            <w:hideMark/>
          </w:tcPr>
          <w:p w14:paraId="6AA7225C" w14:textId="77777777" w:rsidR="00030075" w:rsidRPr="00EC7140" w:rsidRDefault="00030075" w:rsidP="00030075">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Alt 2</w:t>
            </w:r>
          </w:p>
        </w:tc>
        <w:tc>
          <w:tcPr>
            <w:tcW w:w="1801" w:type="dxa"/>
            <w:shd w:val="clear" w:color="auto" w:fill="auto"/>
            <w:noWrap/>
            <w:vAlign w:val="center"/>
            <w:hideMark/>
          </w:tcPr>
          <w:p w14:paraId="28DE11A5" w14:textId="02753872"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100.8</w:t>
            </w:r>
          </w:p>
        </w:tc>
        <w:tc>
          <w:tcPr>
            <w:tcW w:w="1276" w:type="dxa"/>
            <w:shd w:val="clear" w:color="auto" w:fill="auto"/>
            <w:noWrap/>
            <w:vAlign w:val="center"/>
            <w:hideMark/>
          </w:tcPr>
          <w:p w14:paraId="6A57A1D5" w14:textId="21B85501"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60.9</w:t>
            </w:r>
          </w:p>
        </w:tc>
        <w:tc>
          <w:tcPr>
            <w:tcW w:w="1417" w:type="dxa"/>
            <w:shd w:val="clear" w:color="auto" w:fill="auto"/>
            <w:noWrap/>
            <w:vAlign w:val="center"/>
            <w:hideMark/>
          </w:tcPr>
          <w:p w14:paraId="3EE85FBD" w14:textId="5497A41C"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80.9</w:t>
            </w:r>
          </w:p>
        </w:tc>
        <w:tc>
          <w:tcPr>
            <w:tcW w:w="1418" w:type="dxa"/>
            <w:shd w:val="clear" w:color="000000" w:fill="ED7D31"/>
            <w:noWrap/>
            <w:vAlign w:val="center"/>
            <w:hideMark/>
          </w:tcPr>
          <w:p w14:paraId="73ADBD0F" w14:textId="77777777" w:rsidR="00030075" w:rsidRPr="00EC7140" w:rsidRDefault="00030075" w:rsidP="00030075">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hideMark/>
          </w:tcPr>
          <w:p w14:paraId="6B3ADBC3" w14:textId="77777777" w:rsidR="00030075" w:rsidRPr="00EC7140" w:rsidRDefault="00030075" w:rsidP="00030075">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r>
      <w:tr w:rsidR="00030075" w:rsidRPr="00EC7140" w14:paraId="152D054E" w14:textId="77777777" w:rsidTr="00030075">
        <w:trPr>
          <w:trHeight w:val="323"/>
          <w:jc w:val="center"/>
        </w:trPr>
        <w:tc>
          <w:tcPr>
            <w:tcW w:w="1596" w:type="dxa"/>
            <w:shd w:val="clear" w:color="auto" w:fill="auto"/>
            <w:noWrap/>
            <w:vAlign w:val="center"/>
            <w:hideMark/>
          </w:tcPr>
          <w:p w14:paraId="45253DBF" w14:textId="77777777" w:rsidR="00030075" w:rsidRPr="00EC7140" w:rsidRDefault="00030075" w:rsidP="00030075">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Alt 3</w:t>
            </w:r>
          </w:p>
        </w:tc>
        <w:tc>
          <w:tcPr>
            <w:tcW w:w="1801" w:type="dxa"/>
            <w:shd w:val="clear" w:color="auto" w:fill="auto"/>
            <w:noWrap/>
            <w:vAlign w:val="center"/>
            <w:hideMark/>
          </w:tcPr>
          <w:p w14:paraId="40BEA5BF" w14:textId="35102EE8"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100.8</w:t>
            </w:r>
          </w:p>
        </w:tc>
        <w:tc>
          <w:tcPr>
            <w:tcW w:w="1276" w:type="dxa"/>
            <w:shd w:val="clear" w:color="auto" w:fill="auto"/>
            <w:noWrap/>
            <w:vAlign w:val="center"/>
            <w:hideMark/>
          </w:tcPr>
          <w:p w14:paraId="6CE976A9" w14:textId="7987A5EC"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41.0</w:t>
            </w:r>
          </w:p>
        </w:tc>
        <w:tc>
          <w:tcPr>
            <w:tcW w:w="1417" w:type="dxa"/>
            <w:shd w:val="clear" w:color="auto" w:fill="auto"/>
            <w:noWrap/>
            <w:vAlign w:val="center"/>
            <w:hideMark/>
          </w:tcPr>
          <w:p w14:paraId="537A2F46" w14:textId="559176F8"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60.9</w:t>
            </w:r>
          </w:p>
        </w:tc>
        <w:tc>
          <w:tcPr>
            <w:tcW w:w="1418" w:type="dxa"/>
            <w:shd w:val="clear" w:color="000000" w:fill="FFFF00"/>
            <w:noWrap/>
            <w:vAlign w:val="center"/>
            <w:hideMark/>
          </w:tcPr>
          <w:p w14:paraId="11747044" w14:textId="77777777" w:rsidR="00030075" w:rsidRPr="00EC7140" w:rsidRDefault="00030075" w:rsidP="00030075">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3B03A065" w14:textId="77777777" w:rsidR="00030075" w:rsidRPr="00EC7140" w:rsidRDefault="00030075" w:rsidP="00030075">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r>
      <w:tr w:rsidR="00030075" w:rsidRPr="00EC7140" w14:paraId="3016EDC5" w14:textId="77777777" w:rsidTr="00030075">
        <w:trPr>
          <w:trHeight w:val="323"/>
          <w:jc w:val="center"/>
        </w:trPr>
        <w:tc>
          <w:tcPr>
            <w:tcW w:w="1596" w:type="dxa"/>
            <w:shd w:val="clear" w:color="auto" w:fill="auto"/>
            <w:noWrap/>
            <w:vAlign w:val="center"/>
            <w:hideMark/>
          </w:tcPr>
          <w:p w14:paraId="7B31472A" w14:textId="77777777" w:rsidR="00030075" w:rsidRPr="00EC7140" w:rsidRDefault="00030075" w:rsidP="00030075">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Alt 5</w:t>
            </w:r>
          </w:p>
        </w:tc>
        <w:tc>
          <w:tcPr>
            <w:tcW w:w="1801" w:type="dxa"/>
            <w:shd w:val="clear" w:color="auto" w:fill="auto"/>
            <w:noWrap/>
            <w:vAlign w:val="center"/>
            <w:hideMark/>
          </w:tcPr>
          <w:p w14:paraId="2C84218D" w14:textId="08A262A9"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1.1</w:t>
            </w:r>
          </w:p>
        </w:tc>
        <w:tc>
          <w:tcPr>
            <w:tcW w:w="1276" w:type="dxa"/>
            <w:shd w:val="clear" w:color="auto" w:fill="auto"/>
            <w:noWrap/>
            <w:vAlign w:val="center"/>
            <w:hideMark/>
          </w:tcPr>
          <w:p w14:paraId="6407EB79" w14:textId="64EC3A7C"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21.0</w:t>
            </w:r>
          </w:p>
        </w:tc>
        <w:tc>
          <w:tcPr>
            <w:tcW w:w="1417" w:type="dxa"/>
            <w:shd w:val="clear" w:color="auto" w:fill="auto"/>
            <w:noWrap/>
            <w:vAlign w:val="center"/>
            <w:hideMark/>
          </w:tcPr>
          <w:p w14:paraId="1EE16537" w14:textId="0B27EB68"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41.0</w:t>
            </w:r>
          </w:p>
        </w:tc>
        <w:tc>
          <w:tcPr>
            <w:tcW w:w="1418" w:type="dxa"/>
            <w:shd w:val="clear" w:color="000000" w:fill="ACB9CA"/>
            <w:noWrap/>
            <w:vAlign w:val="center"/>
            <w:hideMark/>
          </w:tcPr>
          <w:p w14:paraId="47F4A3CE" w14:textId="77777777" w:rsidR="00030075" w:rsidRPr="00EC7140" w:rsidRDefault="00030075" w:rsidP="00030075">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7</w:t>
            </w:r>
          </w:p>
        </w:tc>
        <w:tc>
          <w:tcPr>
            <w:tcW w:w="1276" w:type="dxa"/>
            <w:shd w:val="clear" w:color="auto" w:fill="00B050"/>
            <w:noWrap/>
            <w:vAlign w:val="center"/>
            <w:hideMark/>
          </w:tcPr>
          <w:p w14:paraId="0F3CF1DA" w14:textId="77777777" w:rsidR="00030075" w:rsidRPr="00EC7140" w:rsidRDefault="00030075" w:rsidP="00030075">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r>
      <w:tr w:rsidR="00030075" w:rsidRPr="00EC7140" w14:paraId="7CE357E1" w14:textId="77777777" w:rsidTr="00030075">
        <w:trPr>
          <w:trHeight w:val="323"/>
          <w:jc w:val="center"/>
        </w:trPr>
        <w:tc>
          <w:tcPr>
            <w:tcW w:w="1596" w:type="dxa"/>
            <w:shd w:val="clear" w:color="auto" w:fill="auto"/>
            <w:noWrap/>
            <w:vAlign w:val="center"/>
            <w:hideMark/>
          </w:tcPr>
          <w:p w14:paraId="7AAC7388" w14:textId="2170C03F" w:rsidR="00030075" w:rsidRPr="00EC7140" w:rsidRDefault="00030075" w:rsidP="00030075">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801" w:type="dxa"/>
            <w:shd w:val="clear" w:color="auto" w:fill="auto"/>
            <w:noWrap/>
            <w:vAlign w:val="center"/>
            <w:hideMark/>
          </w:tcPr>
          <w:p w14:paraId="44D927DC" w14:textId="377418DD"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1.1</w:t>
            </w:r>
          </w:p>
        </w:tc>
        <w:tc>
          <w:tcPr>
            <w:tcW w:w="1276" w:type="dxa"/>
            <w:shd w:val="clear" w:color="auto" w:fill="auto"/>
            <w:noWrap/>
            <w:vAlign w:val="center"/>
            <w:hideMark/>
          </w:tcPr>
          <w:p w14:paraId="59DAFBB6" w14:textId="7587AC63"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1.1</w:t>
            </w:r>
          </w:p>
        </w:tc>
        <w:tc>
          <w:tcPr>
            <w:tcW w:w="1417" w:type="dxa"/>
            <w:shd w:val="clear" w:color="auto" w:fill="auto"/>
            <w:noWrap/>
            <w:vAlign w:val="center"/>
            <w:hideMark/>
          </w:tcPr>
          <w:p w14:paraId="40F75853" w14:textId="5CD4BD97" w:rsidR="00030075" w:rsidRPr="00030075" w:rsidRDefault="00030075" w:rsidP="00030075">
            <w:pPr>
              <w:spacing w:after="0" w:line="240" w:lineRule="auto"/>
              <w:jc w:val="center"/>
              <w:rPr>
                <w:rFonts w:eastAsia="Times New Roman" w:cs="Arial"/>
                <w:color w:val="000000"/>
                <w:sz w:val="20"/>
                <w:szCs w:val="20"/>
                <w:lang w:val="es-MX" w:eastAsia="es-MX"/>
              </w:rPr>
            </w:pPr>
            <w:r w:rsidRPr="00030075">
              <w:rPr>
                <w:sz w:val="20"/>
                <w:szCs w:val="20"/>
              </w:rPr>
              <w:t>21.0</w:t>
            </w:r>
          </w:p>
        </w:tc>
        <w:tc>
          <w:tcPr>
            <w:tcW w:w="1418" w:type="dxa"/>
            <w:shd w:val="clear" w:color="000000" w:fill="00B050"/>
            <w:noWrap/>
            <w:vAlign w:val="center"/>
            <w:hideMark/>
          </w:tcPr>
          <w:p w14:paraId="6C042E82" w14:textId="77777777" w:rsidR="00030075" w:rsidRPr="00EC7140" w:rsidRDefault="00030075" w:rsidP="00030075">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c>
          <w:tcPr>
            <w:tcW w:w="1276" w:type="dxa"/>
            <w:shd w:val="clear" w:color="auto" w:fill="auto"/>
            <w:noWrap/>
            <w:vAlign w:val="center"/>
            <w:hideMark/>
          </w:tcPr>
          <w:p w14:paraId="77792091" w14:textId="77777777" w:rsidR="00030075" w:rsidRPr="00EC7140" w:rsidRDefault="00030075" w:rsidP="00030075">
            <w:pPr>
              <w:spacing w:after="0" w:line="240" w:lineRule="auto"/>
              <w:jc w:val="center"/>
              <w:rPr>
                <w:rFonts w:eastAsia="Times New Roman" w:cs="Arial"/>
                <w:color w:val="000000"/>
                <w:sz w:val="20"/>
                <w:szCs w:val="20"/>
                <w:lang w:val="es-MX" w:eastAsia="es-MX"/>
              </w:rPr>
            </w:pPr>
          </w:p>
        </w:tc>
      </w:tr>
    </w:tbl>
    <w:p w14:paraId="71183680" w14:textId="44622103" w:rsidR="00FE0D68" w:rsidRPr="004C670F" w:rsidRDefault="00FE0D68" w:rsidP="00FE0D68">
      <w:pPr>
        <w:spacing w:after="120" w:line="240" w:lineRule="auto"/>
        <w:jc w:val="center"/>
        <w:rPr>
          <w:rFonts w:cs="Arial"/>
          <w:b/>
          <w:bCs/>
          <w:i/>
          <w:iCs/>
          <w:sz w:val="20"/>
          <w:szCs w:val="20"/>
        </w:rPr>
      </w:pPr>
      <w:r w:rsidRPr="004C670F">
        <w:rPr>
          <w:rFonts w:cs="Arial"/>
          <w:b/>
          <w:bCs/>
          <w:i/>
          <w:iCs/>
          <w:sz w:val="20"/>
          <w:szCs w:val="20"/>
        </w:rPr>
        <w:t>Fuente: Elaboración propia.</w:t>
      </w:r>
      <w:r w:rsidR="002D3275">
        <w:rPr>
          <w:rFonts w:cs="Arial"/>
          <w:b/>
          <w:bCs/>
          <w:i/>
          <w:iCs/>
          <w:sz w:val="20"/>
          <w:szCs w:val="20"/>
        </w:rPr>
        <w:t xml:space="preserve"> </w:t>
      </w:r>
      <w:r w:rsidR="002D3275" w:rsidRPr="002D3275">
        <w:rPr>
          <w:rFonts w:cs="Arial"/>
          <w:b/>
          <w:bCs/>
          <w:i/>
          <w:iCs/>
          <w:sz w:val="20"/>
          <w:szCs w:val="20"/>
        </w:rPr>
        <w:t>411-Anexo 1 Matriz Est. Retorno Ambiental</w:t>
      </w:r>
    </w:p>
    <w:p w14:paraId="1C8E4918" w14:textId="52BACDC7" w:rsidR="001D2CE1" w:rsidRDefault="001D2CE1" w:rsidP="009C15C0">
      <w:pPr>
        <w:spacing w:after="60"/>
        <w:jc w:val="both"/>
      </w:pPr>
    </w:p>
    <w:p w14:paraId="22771FFF" w14:textId="77777777" w:rsidR="00651C29" w:rsidRPr="00E079D8" w:rsidRDefault="00651C29" w:rsidP="00E079D8">
      <w:pPr>
        <w:numPr>
          <w:ilvl w:val="0"/>
          <w:numId w:val="42"/>
        </w:numPr>
        <w:jc w:val="both"/>
        <w:rPr>
          <w:rFonts w:cs="Arial"/>
          <w:b/>
          <w:bCs/>
        </w:rPr>
      </w:pPr>
      <w:r w:rsidRPr="00E079D8">
        <w:rPr>
          <w:rFonts w:cs="Arial"/>
          <w:b/>
          <w:bCs/>
        </w:rPr>
        <w:t>Afectación arbolado urbano.</w:t>
      </w:r>
    </w:p>
    <w:tbl>
      <w:tblPr>
        <w:tblStyle w:val="Tabladelista4-nfasis3"/>
        <w:tblW w:w="0" w:type="auto"/>
        <w:tblLook w:val="04A0" w:firstRow="1" w:lastRow="0" w:firstColumn="1" w:lastColumn="0" w:noHBand="0" w:noVBand="1"/>
      </w:tblPr>
      <w:tblGrid>
        <w:gridCol w:w="2263"/>
        <w:gridCol w:w="2151"/>
        <w:gridCol w:w="4414"/>
      </w:tblGrid>
      <w:tr w:rsidR="001D2CE1" w:rsidRPr="00656E37" w14:paraId="554A09A9"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996EC3F" w14:textId="77777777" w:rsidR="001D2CE1" w:rsidRPr="00656E37" w:rsidRDefault="001D2CE1"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4DF1EE26" w14:textId="77777777" w:rsidR="001D2CE1" w:rsidRPr="00656E37" w:rsidRDefault="001D2CE1"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1D2CE1" w:rsidRPr="00AE1648" w14:paraId="49CCB18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4617AC7" w14:textId="77777777" w:rsidR="001D2CE1" w:rsidRPr="00AE1648" w:rsidRDefault="001D2CE1"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7AAFEAB9" w14:textId="77777777" w:rsidR="001D2CE1" w:rsidRPr="00AE1648" w:rsidRDefault="001D2CE1"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 xml:space="preserve">AFECTACIÓN </w:t>
            </w:r>
            <w:r>
              <w:rPr>
                <w:b/>
                <w:bCs/>
                <w:sz w:val="20"/>
                <w:szCs w:val="20"/>
              </w:rPr>
              <w:t>ARBOLADO URBANO</w:t>
            </w:r>
          </w:p>
        </w:tc>
      </w:tr>
      <w:tr w:rsidR="001D2CE1" w:rsidRPr="00656E37" w14:paraId="580EFBC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CC30DF6" w14:textId="77777777" w:rsidR="001D2CE1" w:rsidRPr="00656E37" w:rsidRDefault="001D2CE1"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71FB7D9E" w14:textId="77777777" w:rsidR="001D2CE1" w:rsidRPr="00656E37" w:rsidRDefault="001D2CE1"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afectación del Arbolado en base a la implantación de las estaciones y pilonas de las alternativas propuestas, con los datos disponibles en el Sistema de Información para la Gestión del Arbolado Urbano – SIGAU.</w:t>
            </w:r>
          </w:p>
        </w:tc>
      </w:tr>
      <w:tr w:rsidR="001D2CE1" w:rsidRPr="00656E37" w14:paraId="029D3DE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1DDD1FD" w14:textId="67EE1A6B" w:rsidR="001D2CE1"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5CDC8CD" w14:textId="77777777" w:rsidR="001D2CE1" w:rsidRDefault="001D2CE1"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1D2CE1" w:rsidRPr="00656E37" w14:paraId="270CFFE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55CDA86" w14:textId="77777777" w:rsidR="001D2CE1" w:rsidRDefault="001D2CE1"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36384071" w14:textId="77777777" w:rsidR="001D2CE1" w:rsidRDefault="001D2CE1"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Numero de arbolados en espacio privado y/o público., Por Unidad.</w:t>
            </w:r>
          </w:p>
        </w:tc>
      </w:tr>
      <w:tr w:rsidR="001D2CE1" w:rsidRPr="00656E37" w14:paraId="4086EFB9"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8C1F405" w14:textId="058E7FB6" w:rsidR="001D2CE1" w:rsidRDefault="001D2CE1"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94A2D63" w14:textId="77777777" w:rsidR="00651C29" w:rsidRDefault="00651C29" w:rsidP="00651C2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al arbolado urbano</w:t>
            </w:r>
          </w:p>
          <w:p w14:paraId="0DBC1FE3" w14:textId="77777777" w:rsidR="00651C29" w:rsidRDefault="00651C29" w:rsidP="00651C2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3BB3904" w14:textId="051FF0AE" w:rsidR="001D2CE1" w:rsidRDefault="00651C29" w:rsidP="00651C2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558D423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0A49405" w14:textId="187777C9"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3A3B081A"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74CF7375" w14:textId="05B29C20"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7065E2C8" w14:textId="77777777" w:rsidR="001C1F27" w:rsidRPr="001C1F27" w:rsidRDefault="001C1F27" w:rsidP="009C15C0">
      <w:pPr>
        <w:spacing w:after="120"/>
        <w:jc w:val="both"/>
      </w:pPr>
    </w:p>
    <w:p w14:paraId="310BB878" w14:textId="4ACD5E84" w:rsidR="00FE0D68" w:rsidRPr="00C04937" w:rsidRDefault="00FE0D68" w:rsidP="00FE0D68">
      <w:pPr>
        <w:spacing w:after="120" w:line="240" w:lineRule="auto"/>
        <w:jc w:val="center"/>
        <w:rPr>
          <w:b/>
          <w:bCs/>
          <w:i/>
          <w:iCs/>
          <w:sz w:val="20"/>
          <w:szCs w:val="20"/>
        </w:rPr>
      </w:pPr>
      <w:bookmarkStart w:id="179" w:name="_Toc7397211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66</w:t>
      </w:r>
      <w:r w:rsidRPr="00C04937">
        <w:rPr>
          <w:i/>
          <w:iCs/>
          <w:sz w:val="20"/>
          <w:szCs w:val="20"/>
        </w:rPr>
        <w:fldChar w:fldCharType="end"/>
      </w:r>
      <w:r w:rsidRPr="00C04937">
        <w:rPr>
          <w:i/>
          <w:iCs/>
          <w:sz w:val="20"/>
          <w:szCs w:val="20"/>
        </w:rPr>
        <w:t xml:space="preserve">. </w:t>
      </w:r>
      <w:r>
        <w:rPr>
          <w:b/>
          <w:i/>
          <w:iCs/>
          <w:sz w:val="20"/>
          <w:szCs w:val="20"/>
        </w:rPr>
        <w:t>Calificación del criterio afectación Arbolado urbano.</w:t>
      </w:r>
      <w:bookmarkEnd w:id="179"/>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418"/>
        <w:gridCol w:w="1194"/>
        <w:gridCol w:w="10"/>
        <w:gridCol w:w="1347"/>
        <w:gridCol w:w="1276"/>
      </w:tblGrid>
      <w:tr w:rsidR="001D2CE1" w:rsidRPr="00EC7140" w14:paraId="5A673556" w14:textId="77777777" w:rsidTr="009C15C0">
        <w:trPr>
          <w:trHeight w:val="323"/>
          <w:jc w:val="center"/>
        </w:trPr>
        <w:tc>
          <w:tcPr>
            <w:tcW w:w="1596" w:type="dxa"/>
            <w:shd w:val="clear" w:color="auto" w:fill="auto"/>
            <w:noWrap/>
            <w:vAlign w:val="center"/>
            <w:hideMark/>
          </w:tcPr>
          <w:p w14:paraId="15FD4350" w14:textId="77777777" w:rsidR="001D2CE1" w:rsidRPr="00EC7140" w:rsidRDefault="001D2CE1"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300C13FA" w14:textId="77777777" w:rsidR="001D2CE1" w:rsidRPr="00EC7140" w:rsidRDefault="001D2CE1"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AMBIENTAL</w:t>
            </w:r>
          </w:p>
        </w:tc>
      </w:tr>
      <w:tr w:rsidR="001D2CE1" w:rsidRPr="00EC7140" w14:paraId="23BAA39E" w14:textId="77777777" w:rsidTr="009C15C0">
        <w:trPr>
          <w:trHeight w:val="329"/>
          <w:jc w:val="center"/>
        </w:trPr>
        <w:tc>
          <w:tcPr>
            <w:tcW w:w="1596" w:type="dxa"/>
            <w:shd w:val="clear" w:color="auto" w:fill="auto"/>
            <w:noWrap/>
            <w:vAlign w:val="center"/>
            <w:hideMark/>
          </w:tcPr>
          <w:p w14:paraId="44760413" w14:textId="77777777" w:rsidR="001D2CE1" w:rsidRPr="00EC7140" w:rsidRDefault="001D2CE1"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7E8732F4" w14:textId="77777777" w:rsidR="001D2CE1" w:rsidRPr="00EC7140" w:rsidRDefault="001D2CE1"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AFECTACIÓN ARBOLADO URBANO</w:t>
            </w:r>
          </w:p>
        </w:tc>
      </w:tr>
      <w:tr w:rsidR="00AD4FAB" w:rsidRPr="00EC7140" w14:paraId="5E9336C4" w14:textId="77777777" w:rsidTr="00AD4FAB">
        <w:trPr>
          <w:trHeight w:val="340"/>
          <w:jc w:val="center"/>
        </w:trPr>
        <w:tc>
          <w:tcPr>
            <w:tcW w:w="1596" w:type="dxa"/>
            <w:shd w:val="clear" w:color="auto" w:fill="auto"/>
            <w:noWrap/>
            <w:vAlign w:val="center"/>
            <w:hideMark/>
          </w:tcPr>
          <w:p w14:paraId="4A23AA4E" w14:textId="77777777" w:rsidR="00AD4FAB" w:rsidRPr="00EC7140"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55495E3B" w14:textId="6DF1C049"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612" w:type="dxa"/>
            <w:gridSpan w:val="2"/>
            <w:shd w:val="clear" w:color="auto" w:fill="auto"/>
            <w:noWrap/>
            <w:vAlign w:val="center"/>
          </w:tcPr>
          <w:p w14:paraId="793E9A2B" w14:textId="076556C2"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57" w:type="dxa"/>
            <w:gridSpan w:val="2"/>
            <w:shd w:val="clear" w:color="auto" w:fill="auto"/>
            <w:vAlign w:val="center"/>
          </w:tcPr>
          <w:p w14:paraId="440D617F" w14:textId="55BE17F5"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50621A2E" w14:textId="737F53D2"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EC7140" w14:paraId="3CE00CCB" w14:textId="77777777" w:rsidTr="00AD4FAB">
        <w:trPr>
          <w:trHeight w:val="323"/>
          <w:jc w:val="center"/>
        </w:trPr>
        <w:tc>
          <w:tcPr>
            <w:tcW w:w="1596" w:type="dxa"/>
            <w:shd w:val="clear" w:color="auto" w:fill="auto"/>
            <w:noWrap/>
            <w:vAlign w:val="center"/>
            <w:hideMark/>
          </w:tcPr>
          <w:p w14:paraId="50A8F829" w14:textId="4CDFA8F6"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43" w:type="dxa"/>
            <w:shd w:val="clear" w:color="auto" w:fill="auto"/>
            <w:noWrap/>
            <w:vAlign w:val="center"/>
            <w:hideMark/>
          </w:tcPr>
          <w:p w14:paraId="7D451981"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7</w:t>
            </w:r>
          </w:p>
        </w:tc>
        <w:tc>
          <w:tcPr>
            <w:tcW w:w="1418" w:type="dxa"/>
            <w:shd w:val="clear" w:color="auto" w:fill="auto"/>
            <w:noWrap/>
            <w:vAlign w:val="center"/>
            <w:hideMark/>
          </w:tcPr>
          <w:p w14:paraId="5EF0572F"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6</w:t>
            </w:r>
          </w:p>
        </w:tc>
        <w:tc>
          <w:tcPr>
            <w:tcW w:w="1204" w:type="dxa"/>
            <w:gridSpan w:val="2"/>
            <w:shd w:val="clear" w:color="auto" w:fill="auto"/>
            <w:noWrap/>
            <w:vAlign w:val="center"/>
            <w:hideMark/>
          </w:tcPr>
          <w:p w14:paraId="454D8083"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7</w:t>
            </w:r>
          </w:p>
        </w:tc>
        <w:tc>
          <w:tcPr>
            <w:tcW w:w="1347" w:type="dxa"/>
            <w:shd w:val="clear" w:color="000000" w:fill="FF0000"/>
            <w:noWrap/>
            <w:vAlign w:val="center"/>
            <w:hideMark/>
          </w:tcPr>
          <w:p w14:paraId="494804A5"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6AE70CB9" w14:textId="77777777" w:rsidR="00AD4FAB" w:rsidRPr="00EC7140" w:rsidRDefault="00AD4FAB" w:rsidP="00AD4FAB">
            <w:pPr>
              <w:spacing w:after="0" w:line="240" w:lineRule="auto"/>
              <w:jc w:val="center"/>
              <w:rPr>
                <w:rFonts w:eastAsia="Times New Roman" w:cs="Arial"/>
                <w:color w:val="000000"/>
                <w:sz w:val="20"/>
                <w:szCs w:val="20"/>
                <w:lang w:val="es-MX" w:eastAsia="es-MX"/>
              </w:rPr>
            </w:pPr>
          </w:p>
        </w:tc>
      </w:tr>
      <w:tr w:rsidR="00AD4FAB" w:rsidRPr="00EC7140" w14:paraId="59A45699" w14:textId="77777777" w:rsidTr="00AD4FAB">
        <w:trPr>
          <w:trHeight w:val="323"/>
          <w:jc w:val="center"/>
        </w:trPr>
        <w:tc>
          <w:tcPr>
            <w:tcW w:w="1596" w:type="dxa"/>
            <w:shd w:val="clear" w:color="auto" w:fill="auto"/>
            <w:noWrap/>
            <w:vAlign w:val="center"/>
            <w:hideMark/>
          </w:tcPr>
          <w:p w14:paraId="7A579DB0" w14:textId="77777777"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Alt 2</w:t>
            </w:r>
          </w:p>
        </w:tc>
        <w:tc>
          <w:tcPr>
            <w:tcW w:w="1943" w:type="dxa"/>
            <w:shd w:val="clear" w:color="auto" w:fill="auto"/>
            <w:noWrap/>
            <w:vAlign w:val="center"/>
            <w:hideMark/>
          </w:tcPr>
          <w:p w14:paraId="0E494FE4"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4</w:t>
            </w:r>
          </w:p>
        </w:tc>
        <w:tc>
          <w:tcPr>
            <w:tcW w:w="1418" w:type="dxa"/>
            <w:shd w:val="clear" w:color="auto" w:fill="auto"/>
            <w:noWrap/>
            <w:vAlign w:val="center"/>
            <w:hideMark/>
          </w:tcPr>
          <w:p w14:paraId="2D8AA77C"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5</w:t>
            </w:r>
          </w:p>
        </w:tc>
        <w:tc>
          <w:tcPr>
            <w:tcW w:w="1204" w:type="dxa"/>
            <w:gridSpan w:val="2"/>
            <w:shd w:val="clear" w:color="auto" w:fill="auto"/>
            <w:noWrap/>
            <w:vAlign w:val="center"/>
            <w:hideMark/>
          </w:tcPr>
          <w:p w14:paraId="3B4808BA"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6</w:t>
            </w:r>
          </w:p>
        </w:tc>
        <w:tc>
          <w:tcPr>
            <w:tcW w:w="1347" w:type="dxa"/>
            <w:shd w:val="clear" w:color="000000" w:fill="ED7D31"/>
            <w:noWrap/>
            <w:vAlign w:val="center"/>
            <w:hideMark/>
          </w:tcPr>
          <w:p w14:paraId="5583A8C0"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ACB9CA" w:themeFill="text2" w:themeFillTint="66"/>
            <w:noWrap/>
            <w:vAlign w:val="center"/>
            <w:hideMark/>
          </w:tcPr>
          <w:p w14:paraId="36EDBE25"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7</w:t>
            </w:r>
          </w:p>
        </w:tc>
      </w:tr>
      <w:tr w:rsidR="00AD4FAB" w:rsidRPr="00EC7140" w14:paraId="30A1C389" w14:textId="77777777" w:rsidTr="00AD4FAB">
        <w:trPr>
          <w:trHeight w:val="323"/>
          <w:jc w:val="center"/>
        </w:trPr>
        <w:tc>
          <w:tcPr>
            <w:tcW w:w="1596" w:type="dxa"/>
            <w:shd w:val="clear" w:color="auto" w:fill="auto"/>
            <w:noWrap/>
            <w:vAlign w:val="center"/>
            <w:hideMark/>
          </w:tcPr>
          <w:p w14:paraId="109B1E86" w14:textId="77777777"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Alt 3</w:t>
            </w:r>
          </w:p>
        </w:tc>
        <w:tc>
          <w:tcPr>
            <w:tcW w:w="1943" w:type="dxa"/>
            <w:shd w:val="clear" w:color="auto" w:fill="auto"/>
            <w:noWrap/>
            <w:vAlign w:val="center"/>
            <w:hideMark/>
          </w:tcPr>
          <w:p w14:paraId="29EEC695"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7</w:t>
            </w:r>
          </w:p>
        </w:tc>
        <w:tc>
          <w:tcPr>
            <w:tcW w:w="1418" w:type="dxa"/>
            <w:shd w:val="clear" w:color="auto" w:fill="auto"/>
            <w:noWrap/>
            <w:vAlign w:val="center"/>
            <w:hideMark/>
          </w:tcPr>
          <w:p w14:paraId="48451C0B"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4</w:t>
            </w:r>
          </w:p>
        </w:tc>
        <w:tc>
          <w:tcPr>
            <w:tcW w:w="1204" w:type="dxa"/>
            <w:gridSpan w:val="2"/>
            <w:shd w:val="clear" w:color="auto" w:fill="auto"/>
            <w:noWrap/>
            <w:vAlign w:val="center"/>
            <w:hideMark/>
          </w:tcPr>
          <w:p w14:paraId="1E51AAA3"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5</w:t>
            </w:r>
          </w:p>
        </w:tc>
        <w:tc>
          <w:tcPr>
            <w:tcW w:w="1347" w:type="dxa"/>
            <w:shd w:val="clear" w:color="000000" w:fill="FFFF00"/>
            <w:noWrap/>
            <w:vAlign w:val="center"/>
            <w:hideMark/>
          </w:tcPr>
          <w:p w14:paraId="3E0C047C"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6E14D7A5"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r>
      <w:tr w:rsidR="00AD4FAB" w:rsidRPr="00EC7140" w14:paraId="60195783" w14:textId="77777777" w:rsidTr="00AD4FAB">
        <w:trPr>
          <w:trHeight w:val="323"/>
          <w:jc w:val="center"/>
        </w:trPr>
        <w:tc>
          <w:tcPr>
            <w:tcW w:w="1596" w:type="dxa"/>
            <w:shd w:val="clear" w:color="auto" w:fill="auto"/>
            <w:noWrap/>
            <w:vAlign w:val="center"/>
            <w:hideMark/>
          </w:tcPr>
          <w:p w14:paraId="48D73C81" w14:textId="77777777"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Alt 5</w:t>
            </w:r>
          </w:p>
        </w:tc>
        <w:tc>
          <w:tcPr>
            <w:tcW w:w="1943" w:type="dxa"/>
            <w:shd w:val="clear" w:color="auto" w:fill="auto"/>
            <w:noWrap/>
            <w:vAlign w:val="center"/>
            <w:hideMark/>
          </w:tcPr>
          <w:p w14:paraId="0439039F"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2</w:t>
            </w:r>
          </w:p>
        </w:tc>
        <w:tc>
          <w:tcPr>
            <w:tcW w:w="1418" w:type="dxa"/>
            <w:shd w:val="clear" w:color="auto" w:fill="auto"/>
            <w:noWrap/>
            <w:vAlign w:val="center"/>
            <w:hideMark/>
          </w:tcPr>
          <w:p w14:paraId="1A4CADAD"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3</w:t>
            </w:r>
          </w:p>
        </w:tc>
        <w:tc>
          <w:tcPr>
            <w:tcW w:w="1204" w:type="dxa"/>
            <w:gridSpan w:val="2"/>
            <w:shd w:val="clear" w:color="auto" w:fill="auto"/>
            <w:noWrap/>
            <w:vAlign w:val="center"/>
            <w:hideMark/>
          </w:tcPr>
          <w:p w14:paraId="0AAF8132"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4</w:t>
            </w:r>
          </w:p>
        </w:tc>
        <w:tc>
          <w:tcPr>
            <w:tcW w:w="1347" w:type="dxa"/>
            <w:shd w:val="clear" w:color="000000" w:fill="ACB9CA"/>
            <w:noWrap/>
            <w:vAlign w:val="center"/>
            <w:hideMark/>
          </w:tcPr>
          <w:p w14:paraId="09FC0940"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7</w:t>
            </w:r>
          </w:p>
        </w:tc>
        <w:tc>
          <w:tcPr>
            <w:tcW w:w="1276" w:type="dxa"/>
            <w:shd w:val="clear" w:color="auto" w:fill="00B050"/>
            <w:noWrap/>
            <w:vAlign w:val="center"/>
            <w:hideMark/>
          </w:tcPr>
          <w:p w14:paraId="24FB8490"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r>
      <w:tr w:rsidR="00AD4FAB" w:rsidRPr="00EC7140" w14:paraId="2F63C26B" w14:textId="77777777" w:rsidTr="00AD4FAB">
        <w:trPr>
          <w:trHeight w:val="323"/>
          <w:jc w:val="center"/>
        </w:trPr>
        <w:tc>
          <w:tcPr>
            <w:tcW w:w="1596" w:type="dxa"/>
            <w:shd w:val="clear" w:color="auto" w:fill="auto"/>
            <w:noWrap/>
            <w:vAlign w:val="center"/>
            <w:hideMark/>
          </w:tcPr>
          <w:p w14:paraId="473F1634" w14:textId="1B300B80" w:rsidR="00AD4FAB" w:rsidRPr="00EC7140" w:rsidRDefault="00AD4FAB" w:rsidP="00AD4FAB">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43" w:type="dxa"/>
            <w:shd w:val="clear" w:color="auto" w:fill="auto"/>
            <w:noWrap/>
            <w:vAlign w:val="center"/>
            <w:hideMark/>
          </w:tcPr>
          <w:p w14:paraId="5A43AC05"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2</w:t>
            </w:r>
          </w:p>
        </w:tc>
        <w:tc>
          <w:tcPr>
            <w:tcW w:w="1418" w:type="dxa"/>
            <w:shd w:val="clear" w:color="auto" w:fill="auto"/>
            <w:noWrap/>
            <w:vAlign w:val="center"/>
            <w:hideMark/>
          </w:tcPr>
          <w:p w14:paraId="712B2191"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2</w:t>
            </w:r>
          </w:p>
        </w:tc>
        <w:tc>
          <w:tcPr>
            <w:tcW w:w="1204" w:type="dxa"/>
            <w:gridSpan w:val="2"/>
            <w:shd w:val="clear" w:color="auto" w:fill="auto"/>
            <w:noWrap/>
            <w:vAlign w:val="center"/>
            <w:hideMark/>
          </w:tcPr>
          <w:p w14:paraId="1EB3AB25"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3</w:t>
            </w:r>
          </w:p>
        </w:tc>
        <w:tc>
          <w:tcPr>
            <w:tcW w:w="1347" w:type="dxa"/>
            <w:shd w:val="clear" w:color="000000" w:fill="00B050"/>
            <w:noWrap/>
            <w:vAlign w:val="center"/>
            <w:hideMark/>
          </w:tcPr>
          <w:p w14:paraId="6DB95A78"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c>
          <w:tcPr>
            <w:tcW w:w="1276" w:type="dxa"/>
            <w:shd w:val="clear" w:color="auto" w:fill="auto"/>
            <w:noWrap/>
            <w:vAlign w:val="center"/>
            <w:hideMark/>
          </w:tcPr>
          <w:p w14:paraId="7AD097FD" w14:textId="77777777" w:rsidR="00AD4FAB" w:rsidRPr="00EC7140" w:rsidRDefault="00AD4FAB" w:rsidP="00AD4FAB">
            <w:pPr>
              <w:spacing w:after="0" w:line="240" w:lineRule="auto"/>
              <w:jc w:val="center"/>
              <w:rPr>
                <w:rFonts w:eastAsia="Times New Roman" w:cs="Arial"/>
                <w:color w:val="000000"/>
                <w:sz w:val="20"/>
                <w:szCs w:val="20"/>
                <w:lang w:val="es-MX" w:eastAsia="es-MX"/>
              </w:rPr>
            </w:pPr>
          </w:p>
        </w:tc>
      </w:tr>
    </w:tbl>
    <w:p w14:paraId="760356E1"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Ambiental</w:t>
      </w:r>
    </w:p>
    <w:p w14:paraId="4074F9C1" w14:textId="554EE850" w:rsidR="001D2CE1" w:rsidRDefault="001D2CE1" w:rsidP="001D2CE1">
      <w:pPr>
        <w:jc w:val="both"/>
      </w:pPr>
    </w:p>
    <w:p w14:paraId="1A5473F0" w14:textId="00BEC6FF" w:rsidR="00651C29" w:rsidRDefault="00651C29" w:rsidP="00E079D8">
      <w:pPr>
        <w:numPr>
          <w:ilvl w:val="0"/>
          <w:numId w:val="42"/>
        </w:numPr>
        <w:jc w:val="both"/>
        <w:rPr>
          <w:rFonts w:cs="Arial"/>
          <w:b/>
          <w:bCs/>
        </w:rPr>
      </w:pPr>
      <w:r w:rsidRPr="00E079D8">
        <w:rPr>
          <w:rFonts w:cs="Arial"/>
          <w:b/>
          <w:bCs/>
        </w:rPr>
        <w:lastRenderedPageBreak/>
        <w:t>Afectación zonas verdes.</w:t>
      </w:r>
    </w:p>
    <w:tbl>
      <w:tblPr>
        <w:tblStyle w:val="Tabladelista4-nfasis3"/>
        <w:tblW w:w="0" w:type="auto"/>
        <w:tblLook w:val="04A0" w:firstRow="1" w:lastRow="0" w:firstColumn="1" w:lastColumn="0" w:noHBand="0" w:noVBand="1"/>
      </w:tblPr>
      <w:tblGrid>
        <w:gridCol w:w="2263"/>
        <w:gridCol w:w="2151"/>
        <w:gridCol w:w="4414"/>
      </w:tblGrid>
      <w:tr w:rsidR="001D2CE1" w:rsidRPr="00656E37" w14:paraId="00D0D40A"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29E40B8" w14:textId="77777777" w:rsidR="001D2CE1" w:rsidRPr="00656E37" w:rsidRDefault="001D2CE1"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6C25CA5A" w14:textId="77777777" w:rsidR="001D2CE1" w:rsidRPr="00656E37" w:rsidRDefault="001D2CE1"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1D2CE1" w:rsidRPr="00AE1648" w14:paraId="064AB7F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6632220" w14:textId="77777777" w:rsidR="001D2CE1" w:rsidRPr="00AE1648" w:rsidRDefault="001D2CE1"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0421230F" w14:textId="77777777" w:rsidR="001D2CE1" w:rsidRPr="00AE1648" w:rsidRDefault="001D2CE1"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 xml:space="preserve">AFECTACIÓN </w:t>
            </w:r>
            <w:r>
              <w:rPr>
                <w:b/>
                <w:bCs/>
                <w:sz w:val="20"/>
                <w:szCs w:val="20"/>
              </w:rPr>
              <w:t>ZONAS VERDES</w:t>
            </w:r>
          </w:p>
        </w:tc>
      </w:tr>
      <w:tr w:rsidR="001D2CE1" w:rsidRPr="00656E37" w14:paraId="5D794B2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B7F4295" w14:textId="77777777" w:rsidR="001D2CE1" w:rsidRPr="00656E37" w:rsidRDefault="001D2CE1"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5C2A4A82" w14:textId="77777777" w:rsidR="001D2CE1" w:rsidRPr="00656E37" w:rsidRDefault="001D2CE1"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cada una de las alternativas de la implantación de las estaciones y pilonas a lo largo del tramo, que genere menor afectación a las zonas de áreas verdes.</w:t>
            </w:r>
          </w:p>
        </w:tc>
      </w:tr>
      <w:tr w:rsidR="001D2CE1" w:rsidRPr="00656E37" w14:paraId="7F778D4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144B631" w14:textId="0B6CECB8" w:rsidR="001D2CE1"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40E30EC" w14:textId="77777777" w:rsidR="001D2CE1" w:rsidRDefault="001D2CE1"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1D2CE1" w:rsidRPr="00656E37" w14:paraId="4AF8422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8739178" w14:textId="77777777" w:rsidR="001D2CE1" w:rsidRDefault="001D2CE1"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4A076BE" w14:textId="0CEFC41A" w:rsidR="001D2CE1" w:rsidRDefault="001D2CE1"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Afectación a áreas verdes en Metros Cuadrados (m</w:t>
            </w:r>
            <w:r w:rsidRPr="007A4EF1">
              <w:rPr>
                <w:sz w:val="20"/>
                <w:szCs w:val="20"/>
                <w:vertAlign w:val="superscript"/>
              </w:rPr>
              <w:t>2</w:t>
            </w:r>
            <w:r>
              <w:rPr>
                <w:sz w:val="20"/>
                <w:szCs w:val="20"/>
              </w:rPr>
              <w:t>)</w:t>
            </w:r>
          </w:p>
        </w:tc>
      </w:tr>
      <w:tr w:rsidR="001D2CE1" w:rsidRPr="00656E37" w14:paraId="2BC30A8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10F623C" w14:textId="09A4F03F" w:rsidR="001D2CE1" w:rsidRDefault="001D2CE1"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1EB530F7" w14:textId="77777777" w:rsidR="00651C29" w:rsidRDefault="00651C29" w:rsidP="00651C2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zonas verdes</w:t>
            </w:r>
          </w:p>
          <w:p w14:paraId="28243B4A" w14:textId="77777777" w:rsidR="00651C29" w:rsidRDefault="00651C29" w:rsidP="00651C2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36385FE1" w14:textId="11034B45" w:rsidR="001D2CE1" w:rsidRDefault="00651C29" w:rsidP="00651C29">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6FB37E8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71BD9D0" w14:textId="792964DC"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40F47A1"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327FE651" w14:textId="193BC122"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747814C4" w14:textId="752279B3" w:rsidR="001D2CE1" w:rsidRDefault="001D2CE1" w:rsidP="001D2CE1">
      <w:pPr>
        <w:jc w:val="both"/>
      </w:pPr>
    </w:p>
    <w:p w14:paraId="1134AB7E" w14:textId="00156722" w:rsidR="00FE0D68" w:rsidRPr="00C04937" w:rsidRDefault="00FE0D68" w:rsidP="00FE0D68">
      <w:pPr>
        <w:spacing w:after="120" w:line="240" w:lineRule="auto"/>
        <w:jc w:val="center"/>
        <w:rPr>
          <w:b/>
          <w:bCs/>
          <w:i/>
          <w:iCs/>
          <w:sz w:val="20"/>
          <w:szCs w:val="20"/>
        </w:rPr>
      </w:pPr>
      <w:bookmarkStart w:id="180" w:name="_Toc7397211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67</w:t>
      </w:r>
      <w:r w:rsidRPr="00C04937">
        <w:rPr>
          <w:i/>
          <w:iCs/>
          <w:sz w:val="20"/>
          <w:szCs w:val="20"/>
        </w:rPr>
        <w:fldChar w:fldCharType="end"/>
      </w:r>
      <w:r w:rsidRPr="00C04937">
        <w:rPr>
          <w:i/>
          <w:iCs/>
          <w:sz w:val="20"/>
          <w:szCs w:val="20"/>
        </w:rPr>
        <w:t xml:space="preserve">. </w:t>
      </w:r>
      <w:r>
        <w:rPr>
          <w:b/>
          <w:i/>
          <w:iCs/>
          <w:sz w:val="20"/>
          <w:szCs w:val="20"/>
        </w:rPr>
        <w:t>Calificación del criterio afectación zonas verdes.</w:t>
      </w:r>
      <w:bookmarkEnd w:id="180"/>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660"/>
        <w:gridCol w:w="1417"/>
        <w:gridCol w:w="1418"/>
        <w:gridCol w:w="1417"/>
        <w:gridCol w:w="1276"/>
      </w:tblGrid>
      <w:tr w:rsidR="001D2CE1" w:rsidRPr="00EC7140" w14:paraId="1C31CBF4" w14:textId="77777777" w:rsidTr="00B821E7">
        <w:trPr>
          <w:trHeight w:val="264"/>
          <w:jc w:val="center"/>
        </w:trPr>
        <w:tc>
          <w:tcPr>
            <w:tcW w:w="1596" w:type="dxa"/>
            <w:shd w:val="clear" w:color="auto" w:fill="auto"/>
            <w:noWrap/>
            <w:vAlign w:val="center"/>
            <w:hideMark/>
          </w:tcPr>
          <w:p w14:paraId="3DC18BBB" w14:textId="77777777" w:rsidR="001D2CE1" w:rsidRPr="00EC7140" w:rsidRDefault="001D2CE1"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451A4765" w14:textId="77777777" w:rsidR="001D2CE1" w:rsidRPr="00EC7140" w:rsidRDefault="001D2CE1"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AMBIENTAL</w:t>
            </w:r>
          </w:p>
        </w:tc>
      </w:tr>
      <w:tr w:rsidR="001D2CE1" w:rsidRPr="00EC7140" w14:paraId="5EB6DD38" w14:textId="77777777" w:rsidTr="00B821E7">
        <w:trPr>
          <w:trHeight w:val="264"/>
          <w:jc w:val="center"/>
        </w:trPr>
        <w:tc>
          <w:tcPr>
            <w:tcW w:w="1596" w:type="dxa"/>
            <w:shd w:val="clear" w:color="auto" w:fill="auto"/>
            <w:noWrap/>
            <w:vAlign w:val="center"/>
            <w:hideMark/>
          </w:tcPr>
          <w:p w14:paraId="3D6A1673" w14:textId="77777777" w:rsidR="001D2CE1" w:rsidRPr="00EC7140" w:rsidRDefault="001D2CE1"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29EC0635" w14:textId="77777777" w:rsidR="001D2CE1" w:rsidRPr="00EC7140" w:rsidRDefault="001D2CE1"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AFECTACIÓN ZONAS VERDES</w:t>
            </w:r>
          </w:p>
        </w:tc>
      </w:tr>
      <w:tr w:rsidR="00AD4FAB" w:rsidRPr="00EC7140" w14:paraId="6709BCFA" w14:textId="77777777" w:rsidTr="00AD4FAB">
        <w:trPr>
          <w:trHeight w:val="264"/>
          <w:jc w:val="center"/>
        </w:trPr>
        <w:tc>
          <w:tcPr>
            <w:tcW w:w="1596" w:type="dxa"/>
            <w:shd w:val="clear" w:color="auto" w:fill="auto"/>
            <w:noWrap/>
            <w:vAlign w:val="center"/>
            <w:hideMark/>
          </w:tcPr>
          <w:p w14:paraId="28518F80" w14:textId="77777777" w:rsidR="00AD4FAB" w:rsidRPr="00EC7140"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660" w:type="dxa"/>
            <w:shd w:val="clear" w:color="auto" w:fill="auto"/>
            <w:noWrap/>
            <w:vAlign w:val="center"/>
            <w:hideMark/>
          </w:tcPr>
          <w:p w14:paraId="5BFAF964" w14:textId="67017544"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Área zonas verdes m2</w:t>
            </w:r>
          </w:p>
        </w:tc>
        <w:tc>
          <w:tcPr>
            <w:tcW w:w="2835" w:type="dxa"/>
            <w:gridSpan w:val="2"/>
            <w:shd w:val="clear" w:color="auto" w:fill="auto"/>
            <w:noWrap/>
            <w:vAlign w:val="center"/>
          </w:tcPr>
          <w:p w14:paraId="3E0ACD3F" w14:textId="348CC892"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17" w:type="dxa"/>
            <w:shd w:val="clear" w:color="auto" w:fill="auto"/>
            <w:vAlign w:val="center"/>
          </w:tcPr>
          <w:p w14:paraId="1D64F708" w14:textId="17F759AA"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4565A222" w14:textId="4FA23AEF" w:rsidR="00AD4FAB" w:rsidRPr="00EC7140"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EC7140" w14:paraId="29A16F8E" w14:textId="77777777" w:rsidTr="00AD4FAB">
        <w:trPr>
          <w:trHeight w:val="340"/>
          <w:jc w:val="center"/>
        </w:trPr>
        <w:tc>
          <w:tcPr>
            <w:tcW w:w="1596" w:type="dxa"/>
            <w:shd w:val="clear" w:color="auto" w:fill="auto"/>
            <w:noWrap/>
            <w:vAlign w:val="center"/>
            <w:hideMark/>
          </w:tcPr>
          <w:p w14:paraId="7BA3BFB9" w14:textId="67407606" w:rsidR="00AD4FAB" w:rsidRPr="007A0240" w:rsidRDefault="00AD4FAB" w:rsidP="00AD4FAB">
            <w:pPr>
              <w:spacing w:after="0" w:line="240" w:lineRule="auto"/>
              <w:rPr>
                <w:rFonts w:eastAsia="Times New Roman" w:cs="Arial"/>
                <w:color w:val="000000"/>
                <w:sz w:val="20"/>
                <w:szCs w:val="20"/>
                <w:lang w:val="es-MX" w:eastAsia="es-MX"/>
              </w:rPr>
            </w:pPr>
            <w:r w:rsidRPr="007A0240">
              <w:rPr>
                <w:sz w:val="20"/>
                <w:szCs w:val="20"/>
              </w:rPr>
              <w:t xml:space="preserve">Mayor </w:t>
            </w:r>
            <w:r>
              <w:rPr>
                <w:sz w:val="20"/>
                <w:szCs w:val="20"/>
              </w:rPr>
              <w:t>valor</w:t>
            </w:r>
          </w:p>
        </w:tc>
        <w:tc>
          <w:tcPr>
            <w:tcW w:w="1660" w:type="dxa"/>
            <w:shd w:val="clear" w:color="auto" w:fill="auto"/>
            <w:noWrap/>
            <w:vAlign w:val="center"/>
            <w:hideMark/>
          </w:tcPr>
          <w:p w14:paraId="53FF148A" w14:textId="093D4919"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180</w:t>
            </w:r>
          </w:p>
        </w:tc>
        <w:tc>
          <w:tcPr>
            <w:tcW w:w="1417" w:type="dxa"/>
            <w:shd w:val="clear" w:color="auto" w:fill="auto"/>
            <w:noWrap/>
            <w:vAlign w:val="center"/>
            <w:hideMark/>
          </w:tcPr>
          <w:p w14:paraId="7BC3E78B" w14:textId="5952ABE0"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155</w:t>
            </w:r>
          </w:p>
        </w:tc>
        <w:tc>
          <w:tcPr>
            <w:tcW w:w="1418" w:type="dxa"/>
            <w:shd w:val="clear" w:color="auto" w:fill="auto"/>
            <w:noWrap/>
            <w:vAlign w:val="center"/>
            <w:hideMark/>
          </w:tcPr>
          <w:p w14:paraId="2596B18A" w14:textId="223F8083"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180</w:t>
            </w:r>
          </w:p>
        </w:tc>
        <w:tc>
          <w:tcPr>
            <w:tcW w:w="1417" w:type="dxa"/>
            <w:shd w:val="clear" w:color="000000" w:fill="FF0000"/>
            <w:noWrap/>
            <w:vAlign w:val="center"/>
            <w:hideMark/>
          </w:tcPr>
          <w:p w14:paraId="2125C04B"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404EC9D3" w14:textId="77777777" w:rsidR="00AD4FAB" w:rsidRPr="00EC7140" w:rsidRDefault="00AD4FAB" w:rsidP="00AD4FAB">
            <w:pPr>
              <w:spacing w:after="0" w:line="240" w:lineRule="auto"/>
              <w:jc w:val="center"/>
              <w:rPr>
                <w:rFonts w:eastAsia="Times New Roman" w:cs="Arial"/>
                <w:color w:val="000000"/>
                <w:sz w:val="20"/>
                <w:szCs w:val="20"/>
                <w:lang w:val="es-MX" w:eastAsia="es-MX"/>
              </w:rPr>
            </w:pPr>
          </w:p>
        </w:tc>
      </w:tr>
      <w:tr w:rsidR="00AD4FAB" w:rsidRPr="00EC7140" w14:paraId="7D85B70B" w14:textId="77777777" w:rsidTr="00534FDB">
        <w:trPr>
          <w:trHeight w:val="329"/>
          <w:jc w:val="center"/>
        </w:trPr>
        <w:tc>
          <w:tcPr>
            <w:tcW w:w="1596" w:type="dxa"/>
            <w:shd w:val="clear" w:color="auto" w:fill="auto"/>
            <w:noWrap/>
            <w:vAlign w:val="center"/>
            <w:hideMark/>
          </w:tcPr>
          <w:p w14:paraId="31417480" w14:textId="08BEF3BB" w:rsidR="00AD4FAB" w:rsidRPr="007A0240" w:rsidRDefault="00AD4FAB" w:rsidP="00AD4FAB">
            <w:pPr>
              <w:spacing w:after="0" w:line="240" w:lineRule="auto"/>
              <w:rPr>
                <w:rFonts w:eastAsia="Times New Roman" w:cs="Arial"/>
                <w:color w:val="000000"/>
                <w:sz w:val="20"/>
                <w:szCs w:val="20"/>
                <w:lang w:val="es-MX" w:eastAsia="es-MX"/>
              </w:rPr>
            </w:pPr>
            <w:r w:rsidRPr="007A0240">
              <w:rPr>
                <w:sz w:val="20"/>
                <w:szCs w:val="20"/>
              </w:rPr>
              <w:t>Alt 2</w:t>
            </w:r>
          </w:p>
        </w:tc>
        <w:tc>
          <w:tcPr>
            <w:tcW w:w="1660" w:type="dxa"/>
            <w:shd w:val="clear" w:color="auto" w:fill="auto"/>
            <w:noWrap/>
            <w:vAlign w:val="center"/>
            <w:hideMark/>
          </w:tcPr>
          <w:p w14:paraId="371F2B24" w14:textId="27419E5F"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115</w:t>
            </w:r>
          </w:p>
        </w:tc>
        <w:tc>
          <w:tcPr>
            <w:tcW w:w="1417" w:type="dxa"/>
            <w:shd w:val="clear" w:color="auto" w:fill="auto"/>
            <w:noWrap/>
            <w:vAlign w:val="center"/>
            <w:hideMark/>
          </w:tcPr>
          <w:p w14:paraId="41C6D959" w14:textId="1DDF2BB3"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131</w:t>
            </w:r>
          </w:p>
        </w:tc>
        <w:tc>
          <w:tcPr>
            <w:tcW w:w="1418" w:type="dxa"/>
            <w:shd w:val="clear" w:color="auto" w:fill="auto"/>
            <w:noWrap/>
            <w:vAlign w:val="center"/>
            <w:hideMark/>
          </w:tcPr>
          <w:p w14:paraId="048CF9F0" w14:textId="248AFE30"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155</w:t>
            </w:r>
          </w:p>
        </w:tc>
        <w:tc>
          <w:tcPr>
            <w:tcW w:w="1417" w:type="dxa"/>
            <w:shd w:val="clear" w:color="000000" w:fill="ED7D31"/>
            <w:noWrap/>
            <w:vAlign w:val="center"/>
            <w:hideMark/>
          </w:tcPr>
          <w:p w14:paraId="2F5D0E0E"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FF00"/>
            <w:noWrap/>
            <w:vAlign w:val="center"/>
            <w:hideMark/>
          </w:tcPr>
          <w:p w14:paraId="1FF10CD3" w14:textId="63FF0194" w:rsidR="00AD4FAB" w:rsidRPr="00EC7140"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AD4FAB" w:rsidRPr="00EC7140" w14:paraId="6CD349DE" w14:textId="77777777" w:rsidTr="00534FDB">
        <w:trPr>
          <w:trHeight w:val="329"/>
          <w:jc w:val="center"/>
        </w:trPr>
        <w:tc>
          <w:tcPr>
            <w:tcW w:w="1596" w:type="dxa"/>
            <w:shd w:val="clear" w:color="auto" w:fill="auto"/>
            <w:noWrap/>
            <w:vAlign w:val="center"/>
            <w:hideMark/>
          </w:tcPr>
          <w:p w14:paraId="0DCC0A46" w14:textId="3B4726DD" w:rsidR="00AD4FAB" w:rsidRPr="007A0240" w:rsidRDefault="00AD4FAB" w:rsidP="00AD4FAB">
            <w:pPr>
              <w:spacing w:after="0" w:line="240" w:lineRule="auto"/>
              <w:rPr>
                <w:rFonts w:eastAsia="Times New Roman" w:cs="Arial"/>
                <w:color w:val="000000"/>
                <w:sz w:val="20"/>
                <w:szCs w:val="20"/>
                <w:lang w:val="es-MX" w:eastAsia="es-MX"/>
              </w:rPr>
            </w:pPr>
            <w:r w:rsidRPr="007A0240">
              <w:rPr>
                <w:sz w:val="20"/>
                <w:szCs w:val="20"/>
              </w:rPr>
              <w:t>Alt 3</w:t>
            </w:r>
          </w:p>
        </w:tc>
        <w:tc>
          <w:tcPr>
            <w:tcW w:w="1660" w:type="dxa"/>
            <w:shd w:val="clear" w:color="auto" w:fill="auto"/>
            <w:noWrap/>
            <w:vAlign w:val="center"/>
            <w:hideMark/>
          </w:tcPr>
          <w:p w14:paraId="67B2DAD9" w14:textId="376EBA19"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59</w:t>
            </w:r>
          </w:p>
        </w:tc>
        <w:tc>
          <w:tcPr>
            <w:tcW w:w="1417" w:type="dxa"/>
            <w:shd w:val="clear" w:color="auto" w:fill="auto"/>
            <w:noWrap/>
            <w:vAlign w:val="center"/>
            <w:hideMark/>
          </w:tcPr>
          <w:p w14:paraId="5382923E" w14:textId="6F437159"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107</w:t>
            </w:r>
          </w:p>
        </w:tc>
        <w:tc>
          <w:tcPr>
            <w:tcW w:w="1418" w:type="dxa"/>
            <w:shd w:val="clear" w:color="auto" w:fill="auto"/>
            <w:noWrap/>
            <w:vAlign w:val="center"/>
            <w:hideMark/>
          </w:tcPr>
          <w:p w14:paraId="53314571" w14:textId="4F171047"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131</w:t>
            </w:r>
          </w:p>
        </w:tc>
        <w:tc>
          <w:tcPr>
            <w:tcW w:w="1417" w:type="dxa"/>
            <w:shd w:val="clear" w:color="000000" w:fill="FFFF00"/>
            <w:noWrap/>
            <w:vAlign w:val="center"/>
            <w:hideMark/>
          </w:tcPr>
          <w:p w14:paraId="2441CFA0"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00B050"/>
            <w:noWrap/>
            <w:vAlign w:val="center"/>
            <w:hideMark/>
          </w:tcPr>
          <w:p w14:paraId="0BC70339"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r>
      <w:tr w:rsidR="00AD4FAB" w:rsidRPr="00EC7140" w14:paraId="17D2DDCE" w14:textId="77777777" w:rsidTr="00534FDB">
        <w:trPr>
          <w:trHeight w:val="329"/>
          <w:jc w:val="center"/>
        </w:trPr>
        <w:tc>
          <w:tcPr>
            <w:tcW w:w="1596" w:type="dxa"/>
            <w:shd w:val="clear" w:color="auto" w:fill="auto"/>
            <w:noWrap/>
            <w:vAlign w:val="center"/>
            <w:hideMark/>
          </w:tcPr>
          <w:p w14:paraId="00C5B147" w14:textId="7D414760" w:rsidR="00AD4FAB" w:rsidRPr="007A0240" w:rsidRDefault="00AD4FAB" w:rsidP="00AD4FAB">
            <w:pPr>
              <w:spacing w:after="0" w:line="240" w:lineRule="auto"/>
              <w:rPr>
                <w:rFonts w:eastAsia="Times New Roman" w:cs="Arial"/>
                <w:color w:val="000000"/>
                <w:sz w:val="20"/>
                <w:szCs w:val="20"/>
                <w:lang w:val="es-MX" w:eastAsia="es-MX"/>
              </w:rPr>
            </w:pPr>
            <w:r w:rsidRPr="007A0240">
              <w:rPr>
                <w:sz w:val="20"/>
                <w:szCs w:val="20"/>
              </w:rPr>
              <w:t>Alt 5</w:t>
            </w:r>
          </w:p>
        </w:tc>
        <w:tc>
          <w:tcPr>
            <w:tcW w:w="1660" w:type="dxa"/>
            <w:shd w:val="clear" w:color="auto" w:fill="auto"/>
            <w:noWrap/>
            <w:vAlign w:val="center"/>
            <w:hideMark/>
          </w:tcPr>
          <w:p w14:paraId="3B2EAC5D" w14:textId="08325D80"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180</w:t>
            </w:r>
          </w:p>
        </w:tc>
        <w:tc>
          <w:tcPr>
            <w:tcW w:w="1417" w:type="dxa"/>
            <w:shd w:val="clear" w:color="auto" w:fill="auto"/>
            <w:noWrap/>
            <w:vAlign w:val="center"/>
            <w:hideMark/>
          </w:tcPr>
          <w:p w14:paraId="08972EC7" w14:textId="3338A0CB"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83</w:t>
            </w:r>
          </w:p>
        </w:tc>
        <w:tc>
          <w:tcPr>
            <w:tcW w:w="1418" w:type="dxa"/>
            <w:shd w:val="clear" w:color="auto" w:fill="auto"/>
            <w:noWrap/>
            <w:vAlign w:val="center"/>
            <w:hideMark/>
          </w:tcPr>
          <w:p w14:paraId="2AEA2FB5" w14:textId="4B4A61B1"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107</w:t>
            </w:r>
          </w:p>
        </w:tc>
        <w:tc>
          <w:tcPr>
            <w:tcW w:w="1417" w:type="dxa"/>
            <w:shd w:val="clear" w:color="000000" w:fill="ACB9CA"/>
            <w:noWrap/>
            <w:vAlign w:val="center"/>
            <w:hideMark/>
          </w:tcPr>
          <w:p w14:paraId="7534FB0F"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7</w:t>
            </w:r>
          </w:p>
        </w:tc>
        <w:tc>
          <w:tcPr>
            <w:tcW w:w="1276" w:type="dxa"/>
            <w:shd w:val="clear" w:color="auto" w:fill="FF0000"/>
            <w:noWrap/>
            <w:vAlign w:val="center"/>
            <w:hideMark/>
          </w:tcPr>
          <w:p w14:paraId="0C905328"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1</w:t>
            </w:r>
          </w:p>
        </w:tc>
      </w:tr>
      <w:tr w:rsidR="00AD4FAB" w:rsidRPr="00EC7140" w14:paraId="761ED3A5" w14:textId="77777777" w:rsidTr="00534FDB">
        <w:trPr>
          <w:trHeight w:val="329"/>
          <w:jc w:val="center"/>
        </w:trPr>
        <w:tc>
          <w:tcPr>
            <w:tcW w:w="1596" w:type="dxa"/>
            <w:shd w:val="clear" w:color="auto" w:fill="auto"/>
            <w:noWrap/>
            <w:vAlign w:val="center"/>
            <w:hideMark/>
          </w:tcPr>
          <w:p w14:paraId="0F93EB20" w14:textId="5B7AE501" w:rsidR="00AD4FAB" w:rsidRPr="007A0240" w:rsidRDefault="00AD4FAB" w:rsidP="00AD4FAB">
            <w:pPr>
              <w:spacing w:after="0" w:line="240" w:lineRule="auto"/>
              <w:rPr>
                <w:rFonts w:eastAsia="Times New Roman" w:cs="Arial"/>
                <w:color w:val="000000"/>
                <w:sz w:val="20"/>
                <w:szCs w:val="20"/>
                <w:lang w:val="es-MX" w:eastAsia="es-MX"/>
              </w:rPr>
            </w:pPr>
            <w:r w:rsidRPr="007A0240">
              <w:rPr>
                <w:sz w:val="20"/>
                <w:szCs w:val="20"/>
              </w:rPr>
              <w:t xml:space="preserve">Menor </w:t>
            </w:r>
            <w:r>
              <w:rPr>
                <w:sz w:val="20"/>
                <w:szCs w:val="20"/>
              </w:rPr>
              <w:t>valor</w:t>
            </w:r>
          </w:p>
        </w:tc>
        <w:tc>
          <w:tcPr>
            <w:tcW w:w="1660" w:type="dxa"/>
            <w:shd w:val="clear" w:color="auto" w:fill="auto"/>
            <w:noWrap/>
            <w:vAlign w:val="center"/>
            <w:hideMark/>
          </w:tcPr>
          <w:p w14:paraId="38AFE273" w14:textId="6A08E304"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59</w:t>
            </w:r>
          </w:p>
        </w:tc>
        <w:tc>
          <w:tcPr>
            <w:tcW w:w="1417" w:type="dxa"/>
            <w:shd w:val="clear" w:color="auto" w:fill="auto"/>
            <w:noWrap/>
            <w:vAlign w:val="center"/>
            <w:hideMark/>
          </w:tcPr>
          <w:p w14:paraId="4E8F159E" w14:textId="1DBA789B"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59</w:t>
            </w:r>
          </w:p>
        </w:tc>
        <w:tc>
          <w:tcPr>
            <w:tcW w:w="1418" w:type="dxa"/>
            <w:shd w:val="clear" w:color="auto" w:fill="auto"/>
            <w:noWrap/>
            <w:vAlign w:val="center"/>
            <w:hideMark/>
          </w:tcPr>
          <w:p w14:paraId="623D1EF2" w14:textId="5AFB0CED" w:rsidR="00AD4FAB" w:rsidRPr="007A0240" w:rsidRDefault="00AD4FAB" w:rsidP="00AD4FAB">
            <w:pPr>
              <w:spacing w:after="0" w:line="240" w:lineRule="auto"/>
              <w:jc w:val="center"/>
              <w:rPr>
                <w:rFonts w:eastAsia="Times New Roman" w:cs="Arial"/>
                <w:color w:val="000000"/>
                <w:sz w:val="20"/>
                <w:szCs w:val="20"/>
                <w:lang w:val="es-MX" w:eastAsia="es-MX"/>
              </w:rPr>
            </w:pPr>
            <w:r w:rsidRPr="007A0240">
              <w:rPr>
                <w:sz w:val="20"/>
                <w:szCs w:val="20"/>
              </w:rPr>
              <w:t>83</w:t>
            </w:r>
          </w:p>
        </w:tc>
        <w:tc>
          <w:tcPr>
            <w:tcW w:w="1417" w:type="dxa"/>
            <w:shd w:val="clear" w:color="000000" w:fill="00B050"/>
            <w:noWrap/>
            <w:vAlign w:val="center"/>
            <w:hideMark/>
          </w:tcPr>
          <w:p w14:paraId="5DD90DDE" w14:textId="77777777" w:rsidR="00AD4FAB" w:rsidRPr="00EC7140" w:rsidRDefault="00AD4FAB" w:rsidP="00AD4FAB">
            <w:pPr>
              <w:spacing w:after="0" w:line="240" w:lineRule="auto"/>
              <w:jc w:val="center"/>
              <w:rPr>
                <w:rFonts w:eastAsia="Times New Roman" w:cs="Arial"/>
                <w:color w:val="000000"/>
                <w:sz w:val="20"/>
                <w:szCs w:val="20"/>
                <w:lang w:val="es-MX" w:eastAsia="es-MX"/>
              </w:rPr>
            </w:pPr>
            <w:r w:rsidRPr="00EC7140">
              <w:rPr>
                <w:rFonts w:eastAsia="Times New Roman" w:cs="Arial"/>
                <w:color w:val="000000"/>
                <w:sz w:val="20"/>
                <w:szCs w:val="20"/>
                <w:lang w:val="es-MX" w:eastAsia="es-MX"/>
              </w:rPr>
              <w:t>9</w:t>
            </w:r>
          </w:p>
        </w:tc>
        <w:tc>
          <w:tcPr>
            <w:tcW w:w="1276" w:type="dxa"/>
            <w:shd w:val="clear" w:color="auto" w:fill="auto"/>
            <w:noWrap/>
            <w:vAlign w:val="center"/>
            <w:hideMark/>
          </w:tcPr>
          <w:p w14:paraId="6AF5E353" w14:textId="77777777" w:rsidR="00AD4FAB" w:rsidRPr="00EC7140" w:rsidRDefault="00AD4FAB" w:rsidP="00AD4FAB">
            <w:pPr>
              <w:spacing w:after="0" w:line="240" w:lineRule="auto"/>
              <w:jc w:val="center"/>
              <w:rPr>
                <w:rFonts w:eastAsia="Times New Roman" w:cs="Arial"/>
                <w:color w:val="000000"/>
                <w:sz w:val="20"/>
                <w:szCs w:val="20"/>
                <w:lang w:val="es-MX" w:eastAsia="es-MX"/>
              </w:rPr>
            </w:pPr>
          </w:p>
        </w:tc>
      </w:tr>
    </w:tbl>
    <w:p w14:paraId="7928F0B1"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Ambiental</w:t>
      </w:r>
    </w:p>
    <w:p w14:paraId="3F3866B8" w14:textId="349C6514" w:rsidR="001D2CE1" w:rsidRDefault="001D2CE1" w:rsidP="001D2CE1">
      <w:pPr>
        <w:jc w:val="both"/>
      </w:pPr>
    </w:p>
    <w:p w14:paraId="6B2876AF" w14:textId="1204978B" w:rsidR="001F79B2" w:rsidRDefault="001F79B2" w:rsidP="00E079D8">
      <w:pPr>
        <w:numPr>
          <w:ilvl w:val="0"/>
          <w:numId w:val="42"/>
        </w:numPr>
        <w:jc w:val="both"/>
        <w:rPr>
          <w:rFonts w:cs="Arial"/>
          <w:b/>
          <w:bCs/>
        </w:rPr>
      </w:pPr>
      <w:r w:rsidRPr="00E079D8">
        <w:rPr>
          <w:rFonts w:cs="Arial"/>
          <w:b/>
          <w:bCs/>
        </w:rPr>
        <w:t>Cambios a las comunidades faunísticas.</w:t>
      </w:r>
    </w:p>
    <w:tbl>
      <w:tblPr>
        <w:tblStyle w:val="Tabladelista4-nfasis3"/>
        <w:tblW w:w="0" w:type="auto"/>
        <w:tblLook w:val="04A0" w:firstRow="1" w:lastRow="0" w:firstColumn="1" w:lastColumn="0" w:noHBand="0" w:noVBand="1"/>
      </w:tblPr>
      <w:tblGrid>
        <w:gridCol w:w="2263"/>
        <w:gridCol w:w="2151"/>
        <w:gridCol w:w="4414"/>
      </w:tblGrid>
      <w:tr w:rsidR="001D2CE1" w:rsidRPr="00656E37" w14:paraId="60493075"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71C975CF" w14:textId="77777777" w:rsidR="001D2CE1" w:rsidRPr="00656E37" w:rsidRDefault="001D2CE1"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58B985A7" w14:textId="77777777" w:rsidR="001D2CE1" w:rsidRPr="00656E37" w:rsidRDefault="001D2CE1"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1D2CE1" w:rsidRPr="00AE1648" w14:paraId="1E42606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2D4DBB5" w14:textId="77777777" w:rsidR="001D2CE1" w:rsidRPr="00AE1648" w:rsidRDefault="001D2CE1"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6AFD9B79" w14:textId="0E9366AC" w:rsidR="001D2CE1" w:rsidRPr="00AE1648" w:rsidRDefault="002C52E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AFECTACIÓN</w:t>
            </w:r>
            <w:r w:rsidR="001D2CE1">
              <w:rPr>
                <w:b/>
                <w:bCs/>
                <w:sz w:val="20"/>
                <w:szCs w:val="20"/>
              </w:rPr>
              <w:t xml:space="preserve"> A LAS COMUNIDADES FAUNÍSTICAS</w:t>
            </w:r>
          </w:p>
        </w:tc>
      </w:tr>
      <w:tr w:rsidR="001D2CE1" w:rsidRPr="00656E37" w14:paraId="122CB60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378209C" w14:textId="77777777" w:rsidR="001D2CE1" w:rsidRPr="00656E37" w:rsidRDefault="001D2CE1"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6287E36D" w14:textId="56EE55BF" w:rsidR="001D2CE1" w:rsidRPr="00656E37" w:rsidRDefault="009B330D"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impacto probable que se tendrá a las diferentes comunidades faunísticas, en cada una de las alternativas propuestas. Se estima a partir de las afectaciones de arbolado y zonas verdes.</w:t>
            </w:r>
          </w:p>
        </w:tc>
      </w:tr>
      <w:tr w:rsidR="001D2CE1" w:rsidRPr="00656E37" w14:paraId="2F6525F7"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84FCD75" w14:textId="69391CF6" w:rsidR="001D2CE1"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889F413" w14:textId="77777777" w:rsidR="001D2CE1" w:rsidRDefault="001D2CE1"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1D2CE1" w:rsidRPr="00656E37" w14:paraId="7276694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66E3CE3" w14:textId="77777777" w:rsidR="001D2CE1" w:rsidRDefault="001D2CE1"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E22A73B" w14:textId="4A475002" w:rsidR="001D2CE1" w:rsidRDefault="009B330D"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Probabilidad</w:t>
            </w:r>
          </w:p>
        </w:tc>
      </w:tr>
      <w:tr w:rsidR="001D2CE1" w:rsidRPr="00656E37" w14:paraId="1E243C4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3B2E499" w14:textId="0A5E0BCB" w:rsidR="001D2CE1" w:rsidRDefault="001D2CE1"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5DC7E53" w14:textId="77777777" w:rsidR="001F79B2" w:rsidRDefault="001F79B2" w:rsidP="001F7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las comunidades faunísticas.</w:t>
            </w:r>
          </w:p>
          <w:p w14:paraId="06E72294" w14:textId="77777777" w:rsidR="001F79B2" w:rsidRDefault="001F79B2" w:rsidP="001F7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0F8A6CF" w14:textId="6C2634DF" w:rsidR="001D2CE1" w:rsidRDefault="001F79B2" w:rsidP="001F7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3B54B10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20C2AE2" w14:textId="151A7DF3"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345E8ABA"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07D6179E" w14:textId="29FCC4EF"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6F28300D" w14:textId="548DF9BC" w:rsidR="001D2CE1" w:rsidRDefault="001D2CE1" w:rsidP="001D2CE1">
      <w:pPr>
        <w:jc w:val="both"/>
      </w:pPr>
    </w:p>
    <w:p w14:paraId="0C69DC80" w14:textId="6E98C1B9" w:rsidR="00FE0D68" w:rsidRPr="00C04937" w:rsidRDefault="00FE0D68" w:rsidP="00FE0D68">
      <w:pPr>
        <w:spacing w:after="120" w:line="240" w:lineRule="auto"/>
        <w:jc w:val="center"/>
        <w:rPr>
          <w:b/>
          <w:bCs/>
          <w:i/>
          <w:iCs/>
          <w:sz w:val="20"/>
          <w:szCs w:val="20"/>
        </w:rPr>
      </w:pPr>
      <w:bookmarkStart w:id="181" w:name="_Toc73972116"/>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68</w:t>
      </w:r>
      <w:r w:rsidRPr="00C04937">
        <w:rPr>
          <w:i/>
          <w:iCs/>
          <w:sz w:val="20"/>
          <w:szCs w:val="20"/>
        </w:rPr>
        <w:fldChar w:fldCharType="end"/>
      </w:r>
      <w:r w:rsidRPr="00C04937">
        <w:rPr>
          <w:i/>
          <w:iCs/>
          <w:sz w:val="20"/>
          <w:szCs w:val="20"/>
        </w:rPr>
        <w:t xml:space="preserve">. </w:t>
      </w:r>
      <w:r>
        <w:rPr>
          <w:b/>
          <w:i/>
          <w:iCs/>
          <w:sz w:val="20"/>
          <w:szCs w:val="20"/>
        </w:rPr>
        <w:t>Calificación del criterio cambios a las comunidades faunísticas</w:t>
      </w:r>
      <w:bookmarkEnd w:id="181"/>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5"/>
        <w:gridCol w:w="1801"/>
        <w:gridCol w:w="1276"/>
        <w:gridCol w:w="1418"/>
        <w:gridCol w:w="1276"/>
        <w:gridCol w:w="1418"/>
      </w:tblGrid>
      <w:tr w:rsidR="001D2CE1" w:rsidRPr="003249AD" w14:paraId="248864D2" w14:textId="77777777" w:rsidTr="00534FDB">
        <w:trPr>
          <w:trHeight w:val="340"/>
          <w:jc w:val="center"/>
        </w:trPr>
        <w:tc>
          <w:tcPr>
            <w:tcW w:w="1595" w:type="dxa"/>
            <w:shd w:val="clear" w:color="auto" w:fill="auto"/>
            <w:noWrap/>
            <w:vAlign w:val="center"/>
            <w:hideMark/>
          </w:tcPr>
          <w:p w14:paraId="65D2ED23" w14:textId="77777777" w:rsidR="001D2CE1" w:rsidRPr="003249AD" w:rsidRDefault="001D2CE1" w:rsidP="00B821E7">
            <w:pPr>
              <w:spacing w:after="0" w:line="240" w:lineRule="auto"/>
              <w:rPr>
                <w:rFonts w:eastAsia="Times New Roman" w:cs="Arial"/>
                <w:b/>
                <w:bCs/>
                <w:color w:val="000000"/>
                <w:sz w:val="20"/>
                <w:szCs w:val="20"/>
                <w:lang w:val="es-MX" w:eastAsia="es-MX"/>
              </w:rPr>
            </w:pPr>
            <w:r w:rsidRPr="003249AD">
              <w:rPr>
                <w:rFonts w:eastAsia="Times New Roman" w:cs="Arial"/>
                <w:b/>
                <w:bCs/>
                <w:color w:val="000000"/>
                <w:sz w:val="20"/>
                <w:szCs w:val="20"/>
                <w:lang w:val="es-MX" w:eastAsia="es-MX"/>
              </w:rPr>
              <w:t>Componente:</w:t>
            </w:r>
          </w:p>
        </w:tc>
        <w:tc>
          <w:tcPr>
            <w:tcW w:w="7189" w:type="dxa"/>
            <w:gridSpan w:val="5"/>
            <w:shd w:val="clear" w:color="auto" w:fill="auto"/>
            <w:noWrap/>
            <w:vAlign w:val="center"/>
            <w:hideMark/>
          </w:tcPr>
          <w:p w14:paraId="67E05777" w14:textId="77777777" w:rsidR="001D2CE1" w:rsidRPr="003249AD" w:rsidRDefault="001D2CE1" w:rsidP="00B821E7">
            <w:pPr>
              <w:spacing w:after="0" w:line="240" w:lineRule="auto"/>
              <w:jc w:val="center"/>
              <w:rPr>
                <w:rFonts w:eastAsia="Times New Roman" w:cs="Arial"/>
                <w:b/>
                <w:bCs/>
                <w:sz w:val="20"/>
                <w:szCs w:val="20"/>
                <w:lang w:val="es-MX" w:eastAsia="es-MX"/>
              </w:rPr>
            </w:pPr>
            <w:r w:rsidRPr="003249AD">
              <w:rPr>
                <w:rFonts w:eastAsia="Times New Roman" w:cs="Arial"/>
                <w:b/>
                <w:bCs/>
                <w:color w:val="000000"/>
                <w:sz w:val="20"/>
                <w:szCs w:val="20"/>
                <w:lang w:val="es-MX" w:eastAsia="es-MX"/>
              </w:rPr>
              <w:t>AMBIENTAL</w:t>
            </w:r>
          </w:p>
        </w:tc>
      </w:tr>
      <w:tr w:rsidR="001D2CE1" w:rsidRPr="003249AD" w14:paraId="04F69658" w14:textId="77777777" w:rsidTr="00534FDB">
        <w:trPr>
          <w:trHeight w:val="340"/>
          <w:jc w:val="center"/>
        </w:trPr>
        <w:tc>
          <w:tcPr>
            <w:tcW w:w="1595" w:type="dxa"/>
            <w:shd w:val="clear" w:color="auto" w:fill="auto"/>
            <w:noWrap/>
            <w:vAlign w:val="center"/>
            <w:hideMark/>
          </w:tcPr>
          <w:p w14:paraId="1F90980B" w14:textId="77777777" w:rsidR="001D2CE1" w:rsidRPr="003249AD" w:rsidRDefault="001D2CE1" w:rsidP="00B821E7">
            <w:pPr>
              <w:spacing w:after="0" w:line="240" w:lineRule="auto"/>
              <w:rPr>
                <w:rFonts w:eastAsia="Times New Roman" w:cs="Arial"/>
                <w:b/>
                <w:bCs/>
                <w:color w:val="000000"/>
                <w:sz w:val="20"/>
                <w:szCs w:val="20"/>
                <w:lang w:val="es-MX" w:eastAsia="es-MX"/>
              </w:rPr>
            </w:pPr>
            <w:r w:rsidRPr="003249AD">
              <w:rPr>
                <w:rFonts w:eastAsia="Times New Roman" w:cs="Arial"/>
                <w:b/>
                <w:bCs/>
                <w:color w:val="000000"/>
                <w:sz w:val="20"/>
                <w:szCs w:val="20"/>
                <w:lang w:val="es-MX" w:eastAsia="es-MX"/>
              </w:rPr>
              <w:t>Criterio:</w:t>
            </w:r>
          </w:p>
        </w:tc>
        <w:tc>
          <w:tcPr>
            <w:tcW w:w="7189" w:type="dxa"/>
            <w:gridSpan w:val="5"/>
            <w:shd w:val="clear" w:color="auto" w:fill="auto"/>
            <w:noWrap/>
            <w:vAlign w:val="center"/>
            <w:hideMark/>
          </w:tcPr>
          <w:p w14:paraId="0925A9FA" w14:textId="13145767" w:rsidR="001D2CE1" w:rsidRPr="003249AD" w:rsidRDefault="002C52E2" w:rsidP="00B821E7">
            <w:pPr>
              <w:spacing w:after="0" w:line="240" w:lineRule="auto"/>
              <w:jc w:val="center"/>
              <w:rPr>
                <w:rFonts w:eastAsia="Times New Roman" w:cs="Arial"/>
                <w:b/>
                <w:bCs/>
                <w:sz w:val="20"/>
                <w:szCs w:val="20"/>
                <w:lang w:val="es-MX" w:eastAsia="es-MX"/>
              </w:rPr>
            </w:pPr>
            <w:r>
              <w:rPr>
                <w:rFonts w:eastAsia="Times New Roman" w:cs="Arial"/>
                <w:b/>
                <w:bCs/>
                <w:color w:val="000000"/>
                <w:sz w:val="20"/>
                <w:szCs w:val="20"/>
                <w:lang w:val="es-MX" w:eastAsia="es-MX"/>
              </w:rPr>
              <w:t>AFECTACIÓN</w:t>
            </w:r>
            <w:r w:rsidR="001D2CE1" w:rsidRPr="003249AD">
              <w:rPr>
                <w:rFonts w:eastAsia="Times New Roman" w:cs="Arial"/>
                <w:b/>
                <w:bCs/>
                <w:color w:val="000000"/>
                <w:sz w:val="20"/>
                <w:szCs w:val="20"/>
                <w:lang w:val="es-MX" w:eastAsia="es-MX"/>
              </w:rPr>
              <w:t xml:space="preserve"> A LAS COMUNIDADES FAUNÍSTICAS</w:t>
            </w:r>
          </w:p>
        </w:tc>
      </w:tr>
      <w:tr w:rsidR="00AD4FAB" w:rsidRPr="003249AD" w14:paraId="2EAAEF89" w14:textId="77777777" w:rsidTr="00534FDB">
        <w:trPr>
          <w:trHeight w:val="340"/>
          <w:jc w:val="center"/>
        </w:trPr>
        <w:tc>
          <w:tcPr>
            <w:tcW w:w="1595" w:type="dxa"/>
            <w:shd w:val="clear" w:color="auto" w:fill="auto"/>
            <w:noWrap/>
            <w:vAlign w:val="center"/>
            <w:hideMark/>
          </w:tcPr>
          <w:p w14:paraId="02F25C21" w14:textId="77777777" w:rsidR="00AD4FAB" w:rsidRPr="003249AD"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801" w:type="dxa"/>
            <w:shd w:val="clear" w:color="auto" w:fill="auto"/>
            <w:noWrap/>
            <w:vAlign w:val="center"/>
            <w:hideMark/>
          </w:tcPr>
          <w:p w14:paraId="26C50D45" w14:textId="241EE99F" w:rsidR="00AD4FAB" w:rsidRPr="003249A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 % Probabilidad</w:t>
            </w:r>
          </w:p>
        </w:tc>
        <w:tc>
          <w:tcPr>
            <w:tcW w:w="2694" w:type="dxa"/>
            <w:gridSpan w:val="2"/>
            <w:shd w:val="clear" w:color="auto" w:fill="auto"/>
            <w:noWrap/>
            <w:vAlign w:val="center"/>
          </w:tcPr>
          <w:p w14:paraId="4E9A01A1" w14:textId="0516A680" w:rsidR="00AD4FAB" w:rsidRPr="003249A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518177DE" w14:textId="50FE269C" w:rsidR="00AD4FAB" w:rsidRPr="003249A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18" w:type="dxa"/>
            <w:shd w:val="clear" w:color="auto" w:fill="auto"/>
            <w:noWrap/>
            <w:vAlign w:val="center"/>
            <w:hideMark/>
          </w:tcPr>
          <w:p w14:paraId="6EE051B1" w14:textId="0BDD8E21" w:rsidR="00AD4FAB" w:rsidRPr="003249A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3249AD" w14:paraId="51CA37FB" w14:textId="77777777" w:rsidTr="00534FDB">
        <w:trPr>
          <w:trHeight w:val="340"/>
          <w:jc w:val="center"/>
        </w:trPr>
        <w:tc>
          <w:tcPr>
            <w:tcW w:w="1595" w:type="dxa"/>
            <w:shd w:val="clear" w:color="auto" w:fill="auto"/>
            <w:noWrap/>
            <w:vAlign w:val="center"/>
            <w:hideMark/>
          </w:tcPr>
          <w:p w14:paraId="6EB41489" w14:textId="7F8FD48A" w:rsidR="00AD4FAB" w:rsidRPr="003249AD" w:rsidRDefault="00AD4FAB" w:rsidP="00AD4FAB">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801" w:type="dxa"/>
            <w:shd w:val="clear" w:color="auto" w:fill="auto"/>
            <w:noWrap/>
            <w:vAlign w:val="center"/>
            <w:hideMark/>
          </w:tcPr>
          <w:p w14:paraId="0D84CDB3"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0.66</w:t>
            </w:r>
          </w:p>
        </w:tc>
        <w:tc>
          <w:tcPr>
            <w:tcW w:w="1276" w:type="dxa"/>
            <w:shd w:val="clear" w:color="auto" w:fill="auto"/>
            <w:noWrap/>
            <w:vAlign w:val="center"/>
            <w:hideMark/>
          </w:tcPr>
          <w:p w14:paraId="3AD3FE4E"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0.65</w:t>
            </w:r>
          </w:p>
        </w:tc>
        <w:tc>
          <w:tcPr>
            <w:tcW w:w="1418" w:type="dxa"/>
            <w:shd w:val="clear" w:color="auto" w:fill="auto"/>
            <w:noWrap/>
            <w:vAlign w:val="center"/>
            <w:hideMark/>
          </w:tcPr>
          <w:p w14:paraId="71CFCB9A"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0.66</w:t>
            </w:r>
          </w:p>
        </w:tc>
        <w:tc>
          <w:tcPr>
            <w:tcW w:w="1276" w:type="dxa"/>
            <w:shd w:val="clear" w:color="000000" w:fill="FF0000"/>
            <w:noWrap/>
            <w:vAlign w:val="center"/>
            <w:hideMark/>
          </w:tcPr>
          <w:p w14:paraId="4BC2C7E8"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1</w:t>
            </w:r>
          </w:p>
        </w:tc>
        <w:tc>
          <w:tcPr>
            <w:tcW w:w="1418" w:type="dxa"/>
            <w:tcBorders>
              <w:bottom w:val="single" w:sz="4" w:space="0" w:color="A6A6A6" w:themeColor="background1" w:themeShade="A6"/>
            </w:tcBorders>
            <w:shd w:val="clear" w:color="auto" w:fill="auto"/>
            <w:noWrap/>
            <w:vAlign w:val="center"/>
            <w:hideMark/>
          </w:tcPr>
          <w:p w14:paraId="0A7BFDF4" w14:textId="77777777" w:rsidR="00AD4FAB" w:rsidRPr="003249AD" w:rsidRDefault="00AD4FAB" w:rsidP="00AD4FAB">
            <w:pPr>
              <w:spacing w:after="0" w:line="240" w:lineRule="auto"/>
              <w:jc w:val="center"/>
              <w:rPr>
                <w:rFonts w:eastAsia="Times New Roman" w:cs="Arial"/>
                <w:color w:val="000000"/>
                <w:sz w:val="20"/>
                <w:szCs w:val="20"/>
                <w:lang w:val="es-MX" w:eastAsia="es-MX"/>
              </w:rPr>
            </w:pPr>
          </w:p>
        </w:tc>
      </w:tr>
      <w:tr w:rsidR="00AD4FAB" w:rsidRPr="003249AD" w14:paraId="54532BB8" w14:textId="77777777" w:rsidTr="00534FDB">
        <w:trPr>
          <w:trHeight w:val="340"/>
          <w:jc w:val="center"/>
        </w:trPr>
        <w:tc>
          <w:tcPr>
            <w:tcW w:w="1595" w:type="dxa"/>
            <w:shd w:val="clear" w:color="auto" w:fill="auto"/>
            <w:noWrap/>
            <w:vAlign w:val="center"/>
            <w:hideMark/>
          </w:tcPr>
          <w:p w14:paraId="55D276D1" w14:textId="77777777" w:rsidR="00AD4FAB" w:rsidRPr="003249AD" w:rsidRDefault="00AD4FAB" w:rsidP="00AD4FAB">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Alt 2</w:t>
            </w:r>
          </w:p>
        </w:tc>
        <w:tc>
          <w:tcPr>
            <w:tcW w:w="1801" w:type="dxa"/>
            <w:shd w:val="clear" w:color="auto" w:fill="auto"/>
            <w:noWrap/>
            <w:vAlign w:val="center"/>
            <w:hideMark/>
          </w:tcPr>
          <w:p w14:paraId="06251994"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0.61</w:t>
            </w:r>
          </w:p>
        </w:tc>
        <w:tc>
          <w:tcPr>
            <w:tcW w:w="1276" w:type="dxa"/>
            <w:shd w:val="clear" w:color="auto" w:fill="auto"/>
            <w:noWrap/>
            <w:vAlign w:val="center"/>
            <w:hideMark/>
          </w:tcPr>
          <w:p w14:paraId="5852FA96"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0.64</w:t>
            </w:r>
          </w:p>
        </w:tc>
        <w:tc>
          <w:tcPr>
            <w:tcW w:w="1418" w:type="dxa"/>
            <w:shd w:val="clear" w:color="auto" w:fill="auto"/>
            <w:noWrap/>
            <w:vAlign w:val="center"/>
            <w:hideMark/>
          </w:tcPr>
          <w:p w14:paraId="026432B3"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0.65</w:t>
            </w:r>
          </w:p>
        </w:tc>
        <w:tc>
          <w:tcPr>
            <w:tcW w:w="1276" w:type="dxa"/>
            <w:shd w:val="clear" w:color="000000" w:fill="ED7D31"/>
            <w:noWrap/>
            <w:vAlign w:val="center"/>
            <w:hideMark/>
          </w:tcPr>
          <w:p w14:paraId="58F9A736"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3</w:t>
            </w:r>
          </w:p>
        </w:tc>
        <w:tc>
          <w:tcPr>
            <w:tcW w:w="1418" w:type="dxa"/>
            <w:tcBorders>
              <w:bottom w:val="single" w:sz="4" w:space="0" w:color="A6A6A6" w:themeColor="background1" w:themeShade="A6"/>
            </w:tcBorders>
            <w:shd w:val="clear" w:color="auto" w:fill="00B050"/>
            <w:noWrap/>
            <w:vAlign w:val="center"/>
            <w:hideMark/>
          </w:tcPr>
          <w:p w14:paraId="7C90A692"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9</w:t>
            </w:r>
          </w:p>
        </w:tc>
      </w:tr>
      <w:tr w:rsidR="00AD4FAB" w:rsidRPr="003249AD" w14:paraId="3576701B" w14:textId="77777777" w:rsidTr="00534FDB">
        <w:trPr>
          <w:trHeight w:val="340"/>
          <w:jc w:val="center"/>
        </w:trPr>
        <w:tc>
          <w:tcPr>
            <w:tcW w:w="1595" w:type="dxa"/>
            <w:shd w:val="clear" w:color="auto" w:fill="auto"/>
            <w:noWrap/>
            <w:vAlign w:val="center"/>
            <w:hideMark/>
          </w:tcPr>
          <w:p w14:paraId="15C11547" w14:textId="77777777" w:rsidR="00AD4FAB" w:rsidRPr="003249AD" w:rsidRDefault="00AD4FAB" w:rsidP="00AD4FAB">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Alt 3</w:t>
            </w:r>
          </w:p>
        </w:tc>
        <w:tc>
          <w:tcPr>
            <w:tcW w:w="1801" w:type="dxa"/>
            <w:shd w:val="clear" w:color="auto" w:fill="auto"/>
            <w:noWrap/>
            <w:vAlign w:val="center"/>
            <w:hideMark/>
          </w:tcPr>
          <w:p w14:paraId="2B59F9B2"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0.66</w:t>
            </w:r>
          </w:p>
        </w:tc>
        <w:tc>
          <w:tcPr>
            <w:tcW w:w="1276" w:type="dxa"/>
            <w:shd w:val="clear" w:color="auto" w:fill="auto"/>
            <w:noWrap/>
            <w:vAlign w:val="center"/>
            <w:hideMark/>
          </w:tcPr>
          <w:p w14:paraId="35CCDE48"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0.63</w:t>
            </w:r>
          </w:p>
        </w:tc>
        <w:tc>
          <w:tcPr>
            <w:tcW w:w="1418" w:type="dxa"/>
            <w:shd w:val="clear" w:color="auto" w:fill="auto"/>
            <w:noWrap/>
            <w:vAlign w:val="center"/>
            <w:hideMark/>
          </w:tcPr>
          <w:p w14:paraId="0F7847FA"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0.64</w:t>
            </w:r>
          </w:p>
        </w:tc>
        <w:tc>
          <w:tcPr>
            <w:tcW w:w="1276" w:type="dxa"/>
            <w:shd w:val="clear" w:color="000000" w:fill="FFFF00"/>
            <w:noWrap/>
            <w:vAlign w:val="center"/>
            <w:hideMark/>
          </w:tcPr>
          <w:p w14:paraId="146DF0CE"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5</w:t>
            </w:r>
          </w:p>
        </w:tc>
        <w:tc>
          <w:tcPr>
            <w:tcW w:w="1418" w:type="dxa"/>
            <w:tcBorders>
              <w:bottom w:val="single" w:sz="4" w:space="0" w:color="A6A6A6" w:themeColor="background1" w:themeShade="A6"/>
            </w:tcBorders>
            <w:shd w:val="clear" w:color="auto" w:fill="FF0000"/>
            <w:noWrap/>
            <w:vAlign w:val="center"/>
            <w:hideMark/>
          </w:tcPr>
          <w:p w14:paraId="58BBBE0A"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1</w:t>
            </w:r>
          </w:p>
        </w:tc>
      </w:tr>
      <w:tr w:rsidR="00AD4FAB" w:rsidRPr="003249AD" w14:paraId="7FCCEEAA" w14:textId="77777777" w:rsidTr="00534FDB">
        <w:trPr>
          <w:trHeight w:val="340"/>
          <w:jc w:val="center"/>
        </w:trPr>
        <w:tc>
          <w:tcPr>
            <w:tcW w:w="1595" w:type="dxa"/>
            <w:shd w:val="clear" w:color="auto" w:fill="auto"/>
            <w:noWrap/>
            <w:vAlign w:val="center"/>
            <w:hideMark/>
          </w:tcPr>
          <w:p w14:paraId="1BB799EC" w14:textId="77777777" w:rsidR="00AD4FAB" w:rsidRPr="003249AD" w:rsidRDefault="00AD4FAB" w:rsidP="00AD4FAB">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Alt 5</w:t>
            </w:r>
          </w:p>
        </w:tc>
        <w:tc>
          <w:tcPr>
            <w:tcW w:w="1801" w:type="dxa"/>
            <w:shd w:val="clear" w:color="auto" w:fill="auto"/>
            <w:noWrap/>
            <w:vAlign w:val="center"/>
            <w:hideMark/>
          </w:tcPr>
          <w:p w14:paraId="6D98AB9A"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0.64</w:t>
            </w:r>
          </w:p>
        </w:tc>
        <w:tc>
          <w:tcPr>
            <w:tcW w:w="1276" w:type="dxa"/>
            <w:shd w:val="clear" w:color="auto" w:fill="auto"/>
            <w:noWrap/>
            <w:vAlign w:val="center"/>
            <w:hideMark/>
          </w:tcPr>
          <w:p w14:paraId="14FC2DFB"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0.62</w:t>
            </w:r>
          </w:p>
        </w:tc>
        <w:tc>
          <w:tcPr>
            <w:tcW w:w="1418" w:type="dxa"/>
            <w:shd w:val="clear" w:color="auto" w:fill="auto"/>
            <w:noWrap/>
            <w:vAlign w:val="center"/>
            <w:hideMark/>
          </w:tcPr>
          <w:p w14:paraId="297CB38D"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0.63</w:t>
            </w:r>
          </w:p>
        </w:tc>
        <w:tc>
          <w:tcPr>
            <w:tcW w:w="1276" w:type="dxa"/>
            <w:shd w:val="clear" w:color="000000" w:fill="ACB9CA"/>
            <w:noWrap/>
            <w:vAlign w:val="center"/>
            <w:hideMark/>
          </w:tcPr>
          <w:p w14:paraId="3000F8FF"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7</w:t>
            </w:r>
          </w:p>
        </w:tc>
        <w:tc>
          <w:tcPr>
            <w:tcW w:w="1418" w:type="dxa"/>
            <w:shd w:val="clear" w:color="auto" w:fill="FFFF00"/>
            <w:noWrap/>
            <w:vAlign w:val="center"/>
            <w:hideMark/>
          </w:tcPr>
          <w:p w14:paraId="305D2122"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5</w:t>
            </w:r>
          </w:p>
        </w:tc>
      </w:tr>
      <w:tr w:rsidR="00AD4FAB" w:rsidRPr="003249AD" w14:paraId="46A94B3D" w14:textId="77777777" w:rsidTr="00534FDB">
        <w:trPr>
          <w:trHeight w:val="340"/>
          <w:jc w:val="center"/>
        </w:trPr>
        <w:tc>
          <w:tcPr>
            <w:tcW w:w="1595" w:type="dxa"/>
            <w:shd w:val="clear" w:color="auto" w:fill="auto"/>
            <w:noWrap/>
            <w:vAlign w:val="center"/>
            <w:hideMark/>
          </w:tcPr>
          <w:p w14:paraId="73ECDD60" w14:textId="14BBE4EA" w:rsidR="00AD4FAB" w:rsidRPr="003249AD" w:rsidRDefault="00AD4FAB" w:rsidP="00AD4FAB">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801" w:type="dxa"/>
            <w:shd w:val="clear" w:color="auto" w:fill="auto"/>
            <w:noWrap/>
            <w:vAlign w:val="center"/>
            <w:hideMark/>
          </w:tcPr>
          <w:p w14:paraId="60F5A22F"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0.61</w:t>
            </w:r>
          </w:p>
        </w:tc>
        <w:tc>
          <w:tcPr>
            <w:tcW w:w="1276" w:type="dxa"/>
            <w:shd w:val="clear" w:color="auto" w:fill="auto"/>
            <w:noWrap/>
            <w:vAlign w:val="center"/>
            <w:hideMark/>
          </w:tcPr>
          <w:p w14:paraId="4A5BDE15"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0.61</w:t>
            </w:r>
          </w:p>
        </w:tc>
        <w:tc>
          <w:tcPr>
            <w:tcW w:w="1418" w:type="dxa"/>
            <w:shd w:val="clear" w:color="auto" w:fill="auto"/>
            <w:noWrap/>
            <w:vAlign w:val="center"/>
            <w:hideMark/>
          </w:tcPr>
          <w:p w14:paraId="4163B2E1"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0.62</w:t>
            </w:r>
          </w:p>
        </w:tc>
        <w:tc>
          <w:tcPr>
            <w:tcW w:w="1276" w:type="dxa"/>
            <w:shd w:val="clear" w:color="000000" w:fill="00B050"/>
            <w:noWrap/>
            <w:vAlign w:val="center"/>
            <w:hideMark/>
          </w:tcPr>
          <w:p w14:paraId="28D2471E"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9</w:t>
            </w:r>
          </w:p>
        </w:tc>
        <w:tc>
          <w:tcPr>
            <w:tcW w:w="1418" w:type="dxa"/>
            <w:shd w:val="clear" w:color="auto" w:fill="auto"/>
            <w:noWrap/>
            <w:vAlign w:val="center"/>
            <w:hideMark/>
          </w:tcPr>
          <w:p w14:paraId="25FF1A86" w14:textId="77777777" w:rsidR="00AD4FAB" w:rsidRPr="003249AD" w:rsidRDefault="00AD4FAB" w:rsidP="00AD4FAB">
            <w:pPr>
              <w:spacing w:after="0" w:line="240" w:lineRule="auto"/>
              <w:jc w:val="center"/>
              <w:rPr>
                <w:rFonts w:eastAsia="Times New Roman" w:cs="Arial"/>
                <w:color w:val="000000"/>
                <w:sz w:val="20"/>
                <w:szCs w:val="20"/>
                <w:lang w:val="es-MX" w:eastAsia="es-MX"/>
              </w:rPr>
            </w:pPr>
          </w:p>
        </w:tc>
      </w:tr>
    </w:tbl>
    <w:p w14:paraId="32A6B95A"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Ambiental</w:t>
      </w:r>
    </w:p>
    <w:p w14:paraId="56ACC84F" w14:textId="77777777" w:rsidR="001F79B2" w:rsidRPr="00E079D8" w:rsidRDefault="001F79B2" w:rsidP="00E079D8">
      <w:pPr>
        <w:numPr>
          <w:ilvl w:val="0"/>
          <w:numId w:val="42"/>
        </w:numPr>
        <w:jc w:val="both"/>
        <w:rPr>
          <w:rFonts w:cs="Arial"/>
          <w:b/>
          <w:bCs/>
        </w:rPr>
      </w:pPr>
      <w:r w:rsidRPr="00E079D8">
        <w:rPr>
          <w:rFonts w:cs="Arial"/>
          <w:b/>
          <w:bCs/>
        </w:rPr>
        <w:t>Generación de residuos de construcción y demolición RCD.</w:t>
      </w:r>
    </w:p>
    <w:tbl>
      <w:tblPr>
        <w:tblStyle w:val="Tabladelista4-nfasis3"/>
        <w:tblW w:w="0" w:type="auto"/>
        <w:tblLook w:val="04A0" w:firstRow="1" w:lastRow="0" w:firstColumn="1" w:lastColumn="0" w:noHBand="0" w:noVBand="1"/>
      </w:tblPr>
      <w:tblGrid>
        <w:gridCol w:w="2263"/>
        <w:gridCol w:w="2151"/>
        <w:gridCol w:w="4414"/>
      </w:tblGrid>
      <w:tr w:rsidR="001D2CE1" w:rsidRPr="00656E37" w14:paraId="46C41F78"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EC1969A" w14:textId="77777777" w:rsidR="001D2CE1" w:rsidRPr="00656E37" w:rsidRDefault="001D2CE1"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03BB62A6" w14:textId="77777777" w:rsidR="001D2CE1" w:rsidRPr="00656E37" w:rsidRDefault="001D2CE1"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1D2CE1" w:rsidRPr="00AE1648" w14:paraId="21AE89EE"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CF81C07" w14:textId="77777777" w:rsidR="001D2CE1" w:rsidRPr="00AE1648" w:rsidRDefault="001D2CE1"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055825CB" w14:textId="77777777" w:rsidR="001D2CE1" w:rsidRPr="00AE1648" w:rsidRDefault="001D2CE1"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rFonts w:cs="Arial"/>
                <w:b/>
                <w:bCs/>
                <w:sz w:val="20"/>
                <w:szCs w:val="20"/>
              </w:rPr>
              <w:t>GENERACIÓN DE RESIDUOS DE CONSTRUCCIÓN Y DEMOLICIÓN RCD</w:t>
            </w:r>
          </w:p>
        </w:tc>
      </w:tr>
      <w:tr w:rsidR="001D2CE1" w:rsidRPr="00656E37" w14:paraId="553343AE"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FEE373E" w14:textId="77777777" w:rsidR="001D2CE1" w:rsidRPr="00656E37" w:rsidRDefault="001D2CE1"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0CA1FD0" w14:textId="77777777" w:rsidR="001D2CE1" w:rsidRPr="00656E37" w:rsidRDefault="001D2CE1"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estimación de cantidades de Residuos de Construcción y Demolición (RCD) a generar por cada una de las alternativas propuestas.</w:t>
            </w:r>
          </w:p>
        </w:tc>
      </w:tr>
      <w:tr w:rsidR="001D2CE1" w:rsidRPr="00656E37" w14:paraId="41DB60D6" w14:textId="77777777" w:rsidTr="00534FDB">
        <w:tblPrEx>
          <w:jc w:val="center"/>
        </w:tblPrEx>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AB8513D" w14:textId="0A132B72" w:rsidR="001D2CE1"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C1161A1" w14:textId="77777777" w:rsidR="001D2CE1" w:rsidRDefault="001D2CE1"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1D2CE1" w:rsidRPr="00656E37" w14:paraId="7E56EA76" w14:textId="77777777" w:rsidTr="00534FDB">
        <w:tblPrEx>
          <w:jc w:val="center"/>
        </w:tblPrEx>
        <w:trPr>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81EDB9E" w14:textId="77777777" w:rsidR="001D2CE1" w:rsidRDefault="001D2CE1"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2DC091F" w14:textId="0A6B9DCA" w:rsidR="001D2CE1" w:rsidRDefault="001D2CE1"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La medición en Metros Cuadrados (m</w:t>
            </w:r>
            <w:r w:rsidR="00F65127">
              <w:rPr>
                <w:sz w:val="20"/>
                <w:szCs w:val="20"/>
              </w:rPr>
              <w:t>3</w:t>
            </w:r>
            <w:r>
              <w:rPr>
                <w:sz w:val="20"/>
                <w:szCs w:val="20"/>
              </w:rPr>
              <w:t>)</w:t>
            </w:r>
          </w:p>
        </w:tc>
      </w:tr>
      <w:tr w:rsidR="001D2CE1" w:rsidRPr="00656E37" w14:paraId="776B11A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76DA8FA" w14:textId="2D57599B" w:rsidR="001D2CE1" w:rsidRDefault="001D2CE1"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0B12B84" w14:textId="77777777" w:rsidR="001F79B2" w:rsidRDefault="001F79B2" w:rsidP="001F7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cantidad de Residuos de Construcción y Demolición.</w:t>
            </w:r>
          </w:p>
          <w:p w14:paraId="37DF4F54" w14:textId="77777777" w:rsidR="001F79B2" w:rsidRDefault="001F79B2" w:rsidP="001F7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74F85F40" w14:textId="0CF32455" w:rsidR="001D2CE1" w:rsidRDefault="001F79B2" w:rsidP="001F79B2">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601BD4C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9A48FD3" w14:textId="64CA6F84"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52507E6"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592E4BB9" w14:textId="38ACE071"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61925517" w14:textId="4A8AF6D3" w:rsidR="001D2CE1" w:rsidRDefault="001D2CE1" w:rsidP="001D2CE1">
      <w:pPr>
        <w:jc w:val="both"/>
      </w:pPr>
    </w:p>
    <w:p w14:paraId="3FF26D5D" w14:textId="1BF4822C" w:rsidR="00FE0D68" w:rsidRPr="00C04937" w:rsidRDefault="00FE0D68" w:rsidP="00FE0D68">
      <w:pPr>
        <w:spacing w:after="120" w:line="240" w:lineRule="auto"/>
        <w:jc w:val="center"/>
        <w:rPr>
          <w:b/>
          <w:bCs/>
          <w:i/>
          <w:iCs/>
          <w:sz w:val="20"/>
          <w:szCs w:val="20"/>
        </w:rPr>
      </w:pPr>
      <w:bookmarkStart w:id="182" w:name="_Toc7397211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69</w:t>
      </w:r>
      <w:r w:rsidRPr="00C04937">
        <w:rPr>
          <w:i/>
          <w:iCs/>
          <w:sz w:val="20"/>
          <w:szCs w:val="20"/>
        </w:rPr>
        <w:fldChar w:fldCharType="end"/>
      </w:r>
      <w:r w:rsidRPr="00C04937">
        <w:rPr>
          <w:i/>
          <w:iCs/>
          <w:sz w:val="20"/>
          <w:szCs w:val="20"/>
        </w:rPr>
        <w:t xml:space="preserve">. </w:t>
      </w:r>
      <w:r>
        <w:rPr>
          <w:b/>
          <w:i/>
          <w:iCs/>
          <w:sz w:val="20"/>
          <w:szCs w:val="20"/>
        </w:rPr>
        <w:t>Calificación del criterio Generación de Residuos de Construcción y Demolición</w:t>
      </w:r>
      <w:bookmarkEnd w:id="182"/>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801"/>
        <w:gridCol w:w="1276"/>
        <w:gridCol w:w="1418"/>
        <w:gridCol w:w="1417"/>
        <w:gridCol w:w="1276"/>
      </w:tblGrid>
      <w:tr w:rsidR="001D2CE1" w:rsidRPr="003249AD" w14:paraId="0C462F87" w14:textId="77777777" w:rsidTr="00534FDB">
        <w:trPr>
          <w:trHeight w:val="340"/>
          <w:jc w:val="center"/>
        </w:trPr>
        <w:tc>
          <w:tcPr>
            <w:tcW w:w="1596" w:type="dxa"/>
            <w:shd w:val="clear" w:color="auto" w:fill="auto"/>
            <w:noWrap/>
            <w:vAlign w:val="center"/>
            <w:hideMark/>
          </w:tcPr>
          <w:p w14:paraId="45D75090" w14:textId="77777777" w:rsidR="001D2CE1" w:rsidRPr="003249AD" w:rsidRDefault="001D2CE1" w:rsidP="00B821E7">
            <w:pPr>
              <w:spacing w:after="0" w:line="240" w:lineRule="auto"/>
              <w:rPr>
                <w:rFonts w:eastAsia="Times New Roman" w:cs="Arial"/>
                <w:b/>
                <w:bCs/>
                <w:color w:val="000000"/>
                <w:sz w:val="20"/>
                <w:szCs w:val="20"/>
                <w:lang w:val="es-MX" w:eastAsia="es-MX"/>
              </w:rPr>
            </w:pPr>
            <w:r w:rsidRPr="003249AD">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703A6BCB" w14:textId="77777777" w:rsidR="001D2CE1" w:rsidRPr="003249AD" w:rsidRDefault="001D2CE1" w:rsidP="00B821E7">
            <w:pPr>
              <w:spacing w:after="0" w:line="240" w:lineRule="auto"/>
              <w:jc w:val="center"/>
              <w:rPr>
                <w:rFonts w:eastAsia="Times New Roman" w:cs="Arial"/>
                <w:b/>
                <w:bCs/>
                <w:sz w:val="20"/>
                <w:szCs w:val="20"/>
                <w:lang w:val="es-MX" w:eastAsia="es-MX"/>
              </w:rPr>
            </w:pPr>
            <w:r w:rsidRPr="003249AD">
              <w:rPr>
                <w:rFonts w:eastAsia="Times New Roman" w:cs="Arial"/>
                <w:b/>
                <w:bCs/>
                <w:color w:val="000000"/>
                <w:sz w:val="20"/>
                <w:szCs w:val="20"/>
                <w:lang w:val="es-MX" w:eastAsia="es-MX"/>
              </w:rPr>
              <w:t>AMBIENTAL</w:t>
            </w:r>
          </w:p>
        </w:tc>
      </w:tr>
      <w:tr w:rsidR="001D2CE1" w:rsidRPr="003249AD" w14:paraId="5F8F4A06" w14:textId="77777777" w:rsidTr="00534FDB">
        <w:trPr>
          <w:trHeight w:val="340"/>
          <w:jc w:val="center"/>
        </w:trPr>
        <w:tc>
          <w:tcPr>
            <w:tcW w:w="1596" w:type="dxa"/>
            <w:shd w:val="clear" w:color="auto" w:fill="auto"/>
            <w:noWrap/>
            <w:vAlign w:val="center"/>
            <w:hideMark/>
          </w:tcPr>
          <w:p w14:paraId="7B9A0D5B" w14:textId="77777777" w:rsidR="001D2CE1" w:rsidRPr="003249AD" w:rsidRDefault="001D2CE1" w:rsidP="00B821E7">
            <w:pPr>
              <w:spacing w:after="0" w:line="240" w:lineRule="auto"/>
              <w:rPr>
                <w:rFonts w:eastAsia="Times New Roman" w:cs="Arial"/>
                <w:b/>
                <w:bCs/>
                <w:color w:val="000000"/>
                <w:sz w:val="20"/>
                <w:szCs w:val="20"/>
                <w:lang w:val="es-MX" w:eastAsia="es-MX"/>
              </w:rPr>
            </w:pPr>
            <w:r w:rsidRPr="003249AD">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5FFF488E" w14:textId="77777777" w:rsidR="001D2CE1" w:rsidRPr="003249AD" w:rsidRDefault="001D2CE1" w:rsidP="00B821E7">
            <w:pPr>
              <w:spacing w:after="0" w:line="240" w:lineRule="auto"/>
              <w:jc w:val="center"/>
              <w:rPr>
                <w:rFonts w:eastAsia="Times New Roman" w:cs="Arial"/>
                <w:b/>
                <w:bCs/>
                <w:sz w:val="20"/>
                <w:szCs w:val="20"/>
                <w:lang w:val="es-MX" w:eastAsia="es-MX"/>
              </w:rPr>
            </w:pPr>
            <w:r w:rsidRPr="003249AD">
              <w:rPr>
                <w:rFonts w:eastAsia="Times New Roman" w:cs="Arial"/>
                <w:b/>
                <w:bCs/>
                <w:color w:val="000000"/>
                <w:sz w:val="20"/>
                <w:szCs w:val="20"/>
                <w:lang w:val="es-MX" w:eastAsia="es-MX"/>
              </w:rPr>
              <w:t>GENERACIÓN DE R</w:t>
            </w:r>
            <w:r>
              <w:rPr>
                <w:rFonts w:eastAsia="Times New Roman" w:cs="Arial"/>
                <w:b/>
                <w:bCs/>
                <w:color w:val="000000"/>
                <w:sz w:val="20"/>
                <w:szCs w:val="20"/>
                <w:lang w:val="es-MX" w:eastAsia="es-MX"/>
              </w:rPr>
              <w:t xml:space="preserve">ESIDUOS DE </w:t>
            </w:r>
            <w:r w:rsidRPr="003249AD">
              <w:rPr>
                <w:rFonts w:eastAsia="Times New Roman" w:cs="Arial"/>
                <w:b/>
                <w:bCs/>
                <w:color w:val="000000"/>
                <w:sz w:val="20"/>
                <w:szCs w:val="20"/>
                <w:lang w:val="es-MX" w:eastAsia="es-MX"/>
              </w:rPr>
              <w:t>C</w:t>
            </w:r>
            <w:r>
              <w:rPr>
                <w:rFonts w:eastAsia="Times New Roman" w:cs="Arial"/>
                <w:b/>
                <w:bCs/>
                <w:color w:val="000000"/>
                <w:sz w:val="20"/>
                <w:szCs w:val="20"/>
                <w:lang w:val="es-MX" w:eastAsia="es-MX"/>
              </w:rPr>
              <w:t xml:space="preserve">ONSTRUCCÓN Y </w:t>
            </w:r>
            <w:r w:rsidRPr="003249AD">
              <w:rPr>
                <w:rFonts w:eastAsia="Times New Roman" w:cs="Arial"/>
                <w:b/>
                <w:bCs/>
                <w:color w:val="000000"/>
                <w:sz w:val="20"/>
                <w:szCs w:val="20"/>
                <w:lang w:val="es-MX" w:eastAsia="es-MX"/>
              </w:rPr>
              <w:t>D</w:t>
            </w:r>
            <w:r>
              <w:rPr>
                <w:rFonts w:eastAsia="Times New Roman" w:cs="Arial"/>
                <w:b/>
                <w:bCs/>
                <w:color w:val="000000"/>
                <w:sz w:val="20"/>
                <w:szCs w:val="20"/>
                <w:lang w:val="es-MX" w:eastAsia="es-MX"/>
              </w:rPr>
              <w:t xml:space="preserve">EMOLICIÓN </w:t>
            </w:r>
          </w:p>
        </w:tc>
      </w:tr>
      <w:tr w:rsidR="00AD4FAB" w:rsidRPr="003249AD" w14:paraId="2AC83A2B" w14:textId="77777777" w:rsidTr="00534FDB">
        <w:trPr>
          <w:trHeight w:val="340"/>
          <w:jc w:val="center"/>
        </w:trPr>
        <w:tc>
          <w:tcPr>
            <w:tcW w:w="1596" w:type="dxa"/>
            <w:shd w:val="clear" w:color="auto" w:fill="auto"/>
            <w:noWrap/>
            <w:vAlign w:val="center"/>
            <w:hideMark/>
          </w:tcPr>
          <w:p w14:paraId="1717AB3D" w14:textId="77777777" w:rsidR="00AD4FAB" w:rsidRPr="003249AD"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801" w:type="dxa"/>
            <w:shd w:val="clear" w:color="auto" w:fill="auto"/>
            <w:noWrap/>
            <w:vAlign w:val="center"/>
            <w:hideMark/>
          </w:tcPr>
          <w:p w14:paraId="0210FB96" w14:textId="6947543D" w:rsidR="00AD4FAB" w:rsidRPr="003249A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Residuos m3</w:t>
            </w:r>
          </w:p>
        </w:tc>
        <w:tc>
          <w:tcPr>
            <w:tcW w:w="2694" w:type="dxa"/>
            <w:gridSpan w:val="2"/>
            <w:shd w:val="clear" w:color="auto" w:fill="auto"/>
            <w:noWrap/>
            <w:vAlign w:val="center"/>
          </w:tcPr>
          <w:p w14:paraId="6B90834A" w14:textId="78BEFEF6" w:rsidR="00AD4FAB" w:rsidRPr="003249A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17" w:type="dxa"/>
            <w:shd w:val="clear" w:color="auto" w:fill="auto"/>
            <w:vAlign w:val="center"/>
          </w:tcPr>
          <w:p w14:paraId="6737292B" w14:textId="52481927" w:rsidR="00AD4FAB" w:rsidRPr="003249A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4A333D6C" w14:textId="50A051F1" w:rsidR="00AD4FAB" w:rsidRPr="003249AD"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3249AD" w14:paraId="62F2D966" w14:textId="77777777" w:rsidTr="00534FDB">
        <w:trPr>
          <w:trHeight w:val="340"/>
          <w:jc w:val="center"/>
        </w:trPr>
        <w:tc>
          <w:tcPr>
            <w:tcW w:w="1596" w:type="dxa"/>
            <w:shd w:val="clear" w:color="auto" w:fill="auto"/>
            <w:noWrap/>
            <w:hideMark/>
          </w:tcPr>
          <w:p w14:paraId="5E6C469B" w14:textId="6C32AD1C" w:rsidR="00AD4FAB" w:rsidRPr="00F65127" w:rsidRDefault="00AD4FAB" w:rsidP="00AD4FAB">
            <w:pPr>
              <w:spacing w:after="0" w:line="240" w:lineRule="auto"/>
              <w:rPr>
                <w:rFonts w:eastAsia="Times New Roman" w:cs="Arial"/>
                <w:color w:val="000000"/>
                <w:sz w:val="20"/>
                <w:szCs w:val="20"/>
                <w:lang w:val="es-MX" w:eastAsia="es-MX"/>
              </w:rPr>
            </w:pPr>
            <w:r w:rsidRPr="00F65127">
              <w:rPr>
                <w:sz w:val="20"/>
                <w:szCs w:val="20"/>
              </w:rPr>
              <w:t xml:space="preserve">Mayor </w:t>
            </w:r>
            <w:r>
              <w:rPr>
                <w:sz w:val="20"/>
                <w:szCs w:val="20"/>
              </w:rPr>
              <w:t>valor</w:t>
            </w:r>
          </w:p>
        </w:tc>
        <w:tc>
          <w:tcPr>
            <w:tcW w:w="1801" w:type="dxa"/>
            <w:shd w:val="clear" w:color="auto" w:fill="auto"/>
            <w:noWrap/>
            <w:hideMark/>
          </w:tcPr>
          <w:p w14:paraId="7ADD90FB" w14:textId="4F1DE980"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1236</w:t>
            </w:r>
          </w:p>
        </w:tc>
        <w:tc>
          <w:tcPr>
            <w:tcW w:w="1276" w:type="dxa"/>
            <w:shd w:val="clear" w:color="auto" w:fill="auto"/>
            <w:noWrap/>
            <w:hideMark/>
          </w:tcPr>
          <w:p w14:paraId="210FE3DF" w14:textId="410BF8AD"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1212</w:t>
            </w:r>
          </w:p>
        </w:tc>
        <w:tc>
          <w:tcPr>
            <w:tcW w:w="1418" w:type="dxa"/>
            <w:shd w:val="clear" w:color="auto" w:fill="auto"/>
            <w:noWrap/>
            <w:hideMark/>
          </w:tcPr>
          <w:p w14:paraId="79A5B10F" w14:textId="280DEF68"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1236</w:t>
            </w:r>
          </w:p>
        </w:tc>
        <w:tc>
          <w:tcPr>
            <w:tcW w:w="1417" w:type="dxa"/>
            <w:shd w:val="clear" w:color="000000" w:fill="FF0000"/>
            <w:noWrap/>
            <w:vAlign w:val="center"/>
            <w:hideMark/>
          </w:tcPr>
          <w:p w14:paraId="64867E7D"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16AF6CEF" w14:textId="77777777" w:rsidR="00AD4FAB" w:rsidRPr="003249AD" w:rsidRDefault="00AD4FAB" w:rsidP="00AD4FAB">
            <w:pPr>
              <w:spacing w:after="0" w:line="240" w:lineRule="auto"/>
              <w:jc w:val="center"/>
              <w:rPr>
                <w:rFonts w:eastAsia="Times New Roman" w:cs="Arial"/>
                <w:color w:val="000000"/>
                <w:sz w:val="20"/>
                <w:szCs w:val="20"/>
                <w:lang w:val="es-MX" w:eastAsia="es-MX"/>
              </w:rPr>
            </w:pPr>
          </w:p>
        </w:tc>
      </w:tr>
      <w:tr w:rsidR="00AD4FAB" w:rsidRPr="003249AD" w14:paraId="1634FFF7" w14:textId="77777777" w:rsidTr="00534FDB">
        <w:trPr>
          <w:trHeight w:val="340"/>
          <w:jc w:val="center"/>
        </w:trPr>
        <w:tc>
          <w:tcPr>
            <w:tcW w:w="1596" w:type="dxa"/>
            <w:shd w:val="clear" w:color="auto" w:fill="auto"/>
            <w:noWrap/>
            <w:hideMark/>
          </w:tcPr>
          <w:p w14:paraId="198B1053" w14:textId="38EC86BB" w:rsidR="00AD4FAB" w:rsidRPr="00F65127" w:rsidRDefault="00AD4FAB" w:rsidP="00AD4FAB">
            <w:pPr>
              <w:spacing w:after="0" w:line="240" w:lineRule="auto"/>
              <w:rPr>
                <w:rFonts w:eastAsia="Times New Roman" w:cs="Arial"/>
                <w:color w:val="000000"/>
                <w:sz w:val="20"/>
                <w:szCs w:val="20"/>
                <w:lang w:val="es-MX" w:eastAsia="es-MX"/>
              </w:rPr>
            </w:pPr>
            <w:r w:rsidRPr="00F65127">
              <w:rPr>
                <w:sz w:val="20"/>
                <w:szCs w:val="20"/>
              </w:rPr>
              <w:t>Alt 2</w:t>
            </w:r>
          </w:p>
        </w:tc>
        <w:tc>
          <w:tcPr>
            <w:tcW w:w="1801" w:type="dxa"/>
            <w:shd w:val="clear" w:color="auto" w:fill="auto"/>
            <w:noWrap/>
            <w:hideMark/>
          </w:tcPr>
          <w:p w14:paraId="06FDF3B5" w14:textId="56674397"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1236</w:t>
            </w:r>
          </w:p>
        </w:tc>
        <w:tc>
          <w:tcPr>
            <w:tcW w:w="1276" w:type="dxa"/>
            <w:shd w:val="clear" w:color="auto" w:fill="auto"/>
            <w:noWrap/>
            <w:hideMark/>
          </w:tcPr>
          <w:p w14:paraId="577B1908" w14:textId="4CD3BE46"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1187</w:t>
            </w:r>
          </w:p>
        </w:tc>
        <w:tc>
          <w:tcPr>
            <w:tcW w:w="1418" w:type="dxa"/>
            <w:shd w:val="clear" w:color="auto" w:fill="auto"/>
            <w:noWrap/>
            <w:hideMark/>
          </w:tcPr>
          <w:p w14:paraId="287C1D2D" w14:textId="51CE088E"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1212</w:t>
            </w:r>
          </w:p>
        </w:tc>
        <w:tc>
          <w:tcPr>
            <w:tcW w:w="1417" w:type="dxa"/>
            <w:shd w:val="clear" w:color="000000" w:fill="ED7D31"/>
            <w:noWrap/>
            <w:vAlign w:val="center"/>
            <w:hideMark/>
          </w:tcPr>
          <w:p w14:paraId="3C7815F3"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hideMark/>
          </w:tcPr>
          <w:p w14:paraId="65EED382"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1</w:t>
            </w:r>
          </w:p>
        </w:tc>
      </w:tr>
      <w:tr w:rsidR="00AD4FAB" w:rsidRPr="003249AD" w14:paraId="06C139CE" w14:textId="77777777" w:rsidTr="00534FDB">
        <w:trPr>
          <w:trHeight w:val="340"/>
          <w:jc w:val="center"/>
        </w:trPr>
        <w:tc>
          <w:tcPr>
            <w:tcW w:w="1596" w:type="dxa"/>
            <w:shd w:val="clear" w:color="auto" w:fill="auto"/>
            <w:noWrap/>
            <w:hideMark/>
          </w:tcPr>
          <w:p w14:paraId="0A4C6320" w14:textId="582C1437" w:rsidR="00AD4FAB" w:rsidRPr="00F65127" w:rsidRDefault="00AD4FAB" w:rsidP="00AD4FAB">
            <w:pPr>
              <w:spacing w:after="0" w:line="240" w:lineRule="auto"/>
              <w:rPr>
                <w:rFonts w:eastAsia="Times New Roman" w:cs="Arial"/>
                <w:color w:val="000000"/>
                <w:sz w:val="20"/>
                <w:szCs w:val="20"/>
                <w:lang w:val="es-MX" w:eastAsia="es-MX"/>
              </w:rPr>
            </w:pPr>
            <w:r w:rsidRPr="00F65127">
              <w:rPr>
                <w:sz w:val="20"/>
                <w:szCs w:val="20"/>
              </w:rPr>
              <w:t>Alt 3</w:t>
            </w:r>
          </w:p>
        </w:tc>
        <w:tc>
          <w:tcPr>
            <w:tcW w:w="1801" w:type="dxa"/>
            <w:shd w:val="clear" w:color="auto" w:fill="auto"/>
            <w:noWrap/>
            <w:hideMark/>
          </w:tcPr>
          <w:p w14:paraId="2F83858A" w14:textId="44AAD872"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1236</w:t>
            </w:r>
          </w:p>
        </w:tc>
        <w:tc>
          <w:tcPr>
            <w:tcW w:w="1276" w:type="dxa"/>
            <w:shd w:val="clear" w:color="auto" w:fill="auto"/>
            <w:noWrap/>
            <w:hideMark/>
          </w:tcPr>
          <w:p w14:paraId="63A6BA79" w14:textId="17825784"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1162</w:t>
            </w:r>
          </w:p>
        </w:tc>
        <w:tc>
          <w:tcPr>
            <w:tcW w:w="1418" w:type="dxa"/>
            <w:shd w:val="clear" w:color="auto" w:fill="auto"/>
            <w:noWrap/>
            <w:hideMark/>
          </w:tcPr>
          <w:p w14:paraId="0E4CAEC5" w14:textId="62443A0B"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1187</w:t>
            </w:r>
          </w:p>
        </w:tc>
        <w:tc>
          <w:tcPr>
            <w:tcW w:w="1417" w:type="dxa"/>
            <w:shd w:val="clear" w:color="000000" w:fill="FFFF00"/>
            <w:noWrap/>
            <w:vAlign w:val="center"/>
            <w:hideMark/>
          </w:tcPr>
          <w:p w14:paraId="2ED963E1"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64D97DF0" w14:textId="7E501E19" w:rsidR="00AD4FAB" w:rsidRPr="003249AD"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3249AD" w14:paraId="4D4F626A" w14:textId="77777777" w:rsidTr="00534FDB">
        <w:trPr>
          <w:trHeight w:val="340"/>
          <w:jc w:val="center"/>
        </w:trPr>
        <w:tc>
          <w:tcPr>
            <w:tcW w:w="1596" w:type="dxa"/>
            <w:shd w:val="clear" w:color="auto" w:fill="auto"/>
            <w:noWrap/>
            <w:hideMark/>
          </w:tcPr>
          <w:p w14:paraId="3DD3509A" w14:textId="64E1F710" w:rsidR="00AD4FAB" w:rsidRPr="00F65127" w:rsidRDefault="00AD4FAB" w:rsidP="00AD4FAB">
            <w:pPr>
              <w:spacing w:after="0" w:line="240" w:lineRule="auto"/>
              <w:rPr>
                <w:rFonts w:eastAsia="Times New Roman" w:cs="Arial"/>
                <w:color w:val="000000"/>
                <w:sz w:val="20"/>
                <w:szCs w:val="20"/>
                <w:lang w:val="es-MX" w:eastAsia="es-MX"/>
              </w:rPr>
            </w:pPr>
            <w:r w:rsidRPr="00F65127">
              <w:rPr>
                <w:sz w:val="20"/>
                <w:szCs w:val="20"/>
              </w:rPr>
              <w:t>Alt 5</w:t>
            </w:r>
          </w:p>
        </w:tc>
        <w:tc>
          <w:tcPr>
            <w:tcW w:w="1801" w:type="dxa"/>
            <w:shd w:val="clear" w:color="auto" w:fill="auto"/>
            <w:noWrap/>
            <w:hideMark/>
          </w:tcPr>
          <w:p w14:paraId="6EC809B2" w14:textId="0A336C44"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1113</w:t>
            </w:r>
          </w:p>
        </w:tc>
        <w:tc>
          <w:tcPr>
            <w:tcW w:w="1276" w:type="dxa"/>
            <w:shd w:val="clear" w:color="auto" w:fill="auto"/>
            <w:noWrap/>
            <w:hideMark/>
          </w:tcPr>
          <w:p w14:paraId="0B28E522" w14:textId="67CAFA30"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1138</w:t>
            </w:r>
          </w:p>
        </w:tc>
        <w:tc>
          <w:tcPr>
            <w:tcW w:w="1418" w:type="dxa"/>
            <w:shd w:val="clear" w:color="auto" w:fill="auto"/>
            <w:noWrap/>
            <w:hideMark/>
          </w:tcPr>
          <w:p w14:paraId="3AEAF962" w14:textId="4D3918B4"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1162</w:t>
            </w:r>
          </w:p>
        </w:tc>
        <w:tc>
          <w:tcPr>
            <w:tcW w:w="1417" w:type="dxa"/>
            <w:shd w:val="clear" w:color="000000" w:fill="ACB9CA"/>
            <w:noWrap/>
            <w:vAlign w:val="center"/>
            <w:hideMark/>
          </w:tcPr>
          <w:p w14:paraId="636DE8A2"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7</w:t>
            </w:r>
          </w:p>
        </w:tc>
        <w:tc>
          <w:tcPr>
            <w:tcW w:w="1276" w:type="dxa"/>
            <w:shd w:val="clear" w:color="auto" w:fill="00B050"/>
            <w:noWrap/>
            <w:vAlign w:val="center"/>
            <w:hideMark/>
          </w:tcPr>
          <w:p w14:paraId="0A828C5C" w14:textId="20DCBB8C" w:rsidR="00AD4FAB" w:rsidRPr="003249AD"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3249AD" w14:paraId="33A83B82" w14:textId="77777777" w:rsidTr="00534FDB">
        <w:trPr>
          <w:trHeight w:val="340"/>
          <w:jc w:val="center"/>
        </w:trPr>
        <w:tc>
          <w:tcPr>
            <w:tcW w:w="1596" w:type="dxa"/>
            <w:shd w:val="clear" w:color="auto" w:fill="auto"/>
            <w:noWrap/>
            <w:hideMark/>
          </w:tcPr>
          <w:p w14:paraId="797F50CD" w14:textId="0D906572" w:rsidR="00AD4FAB" w:rsidRPr="00F65127" w:rsidRDefault="00AD4FAB" w:rsidP="00AD4FAB">
            <w:pPr>
              <w:spacing w:after="0" w:line="240" w:lineRule="auto"/>
              <w:rPr>
                <w:rFonts w:eastAsia="Times New Roman" w:cs="Arial"/>
                <w:color w:val="000000"/>
                <w:sz w:val="20"/>
                <w:szCs w:val="20"/>
                <w:lang w:val="es-MX" w:eastAsia="es-MX"/>
              </w:rPr>
            </w:pPr>
            <w:r w:rsidRPr="00F65127">
              <w:rPr>
                <w:sz w:val="20"/>
                <w:szCs w:val="20"/>
              </w:rPr>
              <w:t xml:space="preserve">Menor </w:t>
            </w:r>
            <w:r>
              <w:rPr>
                <w:sz w:val="20"/>
                <w:szCs w:val="20"/>
              </w:rPr>
              <w:t>valor</w:t>
            </w:r>
          </w:p>
        </w:tc>
        <w:tc>
          <w:tcPr>
            <w:tcW w:w="1801" w:type="dxa"/>
            <w:shd w:val="clear" w:color="auto" w:fill="auto"/>
            <w:noWrap/>
            <w:hideMark/>
          </w:tcPr>
          <w:p w14:paraId="244BAF93" w14:textId="63A3E4D2"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1113</w:t>
            </w:r>
          </w:p>
        </w:tc>
        <w:tc>
          <w:tcPr>
            <w:tcW w:w="1276" w:type="dxa"/>
            <w:shd w:val="clear" w:color="auto" w:fill="auto"/>
            <w:noWrap/>
            <w:hideMark/>
          </w:tcPr>
          <w:p w14:paraId="069B71D9" w14:textId="66D50096"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1113</w:t>
            </w:r>
          </w:p>
        </w:tc>
        <w:tc>
          <w:tcPr>
            <w:tcW w:w="1418" w:type="dxa"/>
            <w:shd w:val="clear" w:color="auto" w:fill="auto"/>
            <w:noWrap/>
            <w:hideMark/>
          </w:tcPr>
          <w:p w14:paraId="146B4456" w14:textId="384A1D03" w:rsidR="00AD4FAB" w:rsidRPr="00F65127" w:rsidRDefault="00AD4FAB" w:rsidP="00AD4FAB">
            <w:pPr>
              <w:spacing w:after="0" w:line="240" w:lineRule="auto"/>
              <w:jc w:val="center"/>
              <w:rPr>
                <w:rFonts w:eastAsia="Times New Roman" w:cs="Arial"/>
                <w:color w:val="000000"/>
                <w:sz w:val="20"/>
                <w:szCs w:val="20"/>
                <w:lang w:val="es-MX" w:eastAsia="es-MX"/>
              </w:rPr>
            </w:pPr>
            <w:r w:rsidRPr="00F65127">
              <w:rPr>
                <w:sz w:val="20"/>
                <w:szCs w:val="20"/>
              </w:rPr>
              <w:t>1138</w:t>
            </w:r>
          </w:p>
        </w:tc>
        <w:tc>
          <w:tcPr>
            <w:tcW w:w="1417" w:type="dxa"/>
            <w:shd w:val="clear" w:color="000000" w:fill="00B050"/>
            <w:noWrap/>
            <w:vAlign w:val="center"/>
            <w:hideMark/>
          </w:tcPr>
          <w:p w14:paraId="72295B0D" w14:textId="77777777" w:rsidR="00AD4FAB" w:rsidRPr="003249AD" w:rsidRDefault="00AD4FAB" w:rsidP="00AD4FAB">
            <w:pPr>
              <w:spacing w:after="0" w:line="240" w:lineRule="auto"/>
              <w:jc w:val="center"/>
              <w:rPr>
                <w:rFonts w:eastAsia="Times New Roman" w:cs="Arial"/>
                <w:color w:val="000000"/>
                <w:sz w:val="20"/>
                <w:szCs w:val="20"/>
                <w:lang w:val="es-MX" w:eastAsia="es-MX"/>
              </w:rPr>
            </w:pPr>
            <w:r w:rsidRPr="003249AD">
              <w:rPr>
                <w:rFonts w:eastAsia="Times New Roman" w:cs="Arial"/>
                <w:color w:val="000000"/>
                <w:sz w:val="20"/>
                <w:szCs w:val="20"/>
                <w:lang w:val="es-MX" w:eastAsia="es-MX"/>
              </w:rPr>
              <w:t>9</w:t>
            </w:r>
          </w:p>
        </w:tc>
        <w:tc>
          <w:tcPr>
            <w:tcW w:w="1276" w:type="dxa"/>
            <w:shd w:val="clear" w:color="auto" w:fill="auto"/>
            <w:noWrap/>
            <w:vAlign w:val="center"/>
            <w:hideMark/>
          </w:tcPr>
          <w:p w14:paraId="3796EA53" w14:textId="77777777" w:rsidR="00AD4FAB" w:rsidRPr="003249AD" w:rsidRDefault="00AD4FAB" w:rsidP="00AD4FAB">
            <w:pPr>
              <w:spacing w:after="0" w:line="240" w:lineRule="auto"/>
              <w:jc w:val="center"/>
              <w:rPr>
                <w:rFonts w:eastAsia="Times New Roman" w:cs="Arial"/>
                <w:color w:val="000000"/>
                <w:sz w:val="20"/>
                <w:szCs w:val="20"/>
                <w:lang w:val="es-MX" w:eastAsia="es-MX"/>
              </w:rPr>
            </w:pPr>
          </w:p>
        </w:tc>
      </w:tr>
    </w:tbl>
    <w:p w14:paraId="41217FB2"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Ambiental</w:t>
      </w:r>
    </w:p>
    <w:p w14:paraId="287963A5" w14:textId="3A2A422B" w:rsidR="004B3DCB" w:rsidRDefault="004B3DCB"/>
    <w:p w14:paraId="7EFCC878" w14:textId="77777777" w:rsidR="00324AD2" w:rsidRPr="00855C25" w:rsidRDefault="00324AD2" w:rsidP="00324AD2">
      <w:pPr>
        <w:pStyle w:val="Ttulo2"/>
        <w:numPr>
          <w:ilvl w:val="2"/>
          <w:numId w:val="2"/>
        </w:numPr>
        <w:tabs>
          <w:tab w:val="num" w:pos="360"/>
        </w:tabs>
        <w:spacing w:before="0"/>
        <w:ind w:left="709" w:hanging="709"/>
        <w:rPr>
          <w:rFonts w:ascii="Arial" w:hAnsi="Arial" w:cs="Arial"/>
          <w:bCs/>
          <w:i/>
          <w:iCs/>
          <w:sz w:val="22"/>
          <w:szCs w:val="22"/>
        </w:rPr>
      </w:pPr>
      <w:bookmarkStart w:id="183" w:name="_Toc73977462"/>
      <w:r>
        <w:rPr>
          <w:rFonts w:ascii="Arial" w:hAnsi="Arial" w:cs="Arial"/>
          <w:bCs/>
          <w:i/>
          <w:iCs/>
          <w:sz w:val="22"/>
          <w:szCs w:val="22"/>
        </w:rPr>
        <w:lastRenderedPageBreak/>
        <w:t>Social</w:t>
      </w:r>
      <w:bookmarkEnd w:id="183"/>
    </w:p>
    <w:p w14:paraId="42A39ABB" w14:textId="3E44F5A0" w:rsidR="00324AD2" w:rsidRDefault="00324AD2" w:rsidP="00324AD2">
      <w:pPr>
        <w:jc w:val="both"/>
      </w:pPr>
    </w:p>
    <w:p w14:paraId="05BC06FC" w14:textId="79C0F63F" w:rsidR="00324AD2" w:rsidRDefault="00324AD2" w:rsidP="00324AD2">
      <w:pPr>
        <w:jc w:val="both"/>
      </w:pPr>
      <w:r w:rsidRPr="00855C25">
        <w:t>A continuación, se presentan los</w:t>
      </w:r>
      <w:r>
        <w:t xml:space="preserve"> criterios utilizados para la evaluación de este componente Social,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w:t>
      </w:r>
    </w:p>
    <w:p w14:paraId="380CE597" w14:textId="48227EC6" w:rsidR="00873EF1" w:rsidRPr="00C04937" w:rsidRDefault="00873EF1" w:rsidP="00873EF1">
      <w:pPr>
        <w:spacing w:after="120" w:line="240" w:lineRule="auto"/>
        <w:jc w:val="center"/>
        <w:rPr>
          <w:b/>
          <w:bCs/>
          <w:i/>
          <w:iCs/>
          <w:sz w:val="20"/>
          <w:szCs w:val="20"/>
        </w:rPr>
      </w:pPr>
      <w:bookmarkStart w:id="184" w:name="_Toc7397211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70</w:t>
      </w:r>
      <w:r w:rsidRPr="00C04937">
        <w:rPr>
          <w:i/>
          <w:iCs/>
          <w:sz w:val="20"/>
          <w:szCs w:val="20"/>
        </w:rPr>
        <w:fldChar w:fldCharType="end"/>
      </w:r>
      <w:r w:rsidRPr="00C04937">
        <w:rPr>
          <w:i/>
          <w:iCs/>
          <w:sz w:val="20"/>
          <w:szCs w:val="20"/>
        </w:rPr>
        <w:t xml:space="preserve">. </w:t>
      </w:r>
      <w:r>
        <w:rPr>
          <w:b/>
          <w:i/>
          <w:iCs/>
          <w:sz w:val="20"/>
          <w:szCs w:val="20"/>
        </w:rPr>
        <w:t>Criterios para evaluación para el Componente Social.</w:t>
      </w:r>
      <w:bookmarkEnd w:id="184"/>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324AD2" w:rsidRPr="00842DF9" w14:paraId="59F5B9D4" w14:textId="77777777" w:rsidTr="00693DD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1973CA95" w14:textId="3D9F1317" w:rsidR="00324AD2" w:rsidRPr="00842DF9" w:rsidRDefault="00324AD2" w:rsidP="00B821E7">
            <w:pPr>
              <w:jc w:val="both"/>
              <w:rPr>
                <w:b w:val="0"/>
                <w:bCs w:val="0"/>
              </w:rPr>
            </w:pPr>
            <w:r w:rsidRPr="00842DF9">
              <w:t xml:space="preserve">COMPONENTE </w:t>
            </w:r>
            <w:r w:rsidR="00690E97">
              <w:t>SOCIAL</w:t>
            </w:r>
          </w:p>
        </w:tc>
        <w:tc>
          <w:tcPr>
            <w:tcW w:w="1887" w:type="dxa"/>
            <w:vAlign w:val="center"/>
          </w:tcPr>
          <w:p w14:paraId="0A2F7705" w14:textId="77777777" w:rsidR="00324AD2" w:rsidRPr="00842DF9" w:rsidRDefault="00324AD2"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2</w:t>
            </w:r>
          </w:p>
        </w:tc>
      </w:tr>
      <w:tr w:rsidR="00324AD2" w:rsidRPr="00842DF9" w14:paraId="5EA955C1" w14:textId="77777777" w:rsidTr="00693DD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2E6F100" w14:textId="77777777" w:rsidR="00324AD2" w:rsidRPr="00842DF9" w:rsidRDefault="00324AD2" w:rsidP="00B821E7">
            <w:pPr>
              <w:jc w:val="center"/>
            </w:pPr>
            <w:r>
              <w:t>N.º</w:t>
            </w:r>
          </w:p>
        </w:tc>
        <w:tc>
          <w:tcPr>
            <w:tcW w:w="6237" w:type="dxa"/>
            <w:vAlign w:val="center"/>
          </w:tcPr>
          <w:p w14:paraId="30B877ED" w14:textId="77777777" w:rsidR="00324AD2" w:rsidRPr="00842DF9" w:rsidRDefault="00324AD2"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2FDD7A4B" w14:textId="265A8A55" w:rsidR="00324AD2" w:rsidRPr="00842DF9" w:rsidRDefault="000C321A"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324AD2" w:rsidRPr="00842DF9">
              <w:rPr>
                <w:b/>
                <w:bCs/>
              </w:rPr>
              <w:t xml:space="preserve"> </w:t>
            </w:r>
          </w:p>
        </w:tc>
      </w:tr>
      <w:tr w:rsidR="00324AD2" w:rsidRPr="00842DF9" w14:paraId="2191E69C" w14:textId="77777777" w:rsidTr="00534FDB">
        <w:trPr>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14BA408" w14:textId="77777777" w:rsidR="00324AD2" w:rsidRPr="00965A64" w:rsidRDefault="00324AD2" w:rsidP="00B821E7">
            <w:pPr>
              <w:jc w:val="center"/>
              <w:rPr>
                <w:rFonts w:cs="Arial"/>
                <w:sz w:val="20"/>
                <w:szCs w:val="20"/>
              </w:rPr>
            </w:pPr>
            <w:r w:rsidRPr="00965A64">
              <w:rPr>
                <w:rFonts w:cs="Arial"/>
                <w:sz w:val="20"/>
                <w:szCs w:val="20"/>
              </w:rPr>
              <w:t>1</w:t>
            </w:r>
          </w:p>
        </w:tc>
        <w:tc>
          <w:tcPr>
            <w:tcW w:w="6237" w:type="dxa"/>
            <w:vAlign w:val="center"/>
          </w:tcPr>
          <w:p w14:paraId="6DE0955B" w14:textId="77777777" w:rsidR="00324AD2" w:rsidRPr="00965A64" w:rsidRDefault="00324AD2"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Accesibilidad y Conectividad del Usuario</w:t>
            </w:r>
          </w:p>
        </w:tc>
        <w:tc>
          <w:tcPr>
            <w:tcW w:w="1887" w:type="dxa"/>
            <w:vAlign w:val="center"/>
          </w:tcPr>
          <w:p w14:paraId="5BCEA4B7" w14:textId="77777777" w:rsidR="00324AD2" w:rsidRPr="00842DF9" w:rsidRDefault="00324AD2"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324AD2" w:rsidRPr="00842DF9" w14:paraId="198B6209" w14:textId="77777777" w:rsidTr="00534FDB">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548B840" w14:textId="77777777" w:rsidR="00324AD2" w:rsidRPr="00965A64" w:rsidRDefault="00324AD2"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01D15754" w14:textId="77777777" w:rsidR="00324AD2" w:rsidRPr="00965A64" w:rsidRDefault="00324AD2"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Afectación a la actividad Económica</w:t>
            </w:r>
          </w:p>
        </w:tc>
        <w:tc>
          <w:tcPr>
            <w:tcW w:w="1887" w:type="dxa"/>
            <w:vAlign w:val="center"/>
          </w:tcPr>
          <w:p w14:paraId="570FF087" w14:textId="5EEECF26" w:rsidR="00324AD2" w:rsidRPr="00842DF9" w:rsidRDefault="00E10A9C"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324AD2" w:rsidRPr="00842DF9" w14:paraId="47E9E9FE" w14:textId="77777777" w:rsidTr="00534FDB">
        <w:trPr>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33CA879" w14:textId="77777777" w:rsidR="00324AD2" w:rsidRPr="00965A64" w:rsidRDefault="00324AD2" w:rsidP="00B821E7">
            <w:pPr>
              <w:jc w:val="center"/>
              <w:rPr>
                <w:rFonts w:cs="Arial"/>
                <w:sz w:val="20"/>
                <w:szCs w:val="20"/>
              </w:rPr>
            </w:pPr>
            <w:r w:rsidRPr="00965A64">
              <w:rPr>
                <w:rFonts w:cs="Arial"/>
                <w:sz w:val="20"/>
                <w:szCs w:val="20"/>
              </w:rPr>
              <w:t>3</w:t>
            </w:r>
          </w:p>
        </w:tc>
        <w:tc>
          <w:tcPr>
            <w:tcW w:w="6237" w:type="dxa"/>
            <w:vAlign w:val="center"/>
          </w:tcPr>
          <w:p w14:paraId="1917DC16" w14:textId="77777777" w:rsidR="00324AD2" w:rsidRPr="00965A64" w:rsidRDefault="00324AD2"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a equipamientos o infraestructuras comunitarias</w:t>
            </w:r>
          </w:p>
        </w:tc>
        <w:tc>
          <w:tcPr>
            <w:tcW w:w="1887" w:type="dxa"/>
            <w:vAlign w:val="center"/>
          </w:tcPr>
          <w:p w14:paraId="4362FF53" w14:textId="77777777" w:rsidR="00324AD2" w:rsidRPr="00842DF9" w:rsidRDefault="00324AD2"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324AD2" w:rsidRPr="00842DF9" w14:paraId="5A4A352D" w14:textId="77777777" w:rsidTr="00534FDB">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3C2A31E" w14:textId="77777777" w:rsidR="00324AD2" w:rsidRPr="00965A64" w:rsidRDefault="00324AD2" w:rsidP="00B821E7">
            <w:pPr>
              <w:jc w:val="center"/>
              <w:rPr>
                <w:rFonts w:cs="Arial"/>
                <w:sz w:val="20"/>
                <w:szCs w:val="20"/>
              </w:rPr>
            </w:pPr>
            <w:r>
              <w:rPr>
                <w:rFonts w:cs="Arial"/>
                <w:sz w:val="20"/>
                <w:szCs w:val="20"/>
              </w:rPr>
              <w:t>4</w:t>
            </w:r>
          </w:p>
        </w:tc>
        <w:tc>
          <w:tcPr>
            <w:tcW w:w="6237" w:type="dxa"/>
            <w:vAlign w:val="center"/>
          </w:tcPr>
          <w:p w14:paraId="0CF89AAE" w14:textId="77777777" w:rsidR="00324AD2" w:rsidRPr="00965A64" w:rsidRDefault="00324AD2"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Desplazamiento involuntario por la compra de predios</w:t>
            </w:r>
          </w:p>
        </w:tc>
        <w:tc>
          <w:tcPr>
            <w:tcW w:w="1887" w:type="dxa"/>
            <w:vAlign w:val="center"/>
          </w:tcPr>
          <w:p w14:paraId="3852C487" w14:textId="77777777" w:rsidR="00324AD2" w:rsidRPr="00842DF9" w:rsidRDefault="00324AD2"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324AD2" w:rsidRPr="00842DF9" w14:paraId="28553AE7" w14:textId="77777777" w:rsidTr="00534FDB">
        <w:trPr>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BE6D9C9" w14:textId="77777777" w:rsidR="00324AD2" w:rsidRDefault="00324AD2" w:rsidP="00B821E7">
            <w:pPr>
              <w:jc w:val="center"/>
              <w:rPr>
                <w:rFonts w:cs="Arial"/>
                <w:sz w:val="20"/>
                <w:szCs w:val="20"/>
              </w:rPr>
            </w:pPr>
            <w:r>
              <w:rPr>
                <w:rFonts w:cs="Arial"/>
                <w:sz w:val="20"/>
                <w:szCs w:val="20"/>
              </w:rPr>
              <w:t>5</w:t>
            </w:r>
          </w:p>
        </w:tc>
        <w:tc>
          <w:tcPr>
            <w:tcW w:w="6237" w:type="dxa"/>
            <w:vAlign w:val="center"/>
          </w:tcPr>
          <w:p w14:paraId="123DD714" w14:textId="77777777" w:rsidR="00324AD2" w:rsidRPr="00965A64" w:rsidRDefault="00324AD2"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Afluencia de población</w:t>
            </w:r>
          </w:p>
        </w:tc>
        <w:tc>
          <w:tcPr>
            <w:tcW w:w="1887" w:type="dxa"/>
            <w:vAlign w:val="center"/>
          </w:tcPr>
          <w:p w14:paraId="6970D2D6" w14:textId="77777777" w:rsidR="00324AD2" w:rsidRDefault="00324AD2"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Cualitativa</w:t>
            </w:r>
          </w:p>
        </w:tc>
      </w:tr>
      <w:tr w:rsidR="00324AD2" w:rsidRPr="00842DF9" w14:paraId="222FBB8B" w14:textId="77777777" w:rsidTr="00534FDB">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8C17D9E" w14:textId="77777777" w:rsidR="00324AD2" w:rsidRDefault="00324AD2" w:rsidP="00B821E7">
            <w:pPr>
              <w:jc w:val="center"/>
              <w:rPr>
                <w:rFonts w:cs="Arial"/>
                <w:sz w:val="20"/>
                <w:szCs w:val="20"/>
              </w:rPr>
            </w:pPr>
            <w:r>
              <w:rPr>
                <w:rFonts w:cs="Arial"/>
                <w:sz w:val="20"/>
                <w:szCs w:val="20"/>
              </w:rPr>
              <w:t>6</w:t>
            </w:r>
          </w:p>
        </w:tc>
        <w:tc>
          <w:tcPr>
            <w:tcW w:w="6237" w:type="dxa"/>
            <w:vAlign w:val="center"/>
          </w:tcPr>
          <w:p w14:paraId="61FCFE19" w14:textId="77777777" w:rsidR="00324AD2" w:rsidRPr="00965A64" w:rsidRDefault="00324AD2"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Seguridad Ciudadana</w:t>
            </w:r>
          </w:p>
        </w:tc>
        <w:tc>
          <w:tcPr>
            <w:tcW w:w="1887" w:type="dxa"/>
            <w:vAlign w:val="center"/>
          </w:tcPr>
          <w:p w14:paraId="41ACEDE8" w14:textId="1F5EA303" w:rsidR="00324AD2" w:rsidRDefault="00E10A9C"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Cualitativa</w:t>
            </w:r>
          </w:p>
        </w:tc>
      </w:tr>
      <w:tr w:rsidR="00324AD2" w:rsidRPr="00842DF9" w14:paraId="1E67EAC8" w14:textId="77777777" w:rsidTr="00534FDB">
        <w:trPr>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C3A8A4E" w14:textId="77777777" w:rsidR="00324AD2" w:rsidRDefault="00324AD2" w:rsidP="00B821E7">
            <w:pPr>
              <w:jc w:val="center"/>
              <w:rPr>
                <w:rFonts w:cs="Arial"/>
                <w:sz w:val="20"/>
                <w:szCs w:val="20"/>
              </w:rPr>
            </w:pPr>
          </w:p>
        </w:tc>
        <w:tc>
          <w:tcPr>
            <w:tcW w:w="6237" w:type="dxa"/>
            <w:vAlign w:val="center"/>
          </w:tcPr>
          <w:p w14:paraId="0CD89EC4" w14:textId="77777777" w:rsidR="00324AD2" w:rsidRPr="00863CA9" w:rsidRDefault="00324AD2"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887" w:type="dxa"/>
            <w:vAlign w:val="center"/>
          </w:tcPr>
          <w:p w14:paraId="6D4F832B" w14:textId="77777777" w:rsidR="00324AD2" w:rsidRDefault="00324AD2"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14:paraId="19A5E7E3" w14:textId="77777777" w:rsidR="00873EF1" w:rsidRPr="004C670F" w:rsidRDefault="00873EF1" w:rsidP="00873EF1">
      <w:pPr>
        <w:spacing w:after="120" w:line="240" w:lineRule="auto"/>
        <w:jc w:val="center"/>
        <w:rPr>
          <w:rFonts w:cs="Arial"/>
          <w:b/>
          <w:bCs/>
          <w:i/>
          <w:iCs/>
          <w:sz w:val="20"/>
          <w:szCs w:val="20"/>
        </w:rPr>
      </w:pPr>
      <w:r w:rsidRPr="004C670F">
        <w:rPr>
          <w:rFonts w:cs="Arial"/>
          <w:b/>
          <w:bCs/>
          <w:i/>
          <w:iCs/>
          <w:sz w:val="20"/>
          <w:szCs w:val="20"/>
        </w:rPr>
        <w:t>Fuente: Elaboración propia.</w:t>
      </w:r>
    </w:p>
    <w:p w14:paraId="2E51DA2E" w14:textId="77777777" w:rsidR="004B3DCB" w:rsidRDefault="004B3DCB" w:rsidP="00693DD0">
      <w:pPr>
        <w:spacing w:after="0"/>
        <w:jc w:val="both"/>
        <w:rPr>
          <w:color w:val="000000"/>
        </w:rPr>
      </w:pPr>
    </w:p>
    <w:p w14:paraId="703B66FD" w14:textId="33CBD908" w:rsidR="00324AD2" w:rsidRDefault="00324AD2" w:rsidP="00324AD2">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05D0F81D" w14:textId="7EBD5F21" w:rsidR="00534FDB" w:rsidRPr="00E079D8" w:rsidRDefault="00B50EEA" w:rsidP="00534FDB">
      <w:pPr>
        <w:numPr>
          <w:ilvl w:val="0"/>
          <w:numId w:val="42"/>
        </w:numPr>
        <w:jc w:val="both"/>
        <w:rPr>
          <w:rFonts w:cs="Arial"/>
          <w:b/>
          <w:bCs/>
        </w:rPr>
      </w:pPr>
      <w:r w:rsidRPr="00B50EEA">
        <w:rPr>
          <w:rFonts w:cs="Arial"/>
          <w:b/>
          <w:bCs/>
        </w:rPr>
        <w:t>Accesibilidad y Conectividad del Usuario</w:t>
      </w:r>
    </w:p>
    <w:p w14:paraId="52EC170E" w14:textId="10149CD0" w:rsidR="00534FDB" w:rsidRPr="00534FDB" w:rsidRDefault="00534FDB" w:rsidP="00534FDB">
      <w:pPr>
        <w:jc w:val="both"/>
        <w:rPr>
          <w:color w:val="000000"/>
        </w:rPr>
      </w:pPr>
      <w:r w:rsidRPr="007C1481">
        <w:t>Son las cualidades que tienen los</w:t>
      </w:r>
      <w:r w:rsidRPr="006250A9">
        <w:t xml:space="preserve"> espacios para que cualquier persona, incluso las afectadas de discapacidades de movilidad o comunicación, puedan: Llegar a todos los lugares sin sobreesfuerzos y con autonomía.</w:t>
      </w:r>
      <w:r>
        <w:t xml:space="preserve"> En base a los resultados obtenidos</w:t>
      </w:r>
      <w:r w:rsidR="00693DD0">
        <w:t>,</w:t>
      </w:r>
      <w:r>
        <w:t xml:space="preserve"> la calificación es la misma para cada una de las alternativas seleccionadas. </w:t>
      </w:r>
      <w:r>
        <w:rPr>
          <w:rFonts w:cs="Arial"/>
        </w:rPr>
        <w:t>Por lo que la evaluación de este criterio se considera no aplicable dado que cada una de la ubicación de las alternativas están en las mismas condiciones</w:t>
      </w:r>
      <w:r w:rsidR="00693DD0">
        <w:rPr>
          <w:rFonts w:cs="Arial"/>
        </w:rPr>
        <w:t>.</w:t>
      </w:r>
    </w:p>
    <w:p w14:paraId="05C434BA" w14:textId="4301BDAB" w:rsidR="00534FDB" w:rsidRDefault="00534FDB" w:rsidP="00693DD0">
      <w:pPr>
        <w:spacing w:after="0"/>
        <w:jc w:val="both"/>
        <w:rPr>
          <w:color w:val="000000"/>
        </w:rPr>
      </w:pPr>
    </w:p>
    <w:p w14:paraId="7C272F43" w14:textId="693F72CF" w:rsidR="00534FDB" w:rsidRDefault="00693DD0" w:rsidP="00693DD0">
      <w:pPr>
        <w:jc w:val="center"/>
        <w:rPr>
          <w:color w:val="000000"/>
        </w:rPr>
      </w:pPr>
      <w:r w:rsidRPr="00693DD0">
        <w:rPr>
          <w:noProof/>
          <w:color w:val="000000"/>
        </w:rPr>
        <w:drawing>
          <wp:inline distT="0" distB="0" distL="0" distR="0" wp14:anchorId="26099748" wp14:editId="6784597E">
            <wp:extent cx="5612765" cy="1164590"/>
            <wp:effectExtent l="0" t="0" r="698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612765" cy="1164590"/>
                    </a:xfrm>
                    <a:prstGeom prst="rect">
                      <a:avLst/>
                    </a:prstGeom>
                  </pic:spPr>
                </pic:pic>
              </a:graphicData>
            </a:graphic>
          </wp:inline>
        </w:drawing>
      </w:r>
    </w:p>
    <w:p w14:paraId="42246B5B" w14:textId="77777777" w:rsidR="00693DD0" w:rsidRPr="00534FDB" w:rsidRDefault="00693DD0" w:rsidP="00693DD0">
      <w:pPr>
        <w:spacing w:after="0"/>
        <w:jc w:val="both"/>
        <w:rPr>
          <w:color w:val="000000"/>
        </w:rPr>
      </w:pPr>
    </w:p>
    <w:p w14:paraId="1EBBBC98" w14:textId="7D452222" w:rsidR="00324AD2" w:rsidRPr="00E079D8" w:rsidRDefault="0011356C" w:rsidP="00E079D8">
      <w:pPr>
        <w:numPr>
          <w:ilvl w:val="0"/>
          <w:numId w:val="42"/>
        </w:numPr>
        <w:jc w:val="both"/>
        <w:rPr>
          <w:rFonts w:cs="Arial"/>
          <w:b/>
          <w:bCs/>
        </w:rPr>
      </w:pPr>
      <w:r w:rsidRPr="00E079D8">
        <w:rPr>
          <w:rFonts w:cs="Arial"/>
          <w:b/>
          <w:bCs/>
        </w:rPr>
        <w:lastRenderedPageBreak/>
        <w:t>Afectación</w:t>
      </w:r>
      <w:r w:rsidR="00324AD2" w:rsidRPr="00E079D8">
        <w:rPr>
          <w:rFonts w:cs="Arial"/>
          <w:b/>
          <w:bCs/>
        </w:rPr>
        <w:t xml:space="preserve"> </w:t>
      </w:r>
      <w:r w:rsidRPr="00E079D8">
        <w:rPr>
          <w:rFonts w:cs="Arial"/>
          <w:b/>
          <w:bCs/>
        </w:rPr>
        <w:t>a la actividad económica</w:t>
      </w:r>
      <w:r w:rsidR="00324AD2" w:rsidRPr="00E079D8">
        <w:rPr>
          <w:rFonts w:cs="Arial"/>
          <w:b/>
          <w:bCs/>
        </w:rPr>
        <w:t>.</w:t>
      </w:r>
    </w:p>
    <w:tbl>
      <w:tblPr>
        <w:tblStyle w:val="Tabladelista4-nfasis3"/>
        <w:tblW w:w="0" w:type="auto"/>
        <w:tblLook w:val="04A0" w:firstRow="1" w:lastRow="0" w:firstColumn="1" w:lastColumn="0" w:noHBand="0" w:noVBand="1"/>
      </w:tblPr>
      <w:tblGrid>
        <w:gridCol w:w="2263"/>
        <w:gridCol w:w="2151"/>
        <w:gridCol w:w="4414"/>
      </w:tblGrid>
      <w:tr w:rsidR="00324AD2" w:rsidRPr="00656E37" w14:paraId="779F6862"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96FB96A" w14:textId="77777777" w:rsidR="00324AD2" w:rsidRPr="00656E37" w:rsidRDefault="00324AD2"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2E290B33" w14:textId="77777777" w:rsidR="00324AD2" w:rsidRPr="00656E37" w:rsidRDefault="00324AD2"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24AD2" w:rsidRPr="00AE1648" w14:paraId="67442567"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9747508" w14:textId="77777777" w:rsidR="00324AD2" w:rsidRPr="00AE1648" w:rsidRDefault="00324AD2"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43BA9071" w14:textId="77777777" w:rsidR="00324AD2" w:rsidRPr="00AE1648" w:rsidRDefault="00324AD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AFECTACIÓN A LA ACTIVIDAD ECONÓMICA</w:t>
            </w:r>
          </w:p>
        </w:tc>
      </w:tr>
      <w:tr w:rsidR="00324AD2" w:rsidRPr="00656E37" w14:paraId="68A829E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C5BBEE7" w14:textId="77777777" w:rsidR="00324AD2" w:rsidRPr="00656E37" w:rsidRDefault="00324AD2"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26B77FA2" w14:textId="77777777" w:rsidR="00324AD2" w:rsidRPr="00656E37"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Realizar estudio a la afectación de los diferentes establecimientos económicos y socioculturales del sector, en donde se tiene la localización de las estaciones de las alternativas propuestas.</w:t>
            </w:r>
          </w:p>
        </w:tc>
      </w:tr>
      <w:tr w:rsidR="00324AD2" w:rsidRPr="00656E37" w14:paraId="7EB0104D"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65CDB77" w14:textId="053D2A59" w:rsidR="00324AD2"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35C1576" w14:textId="77777777" w:rsidR="00324AD2" w:rsidRDefault="00324A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24AD2" w:rsidRPr="00656E37" w14:paraId="6E571F4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36E6244" w14:textId="77777777" w:rsidR="00324AD2" w:rsidRDefault="00324AD2"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CBCB420" w14:textId="77777777" w:rsidR="00324AD2"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Numero de afectación por establecimientos. Por Unidad </w:t>
            </w:r>
          </w:p>
        </w:tc>
      </w:tr>
      <w:tr w:rsidR="00324AD2" w:rsidRPr="00656E37" w14:paraId="7AA9419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F57666C" w14:textId="233ED7B5" w:rsidR="00324AD2" w:rsidRDefault="00324AD2"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0C99F75E" w14:textId="77239FCA" w:rsid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cantidad de afectación a los establecimientos con actividad económica.</w:t>
            </w:r>
          </w:p>
          <w:p w14:paraId="09B3926A" w14:textId="77777777" w:rsid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7700F44E" w14:textId="4904A800" w:rsidR="00324AD2"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07D6A5CD"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A6EF0E5" w14:textId="0B6822B5"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35083BD7"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3D1C758E" w14:textId="17EC88E4"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4A45C4AC" w14:textId="152BDB20" w:rsidR="00324AD2" w:rsidRDefault="00324AD2" w:rsidP="00693DD0">
      <w:pPr>
        <w:spacing w:after="0"/>
        <w:jc w:val="both"/>
      </w:pPr>
    </w:p>
    <w:p w14:paraId="105EDAAF" w14:textId="194290AA" w:rsidR="004F0331" w:rsidRPr="00C04937" w:rsidRDefault="004F0331" w:rsidP="004F0331">
      <w:pPr>
        <w:spacing w:after="120" w:line="240" w:lineRule="auto"/>
        <w:jc w:val="center"/>
        <w:rPr>
          <w:b/>
          <w:bCs/>
          <w:i/>
          <w:iCs/>
          <w:sz w:val="20"/>
          <w:szCs w:val="20"/>
        </w:rPr>
      </w:pPr>
      <w:bookmarkStart w:id="185" w:name="_Toc7397211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71</w:t>
      </w:r>
      <w:r w:rsidRPr="00C04937">
        <w:rPr>
          <w:i/>
          <w:iCs/>
          <w:sz w:val="20"/>
          <w:szCs w:val="20"/>
        </w:rPr>
        <w:fldChar w:fldCharType="end"/>
      </w:r>
      <w:r w:rsidRPr="00C04937">
        <w:rPr>
          <w:i/>
          <w:iCs/>
          <w:sz w:val="20"/>
          <w:szCs w:val="20"/>
        </w:rPr>
        <w:t xml:space="preserve">. </w:t>
      </w:r>
      <w:r>
        <w:rPr>
          <w:b/>
          <w:i/>
          <w:iCs/>
          <w:sz w:val="20"/>
          <w:szCs w:val="20"/>
        </w:rPr>
        <w:t>Calificación del criterio Afectación a la actividad económica.</w:t>
      </w:r>
      <w:bookmarkEnd w:id="185"/>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1275"/>
        <w:gridCol w:w="1276"/>
        <w:gridCol w:w="1276"/>
        <w:gridCol w:w="1276"/>
      </w:tblGrid>
      <w:tr w:rsidR="00324AD2" w:rsidRPr="00150EB7" w14:paraId="13C00B74" w14:textId="77777777" w:rsidTr="00B821E7">
        <w:trPr>
          <w:trHeight w:val="264"/>
          <w:jc w:val="center"/>
        </w:trPr>
        <w:tc>
          <w:tcPr>
            <w:tcW w:w="1596" w:type="dxa"/>
            <w:shd w:val="clear" w:color="auto" w:fill="auto"/>
            <w:noWrap/>
            <w:vAlign w:val="center"/>
            <w:hideMark/>
          </w:tcPr>
          <w:p w14:paraId="7196E8B4" w14:textId="77777777" w:rsidR="00324AD2" w:rsidRPr="00150EB7" w:rsidRDefault="00324AD2" w:rsidP="00B821E7">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456A22A6" w14:textId="77777777" w:rsidR="00324AD2" w:rsidRPr="00150EB7" w:rsidRDefault="00324AD2" w:rsidP="00B821E7">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SOCIAL</w:t>
            </w:r>
          </w:p>
        </w:tc>
      </w:tr>
      <w:tr w:rsidR="00324AD2" w:rsidRPr="00150EB7" w14:paraId="209530CE" w14:textId="77777777" w:rsidTr="00B821E7">
        <w:trPr>
          <w:trHeight w:val="264"/>
          <w:jc w:val="center"/>
        </w:trPr>
        <w:tc>
          <w:tcPr>
            <w:tcW w:w="1596" w:type="dxa"/>
            <w:shd w:val="clear" w:color="auto" w:fill="auto"/>
            <w:noWrap/>
            <w:vAlign w:val="center"/>
            <w:hideMark/>
          </w:tcPr>
          <w:p w14:paraId="4984301D" w14:textId="77777777" w:rsidR="00324AD2" w:rsidRPr="00150EB7" w:rsidRDefault="00324AD2" w:rsidP="00B821E7">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6F36B39B" w14:textId="37AFA328" w:rsidR="00324AD2" w:rsidRPr="00150EB7" w:rsidRDefault="00324AD2" w:rsidP="00B821E7">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 xml:space="preserve">AFECTACIÓN </w:t>
            </w:r>
            <w:r w:rsidR="004F0331">
              <w:rPr>
                <w:rFonts w:eastAsia="Times New Roman" w:cs="Arial"/>
                <w:b/>
                <w:bCs/>
                <w:color w:val="000000"/>
                <w:sz w:val="20"/>
                <w:szCs w:val="20"/>
                <w:lang w:val="es-MX" w:eastAsia="es-MX"/>
              </w:rPr>
              <w:t xml:space="preserve">A LA ACTIVIDAD </w:t>
            </w:r>
            <w:r w:rsidRPr="00150EB7">
              <w:rPr>
                <w:rFonts w:eastAsia="Times New Roman" w:cs="Arial"/>
                <w:b/>
                <w:bCs/>
                <w:color w:val="000000"/>
                <w:sz w:val="20"/>
                <w:szCs w:val="20"/>
                <w:lang w:val="es-MX" w:eastAsia="es-MX"/>
              </w:rPr>
              <w:t>ECONÓMICA</w:t>
            </w:r>
          </w:p>
        </w:tc>
      </w:tr>
      <w:tr w:rsidR="00AD4FAB" w:rsidRPr="00150EB7" w14:paraId="728AA880" w14:textId="77777777" w:rsidTr="003D090D">
        <w:trPr>
          <w:trHeight w:val="264"/>
          <w:jc w:val="center"/>
        </w:trPr>
        <w:tc>
          <w:tcPr>
            <w:tcW w:w="1596" w:type="dxa"/>
            <w:shd w:val="clear" w:color="auto" w:fill="auto"/>
            <w:noWrap/>
            <w:vAlign w:val="center"/>
            <w:hideMark/>
          </w:tcPr>
          <w:p w14:paraId="167E0D1B" w14:textId="77777777" w:rsidR="00AD4FAB" w:rsidRPr="00150EB7"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7CC9761C" w14:textId="34886918"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Afectación Establecimientos</w:t>
            </w:r>
          </w:p>
        </w:tc>
        <w:tc>
          <w:tcPr>
            <w:tcW w:w="2551" w:type="dxa"/>
            <w:gridSpan w:val="2"/>
            <w:shd w:val="clear" w:color="auto" w:fill="auto"/>
            <w:noWrap/>
            <w:vAlign w:val="center"/>
          </w:tcPr>
          <w:p w14:paraId="45319BD0" w14:textId="7C6A740F"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5C9E6704" w14:textId="1AF35E42"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43E2E57C" w14:textId="760AF67E"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150EB7" w14:paraId="53974917" w14:textId="77777777" w:rsidTr="00693DD0">
        <w:trPr>
          <w:trHeight w:val="312"/>
          <w:jc w:val="center"/>
        </w:trPr>
        <w:tc>
          <w:tcPr>
            <w:tcW w:w="1596" w:type="dxa"/>
            <w:shd w:val="clear" w:color="auto" w:fill="auto"/>
            <w:noWrap/>
            <w:vAlign w:val="center"/>
            <w:hideMark/>
          </w:tcPr>
          <w:p w14:paraId="4C6F2A44" w14:textId="62ECCDA3" w:rsidR="00AD4FAB" w:rsidRPr="00D503F6" w:rsidRDefault="00AD4FAB" w:rsidP="00AD4FAB">
            <w:pPr>
              <w:spacing w:after="0" w:line="240" w:lineRule="auto"/>
              <w:rPr>
                <w:rFonts w:eastAsia="Times New Roman" w:cs="Arial"/>
                <w:color w:val="000000"/>
                <w:sz w:val="20"/>
                <w:szCs w:val="20"/>
                <w:lang w:val="es-MX" w:eastAsia="es-MX"/>
              </w:rPr>
            </w:pPr>
            <w:r w:rsidRPr="00D503F6">
              <w:rPr>
                <w:sz w:val="20"/>
                <w:szCs w:val="20"/>
              </w:rPr>
              <w:t xml:space="preserve">Mayor </w:t>
            </w:r>
            <w:r>
              <w:rPr>
                <w:sz w:val="20"/>
                <w:szCs w:val="20"/>
              </w:rPr>
              <w:t>valor</w:t>
            </w:r>
          </w:p>
        </w:tc>
        <w:tc>
          <w:tcPr>
            <w:tcW w:w="2085" w:type="dxa"/>
            <w:shd w:val="clear" w:color="auto" w:fill="auto"/>
            <w:noWrap/>
            <w:vAlign w:val="center"/>
            <w:hideMark/>
          </w:tcPr>
          <w:p w14:paraId="5FB53E9B" w14:textId="1F5A1F88"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20</w:t>
            </w:r>
          </w:p>
        </w:tc>
        <w:tc>
          <w:tcPr>
            <w:tcW w:w="1275" w:type="dxa"/>
            <w:shd w:val="clear" w:color="auto" w:fill="auto"/>
            <w:noWrap/>
            <w:vAlign w:val="center"/>
            <w:hideMark/>
          </w:tcPr>
          <w:p w14:paraId="472F9A39" w14:textId="2A17A503"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19</w:t>
            </w:r>
          </w:p>
        </w:tc>
        <w:tc>
          <w:tcPr>
            <w:tcW w:w="1276" w:type="dxa"/>
            <w:shd w:val="clear" w:color="auto" w:fill="auto"/>
            <w:noWrap/>
            <w:vAlign w:val="center"/>
            <w:hideMark/>
          </w:tcPr>
          <w:p w14:paraId="083C555A" w14:textId="0280FE3A"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20</w:t>
            </w:r>
          </w:p>
        </w:tc>
        <w:tc>
          <w:tcPr>
            <w:tcW w:w="1276" w:type="dxa"/>
            <w:shd w:val="clear" w:color="000000" w:fill="FF0000"/>
            <w:noWrap/>
            <w:vAlign w:val="center"/>
            <w:hideMark/>
          </w:tcPr>
          <w:p w14:paraId="0DA30C9B"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43273E8C" w14:textId="77777777" w:rsidR="00AD4FAB" w:rsidRPr="00150EB7" w:rsidRDefault="00AD4FAB" w:rsidP="00AD4FAB">
            <w:pPr>
              <w:spacing w:after="0" w:line="240" w:lineRule="auto"/>
              <w:jc w:val="center"/>
              <w:rPr>
                <w:rFonts w:eastAsia="Times New Roman" w:cs="Arial"/>
                <w:color w:val="000000"/>
                <w:sz w:val="20"/>
                <w:szCs w:val="20"/>
                <w:lang w:val="es-MX" w:eastAsia="es-MX"/>
              </w:rPr>
            </w:pPr>
          </w:p>
        </w:tc>
      </w:tr>
      <w:tr w:rsidR="00AD4FAB" w:rsidRPr="00150EB7" w14:paraId="14B5CCE7" w14:textId="77777777" w:rsidTr="00693DD0">
        <w:trPr>
          <w:trHeight w:val="312"/>
          <w:jc w:val="center"/>
        </w:trPr>
        <w:tc>
          <w:tcPr>
            <w:tcW w:w="1596" w:type="dxa"/>
            <w:shd w:val="clear" w:color="auto" w:fill="auto"/>
            <w:noWrap/>
            <w:vAlign w:val="center"/>
            <w:hideMark/>
          </w:tcPr>
          <w:p w14:paraId="6DDBD517" w14:textId="528F99EA" w:rsidR="00AD4FAB" w:rsidRPr="00D503F6" w:rsidRDefault="00AD4FAB" w:rsidP="00AD4FAB">
            <w:pPr>
              <w:spacing w:after="0" w:line="240" w:lineRule="auto"/>
              <w:rPr>
                <w:rFonts w:eastAsia="Times New Roman" w:cs="Arial"/>
                <w:color w:val="000000"/>
                <w:sz w:val="20"/>
                <w:szCs w:val="20"/>
                <w:lang w:val="es-MX" w:eastAsia="es-MX"/>
              </w:rPr>
            </w:pPr>
            <w:r w:rsidRPr="00D503F6">
              <w:rPr>
                <w:sz w:val="20"/>
                <w:szCs w:val="20"/>
              </w:rPr>
              <w:t>Alt 2</w:t>
            </w:r>
          </w:p>
        </w:tc>
        <w:tc>
          <w:tcPr>
            <w:tcW w:w="2085" w:type="dxa"/>
            <w:shd w:val="clear" w:color="auto" w:fill="auto"/>
            <w:noWrap/>
            <w:vAlign w:val="center"/>
            <w:hideMark/>
          </w:tcPr>
          <w:p w14:paraId="258AB61D" w14:textId="1641D6CA"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16</w:t>
            </w:r>
          </w:p>
        </w:tc>
        <w:tc>
          <w:tcPr>
            <w:tcW w:w="1275" w:type="dxa"/>
            <w:shd w:val="clear" w:color="auto" w:fill="auto"/>
            <w:noWrap/>
            <w:vAlign w:val="center"/>
            <w:hideMark/>
          </w:tcPr>
          <w:p w14:paraId="55793998" w14:textId="1D7ED719"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18</w:t>
            </w:r>
          </w:p>
        </w:tc>
        <w:tc>
          <w:tcPr>
            <w:tcW w:w="1276" w:type="dxa"/>
            <w:shd w:val="clear" w:color="auto" w:fill="auto"/>
            <w:noWrap/>
            <w:vAlign w:val="center"/>
            <w:hideMark/>
          </w:tcPr>
          <w:p w14:paraId="26A36BDD" w14:textId="1B6A09CF"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19</w:t>
            </w:r>
          </w:p>
        </w:tc>
        <w:tc>
          <w:tcPr>
            <w:tcW w:w="1276" w:type="dxa"/>
            <w:shd w:val="clear" w:color="000000" w:fill="ED7D31"/>
            <w:noWrap/>
            <w:vAlign w:val="center"/>
            <w:hideMark/>
          </w:tcPr>
          <w:p w14:paraId="666DC97C"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00B050"/>
            <w:noWrap/>
            <w:vAlign w:val="center"/>
            <w:hideMark/>
          </w:tcPr>
          <w:p w14:paraId="1CD78FD6" w14:textId="2C938721" w:rsidR="00AD4FAB" w:rsidRPr="00150EB7"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150EB7" w14:paraId="219800DA" w14:textId="77777777" w:rsidTr="00693DD0">
        <w:trPr>
          <w:trHeight w:val="312"/>
          <w:jc w:val="center"/>
        </w:trPr>
        <w:tc>
          <w:tcPr>
            <w:tcW w:w="1596" w:type="dxa"/>
            <w:shd w:val="clear" w:color="auto" w:fill="auto"/>
            <w:noWrap/>
            <w:vAlign w:val="center"/>
            <w:hideMark/>
          </w:tcPr>
          <w:p w14:paraId="1D826A53" w14:textId="7DD420CB" w:rsidR="00AD4FAB" w:rsidRPr="00D503F6" w:rsidRDefault="00AD4FAB" w:rsidP="00AD4FAB">
            <w:pPr>
              <w:spacing w:after="0" w:line="240" w:lineRule="auto"/>
              <w:rPr>
                <w:rFonts w:eastAsia="Times New Roman" w:cs="Arial"/>
                <w:color w:val="000000"/>
                <w:sz w:val="20"/>
                <w:szCs w:val="20"/>
                <w:lang w:val="es-MX" w:eastAsia="es-MX"/>
              </w:rPr>
            </w:pPr>
            <w:r w:rsidRPr="00D503F6">
              <w:rPr>
                <w:sz w:val="20"/>
                <w:szCs w:val="20"/>
              </w:rPr>
              <w:t>Alt 3</w:t>
            </w:r>
          </w:p>
        </w:tc>
        <w:tc>
          <w:tcPr>
            <w:tcW w:w="2085" w:type="dxa"/>
            <w:shd w:val="clear" w:color="auto" w:fill="auto"/>
            <w:noWrap/>
            <w:vAlign w:val="center"/>
            <w:hideMark/>
          </w:tcPr>
          <w:p w14:paraId="2F35B2AB" w14:textId="2F96A299"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17</w:t>
            </w:r>
          </w:p>
        </w:tc>
        <w:tc>
          <w:tcPr>
            <w:tcW w:w="1275" w:type="dxa"/>
            <w:shd w:val="clear" w:color="auto" w:fill="auto"/>
            <w:noWrap/>
            <w:vAlign w:val="center"/>
            <w:hideMark/>
          </w:tcPr>
          <w:p w14:paraId="3A140CA8" w14:textId="37C1DB31"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18</w:t>
            </w:r>
          </w:p>
        </w:tc>
        <w:tc>
          <w:tcPr>
            <w:tcW w:w="1276" w:type="dxa"/>
            <w:shd w:val="clear" w:color="auto" w:fill="auto"/>
            <w:noWrap/>
            <w:vAlign w:val="center"/>
            <w:hideMark/>
          </w:tcPr>
          <w:p w14:paraId="2E366E43" w14:textId="3A1B56F8"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18</w:t>
            </w:r>
          </w:p>
        </w:tc>
        <w:tc>
          <w:tcPr>
            <w:tcW w:w="1276" w:type="dxa"/>
            <w:shd w:val="clear" w:color="000000" w:fill="FFFF00"/>
            <w:noWrap/>
            <w:vAlign w:val="center"/>
            <w:hideMark/>
          </w:tcPr>
          <w:p w14:paraId="7930C306"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9CC2E5" w:themeFill="accent1" w:themeFillTint="99"/>
            <w:noWrap/>
            <w:vAlign w:val="center"/>
            <w:hideMark/>
          </w:tcPr>
          <w:p w14:paraId="5EB6B058" w14:textId="34995EFA" w:rsidR="00AD4FAB" w:rsidRPr="00150EB7"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AD4FAB" w:rsidRPr="00150EB7" w14:paraId="1FC00B2A" w14:textId="77777777" w:rsidTr="00693DD0">
        <w:trPr>
          <w:trHeight w:val="312"/>
          <w:jc w:val="center"/>
        </w:trPr>
        <w:tc>
          <w:tcPr>
            <w:tcW w:w="1596" w:type="dxa"/>
            <w:shd w:val="clear" w:color="auto" w:fill="auto"/>
            <w:noWrap/>
            <w:vAlign w:val="center"/>
            <w:hideMark/>
          </w:tcPr>
          <w:p w14:paraId="5F657FB6" w14:textId="5F103306" w:rsidR="00AD4FAB" w:rsidRPr="00D503F6" w:rsidRDefault="00AD4FAB" w:rsidP="00AD4FAB">
            <w:pPr>
              <w:spacing w:after="0" w:line="240" w:lineRule="auto"/>
              <w:rPr>
                <w:rFonts w:eastAsia="Times New Roman" w:cs="Arial"/>
                <w:color w:val="000000"/>
                <w:sz w:val="20"/>
                <w:szCs w:val="20"/>
                <w:lang w:val="es-MX" w:eastAsia="es-MX"/>
              </w:rPr>
            </w:pPr>
            <w:r w:rsidRPr="00D503F6">
              <w:rPr>
                <w:sz w:val="20"/>
                <w:szCs w:val="20"/>
              </w:rPr>
              <w:t>Alt 5</w:t>
            </w:r>
          </w:p>
        </w:tc>
        <w:tc>
          <w:tcPr>
            <w:tcW w:w="2085" w:type="dxa"/>
            <w:shd w:val="clear" w:color="auto" w:fill="auto"/>
            <w:noWrap/>
            <w:vAlign w:val="center"/>
            <w:hideMark/>
          </w:tcPr>
          <w:p w14:paraId="53E1651F" w14:textId="211EEEA7"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20</w:t>
            </w:r>
          </w:p>
        </w:tc>
        <w:tc>
          <w:tcPr>
            <w:tcW w:w="1275" w:type="dxa"/>
            <w:shd w:val="clear" w:color="auto" w:fill="auto"/>
            <w:noWrap/>
            <w:vAlign w:val="center"/>
            <w:hideMark/>
          </w:tcPr>
          <w:p w14:paraId="08F147B5" w14:textId="7D390C64"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17</w:t>
            </w:r>
          </w:p>
        </w:tc>
        <w:tc>
          <w:tcPr>
            <w:tcW w:w="1276" w:type="dxa"/>
            <w:shd w:val="clear" w:color="auto" w:fill="auto"/>
            <w:noWrap/>
            <w:vAlign w:val="center"/>
            <w:hideMark/>
          </w:tcPr>
          <w:p w14:paraId="2B589E62" w14:textId="7E4357C5"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18</w:t>
            </w:r>
          </w:p>
        </w:tc>
        <w:tc>
          <w:tcPr>
            <w:tcW w:w="1276" w:type="dxa"/>
            <w:shd w:val="clear" w:color="000000" w:fill="ACB9CA"/>
            <w:noWrap/>
            <w:vAlign w:val="center"/>
            <w:hideMark/>
          </w:tcPr>
          <w:p w14:paraId="01C0CEDA"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7</w:t>
            </w:r>
          </w:p>
        </w:tc>
        <w:tc>
          <w:tcPr>
            <w:tcW w:w="1276" w:type="dxa"/>
            <w:shd w:val="clear" w:color="auto" w:fill="FF0000"/>
            <w:noWrap/>
            <w:vAlign w:val="center"/>
            <w:hideMark/>
          </w:tcPr>
          <w:p w14:paraId="5CCC2BFA" w14:textId="1DC79B70" w:rsidR="00AD4FAB" w:rsidRPr="00150EB7"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150EB7" w14:paraId="4A7F5377" w14:textId="77777777" w:rsidTr="00693DD0">
        <w:trPr>
          <w:trHeight w:val="312"/>
          <w:jc w:val="center"/>
        </w:trPr>
        <w:tc>
          <w:tcPr>
            <w:tcW w:w="1596" w:type="dxa"/>
            <w:shd w:val="clear" w:color="auto" w:fill="auto"/>
            <w:noWrap/>
            <w:vAlign w:val="center"/>
            <w:hideMark/>
          </w:tcPr>
          <w:p w14:paraId="2578FF9C" w14:textId="58B12EFD" w:rsidR="00AD4FAB" w:rsidRPr="00D503F6" w:rsidRDefault="00AD4FAB" w:rsidP="00AD4FAB">
            <w:pPr>
              <w:spacing w:after="0" w:line="240" w:lineRule="auto"/>
              <w:rPr>
                <w:rFonts w:eastAsia="Times New Roman" w:cs="Arial"/>
                <w:color w:val="000000"/>
                <w:sz w:val="20"/>
                <w:szCs w:val="20"/>
                <w:lang w:val="es-MX" w:eastAsia="es-MX"/>
              </w:rPr>
            </w:pPr>
            <w:r w:rsidRPr="00D503F6">
              <w:rPr>
                <w:sz w:val="20"/>
                <w:szCs w:val="20"/>
              </w:rPr>
              <w:t xml:space="preserve">Menor </w:t>
            </w:r>
            <w:r>
              <w:rPr>
                <w:sz w:val="20"/>
                <w:szCs w:val="20"/>
              </w:rPr>
              <w:t>valor</w:t>
            </w:r>
          </w:p>
        </w:tc>
        <w:tc>
          <w:tcPr>
            <w:tcW w:w="2085" w:type="dxa"/>
            <w:shd w:val="clear" w:color="auto" w:fill="auto"/>
            <w:noWrap/>
            <w:vAlign w:val="center"/>
            <w:hideMark/>
          </w:tcPr>
          <w:p w14:paraId="2DF2C3BD" w14:textId="7B8CD35F"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16</w:t>
            </w:r>
          </w:p>
        </w:tc>
        <w:tc>
          <w:tcPr>
            <w:tcW w:w="1275" w:type="dxa"/>
            <w:shd w:val="clear" w:color="auto" w:fill="auto"/>
            <w:noWrap/>
            <w:vAlign w:val="center"/>
            <w:hideMark/>
          </w:tcPr>
          <w:p w14:paraId="554BE8C0" w14:textId="66F16258"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16</w:t>
            </w:r>
          </w:p>
        </w:tc>
        <w:tc>
          <w:tcPr>
            <w:tcW w:w="1276" w:type="dxa"/>
            <w:shd w:val="clear" w:color="auto" w:fill="auto"/>
            <w:noWrap/>
            <w:vAlign w:val="center"/>
            <w:hideMark/>
          </w:tcPr>
          <w:p w14:paraId="5C2CE557" w14:textId="7AA2CDAA" w:rsidR="00AD4FAB" w:rsidRPr="00D503F6" w:rsidRDefault="00AD4FAB" w:rsidP="00AD4FAB">
            <w:pPr>
              <w:spacing w:after="0" w:line="240" w:lineRule="auto"/>
              <w:jc w:val="center"/>
              <w:rPr>
                <w:rFonts w:eastAsia="Times New Roman" w:cs="Arial"/>
                <w:color w:val="000000"/>
                <w:sz w:val="20"/>
                <w:szCs w:val="20"/>
                <w:lang w:val="es-MX" w:eastAsia="es-MX"/>
              </w:rPr>
            </w:pPr>
            <w:r w:rsidRPr="00D503F6">
              <w:rPr>
                <w:sz w:val="20"/>
                <w:szCs w:val="20"/>
              </w:rPr>
              <w:t>17</w:t>
            </w:r>
          </w:p>
        </w:tc>
        <w:tc>
          <w:tcPr>
            <w:tcW w:w="1276" w:type="dxa"/>
            <w:shd w:val="clear" w:color="000000" w:fill="00B050"/>
            <w:noWrap/>
            <w:vAlign w:val="center"/>
            <w:hideMark/>
          </w:tcPr>
          <w:p w14:paraId="41672168"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c>
          <w:tcPr>
            <w:tcW w:w="1276" w:type="dxa"/>
            <w:shd w:val="clear" w:color="auto" w:fill="auto"/>
            <w:noWrap/>
            <w:vAlign w:val="center"/>
            <w:hideMark/>
          </w:tcPr>
          <w:p w14:paraId="2C7974B7" w14:textId="77777777" w:rsidR="00AD4FAB" w:rsidRPr="00150EB7" w:rsidRDefault="00AD4FAB" w:rsidP="00AD4FAB">
            <w:pPr>
              <w:spacing w:after="0" w:line="240" w:lineRule="auto"/>
              <w:jc w:val="center"/>
              <w:rPr>
                <w:rFonts w:eastAsia="Times New Roman" w:cs="Arial"/>
                <w:color w:val="000000"/>
                <w:sz w:val="20"/>
                <w:szCs w:val="20"/>
                <w:lang w:val="es-MX" w:eastAsia="es-MX"/>
              </w:rPr>
            </w:pPr>
          </w:p>
        </w:tc>
      </w:tr>
    </w:tbl>
    <w:p w14:paraId="52F23EBA" w14:textId="35A97D3D" w:rsidR="004F0331" w:rsidRPr="004C670F" w:rsidRDefault="004F0331" w:rsidP="004F0331">
      <w:pPr>
        <w:spacing w:after="120" w:line="240" w:lineRule="auto"/>
        <w:jc w:val="center"/>
        <w:rPr>
          <w:rFonts w:cs="Arial"/>
          <w:b/>
          <w:bCs/>
          <w:i/>
          <w:iCs/>
          <w:sz w:val="20"/>
          <w:szCs w:val="20"/>
        </w:rPr>
      </w:pPr>
      <w:r w:rsidRPr="004C670F">
        <w:rPr>
          <w:rFonts w:cs="Arial"/>
          <w:b/>
          <w:bCs/>
          <w:i/>
          <w:iCs/>
          <w:sz w:val="20"/>
          <w:szCs w:val="20"/>
        </w:rPr>
        <w:t>Fuente: Elaboración propia.</w:t>
      </w:r>
      <w:r w:rsidR="002D3275">
        <w:rPr>
          <w:rFonts w:cs="Arial"/>
          <w:b/>
          <w:bCs/>
          <w:i/>
          <w:iCs/>
          <w:sz w:val="20"/>
          <w:szCs w:val="20"/>
        </w:rPr>
        <w:t xml:space="preserve"> </w:t>
      </w:r>
      <w:r w:rsidR="002D3275" w:rsidRPr="002D3275">
        <w:rPr>
          <w:rFonts w:cs="Arial"/>
          <w:b/>
          <w:bCs/>
          <w:i/>
          <w:iCs/>
          <w:sz w:val="20"/>
          <w:szCs w:val="20"/>
        </w:rPr>
        <w:t>411-Anexo 1 Matriz Est. Retorno social</w:t>
      </w:r>
    </w:p>
    <w:p w14:paraId="0AE3B4D0" w14:textId="77777777" w:rsidR="00324AD2" w:rsidRDefault="00324AD2" w:rsidP="00324AD2">
      <w:pPr>
        <w:jc w:val="both"/>
      </w:pPr>
    </w:p>
    <w:p w14:paraId="0D5F1CB4" w14:textId="14FE37D0" w:rsidR="0011356C" w:rsidRPr="00E079D8" w:rsidRDefault="0011356C" w:rsidP="00E079D8">
      <w:pPr>
        <w:numPr>
          <w:ilvl w:val="0"/>
          <w:numId w:val="42"/>
        </w:numPr>
        <w:jc w:val="both"/>
        <w:rPr>
          <w:rFonts w:cs="Arial"/>
          <w:b/>
          <w:bCs/>
        </w:rPr>
      </w:pPr>
      <w:r w:rsidRPr="00E079D8">
        <w:rPr>
          <w:rFonts w:cs="Arial"/>
          <w:b/>
          <w:bCs/>
        </w:rPr>
        <w:t>Afectación a equipamientos o infraestructuras comunitarias.</w:t>
      </w:r>
    </w:p>
    <w:tbl>
      <w:tblPr>
        <w:tblStyle w:val="Tabladelista4-nfasis3"/>
        <w:tblW w:w="0" w:type="auto"/>
        <w:tblLook w:val="04A0" w:firstRow="1" w:lastRow="0" w:firstColumn="1" w:lastColumn="0" w:noHBand="0" w:noVBand="1"/>
      </w:tblPr>
      <w:tblGrid>
        <w:gridCol w:w="2263"/>
        <w:gridCol w:w="2151"/>
        <w:gridCol w:w="4414"/>
      </w:tblGrid>
      <w:tr w:rsidR="00324AD2" w:rsidRPr="00656E37" w14:paraId="0A19C508"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FAB207C" w14:textId="77777777" w:rsidR="00324AD2" w:rsidRPr="00656E37" w:rsidRDefault="00324AD2"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130A382D" w14:textId="77777777" w:rsidR="00324AD2" w:rsidRPr="00656E37" w:rsidRDefault="00324AD2"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24AD2" w:rsidRPr="00AE1648" w14:paraId="182FF7B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9A87D9B" w14:textId="77777777" w:rsidR="00324AD2" w:rsidRPr="00AE1648" w:rsidRDefault="00324AD2"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6FE75189" w14:textId="77777777" w:rsidR="00324AD2" w:rsidRPr="00AE1648" w:rsidRDefault="00324AD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AFECTACIÓN A EQUIPAMIENTOS O INFRAESTRUCTURAS COMUNITARIAS</w:t>
            </w:r>
          </w:p>
        </w:tc>
      </w:tr>
      <w:tr w:rsidR="00324AD2" w:rsidRPr="00656E37" w14:paraId="55C223F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3402159" w14:textId="77777777" w:rsidR="00324AD2" w:rsidRPr="00656E37" w:rsidRDefault="00324AD2"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E4C0755" w14:textId="77777777" w:rsidR="00324AD2" w:rsidRPr="00656E37"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equipamientos y/o infraestructuras comunitarias afectadas con la implantación de cada una de las Alternativas propuestas, para concluir cual es la más favorable.</w:t>
            </w:r>
          </w:p>
        </w:tc>
      </w:tr>
      <w:tr w:rsidR="00324AD2" w:rsidRPr="00656E37" w14:paraId="395A06B6"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3EAB4A4" w14:textId="6E047E97" w:rsidR="00324AD2"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E20BF5C" w14:textId="77777777" w:rsidR="00324AD2" w:rsidRDefault="00324A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24AD2" w:rsidRPr="00656E37" w14:paraId="2AD6942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DC0493C" w14:textId="77777777" w:rsidR="00324AD2" w:rsidRDefault="00324AD2"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4C669D2" w14:textId="77777777" w:rsidR="00324AD2"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Numero de equipamientos y/o Infraestructuras. Por Unidad </w:t>
            </w:r>
          </w:p>
        </w:tc>
      </w:tr>
      <w:tr w:rsidR="00324AD2" w:rsidRPr="00656E37" w14:paraId="71FF95B6"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4FD6C9D" w14:textId="77AFF456" w:rsidR="00324AD2" w:rsidRDefault="00324AD2"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446FB8DB" w14:textId="65F7067E" w:rsid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cantidad de afectación a la infraestructura comunitaria.</w:t>
            </w:r>
          </w:p>
          <w:p w14:paraId="0D137BAF" w14:textId="77777777" w:rsid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93C8679" w14:textId="3F7C9F0C" w:rsidR="00324AD2"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42D4C12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F9805D3" w14:textId="50899287"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8C7185D"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56241F61" w14:textId="18FE810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751F6B70" w14:textId="12758791" w:rsidR="00324AD2" w:rsidRDefault="00324AD2" w:rsidP="00324AD2">
      <w:pPr>
        <w:jc w:val="both"/>
      </w:pPr>
    </w:p>
    <w:p w14:paraId="12DCD0AC" w14:textId="3B01E490" w:rsidR="004F0331" w:rsidRPr="00C04937" w:rsidRDefault="004F0331" w:rsidP="004F0331">
      <w:pPr>
        <w:spacing w:after="120" w:line="240" w:lineRule="auto"/>
        <w:jc w:val="center"/>
        <w:rPr>
          <w:b/>
          <w:bCs/>
          <w:i/>
          <w:iCs/>
          <w:sz w:val="20"/>
          <w:szCs w:val="20"/>
        </w:rPr>
      </w:pPr>
      <w:bookmarkStart w:id="186" w:name="_Toc73972120"/>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72</w:t>
      </w:r>
      <w:r w:rsidRPr="00C04937">
        <w:rPr>
          <w:i/>
          <w:iCs/>
          <w:sz w:val="20"/>
          <w:szCs w:val="20"/>
        </w:rPr>
        <w:fldChar w:fldCharType="end"/>
      </w:r>
      <w:r w:rsidRPr="00C04937">
        <w:rPr>
          <w:i/>
          <w:iCs/>
          <w:sz w:val="20"/>
          <w:szCs w:val="20"/>
        </w:rPr>
        <w:t xml:space="preserve">. </w:t>
      </w:r>
      <w:r>
        <w:rPr>
          <w:b/>
          <w:i/>
          <w:iCs/>
          <w:sz w:val="20"/>
          <w:szCs w:val="20"/>
        </w:rPr>
        <w:t>Calificación del criterio Afectación equipamiento o infraestructuras comunitarias</w:t>
      </w:r>
      <w:bookmarkEnd w:id="186"/>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1275"/>
        <w:gridCol w:w="1276"/>
        <w:gridCol w:w="1276"/>
        <w:gridCol w:w="1276"/>
      </w:tblGrid>
      <w:tr w:rsidR="00324AD2" w:rsidRPr="00150EB7" w14:paraId="3B0D3F02" w14:textId="77777777" w:rsidTr="00B821E7">
        <w:trPr>
          <w:trHeight w:val="264"/>
          <w:jc w:val="center"/>
        </w:trPr>
        <w:tc>
          <w:tcPr>
            <w:tcW w:w="1596" w:type="dxa"/>
            <w:shd w:val="clear" w:color="auto" w:fill="auto"/>
            <w:noWrap/>
            <w:vAlign w:val="center"/>
            <w:hideMark/>
          </w:tcPr>
          <w:p w14:paraId="51699F7F" w14:textId="77777777" w:rsidR="00324AD2" w:rsidRPr="00150EB7" w:rsidRDefault="00324AD2" w:rsidP="00B821E7">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5C18B60F" w14:textId="77777777" w:rsidR="00324AD2" w:rsidRPr="00150EB7" w:rsidRDefault="00324AD2" w:rsidP="00B821E7">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SOCIAL</w:t>
            </w:r>
          </w:p>
        </w:tc>
      </w:tr>
      <w:tr w:rsidR="00324AD2" w:rsidRPr="00150EB7" w14:paraId="2E5364EF" w14:textId="77777777" w:rsidTr="00B821E7">
        <w:trPr>
          <w:trHeight w:val="264"/>
          <w:jc w:val="center"/>
        </w:trPr>
        <w:tc>
          <w:tcPr>
            <w:tcW w:w="1596" w:type="dxa"/>
            <w:shd w:val="clear" w:color="auto" w:fill="auto"/>
            <w:noWrap/>
            <w:vAlign w:val="center"/>
            <w:hideMark/>
          </w:tcPr>
          <w:p w14:paraId="0636F63D" w14:textId="77777777" w:rsidR="00324AD2" w:rsidRPr="00150EB7" w:rsidRDefault="00324AD2" w:rsidP="00B821E7">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059132B8" w14:textId="77777777" w:rsidR="00324AD2" w:rsidRPr="00150EB7" w:rsidRDefault="00324AD2" w:rsidP="00B821E7">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AFECTACIÓN A EQUIPAMIENTOS O INFRAESTRUCTURAS COMUNITARIAS</w:t>
            </w:r>
          </w:p>
        </w:tc>
      </w:tr>
      <w:tr w:rsidR="00AD4FAB" w:rsidRPr="00150EB7" w14:paraId="2028C590" w14:textId="77777777" w:rsidTr="003D090D">
        <w:trPr>
          <w:trHeight w:val="264"/>
          <w:jc w:val="center"/>
        </w:trPr>
        <w:tc>
          <w:tcPr>
            <w:tcW w:w="1596" w:type="dxa"/>
            <w:shd w:val="clear" w:color="auto" w:fill="auto"/>
            <w:noWrap/>
            <w:vAlign w:val="center"/>
            <w:hideMark/>
          </w:tcPr>
          <w:p w14:paraId="5053DF1E" w14:textId="77777777" w:rsidR="00AD4FAB" w:rsidRPr="00150EB7"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3CA367E0" w14:textId="0D811B17"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Infraestructura comunitaria</w:t>
            </w:r>
          </w:p>
        </w:tc>
        <w:tc>
          <w:tcPr>
            <w:tcW w:w="2551" w:type="dxa"/>
            <w:gridSpan w:val="2"/>
            <w:shd w:val="clear" w:color="auto" w:fill="auto"/>
            <w:noWrap/>
            <w:vAlign w:val="center"/>
          </w:tcPr>
          <w:p w14:paraId="0C2F63EF" w14:textId="0130DB77"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341B6F24" w14:textId="4A601250"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1B8388EE" w14:textId="66D9B393"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150EB7" w14:paraId="030F197B" w14:textId="77777777" w:rsidTr="007F2EC6">
        <w:trPr>
          <w:trHeight w:val="340"/>
          <w:jc w:val="center"/>
        </w:trPr>
        <w:tc>
          <w:tcPr>
            <w:tcW w:w="1596" w:type="dxa"/>
            <w:shd w:val="clear" w:color="auto" w:fill="auto"/>
            <w:noWrap/>
            <w:vAlign w:val="center"/>
            <w:hideMark/>
          </w:tcPr>
          <w:p w14:paraId="572FFA81" w14:textId="24FC0CFE"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 xml:space="preserve">Mayor </w:t>
            </w:r>
            <w:r>
              <w:rPr>
                <w:sz w:val="20"/>
                <w:szCs w:val="20"/>
              </w:rPr>
              <w:t>valor</w:t>
            </w:r>
          </w:p>
        </w:tc>
        <w:tc>
          <w:tcPr>
            <w:tcW w:w="2085" w:type="dxa"/>
            <w:shd w:val="clear" w:color="auto" w:fill="auto"/>
            <w:noWrap/>
            <w:vAlign w:val="center"/>
            <w:hideMark/>
          </w:tcPr>
          <w:p w14:paraId="66AA14DB" w14:textId="0A2BAAA2"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w:t>
            </w:r>
          </w:p>
        </w:tc>
        <w:tc>
          <w:tcPr>
            <w:tcW w:w="1275" w:type="dxa"/>
            <w:shd w:val="clear" w:color="auto" w:fill="auto"/>
            <w:noWrap/>
            <w:vAlign w:val="center"/>
            <w:hideMark/>
          </w:tcPr>
          <w:p w14:paraId="25EF0847" w14:textId="05D018C6"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w:t>
            </w:r>
          </w:p>
        </w:tc>
        <w:tc>
          <w:tcPr>
            <w:tcW w:w="1276" w:type="dxa"/>
            <w:shd w:val="clear" w:color="auto" w:fill="auto"/>
            <w:noWrap/>
            <w:vAlign w:val="center"/>
            <w:hideMark/>
          </w:tcPr>
          <w:p w14:paraId="5E1D42CA" w14:textId="5EF1F43A"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w:t>
            </w:r>
          </w:p>
        </w:tc>
        <w:tc>
          <w:tcPr>
            <w:tcW w:w="1276" w:type="dxa"/>
            <w:shd w:val="clear" w:color="000000" w:fill="FF0000"/>
            <w:noWrap/>
            <w:vAlign w:val="center"/>
            <w:hideMark/>
          </w:tcPr>
          <w:p w14:paraId="239825A9"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1EE99BEA" w14:textId="77777777" w:rsidR="00AD4FAB" w:rsidRPr="00150EB7" w:rsidRDefault="00AD4FAB" w:rsidP="00AD4FAB">
            <w:pPr>
              <w:spacing w:after="0" w:line="240" w:lineRule="auto"/>
              <w:jc w:val="center"/>
              <w:rPr>
                <w:rFonts w:eastAsia="Times New Roman" w:cs="Arial"/>
                <w:color w:val="000000"/>
                <w:sz w:val="20"/>
                <w:szCs w:val="20"/>
                <w:lang w:val="es-MX" w:eastAsia="es-MX"/>
              </w:rPr>
            </w:pPr>
          </w:p>
        </w:tc>
      </w:tr>
      <w:tr w:rsidR="00AD4FAB" w:rsidRPr="00150EB7" w14:paraId="42F85AB5" w14:textId="77777777" w:rsidTr="007F2EC6">
        <w:trPr>
          <w:trHeight w:val="340"/>
          <w:jc w:val="center"/>
        </w:trPr>
        <w:tc>
          <w:tcPr>
            <w:tcW w:w="1596" w:type="dxa"/>
            <w:shd w:val="clear" w:color="auto" w:fill="auto"/>
            <w:noWrap/>
            <w:vAlign w:val="center"/>
            <w:hideMark/>
          </w:tcPr>
          <w:p w14:paraId="7551435F" w14:textId="5E9866EF"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Alt 2</w:t>
            </w:r>
          </w:p>
        </w:tc>
        <w:tc>
          <w:tcPr>
            <w:tcW w:w="2085" w:type="dxa"/>
            <w:shd w:val="clear" w:color="auto" w:fill="auto"/>
            <w:noWrap/>
            <w:vAlign w:val="center"/>
            <w:hideMark/>
          </w:tcPr>
          <w:p w14:paraId="49927C7D" w14:textId="1B19D700"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w:t>
            </w:r>
          </w:p>
        </w:tc>
        <w:tc>
          <w:tcPr>
            <w:tcW w:w="1275" w:type="dxa"/>
            <w:shd w:val="clear" w:color="auto" w:fill="auto"/>
            <w:noWrap/>
            <w:vAlign w:val="center"/>
            <w:hideMark/>
          </w:tcPr>
          <w:p w14:paraId="13BEA440" w14:textId="17277AEA"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7</w:t>
            </w:r>
          </w:p>
        </w:tc>
        <w:tc>
          <w:tcPr>
            <w:tcW w:w="1276" w:type="dxa"/>
            <w:shd w:val="clear" w:color="auto" w:fill="auto"/>
            <w:noWrap/>
            <w:vAlign w:val="center"/>
            <w:hideMark/>
          </w:tcPr>
          <w:p w14:paraId="13AFE0C0" w14:textId="6E62A508"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w:t>
            </w:r>
          </w:p>
        </w:tc>
        <w:tc>
          <w:tcPr>
            <w:tcW w:w="1276" w:type="dxa"/>
            <w:shd w:val="clear" w:color="000000" w:fill="ED7D31"/>
            <w:noWrap/>
            <w:vAlign w:val="center"/>
            <w:hideMark/>
          </w:tcPr>
          <w:p w14:paraId="5D4DF3C0"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hideMark/>
          </w:tcPr>
          <w:p w14:paraId="128CE9F7"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r>
      <w:tr w:rsidR="00AD4FAB" w:rsidRPr="00150EB7" w14:paraId="370A964B" w14:textId="77777777" w:rsidTr="007F2EC6">
        <w:trPr>
          <w:trHeight w:val="340"/>
          <w:jc w:val="center"/>
        </w:trPr>
        <w:tc>
          <w:tcPr>
            <w:tcW w:w="1596" w:type="dxa"/>
            <w:shd w:val="clear" w:color="auto" w:fill="auto"/>
            <w:noWrap/>
            <w:vAlign w:val="center"/>
            <w:hideMark/>
          </w:tcPr>
          <w:p w14:paraId="4CBCB183" w14:textId="232A4DDA"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Alt 3</w:t>
            </w:r>
          </w:p>
        </w:tc>
        <w:tc>
          <w:tcPr>
            <w:tcW w:w="2085" w:type="dxa"/>
            <w:shd w:val="clear" w:color="auto" w:fill="auto"/>
            <w:noWrap/>
            <w:vAlign w:val="center"/>
            <w:hideMark/>
          </w:tcPr>
          <w:p w14:paraId="7DF2CDAC" w14:textId="038DB1AA"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w:t>
            </w:r>
          </w:p>
        </w:tc>
        <w:tc>
          <w:tcPr>
            <w:tcW w:w="1275" w:type="dxa"/>
            <w:shd w:val="clear" w:color="auto" w:fill="auto"/>
            <w:noWrap/>
            <w:vAlign w:val="center"/>
            <w:hideMark/>
          </w:tcPr>
          <w:p w14:paraId="66C92C94" w14:textId="1883767B"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7</w:t>
            </w:r>
          </w:p>
        </w:tc>
        <w:tc>
          <w:tcPr>
            <w:tcW w:w="1276" w:type="dxa"/>
            <w:shd w:val="clear" w:color="auto" w:fill="auto"/>
            <w:noWrap/>
            <w:vAlign w:val="center"/>
            <w:hideMark/>
          </w:tcPr>
          <w:p w14:paraId="4EC01596" w14:textId="6AF4FFE0"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7</w:t>
            </w:r>
          </w:p>
        </w:tc>
        <w:tc>
          <w:tcPr>
            <w:tcW w:w="1276" w:type="dxa"/>
            <w:shd w:val="clear" w:color="000000" w:fill="FFFF00"/>
            <w:noWrap/>
            <w:vAlign w:val="center"/>
            <w:hideMark/>
          </w:tcPr>
          <w:p w14:paraId="3A0903F1"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06E91656"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r>
      <w:tr w:rsidR="00AD4FAB" w:rsidRPr="00150EB7" w14:paraId="2148A817" w14:textId="77777777" w:rsidTr="007F2EC6">
        <w:trPr>
          <w:trHeight w:val="340"/>
          <w:jc w:val="center"/>
        </w:trPr>
        <w:tc>
          <w:tcPr>
            <w:tcW w:w="1596" w:type="dxa"/>
            <w:shd w:val="clear" w:color="auto" w:fill="auto"/>
            <w:noWrap/>
            <w:vAlign w:val="center"/>
            <w:hideMark/>
          </w:tcPr>
          <w:p w14:paraId="2C3485CD" w14:textId="7E9AB5E0"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Alt 5</w:t>
            </w:r>
          </w:p>
        </w:tc>
        <w:tc>
          <w:tcPr>
            <w:tcW w:w="2085" w:type="dxa"/>
            <w:shd w:val="clear" w:color="auto" w:fill="auto"/>
            <w:noWrap/>
            <w:vAlign w:val="center"/>
            <w:hideMark/>
          </w:tcPr>
          <w:p w14:paraId="75FDD90B" w14:textId="0B5CCF98"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6</w:t>
            </w:r>
          </w:p>
        </w:tc>
        <w:tc>
          <w:tcPr>
            <w:tcW w:w="1275" w:type="dxa"/>
            <w:shd w:val="clear" w:color="auto" w:fill="auto"/>
            <w:noWrap/>
            <w:vAlign w:val="center"/>
            <w:hideMark/>
          </w:tcPr>
          <w:p w14:paraId="267C7774" w14:textId="1AFE0CAD"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6</w:t>
            </w:r>
          </w:p>
        </w:tc>
        <w:tc>
          <w:tcPr>
            <w:tcW w:w="1276" w:type="dxa"/>
            <w:shd w:val="clear" w:color="auto" w:fill="auto"/>
            <w:noWrap/>
            <w:vAlign w:val="center"/>
            <w:hideMark/>
          </w:tcPr>
          <w:p w14:paraId="0FFF6BBE" w14:textId="6C4E159F"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7</w:t>
            </w:r>
          </w:p>
        </w:tc>
        <w:tc>
          <w:tcPr>
            <w:tcW w:w="1276" w:type="dxa"/>
            <w:shd w:val="clear" w:color="000000" w:fill="ACB9CA"/>
            <w:noWrap/>
            <w:vAlign w:val="center"/>
            <w:hideMark/>
          </w:tcPr>
          <w:p w14:paraId="54D52041"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7</w:t>
            </w:r>
          </w:p>
        </w:tc>
        <w:tc>
          <w:tcPr>
            <w:tcW w:w="1276" w:type="dxa"/>
            <w:shd w:val="clear" w:color="auto" w:fill="00B050"/>
            <w:noWrap/>
            <w:vAlign w:val="center"/>
            <w:hideMark/>
          </w:tcPr>
          <w:p w14:paraId="0F433B5A"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r>
      <w:tr w:rsidR="00AD4FAB" w:rsidRPr="00150EB7" w14:paraId="0B0BFA5E" w14:textId="77777777" w:rsidTr="007F2EC6">
        <w:trPr>
          <w:trHeight w:val="340"/>
          <w:jc w:val="center"/>
        </w:trPr>
        <w:tc>
          <w:tcPr>
            <w:tcW w:w="1596" w:type="dxa"/>
            <w:shd w:val="clear" w:color="auto" w:fill="auto"/>
            <w:noWrap/>
            <w:vAlign w:val="center"/>
            <w:hideMark/>
          </w:tcPr>
          <w:p w14:paraId="7B653D43" w14:textId="16702111"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 xml:space="preserve">Menor </w:t>
            </w:r>
            <w:r>
              <w:rPr>
                <w:sz w:val="20"/>
                <w:szCs w:val="20"/>
              </w:rPr>
              <w:t>valor</w:t>
            </w:r>
          </w:p>
        </w:tc>
        <w:tc>
          <w:tcPr>
            <w:tcW w:w="2085" w:type="dxa"/>
            <w:shd w:val="clear" w:color="auto" w:fill="auto"/>
            <w:noWrap/>
            <w:vAlign w:val="center"/>
            <w:hideMark/>
          </w:tcPr>
          <w:p w14:paraId="75EC3B68" w14:textId="4CCA96DE"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6</w:t>
            </w:r>
          </w:p>
        </w:tc>
        <w:tc>
          <w:tcPr>
            <w:tcW w:w="1275" w:type="dxa"/>
            <w:shd w:val="clear" w:color="auto" w:fill="auto"/>
            <w:noWrap/>
            <w:vAlign w:val="center"/>
            <w:hideMark/>
          </w:tcPr>
          <w:p w14:paraId="02AFFF98" w14:textId="19DA30CF"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6</w:t>
            </w:r>
          </w:p>
        </w:tc>
        <w:tc>
          <w:tcPr>
            <w:tcW w:w="1276" w:type="dxa"/>
            <w:shd w:val="clear" w:color="auto" w:fill="auto"/>
            <w:noWrap/>
            <w:vAlign w:val="center"/>
            <w:hideMark/>
          </w:tcPr>
          <w:p w14:paraId="34ED129B" w14:textId="29BEFF05"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6</w:t>
            </w:r>
          </w:p>
        </w:tc>
        <w:tc>
          <w:tcPr>
            <w:tcW w:w="1276" w:type="dxa"/>
            <w:shd w:val="clear" w:color="000000" w:fill="00B050"/>
            <w:noWrap/>
            <w:vAlign w:val="center"/>
            <w:hideMark/>
          </w:tcPr>
          <w:p w14:paraId="05EF9A7B"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c>
          <w:tcPr>
            <w:tcW w:w="1276" w:type="dxa"/>
            <w:shd w:val="clear" w:color="auto" w:fill="auto"/>
            <w:noWrap/>
            <w:vAlign w:val="center"/>
            <w:hideMark/>
          </w:tcPr>
          <w:p w14:paraId="540626D1" w14:textId="77777777" w:rsidR="00AD4FAB" w:rsidRPr="00150EB7" w:rsidRDefault="00AD4FAB" w:rsidP="00AD4FAB">
            <w:pPr>
              <w:spacing w:after="0" w:line="240" w:lineRule="auto"/>
              <w:jc w:val="center"/>
              <w:rPr>
                <w:rFonts w:eastAsia="Times New Roman" w:cs="Arial"/>
                <w:color w:val="000000"/>
                <w:sz w:val="20"/>
                <w:szCs w:val="20"/>
                <w:lang w:val="es-MX" w:eastAsia="es-MX"/>
              </w:rPr>
            </w:pPr>
          </w:p>
        </w:tc>
      </w:tr>
    </w:tbl>
    <w:p w14:paraId="6A286E3B" w14:textId="435CD4AC"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social</w:t>
      </w:r>
    </w:p>
    <w:p w14:paraId="2CEE64F7" w14:textId="77777777" w:rsidR="0011356C" w:rsidRPr="00E079D8" w:rsidRDefault="0011356C" w:rsidP="00E079D8">
      <w:pPr>
        <w:numPr>
          <w:ilvl w:val="0"/>
          <w:numId w:val="42"/>
        </w:numPr>
        <w:jc w:val="both"/>
        <w:rPr>
          <w:rFonts w:cs="Arial"/>
          <w:b/>
          <w:bCs/>
        </w:rPr>
      </w:pPr>
      <w:r w:rsidRPr="00E079D8">
        <w:rPr>
          <w:rFonts w:cs="Arial"/>
          <w:b/>
          <w:bCs/>
        </w:rPr>
        <w:t>Desplazamiento involuntario por la compra de predios.</w:t>
      </w:r>
    </w:p>
    <w:tbl>
      <w:tblPr>
        <w:tblStyle w:val="Tabladelista4-nfasis3"/>
        <w:tblW w:w="0" w:type="auto"/>
        <w:tblLook w:val="04A0" w:firstRow="1" w:lastRow="0" w:firstColumn="1" w:lastColumn="0" w:noHBand="0" w:noVBand="1"/>
      </w:tblPr>
      <w:tblGrid>
        <w:gridCol w:w="2263"/>
        <w:gridCol w:w="2151"/>
        <w:gridCol w:w="4414"/>
      </w:tblGrid>
      <w:tr w:rsidR="00324AD2" w:rsidRPr="00656E37" w14:paraId="6557C337"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08E0D30" w14:textId="77777777" w:rsidR="00324AD2" w:rsidRPr="00656E37" w:rsidRDefault="00324AD2"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649C9046" w14:textId="77777777" w:rsidR="00324AD2" w:rsidRPr="00656E37" w:rsidRDefault="00324AD2"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24AD2" w:rsidRPr="00AE1648" w14:paraId="1BB68CEE"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2E90EF6" w14:textId="77777777" w:rsidR="00324AD2" w:rsidRPr="00AE1648" w:rsidRDefault="00324AD2"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71EFE87A" w14:textId="77777777" w:rsidR="00324AD2" w:rsidRPr="00AE1648" w:rsidRDefault="00324AD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DESPLAZAMIENTO INVOLUNTARIO POR LA COMPRA DE PREDIOS</w:t>
            </w:r>
          </w:p>
        </w:tc>
      </w:tr>
      <w:tr w:rsidR="00324AD2" w:rsidRPr="00656E37" w14:paraId="38101E6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5493CA2" w14:textId="77777777" w:rsidR="00324AD2" w:rsidRPr="00656E37" w:rsidRDefault="00324AD2"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25A7F935" w14:textId="77777777" w:rsidR="00324AD2" w:rsidRPr="0011356C"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11356C">
              <w:rPr>
                <w:sz w:val="20"/>
                <w:szCs w:val="20"/>
              </w:rPr>
              <w:t>Conocer la cantidad de predios afectados que se tendrán por el desplazamiento físico involuntarios causado por la implantación de las estaciones y pilonas de cada una de las alternativas propuestas.</w:t>
            </w:r>
          </w:p>
        </w:tc>
      </w:tr>
      <w:tr w:rsidR="00324AD2" w:rsidRPr="00656E37" w14:paraId="483440D3" w14:textId="77777777" w:rsidTr="004B3DC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D6A2496" w14:textId="7373D337" w:rsidR="00324AD2"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C0A74EB" w14:textId="77777777" w:rsidR="00324AD2" w:rsidRPr="0011356C" w:rsidRDefault="00324A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Cuantitativa</w:t>
            </w:r>
          </w:p>
        </w:tc>
      </w:tr>
      <w:tr w:rsidR="00324AD2" w:rsidRPr="00656E37" w14:paraId="6B7B0515" w14:textId="77777777" w:rsidTr="004B3DCB">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7A7B63F" w14:textId="77777777" w:rsidR="00324AD2" w:rsidRDefault="00324AD2"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8074F54" w14:textId="77777777" w:rsidR="00324AD2" w:rsidRPr="0011356C"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11356C">
              <w:rPr>
                <w:sz w:val="20"/>
                <w:szCs w:val="20"/>
              </w:rPr>
              <w:t>Unidades de desplazamiento de predio. Por Unidad</w:t>
            </w:r>
          </w:p>
        </w:tc>
      </w:tr>
      <w:tr w:rsidR="00324AD2" w:rsidRPr="00656E37" w14:paraId="56CC3233"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97EDFFA" w14:textId="29E74CD6" w:rsidR="00324AD2" w:rsidRDefault="00324AD2"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26D55849" w14:textId="77777777" w:rsidR="0011356C" w:rsidRP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Mejor calificación a la Alternativa con menor cantidad de unidades afectadas por desplazamiento involuntario.</w:t>
            </w:r>
          </w:p>
          <w:p w14:paraId="61A8BEE9" w14:textId="77777777" w:rsidR="0011356C" w:rsidRP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 xml:space="preserve">Nota de mayor calificación = “9” </w:t>
            </w:r>
          </w:p>
          <w:p w14:paraId="436362A5" w14:textId="21B0DB0B" w:rsidR="00324AD2" w:rsidRP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Nota de menor calificación = “1”</w:t>
            </w:r>
          </w:p>
        </w:tc>
      </w:tr>
      <w:tr w:rsidR="00BC2C49" w:rsidRPr="00656E37" w14:paraId="4DFFC8C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4E8422D" w14:textId="1A863A57"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2A78CABD"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3D3FA73E" w14:textId="770671CC" w:rsidR="00BC2C49" w:rsidRPr="0011356C"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72AEBBB2" w14:textId="6F680FB5" w:rsidR="00324AD2" w:rsidRDefault="00324AD2" w:rsidP="00324AD2">
      <w:pPr>
        <w:jc w:val="both"/>
      </w:pPr>
    </w:p>
    <w:p w14:paraId="67EF4C4D" w14:textId="3A9CFE7B" w:rsidR="004F0331" w:rsidRPr="00C04937" w:rsidRDefault="004F0331" w:rsidP="004F0331">
      <w:pPr>
        <w:spacing w:after="120" w:line="240" w:lineRule="auto"/>
        <w:jc w:val="center"/>
        <w:rPr>
          <w:b/>
          <w:bCs/>
          <w:i/>
          <w:iCs/>
          <w:sz w:val="20"/>
          <w:szCs w:val="20"/>
        </w:rPr>
      </w:pPr>
      <w:bookmarkStart w:id="187" w:name="_Toc7397212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73</w:t>
      </w:r>
      <w:r w:rsidRPr="00C04937">
        <w:rPr>
          <w:i/>
          <w:iCs/>
          <w:sz w:val="20"/>
          <w:szCs w:val="20"/>
        </w:rPr>
        <w:fldChar w:fldCharType="end"/>
      </w:r>
      <w:r w:rsidRPr="00C04937">
        <w:rPr>
          <w:i/>
          <w:iCs/>
          <w:sz w:val="20"/>
          <w:szCs w:val="20"/>
        </w:rPr>
        <w:t xml:space="preserve">. </w:t>
      </w:r>
      <w:r>
        <w:rPr>
          <w:b/>
          <w:i/>
          <w:iCs/>
          <w:sz w:val="20"/>
          <w:szCs w:val="20"/>
        </w:rPr>
        <w:t>Calificación del criterio desplazamiento involuntario</w:t>
      </w:r>
      <w:bookmarkEnd w:id="187"/>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227"/>
        <w:gridCol w:w="1204"/>
        <w:gridCol w:w="1205"/>
        <w:gridCol w:w="35"/>
        <w:gridCol w:w="1241"/>
        <w:gridCol w:w="1276"/>
      </w:tblGrid>
      <w:tr w:rsidR="00324AD2" w:rsidRPr="00150EB7" w14:paraId="0782C9C1" w14:textId="77777777" w:rsidTr="00E90816">
        <w:trPr>
          <w:trHeight w:val="312"/>
          <w:jc w:val="center"/>
        </w:trPr>
        <w:tc>
          <w:tcPr>
            <w:tcW w:w="1596" w:type="dxa"/>
            <w:shd w:val="clear" w:color="auto" w:fill="auto"/>
            <w:noWrap/>
            <w:vAlign w:val="center"/>
            <w:hideMark/>
          </w:tcPr>
          <w:p w14:paraId="34638E75" w14:textId="77777777" w:rsidR="00324AD2" w:rsidRPr="00150EB7" w:rsidRDefault="00324AD2" w:rsidP="00B821E7">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6A5CDC78" w14:textId="77777777" w:rsidR="00324AD2" w:rsidRPr="00150EB7" w:rsidRDefault="00324AD2" w:rsidP="00B821E7">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SOCIAL</w:t>
            </w:r>
          </w:p>
        </w:tc>
      </w:tr>
      <w:tr w:rsidR="00324AD2" w:rsidRPr="00150EB7" w14:paraId="336D8147" w14:textId="77777777" w:rsidTr="00E90816">
        <w:trPr>
          <w:trHeight w:val="312"/>
          <w:jc w:val="center"/>
        </w:trPr>
        <w:tc>
          <w:tcPr>
            <w:tcW w:w="1596" w:type="dxa"/>
            <w:shd w:val="clear" w:color="auto" w:fill="auto"/>
            <w:noWrap/>
            <w:vAlign w:val="center"/>
            <w:hideMark/>
          </w:tcPr>
          <w:p w14:paraId="3F82A2A4" w14:textId="77777777" w:rsidR="00324AD2" w:rsidRPr="00150EB7" w:rsidRDefault="00324AD2" w:rsidP="00B821E7">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11A649E5" w14:textId="77777777" w:rsidR="00324AD2" w:rsidRPr="00150EB7" w:rsidRDefault="00324AD2" w:rsidP="00B821E7">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DESPLAZAMIENTO INVOLUNTARIO POR LA COMPRA DE PREDIOS</w:t>
            </w:r>
          </w:p>
        </w:tc>
      </w:tr>
      <w:tr w:rsidR="00AD4FAB" w:rsidRPr="00150EB7" w14:paraId="2F52FFF0" w14:textId="77777777" w:rsidTr="003D090D">
        <w:trPr>
          <w:trHeight w:val="312"/>
          <w:jc w:val="center"/>
        </w:trPr>
        <w:tc>
          <w:tcPr>
            <w:tcW w:w="1596" w:type="dxa"/>
            <w:shd w:val="clear" w:color="auto" w:fill="auto"/>
            <w:noWrap/>
            <w:vAlign w:val="center"/>
            <w:hideMark/>
          </w:tcPr>
          <w:p w14:paraId="0B054548" w14:textId="77777777" w:rsidR="00AD4FAB" w:rsidRPr="00150EB7"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227" w:type="dxa"/>
            <w:shd w:val="clear" w:color="auto" w:fill="auto"/>
            <w:noWrap/>
            <w:vAlign w:val="center"/>
            <w:hideMark/>
          </w:tcPr>
          <w:p w14:paraId="643F8F61" w14:textId="0D3EDB68"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444" w:type="dxa"/>
            <w:gridSpan w:val="3"/>
            <w:shd w:val="clear" w:color="auto" w:fill="auto"/>
            <w:noWrap/>
            <w:vAlign w:val="center"/>
          </w:tcPr>
          <w:p w14:paraId="2087AD38" w14:textId="0D42F44B"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41" w:type="dxa"/>
            <w:shd w:val="clear" w:color="auto" w:fill="auto"/>
            <w:vAlign w:val="center"/>
          </w:tcPr>
          <w:p w14:paraId="3B5AB6DE" w14:textId="5CA2A761"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22263885" w14:textId="006D7A32" w:rsidR="00AD4FAB" w:rsidRPr="00150EB7"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150EB7" w14:paraId="4A59B3C1" w14:textId="77777777" w:rsidTr="007F2EC6">
        <w:trPr>
          <w:trHeight w:val="312"/>
          <w:jc w:val="center"/>
        </w:trPr>
        <w:tc>
          <w:tcPr>
            <w:tcW w:w="1596" w:type="dxa"/>
            <w:shd w:val="clear" w:color="auto" w:fill="auto"/>
            <w:noWrap/>
            <w:vAlign w:val="center"/>
            <w:hideMark/>
          </w:tcPr>
          <w:p w14:paraId="1E3167D1" w14:textId="0AD83991"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 xml:space="preserve">Mayor </w:t>
            </w:r>
            <w:r>
              <w:rPr>
                <w:sz w:val="20"/>
                <w:szCs w:val="20"/>
              </w:rPr>
              <w:t>valor</w:t>
            </w:r>
          </w:p>
        </w:tc>
        <w:tc>
          <w:tcPr>
            <w:tcW w:w="2227" w:type="dxa"/>
            <w:shd w:val="clear" w:color="auto" w:fill="auto"/>
            <w:noWrap/>
            <w:vAlign w:val="center"/>
            <w:hideMark/>
          </w:tcPr>
          <w:p w14:paraId="6868774B" w14:textId="6957FB36"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97</w:t>
            </w:r>
          </w:p>
        </w:tc>
        <w:tc>
          <w:tcPr>
            <w:tcW w:w="1204" w:type="dxa"/>
            <w:shd w:val="clear" w:color="auto" w:fill="auto"/>
            <w:noWrap/>
            <w:vAlign w:val="center"/>
            <w:hideMark/>
          </w:tcPr>
          <w:p w14:paraId="0AB56532" w14:textId="7F1660D3"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94</w:t>
            </w:r>
          </w:p>
        </w:tc>
        <w:tc>
          <w:tcPr>
            <w:tcW w:w="1205" w:type="dxa"/>
            <w:shd w:val="clear" w:color="auto" w:fill="auto"/>
            <w:noWrap/>
            <w:vAlign w:val="center"/>
            <w:hideMark/>
          </w:tcPr>
          <w:p w14:paraId="6BF7E6AF" w14:textId="06EC6D73"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97</w:t>
            </w:r>
          </w:p>
        </w:tc>
        <w:tc>
          <w:tcPr>
            <w:tcW w:w="1276" w:type="dxa"/>
            <w:gridSpan w:val="2"/>
            <w:shd w:val="clear" w:color="000000" w:fill="FF0000"/>
            <w:noWrap/>
            <w:vAlign w:val="center"/>
            <w:hideMark/>
          </w:tcPr>
          <w:p w14:paraId="2059B845"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2CFEE9BD" w14:textId="77777777" w:rsidR="00AD4FAB" w:rsidRPr="00150EB7" w:rsidRDefault="00AD4FAB" w:rsidP="00AD4FAB">
            <w:pPr>
              <w:spacing w:after="0" w:line="240" w:lineRule="auto"/>
              <w:jc w:val="center"/>
              <w:rPr>
                <w:rFonts w:eastAsia="Times New Roman" w:cs="Arial"/>
                <w:color w:val="000000"/>
                <w:sz w:val="20"/>
                <w:szCs w:val="20"/>
                <w:lang w:val="es-MX" w:eastAsia="es-MX"/>
              </w:rPr>
            </w:pPr>
          </w:p>
        </w:tc>
      </w:tr>
      <w:tr w:rsidR="00AD4FAB" w:rsidRPr="00150EB7" w14:paraId="03A5B270" w14:textId="77777777" w:rsidTr="007F2EC6">
        <w:trPr>
          <w:trHeight w:val="312"/>
          <w:jc w:val="center"/>
        </w:trPr>
        <w:tc>
          <w:tcPr>
            <w:tcW w:w="1596" w:type="dxa"/>
            <w:shd w:val="clear" w:color="auto" w:fill="auto"/>
            <w:noWrap/>
            <w:vAlign w:val="center"/>
            <w:hideMark/>
          </w:tcPr>
          <w:p w14:paraId="6E51C083" w14:textId="33493148"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Alt 2</w:t>
            </w:r>
          </w:p>
        </w:tc>
        <w:tc>
          <w:tcPr>
            <w:tcW w:w="2227" w:type="dxa"/>
            <w:shd w:val="clear" w:color="auto" w:fill="auto"/>
            <w:noWrap/>
            <w:vAlign w:val="center"/>
            <w:hideMark/>
          </w:tcPr>
          <w:p w14:paraId="515353C8" w14:textId="4F35B41D"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84</w:t>
            </w:r>
          </w:p>
        </w:tc>
        <w:tc>
          <w:tcPr>
            <w:tcW w:w="1204" w:type="dxa"/>
            <w:shd w:val="clear" w:color="auto" w:fill="auto"/>
            <w:noWrap/>
            <w:vAlign w:val="center"/>
            <w:hideMark/>
          </w:tcPr>
          <w:p w14:paraId="04C1F29B" w14:textId="21504CFD"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92</w:t>
            </w:r>
          </w:p>
        </w:tc>
        <w:tc>
          <w:tcPr>
            <w:tcW w:w="1205" w:type="dxa"/>
            <w:shd w:val="clear" w:color="auto" w:fill="auto"/>
            <w:noWrap/>
            <w:vAlign w:val="center"/>
            <w:hideMark/>
          </w:tcPr>
          <w:p w14:paraId="1F84DAB5" w14:textId="2613A432"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94</w:t>
            </w:r>
          </w:p>
        </w:tc>
        <w:tc>
          <w:tcPr>
            <w:tcW w:w="1276" w:type="dxa"/>
            <w:gridSpan w:val="2"/>
            <w:shd w:val="clear" w:color="000000" w:fill="ED7D31"/>
            <w:noWrap/>
            <w:vAlign w:val="center"/>
            <w:hideMark/>
          </w:tcPr>
          <w:p w14:paraId="46C726A6"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00B050"/>
            <w:noWrap/>
            <w:vAlign w:val="center"/>
            <w:hideMark/>
          </w:tcPr>
          <w:p w14:paraId="6122806D"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r>
      <w:tr w:rsidR="00AD4FAB" w:rsidRPr="00150EB7" w14:paraId="2A23E643" w14:textId="77777777" w:rsidTr="007F2EC6">
        <w:trPr>
          <w:trHeight w:val="312"/>
          <w:jc w:val="center"/>
        </w:trPr>
        <w:tc>
          <w:tcPr>
            <w:tcW w:w="1596" w:type="dxa"/>
            <w:shd w:val="clear" w:color="auto" w:fill="auto"/>
            <w:noWrap/>
            <w:vAlign w:val="center"/>
            <w:hideMark/>
          </w:tcPr>
          <w:p w14:paraId="06BB2831" w14:textId="3631E8DC"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Alt 3</w:t>
            </w:r>
          </w:p>
        </w:tc>
        <w:tc>
          <w:tcPr>
            <w:tcW w:w="2227" w:type="dxa"/>
            <w:shd w:val="clear" w:color="auto" w:fill="auto"/>
            <w:noWrap/>
            <w:vAlign w:val="center"/>
            <w:hideMark/>
          </w:tcPr>
          <w:p w14:paraId="55018770" w14:textId="412D2EF9"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88</w:t>
            </w:r>
          </w:p>
        </w:tc>
        <w:tc>
          <w:tcPr>
            <w:tcW w:w="1204" w:type="dxa"/>
            <w:shd w:val="clear" w:color="auto" w:fill="auto"/>
            <w:noWrap/>
            <w:vAlign w:val="center"/>
            <w:hideMark/>
          </w:tcPr>
          <w:p w14:paraId="36B5B0E6" w14:textId="4A5B19FE"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89</w:t>
            </w:r>
          </w:p>
        </w:tc>
        <w:tc>
          <w:tcPr>
            <w:tcW w:w="1205" w:type="dxa"/>
            <w:shd w:val="clear" w:color="auto" w:fill="auto"/>
            <w:noWrap/>
            <w:vAlign w:val="center"/>
            <w:hideMark/>
          </w:tcPr>
          <w:p w14:paraId="73503FE4" w14:textId="5724F7BD"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92</w:t>
            </w:r>
          </w:p>
        </w:tc>
        <w:tc>
          <w:tcPr>
            <w:tcW w:w="1276" w:type="dxa"/>
            <w:gridSpan w:val="2"/>
            <w:shd w:val="clear" w:color="000000" w:fill="FFFF00"/>
            <w:noWrap/>
            <w:vAlign w:val="center"/>
            <w:hideMark/>
          </w:tcPr>
          <w:p w14:paraId="68B013F3"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ACB9CA" w:themeFill="text2" w:themeFillTint="66"/>
            <w:noWrap/>
            <w:vAlign w:val="center"/>
            <w:hideMark/>
          </w:tcPr>
          <w:p w14:paraId="45FA3083"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7</w:t>
            </w:r>
          </w:p>
        </w:tc>
      </w:tr>
      <w:tr w:rsidR="00AD4FAB" w:rsidRPr="00150EB7" w14:paraId="7E4FD3BB" w14:textId="77777777" w:rsidTr="007F2EC6">
        <w:trPr>
          <w:trHeight w:val="312"/>
          <w:jc w:val="center"/>
        </w:trPr>
        <w:tc>
          <w:tcPr>
            <w:tcW w:w="1596" w:type="dxa"/>
            <w:shd w:val="clear" w:color="auto" w:fill="auto"/>
            <w:noWrap/>
            <w:vAlign w:val="center"/>
            <w:hideMark/>
          </w:tcPr>
          <w:p w14:paraId="3E45558F" w14:textId="15E3E0D4"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Alt 5</w:t>
            </w:r>
          </w:p>
        </w:tc>
        <w:tc>
          <w:tcPr>
            <w:tcW w:w="2227" w:type="dxa"/>
            <w:shd w:val="clear" w:color="auto" w:fill="auto"/>
            <w:noWrap/>
            <w:vAlign w:val="center"/>
            <w:hideMark/>
          </w:tcPr>
          <w:p w14:paraId="04F011CA" w14:textId="22A6D153"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97</w:t>
            </w:r>
          </w:p>
        </w:tc>
        <w:tc>
          <w:tcPr>
            <w:tcW w:w="1204" w:type="dxa"/>
            <w:shd w:val="clear" w:color="auto" w:fill="auto"/>
            <w:noWrap/>
            <w:vAlign w:val="center"/>
            <w:hideMark/>
          </w:tcPr>
          <w:p w14:paraId="08E726C3" w14:textId="7C692F04"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87</w:t>
            </w:r>
          </w:p>
        </w:tc>
        <w:tc>
          <w:tcPr>
            <w:tcW w:w="1205" w:type="dxa"/>
            <w:shd w:val="clear" w:color="auto" w:fill="auto"/>
            <w:noWrap/>
            <w:vAlign w:val="center"/>
            <w:hideMark/>
          </w:tcPr>
          <w:p w14:paraId="26C6B90B" w14:textId="5B9F7492"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89</w:t>
            </w:r>
          </w:p>
        </w:tc>
        <w:tc>
          <w:tcPr>
            <w:tcW w:w="1276" w:type="dxa"/>
            <w:gridSpan w:val="2"/>
            <w:shd w:val="clear" w:color="000000" w:fill="ACB9CA"/>
            <w:noWrap/>
            <w:vAlign w:val="center"/>
            <w:hideMark/>
          </w:tcPr>
          <w:p w14:paraId="30B5A94C"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7</w:t>
            </w:r>
          </w:p>
        </w:tc>
        <w:tc>
          <w:tcPr>
            <w:tcW w:w="1276" w:type="dxa"/>
            <w:shd w:val="clear" w:color="auto" w:fill="FF0000"/>
            <w:noWrap/>
            <w:vAlign w:val="center"/>
            <w:hideMark/>
          </w:tcPr>
          <w:p w14:paraId="442C9B55"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r>
      <w:tr w:rsidR="00AD4FAB" w:rsidRPr="00150EB7" w14:paraId="647C35D7" w14:textId="77777777" w:rsidTr="007F2EC6">
        <w:trPr>
          <w:trHeight w:val="312"/>
          <w:jc w:val="center"/>
        </w:trPr>
        <w:tc>
          <w:tcPr>
            <w:tcW w:w="1596" w:type="dxa"/>
            <w:shd w:val="clear" w:color="auto" w:fill="auto"/>
            <w:noWrap/>
            <w:vAlign w:val="center"/>
            <w:hideMark/>
          </w:tcPr>
          <w:p w14:paraId="577AB48D" w14:textId="535B5DC6" w:rsidR="00AD4FAB" w:rsidRPr="007F2EC6" w:rsidRDefault="00AD4FAB" w:rsidP="00AD4FAB">
            <w:pPr>
              <w:spacing w:after="0" w:line="240" w:lineRule="auto"/>
              <w:rPr>
                <w:rFonts w:eastAsia="Times New Roman" w:cs="Arial"/>
                <w:color w:val="000000"/>
                <w:sz w:val="20"/>
                <w:szCs w:val="20"/>
                <w:lang w:val="es-MX" w:eastAsia="es-MX"/>
              </w:rPr>
            </w:pPr>
            <w:r w:rsidRPr="007F2EC6">
              <w:rPr>
                <w:sz w:val="20"/>
                <w:szCs w:val="20"/>
              </w:rPr>
              <w:t xml:space="preserve">Menor </w:t>
            </w:r>
            <w:r>
              <w:rPr>
                <w:sz w:val="20"/>
                <w:szCs w:val="20"/>
              </w:rPr>
              <w:t>valor</w:t>
            </w:r>
          </w:p>
        </w:tc>
        <w:tc>
          <w:tcPr>
            <w:tcW w:w="2227" w:type="dxa"/>
            <w:shd w:val="clear" w:color="auto" w:fill="auto"/>
            <w:noWrap/>
            <w:vAlign w:val="center"/>
            <w:hideMark/>
          </w:tcPr>
          <w:p w14:paraId="196D7CBC" w14:textId="1F3D8F6B"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84</w:t>
            </w:r>
          </w:p>
        </w:tc>
        <w:tc>
          <w:tcPr>
            <w:tcW w:w="1204" w:type="dxa"/>
            <w:shd w:val="clear" w:color="auto" w:fill="auto"/>
            <w:noWrap/>
            <w:vAlign w:val="center"/>
            <w:hideMark/>
          </w:tcPr>
          <w:p w14:paraId="18570746" w14:textId="634C5BA6"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84</w:t>
            </w:r>
          </w:p>
        </w:tc>
        <w:tc>
          <w:tcPr>
            <w:tcW w:w="1205" w:type="dxa"/>
            <w:shd w:val="clear" w:color="auto" w:fill="auto"/>
            <w:noWrap/>
            <w:vAlign w:val="center"/>
            <w:hideMark/>
          </w:tcPr>
          <w:p w14:paraId="5DBECD23" w14:textId="4F8A9F53" w:rsidR="00AD4FAB" w:rsidRPr="007F2EC6" w:rsidRDefault="00AD4FAB" w:rsidP="00AD4FAB">
            <w:pPr>
              <w:spacing w:after="0" w:line="240" w:lineRule="auto"/>
              <w:jc w:val="center"/>
              <w:rPr>
                <w:rFonts w:eastAsia="Times New Roman" w:cs="Arial"/>
                <w:color w:val="000000"/>
                <w:sz w:val="20"/>
                <w:szCs w:val="20"/>
                <w:lang w:val="es-MX" w:eastAsia="es-MX"/>
              </w:rPr>
            </w:pPr>
            <w:r w:rsidRPr="007F2EC6">
              <w:rPr>
                <w:sz w:val="20"/>
                <w:szCs w:val="20"/>
              </w:rPr>
              <w:t>87</w:t>
            </w:r>
          </w:p>
        </w:tc>
        <w:tc>
          <w:tcPr>
            <w:tcW w:w="1276" w:type="dxa"/>
            <w:gridSpan w:val="2"/>
            <w:shd w:val="clear" w:color="000000" w:fill="00B050"/>
            <w:noWrap/>
            <w:vAlign w:val="center"/>
            <w:hideMark/>
          </w:tcPr>
          <w:p w14:paraId="7BD0A734" w14:textId="77777777" w:rsidR="00AD4FAB" w:rsidRPr="00150EB7" w:rsidRDefault="00AD4FAB" w:rsidP="00AD4FAB">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c>
          <w:tcPr>
            <w:tcW w:w="1276" w:type="dxa"/>
            <w:shd w:val="clear" w:color="auto" w:fill="auto"/>
            <w:noWrap/>
            <w:vAlign w:val="center"/>
            <w:hideMark/>
          </w:tcPr>
          <w:p w14:paraId="0EAB80E3" w14:textId="77777777" w:rsidR="00AD4FAB" w:rsidRPr="00150EB7" w:rsidRDefault="00AD4FAB" w:rsidP="00AD4FAB">
            <w:pPr>
              <w:spacing w:after="0" w:line="240" w:lineRule="auto"/>
              <w:jc w:val="center"/>
              <w:rPr>
                <w:rFonts w:eastAsia="Times New Roman" w:cs="Arial"/>
                <w:color w:val="000000"/>
                <w:sz w:val="20"/>
                <w:szCs w:val="20"/>
                <w:lang w:val="es-MX" w:eastAsia="es-MX"/>
              </w:rPr>
            </w:pPr>
          </w:p>
        </w:tc>
      </w:tr>
    </w:tbl>
    <w:p w14:paraId="5B579975"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social</w:t>
      </w:r>
    </w:p>
    <w:p w14:paraId="4389FC6F" w14:textId="77777777" w:rsidR="00324AD2" w:rsidRDefault="00324AD2" w:rsidP="004B3DCB">
      <w:pPr>
        <w:jc w:val="both"/>
      </w:pPr>
    </w:p>
    <w:p w14:paraId="39F2F7BC" w14:textId="77777777" w:rsidR="0011356C" w:rsidRPr="00E079D8" w:rsidRDefault="0011356C" w:rsidP="00E079D8">
      <w:pPr>
        <w:numPr>
          <w:ilvl w:val="0"/>
          <w:numId w:val="42"/>
        </w:numPr>
        <w:jc w:val="both"/>
        <w:rPr>
          <w:rFonts w:cs="Arial"/>
          <w:b/>
          <w:bCs/>
        </w:rPr>
      </w:pPr>
      <w:r w:rsidRPr="00E079D8">
        <w:rPr>
          <w:rFonts w:cs="Arial"/>
          <w:b/>
          <w:bCs/>
        </w:rPr>
        <w:lastRenderedPageBreak/>
        <w:t>Afluencia de población.</w:t>
      </w:r>
    </w:p>
    <w:tbl>
      <w:tblPr>
        <w:tblStyle w:val="Tabladelista4-nfasis3"/>
        <w:tblW w:w="0" w:type="auto"/>
        <w:tblLook w:val="04A0" w:firstRow="1" w:lastRow="0" w:firstColumn="1" w:lastColumn="0" w:noHBand="0" w:noVBand="1"/>
      </w:tblPr>
      <w:tblGrid>
        <w:gridCol w:w="2263"/>
        <w:gridCol w:w="2151"/>
        <w:gridCol w:w="4414"/>
      </w:tblGrid>
      <w:tr w:rsidR="00324AD2" w:rsidRPr="00656E37" w14:paraId="09B5EF8A"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E6BF240" w14:textId="77777777" w:rsidR="00324AD2" w:rsidRPr="00656E37" w:rsidRDefault="00324AD2"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4E395D1D" w14:textId="77777777" w:rsidR="00324AD2" w:rsidRPr="00656E37" w:rsidRDefault="00324AD2"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24AD2" w:rsidRPr="00AE1648" w14:paraId="5A24A47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3B337FB" w14:textId="77777777" w:rsidR="00324AD2" w:rsidRPr="00AE1648" w:rsidRDefault="00324AD2"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2D777087" w14:textId="77777777" w:rsidR="00324AD2" w:rsidRPr="00AE1648" w:rsidRDefault="00324AD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AFLUENCIA DE POBLACIÓN </w:t>
            </w:r>
          </w:p>
        </w:tc>
      </w:tr>
      <w:tr w:rsidR="00324AD2" w:rsidRPr="00656E37" w14:paraId="1CE7FC3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AC53BC5" w14:textId="77777777" w:rsidR="00324AD2" w:rsidRPr="00656E37" w:rsidRDefault="00324AD2"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B92E1AA" w14:textId="77777777" w:rsidR="00324AD2" w:rsidRPr="00656E37"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concurrencia de personas a sitios o lugar, que se movilizan dentro del sector donde se tiene las propuestas de la implantación de las Estaciones, de cada una de las Alternativas.</w:t>
            </w:r>
          </w:p>
        </w:tc>
      </w:tr>
      <w:tr w:rsidR="00324AD2" w:rsidRPr="00656E37" w14:paraId="0CB2DF70" w14:textId="77777777" w:rsidTr="00693DD0">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AC3B26F" w14:textId="2AA39CB1" w:rsidR="00324AD2"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0A107BF" w14:textId="77777777" w:rsidR="00324AD2" w:rsidRDefault="00324A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24AD2" w:rsidRPr="00656E37" w14:paraId="5169CD2D" w14:textId="77777777" w:rsidTr="00693DD0">
        <w:trPr>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532963E" w14:textId="77777777" w:rsidR="00324AD2" w:rsidRDefault="00324AD2"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40BA9819" w14:textId="77777777" w:rsidR="00324AD2"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Escenario de afluencia de población, Baja, Media y Alta</w:t>
            </w:r>
          </w:p>
        </w:tc>
      </w:tr>
      <w:tr w:rsidR="0011356C" w:rsidRPr="00656E37" w14:paraId="3613061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2F105DF" w14:textId="3916C602" w:rsidR="0011356C" w:rsidRDefault="0011356C" w:rsidP="0011356C">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0CB6F500" w14:textId="77777777" w:rsid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afluencia de personas</w:t>
            </w:r>
          </w:p>
          <w:p w14:paraId="61E1BAC5" w14:textId="77777777" w:rsid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537B23A3" w14:textId="2BC6F321" w:rsidR="0011356C" w:rsidRDefault="0011356C" w:rsidP="0011356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6C67D84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CF8E650" w14:textId="6F97CA5E"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2D3B60E6"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03A858EB" w14:textId="5A012EFF"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12DCC2EC" w14:textId="2089C850" w:rsidR="00324AD2" w:rsidRDefault="00324AD2" w:rsidP="004B3DCB">
      <w:pPr>
        <w:jc w:val="both"/>
      </w:pPr>
    </w:p>
    <w:p w14:paraId="7D03D42C" w14:textId="79239852" w:rsidR="004F0331" w:rsidRPr="00C04937" w:rsidRDefault="004F0331" w:rsidP="004F0331">
      <w:pPr>
        <w:spacing w:after="120" w:line="240" w:lineRule="auto"/>
        <w:jc w:val="center"/>
        <w:rPr>
          <w:b/>
          <w:bCs/>
          <w:i/>
          <w:iCs/>
          <w:sz w:val="20"/>
          <w:szCs w:val="20"/>
        </w:rPr>
      </w:pPr>
      <w:bookmarkStart w:id="188" w:name="_Toc7397212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74</w:t>
      </w:r>
      <w:r w:rsidRPr="00C04937">
        <w:rPr>
          <w:i/>
          <w:iCs/>
          <w:sz w:val="20"/>
          <w:szCs w:val="20"/>
        </w:rPr>
        <w:fldChar w:fldCharType="end"/>
      </w:r>
      <w:r w:rsidRPr="00C04937">
        <w:rPr>
          <w:i/>
          <w:iCs/>
          <w:sz w:val="20"/>
          <w:szCs w:val="20"/>
        </w:rPr>
        <w:t xml:space="preserve">. </w:t>
      </w:r>
      <w:r>
        <w:rPr>
          <w:b/>
          <w:i/>
          <w:iCs/>
          <w:sz w:val="20"/>
          <w:szCs w:val="20"/>
        </w:rPr>
        <w:t>Calificación del criterio Afluencia de población.</w:t>
      </w:r>
      <w:bookmarkEnd w:id="188"/>
      <w:r>
        <w:rPr>
          <w:b/>
          <w:i/>
          <w:iCs/>
          <w:sz w:val="20"/>
          <w:szCs w:val="20"/>
        </w:rPr>
        <w:t xml:space="preserve"> </w:t>
      </w:r>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2410"/>
        <w:gridCol w:w="1255"/>
        <w:gridCol w:w="1438"/>
      </w:tblGrid>
      <w:tr w:rsidR="00324AD2" w:rsidRPr="00542335" w14:paraId="48075E9C" w14:textId="77777777" w:rsidTr="00693DD0">
        <w:trPr>
          <w:trHeight w:val="369"/>
        </w:trPr>
        <w:tc>
          <w:tcPr>
            <w:tcW w:w="1596" w:type="dxa"/>
            <w:shd w:val="clear" w:color="auto" w:fill="auto"/>
            <w:noWrap/>
            <w:vAlign w:val="center"/>
            <w:hideMark/>
          </w:tcPr>
          <w:p w14:paraId="3A2E9E2B" w14:textId="77777777" w:rsidR="00324AD2" w:rsidRPr="00542335" w:rsidRDefault="00324AD2" w:rsidP="00B821E7">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Componente:</w:t>
            </w:r>
          </w:p>
        </w:tc>
        <w:tc>
          <w:tcPr>
            <w:tcW w:w="7188" w:type="dxa"/>
            <w:gridSpan w:val="4"/>
            <w:shd w:val="clear" w:color="auto" w:fill="auto"/>
            <w:noWrap/>
            <w:vAlign w:val="center"/>
            <w:hideMark/>
          </w:tcPr>
          <w:p w14:paraId="2976A792" w14:textId="77777777" w:rsidR="00324AD2" w:rsidRPr="00542335" w:rsidRDefault="00324AD2" w:rsidP="00B821E7">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SOCIAL</w:t>
            </w:r>
          </w:p>
        </w:tc>
      </w:tr>
      <w:tr w:rsidR="00324AD2" w:rsidRPr="00542335" w14:paraId="4A729D53" w14:textId="77777777" w:rsidTr="00693DD0">
        <w:trPr>
          <w:trHeight w:val="369"/>
        </w:trPr>
        <w:tc>
          <w:tcPr>
            <w:tcW w:w="1596" w:type="dxa"/>
            <w:shd w:val="clear" w:color="auto" w:fill="auto"/>
            <w:noWrap/>
            <w:vAlign w:val="center"/>
            <w:hideMark/>
          </w:tcPr>
          <w:p w14:paraId="5DC566F4" w14:textId="77777777" w:rsidR="00324AD2" w:rsidRPr="00542335" w:rsidRDefault="00324AD2" w:rsidP="00B821E7">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Criterio:</w:t>
            </w:r>
          </w:p>
        </w:tc>
        <w:tc>
          <w:tcPr>
            <w:tcW w:w="7188" w:type="dxa"/>
            <w:gridSpan w:val="4"/>
            <w:shd w:val="clear" w:color="auto" w:fill="auto"/>
            <w:noWrap/>
            <w:vAlign w:val="center"/>
            <w:hideMark/>
          </w:tcPr>
          <w:p w14:paraId="790B8823" w14:textId="77777777" w:rsidR="00324AD2" w:rsidRPr="00542335" w:rsidRDefault="00324AD2" w:rsidP="00B821E7">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AFLUENCIA DE POBLACIÓN</w:t>
            </w:r>
          </w:p>
        </w:tc>
      </w:tr>
      <w:tr w:rsidR="00AD4FAB" w:rsidRPr="00542335" w14:paraId="65E4FDF5" w14:textId="77777777" w:rsidTr="00693DD0">
        <w:trPr>
          <w:trHeight w:val="369"/>
        </w:trPr>
        <w:tc>
          <w:tcPr>
            <w:tcW w:w="1596" w:type="dxa"/>
            <w:shd w:val="clear" w:color="auto" w:fill="auto"/>
            <w:noWrap/>
            <w:vAlign w:val="center"/>
            <w:hideMark/>
          </w:tcPr>
          <w:p w14:paraId="2A0A67AC" w14:textId="77777777" w:rsidR="00AD4FAB" w:rsidRPr="00542335" w:rsidRDefault="00AD4FAB" w:rsidP="003B2253">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6C380840" w14:textId="5C7D8248" w:rsidR="00AD4FAB" w:rsidRPr="00542335" w:rsidRDefault="00AD4FAB" w:rsidP="003B2253">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Afluencia población</w:t>
            </w:r>
          </w:p>
        </w:tc>
        <w:tc>
          <w:tcPr>
            <w:tcW w:w="2410" w:type="dxa"/>
            <w:shd w:val="clear" w:color="auto" w:fill="auto"/>
            <w:noWrap/>
            <w:vAlign w:val="center"/>
          </w:tcPr>
          <w:p w14:paraId="2236F9B7" w14:textId="2151267D" w:rsidR="00AD4FAB" w:rsidRPr="00542335" w:rsidRDefault="00AD4FAB" w:rsidP="003B2253">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55" w:type="dxa"/>
            <w:shd w:val="clear" w:color="auto" w:fill="auto"/>
            <w:vAlign w:val="center"/>
          </w:tcPr>
          <w:p w14:paraId="6E5153C7" w14:textId="79BE8125" w:rsidR="00AD4FAB" w:rsidRPr="00542335" w:rsidRDefault="00AD4FAB" w:rsidP="003B2253">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8" w:type="dxa"/>
            <w:shd w:val="clear" w:color="auto" w:fill="auto"/>
            <w:noWrap/>
            <w:vAlign w:val="center"/>
            <w:hideMark/>
          </w:tcPr>
          <w:p w14:paraId="4107DE39" w14:textId="60227CE1" w:rsidR="00AD4FAB" w:rsidRPr="00542335" w:rsidRDefault="00AD4FAB" w:rsidP="003B2253">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3B2253" w:rsidRPr="00542335" w14:paraId="53B1C3CF" w14:textId="77777777" w:rsidTr="00AD4FAB">
        <w:tblPrEx>
          <w:jc w:val="center"/>
        </w:tblPrEx>
        <w:trPr>
          <w:trHeight w:val="340"/>
          <w:jc w:val="center"/>
        </w:trPr>
        <w:tc>
          <w:tcPr>
            <w:tcW w:w="1596" w:type="dxa"/>
            <w:shd w:val="clear" w:color="auto" w:fill="auto"/>
            <w:noWrap/>
            <w:vAlign w:val="center"/>
            <w:hideMark/>
          </w:tcPr>
          <w:p w14:paraId="1CEF8443" w14:textId="71D07639"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Mayor </w:t>
            </w:r>
            <w:r w:rsidR="00C87B8C">
              <w:rPr>
                <w:rFonts w:eastAsia="Times New Roman" w:cs="Arial"/>
                <w:color w:val="000000"/>
                <w:sz w:val="20"/>
                <w:szCs w:val="20"/>
                <w:lang w:val="es-MX" w:eastAsia="es-MX"/>
              </w:rPr>
              <w:t>valor</w:t>
            </w:r>
          </w:p>
        </w:tc>
        <w:tc>
          <w:tcPr>
            <w:tcW w:w="2085" w:type="dxa"/>
            <w:shd w:val="clear" w:color="auto" w:fill="auto"/>
            <w:noWrap/>
            <w:vAlign w:val="center"/>
            <w:hideMark/>
          </w:tcPr>
          <w:p w14:paraId="2BB1B32A"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2410" w:type="dxa"/>
            <w:shd w:val="clear" w:color="auto" w:fill="auto"/>
            <w:noWrap/>
            <w:vAlign w:val="center"/>
            <w:hideMark/>
          </w:tcPr>
          <w:p w14:paraId="5582E901"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1255" w:type="dxa"/>
            <w:shd w:val="clear" w:color="000000" w:fill="FF0000"/>
            <w:noWrap/>
            <w:vAlign w:val="center"/>
            <w:hideMark/>
          </w:tcPr>
          <w:p w14:paraId="1A31A056"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1</w:t>
            </w:r>
          </w:p>
        </w:tc>
        <w:tc>
          <w:tcPr>
            <w:tcW w:w="1438" w:type="dxa"/>
            <w:shd w:val="clear" w:color="auto" w:fill="auto"/>
            <w:noWrap/>
            <w:vAlign w:val="center"/>
            <w:hideMark/>
          </w:tcPr>
          <w:p w14:paraId="7CE0B5F7" w14:textId="77777777" w:rsidR="003B2253" w:rsidRPr="00542335" w:rsidRDefault="003B2253" w:rsidP="003B2253">
            <w:pPr>
              <w:spacing w:after="0" w:line="240" w:lineRule="auto"/>
              <w:jc w:val="center"/>
              <w:rPr>
                <w:rFonts w:eastAsia="Times New Roman" w:cs="Arial"/>
                <w:color w:val="000000"/>
                <w:sz w:val="20"/>
                <w:szCs w:val="20"/>
                <w:lang w:val="es-MX" w:eastAsia="es-MX"/>
              </w:rPr>
            </w:pPr>
          </w:p>
        </w:tc>
      </w:tr>
      <w:tr w:rsidR="003B2253" w:rsidRPr="00542335" w14:paraId="6F2C445D" w14:textId="77777777" w:rsidTr="00AD4FAB">
        <w:tblPrEx>
          <w:jc w:val="center"/>
        </w:tblPrEx>
        <w:trPr>
          <w:trHeight w:val="340"/>
          <w:jc w:val="center"/>
        </w:trPr>
        <w:tc>
          <w:tcPr>
            <w:tcW w:w="1596" w:type="dxa"/>
            <w:shd w:val="clear" w:color="auto" w:fill="auto"/>
            <w:noWrap/>
            <w:vAlign w:val="center"/>
            <w:hideMark/>
          </w:tcPr>
          <w:p w14:paraId="65B1B86F"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2</w:t>
            </w:r>
          </w:p>
        </w:tc>
        <w:tc>
          <w:tcPr>
            <w:tcW w:w="2085" w:type="dxa"/>
            <w:shd w:val="clear" w:color="auto" w:fill="auto"/>
            <w:noWrap/>
            <w:vAlign w:val="center"/>
            <w:hideMark/>
          </w:tcPr>
          <w:p w14:paraId="6DFD6B2A"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410" w:type="dxa"/>
            <w:shd w:val="clear" w:color="auto" w:fill="auto"/>
            <w:noWrap/>
            <w:vAlign w:val="center"/>
            <w:hideMark/>
          </w:tcPr>
          <w:p w14:paraId="14A5A05D"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Moderado</w:t>
            </w:r>
          </w:p>
        </w:tc>
        <w:tc>
          <w:tcPr>
            <w:tcW w:w="1255" w:type="dxa"/>
            <w:shd w:val="clear" w:color="000000" w:fill="ED7D31"/>
            <w:noWrap/>
            <w:vAlign w:val="center"/>
            <w:hideMark/>
          </w:tcPr>
          <w:p w14:paraId="3105BE8B"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3</w:t>
            </w:r>
          </w:p>
        </w:tc>
        <w:tc>
          <w:tcPr>
            <w:tcW w:w="1438" w:type="dxa"/>
            <w:shd w:val="clear" w:color="auto" w:fill="FF0000"/>
            <w:noWrap/>
            <w:vAlign w:val="center"/>
            <w:hideMark/>
          </w:tcPr>
          <w:p w14:paraId="446B9B29" w14:textId="37B16937" w:rsidR="003B2253" w:rsidRPr="00542335" w:rsidRDefault="00BB6C38" w:rsidP="003B2253">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3B2253" w:rsidRPr="00542335" w14:paraId="404E6559" w14:textId="77777777" w:rsidTr="00AD4FAB">
        <w:tblPrEx>
          <w:jc w:val="center"/>
        </w:tblPrEx>
        <w:trPr>
          <w:trHeight w:val="340"/>
          <w:jc w:val="center"/>
        </w:trPr>
        <w:tc>
          <w:tcPr>
            <w:tcW w:w="1596" w:type="dxa"/>
            <w:shd w:val="clear" w:color="auto" w:fill="auto"/>
            <w:noWrap/>
            <w:vAlign w:val="center"/>
            <w:hideMark/>
          </w:tcPr>
          <w:p w14:paraId="1047A723"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3</w:t>
            </w:r>
          </w:p>
        </w:tc>
        <w:tc>
          <w:tcPr>
            <w:tcW w:w="2085" w:type="dxa"/>
            <w:shd w:val="clear" w:color="auto" w:fill="auto"/>
            <w:noWrap/>
            <w:vAlign w:val="center"/>
            <w:hideMark/>
          </w:tcPr>
          <w:p w14:paraId="27E3AD3A"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media</w:t>
            </w:r>
          </w:p>
        </w:tc>
        <w:tc>
          <w:tcPr>
            <w:tcW w:w="2410" w:type="dxa"/>
            <w:shd w:val="clear" w:color="auto" w:fill="auto"/>
            <w:noWrap/>
            <w:vAlign w:val="center"/>
            <w:hideMark/>
          </w:tcPr>
          <w:p w14:paraId="1E03A9F3"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Medianamente alta</w:t>
            </w:r>
          </w:p>
        </w:tc>
        <w:tc>
          <w:tcPr>
            <w:tcW w:w="1255" w:type="dxa"/>
            <w:shd w:val="clear" w:color="000000" w:fill="FFFF00"/>
            <w:noWrap/>
            <w:vAlign w:val="center"/>
            <w:hideMark/>
          </w:tcPr>
          <w:p w14:paraId="0D9BA0F4"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5</w:t>
            </w:r>
          </w:p>
        </w:tc>
        <w:tc>
          <w:tcPr>
            <w:tcW w:w="1438" w:type="dxa"/>
            <w:shd w:val="clear" w:color="auto" w:fill="FFFF00"/>
            <w:noWrap/>
            <w:vAlign w:val="center"/>
            <w:hideMark/>
          </w:tcPr>
          <w:p w14:paraId="267A63AB" w14:textId="2C1E34BB" w:rsidR="003B2253" w:rsidRPr="00542335" w:rsidRDefault="00BB6C38" w:rsidP="003B2253">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3B2253" w:rsidRPr="00542335" w14:paraId="43BDA881" w14:textId="77777777" w:rsidTr="00AD4FAB">
        <w:tblPrEx>
          <w:jc w:val="center"/>
        </w:tblPrEx>
        <w:trPr>
          <w:trHeight w:val="340"/>
          <w:jc w:val="center"/>
        </w:trPr>
        <w:tc>
          <w:tcPr>
            <w:tcW w:w="1596" w:type="dxa"/>
            <w:shd w:val="clear" w:color="auto" w:fill="auto"/>
            <w:noWrap/>
            <w:vAlign w:val="center"/>
            <w:hideMark/>
          </w:tcPr>
          <w:p w14:paraId="1A92D316"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5</w:t>
            </w:r>
          </w:p>
        </w:tc>
        <w:tc>
          <w:tcPr>
            <w:tcW w:w="2085" w:type="dxa"/>
            <w:shd w:val="clear" w:color="auto" w:fill="auto"/>
            <w:noWrap/>
            <w:vAlign w:val="center"/>
            <w:hideMark/>
          </w:tcPr>
          <w:p w14:paraId="0DB8BEF9"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410" w:type="dxa"/>
            <w:shd w:val="clear" w:color="auto" w:fill="auto"/>
            <w:noWrap/>
            <w:vAlign w:val="center"/>
            <w:hideMark/>
          </w:tcPr>
          <w:p w14:paraId="562F1B57"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Preferentemente alta</w:t>
            </w:r>
          </w:p>
        </w:tc>
        <w:tc>
          <w:tcPr>
            <w:tcW w:w="1255" w:type="dxa"/>
            <w:shd w:val="clear" w:color="000000" w:fill="ACB9CA"/>
            <w:noWrap/>
            <w:vAlign w:val="center"/>
            <w:hideMark/>
          </w:tcPr>
          <w:p w14:paraId="6838AE3F"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7</w:t>
            </w:r>
          </w:p>
        </w:tc>
        <w:tc>
          <w:tcPr>
            <w:tcW w:w="1438" w:type="dxa"/>
            <w:shd w:val="clear" w:color="auto" w:fill="FF0000"/>
            <w:noWrap/>
            <w:vAlign w:val="center"/>
            <w:hideMark/>
          </w:tcPr>
          <w:p w14:paraId="61819854" w14:textId="1DD9A3EE" w:rsidR="003B2253" w:rsidRPr="00542335" w:rsidRDefault="00BB6C38" w:rsidP="003B2253">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3B2253" w:rsidRPr="00542335" w14:paraId="46126BCB" w14:textId="77777777" w:rsidTr="00AD4FAB">
        <w:tblPrEx>
          <w:jc w:val="center"/>
        </w:tblPrEx>
        <w:trPr>
          <w:trHeight w:val="340"/>
          <w:jc w:val="center"/>
        </w:trPr>
        <w:tc>
          <w:tcPr>
            <w:tcW w:w="1596" w:type="dxa"/>
            <w:shd w:val="clear" w:color="auto" w:fill="auto"/>
            <w:noWrap/>
            <w:vAlign w:val="center"/>
            <w:hideMark/>
          </w:tcPr>
          <w:p w14:paraId="5DF63C78" w14:textId="66E5549D"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Menor </w:t>
            </w:r>
            <w:r w:rsidR="00C87B8C">
              <w:rPr>
                <w:rFonts w:eastAsia="Times New Roman" w:cs="Arial"/>
                <w:color w:val="000000"/>
                <w:sz w:val="20"/>
                <w:szCs w:val="20"/>
                <w:lang w:val="es-MX" w:eastAsia="es-MX"/>
              </w:rPr>
              <w:t>valor</w:t>
            </w:r>
          </w:p>
        </w:tc>
        <w:tc>
          <w:tcPr>
            <w:tcW w:w="2085" w:type="dxa"/>
            <w:shd w:val="clear" w:color="auto" w:fill="auto"/>
            <w:noWrap/>
            <w:vAlign w:val="center"/>
            <w:hideMark/>
          </w:tcPr>
          <w:p w14:paraId="4A7ABF1B"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410" w:type="dxa"/>
            <w:shd w:val="clear" w:color="auto" w:fill="auto"/>
            <w:noWrap/>
            <w:vAlign w:val="center"/>
            <w:hideMark/>
          </w:tcPr>
          <w:p w14:paraId="0B090CBB"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1255" w:type="dxa"/>
            <w:shd w:val="clear" w:color="000000" w:fill="00B050"/>
            <w:noWrap/>
            <w:vAlign w:val="center"/>
            <w:hideMark/>
          </w:tcPr>
          <w:p w14:paraId="753A2B10"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9</w:t>
            </w:r>
          </w:p>
        </w:tc>
        <w:tc>
          <w:tcPr>
            <w:tcW w:w="1438" w:type="dxa"/>
            <w:shd w:val="clear" w:color="auto" w:fill="auto"/>
            <w:noWrap/>
            <w:vAlign w:val="center"/>
            <w:hideMark/>
          </w:tcPr>
          <w:p w14:paraId="5392E971" w14:textId="77777777" w:rsidR="003B2253" w:rsidRPr="00542335" w:rsidRDefault="003B2253" w:rsidP="003B2253">
            <w:pPr>
              <w:spacing w:after="0" w:line="240" w:lineRule="auto"/>
              <w:jc w:val="center"/>
              <w:rPr>
                <w:rFonts w:eastAsia="Times New Roman" w:cs="Arial"/>
                <w:color w:val="000000"/>
                <w:sz w:val="20"/>
                <w:szCs w:val="20"/>
                <w:lang w:val="es-MX" w:eastAsia="es-MX"/>
              </w:rPr>
            </w:pPr>
          </w:p>
        </w:tc>
      </w:tr>
    </w:tbl>
    <w:p w14:paraId="4AA70893"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social</w:t>
      </w:r>
    </w:p>
    <w:p w14:paraId="51B1EC7F" w14:textId="6A78C867" w:rsidR="00324AD2" w:rsidRDefault="00324AD2" w:rsidP="006C33C0">
      <w:pPr>
        <w:spacing w:after="0" w:line="240" w:lineRule="auto"/>
        <w:jc w:val="both"/>
      </w:pPr>
    </w:p>
    <w:p w14:paraId="291124B4" w14:textId="1E840D14" w:rsidR="00EB436D" w:rsidRPr="00E079D8" w:rsidRDefault="00EB436D" w:rsidP="00E079D8">
      <w:pPr>
        <w:numPr>
          <w:ilvl w:val="0"/>
          <w:numId w:val="42"/>
        </w:numPr>
        <w:jc w:val="both"/>
        <w:rPr>
          <w:rFonts w:cs="Arial"/>
          <w:b/>
          <w:bCs/>
        </w:rPr>
      </w:pPr>
      <w:r w:rsidRPr="00E079D8">
        <w:rPr>
          <w:rFonts w:cs="Arial"/>
          <w:b/>
          <w:bCs/>
        </w:rPr>
        <w:t>Seguridad Ciudadana.</w:t>
      </w:r>
    </w:p>
    <w:tbl>
      <w:tblPr>
        <w:tblStyle w:val="Tabladelista4-nfasis3"/>
        <w:tblW w:w="0" w:type="auto"/>
        <w:tblLook w:val="04A0" w:firstRow="1" w:lastRow="0" w:firstColumn="1" w:lastColumn="0" w:noHBand="0" w:noVBand="1"/>
      </w:tblPr>
      <w:tblGrid>
        <w:gridCol w:w="2263"/>
        <w:gridCol w:w="2151"/>
        <w:gridCol w:w="4414"/>
      </w:tblGrid>
      <w:tr w:rsidR="00324AD2" w:rsidRPr="00656E37" w14:paraId="62FCDD9C" w14:textId="77777777" w:rsidTr="00693DD0">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1CAB5A7" w14:textId="77777777" w:rsidR="00324AD2" w:rsidRPr="00656E37" w:rsidRDefault="00324AD2"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48A7A8A0" w14:textId="77777777" w:rsidR="00324AD2" w:rsidRPr="00656E37" w:rsidRDefault="00324AD2"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24AD2" w:rsidRPr="00AE1648" w14:paraId="7A1A63E2" w14:textId="77777777" w:rsidTr="00693DD0">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9CEA18F" w14:textId="77777777" w:rsidR="00324AD2" w:rsidRPr="00AE1648" w:rsidRDefault="00324AD2"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2718B667" w14:textId="77777777" w:rsidR="00324AD2" w:rsidRPr="00AE1648" w:rsidRDefault="00324AD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SEGURIDAD CIUDADANA </w:t>
            </w:r>
          </w:p>
        </w:tc>
      </w:tr>
      <w:tr w:rsidR="00324AD2" w:rsidRPr="00656E37" w14:paraId="785B96A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176C677" w14:textId="77777777" w:rsidR="00324AD2" w:rsidRPr="00656E37" w:rsidRDefault="00324AD2"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24A8BCB1" w14:textId="77777777" w:rsidR="00324AD2" w:rsidRPr="00656E37"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índice de seguridad a la ciudadanía dentro del sector donde se tiene las propuestas de la implantación de las Estaciones, de cada una de las Alternativas.</w:t>
            </w:r>
          </w:p>
        </w:tc>
      </w:tr>
      <w:tr w:rsidR="00324AD2" w:rsidRPr="00656E37" w14:paraId="2D94AE0E" w14:textId="77777777" w:rsidTr="00693DD0">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CAEB7DD" w14:textId="7927B3E9" w:rsidR="00324AD2"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5D09299" w14:textId="77777777" w:rsidR="00324AD2" w:rsidRDefault="00324AD2"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324AD2" w:rsidRPr="00656E37" w14:paraId="1501D302" w14:textId="77777777" w:rsidTr="00693DD0">
        <w:trPr>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BE62AF3" w14:textId="77777777" w:rsidR="00324AD2" w:rsidRDefault="00324AD2"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080A7A48" w14:textId="77777777" w:rsidR="00324AD2" w:rsidRDefault="00324AD2"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Seguridad Ciudadana Baja, Media y Alta</w:t>
            </w:r>
          </w:p>
        </w:tc>
      </w:tr>
      <w:tr w:rsidR="00324AD2" w:rsidRPr="00656E37" w14:paraId="785CF2E3"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208A5B5" w14:textId="126CA8A0" w:rsidR="00324AD2" w:rsidRDefault="00324AD2"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9295CE1" w14:textId="0D4DB0D9" w:rsidR="003B2253" w:rsidRDefault="003B2253" w:rsidP="003B225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seguridad a la ciudadanía.</w:t>
            </w:r>
          </w:p>
          <w:p w14:paraId="42DD133B" w14:textId="77777777" w:rsidR="003B2253" w:rsidRDefault="003B2253" w:rsidP="003B225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0C9CA27" w14:textId="3637A310" w:rsidR="00324AD2" w:rsidRDefault="003B2253" w:rsidP="003B225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29E3C84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F7F142A" w14:textId="4FB4B925"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632F8E84"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1935394C" w14:textId="327B4222"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20DEF291" w14:textId="090550E0" w:rsidR="00324AD2" w:rsidRDefault="00324AD2" w:rsidP="00324AD2">
      <w:pPr>
        <w:jc w:val="both"/>
      </w:pPr>
    </w:p>
    <w:p w14:paraId="7A9E3149" w14:textId="44569304" w:rsidR="004F0331" w:rsidRPr="00C04937" w:rsidRDefault="004F0331" w:rsidP="004F0331">
      <w:pPr>
        <w:spacing w:after="120" w:line="240" w:lineRule="auto"/>
        <w:jc w:val="center"/>
        <w:rPr>
          <w:b/>
          <w:bCs/>
          <w:i/>
          <w:iCs/>
          <w:sz w:val="20"/>
          <w:szCs w:val="20"/>
        </w:rPr>
      </w:pPr>
      <w:bookmarkStart w:id="189" w:name="_Toc73972123"/>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75</w:t>
      </w:r>
      <w:r w:rsidRPr="00C04937">
        <w:rPr>
          <w:i/>
          <w:iCs/>
          <w:sz w:val="20"/>
          <w:szCs w:val="20"/>
        </w:rPr>
        <w:fldChar w:fldCharType="end"/>
      </w:r>
      <w:r w:rsidRPr="00C04937">
        <w:rPr>
          <w:i/>
          <w:iCs/>
          <w:sz w:val="20"/>
          <w:szCs w:val="20"/>
        </w:rPr>
        <w:t xml:space="preserve">. </w:t>
      </w:r>
      <w:r>
        <w:rPr>
          <w:b/>
          <w:i/>
          <w:iCs/>
          <w:sz w:val="20"/>
          <w:szCs w:val="20"/>
        </w:rPr>
        <w:t>Calificación del criterio seguridad ciudadana.</w:t>
      </w:r>
      <w:bookmarkEnd w:id="189"/>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2552"/>
        <w:gridCol w:w="1346"/>
        <w:gridCol w:w="1347"/>
      </w:tblGrid>
      <w:tr w:rsidR="00324AD2" w:rsidRPr="00542335" w14:paraId="79B5315F" w14:textId="77777777" w:rsidTr="00B821E7">
        <w:trPr>
          <w:trHeight w:val="264"/>
          <w:jc w:val="center"/>
        </w:trPr>
        <w:tc>
          <w:tcPr>
            <w:tcW w:w="1596" w:type="dxa"/>
            <w:shd w:val="clear" w:color="auto" w:fill="auto"/>
            <w:noWrap/>
            <w:vAlign w:val="center"/>
            <w:hideMark/>
          </w:tcPr>
          <w:p w14:paraId="240C6125" w14:textId="77777777" w:rsidR="00324AD2" w:rsidRPr="00542335" w:rsidRDefault="00324AD2" w:rsidP="00B821E7">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Componente:</w:t>
            </w:r>
          </w:p>
        </w:tc>
        <w:tc>
          <w:tcPr>
            <w:tcW w:w="7188" w:type="dxa"/>
            <w:gridSpan w:val="4"/>
            <w:shd w:val="clear" w:color="auto" w:fill="auto"/>
            <w:noWrap/>
            <w:vAlign w:val="center"/>
            <w:hideMark/>
          </w:tcPr>
          <w:p w14:paraId="09F79253" w14:textId="77777777" w:rsidR="00324AD2" w:rsidRPr="00542335" w:rsidRDefault="00324AD2" w:rsidP="00B821E7">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SOCIAL</w:t>
            </w:r>
          </w:p>
        </w:tc>
      </w:tr>
      <w:tr w:rsidR="00324AD2" w:rsidRPr="00542335" w14:paraId="0EF791E3" w14:textId="77777777" w:rsidTr="00B821E7">
        <w:trPr>
          <w:trHeight w:val="264"/>
          <w:jc w:val="center"/>
        </w:trPr>
        <w:tc>
          <w:tcPr>
            <w:tcW w:w="1596" w:type="dxa"/>
            <w:shd w:val="clear" w:color="auto" w:fill="auto"/>
            <w:noWrap/>
            <w:vAlign w:val="center"/>
            <w:hideMark/>
          </w:tcPr>
          <w:p w14:paraId="373404B2" w14:textId="77777777" w:rsidR="00324AD2" w:rsidRPr="00542335" w:rsidRDefault="00324AD2" w:rsidP="00B821E7">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Criterio:</w:t>
            </w:r>
          </w:p>
        </w:tc>
        <w:tc>
          <w:tcPr>
            <w:tcW w:w="7188" w:type="dxa"/>
            <w:gridSpan w:val="4"/>
            <w:shd w:val="clear" w:color="auto" w:fill="auto"/>
            <w:noWrap/>
            <w:vAlign w:val="center"/>
            <w:hideMark/>
          </w:tcPr>
          <w:p w14:paraId="61A4EBD1" w14:textId="77777777" w:rsidR="00324AD2" w:rsidRPr="00542335" w:rsidRDefault="00324AD2" w:rsidP="00B821E7">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SEGURIDAD CIUDADANA</w:t>
            </w:r>
          </w:p>
        </w:tc>
      </w:tr>
      <w:tr w:rsidR="00AD4FAB" w:rsidRPr="00542335" w14:paraId="18E242B8" w14:textId="77777777" w:rsidTr="00AD4FAB">
        <w:trPr>
          <w:trHeight w:val="264"/>
          <w:jc w:val="center"/>
        </w:trPr>
        <w:tc>
          <w:tcPr>
            <w:tcW w:w="1596" w:type="dxa"/>
            <w:shd w:val="clear" w:color="auto" w:fill="auto"/>
            <w:noWrap/>
            <w:vAlign w:val="center"/>
            <w:hideMark/>
          </w:tcPr>
          <w:p w14:paraId="4AA46697" w14:textId="77777777" w:rsidR="00AD4FAB" w:rsidRPr="00542335" w:rsidRDefault="00AD4FAB" w:rsidP="003B2253">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20008061" w14:textId="6888EDDF" w:rsidR="00AD4FAB" w:rsidRPr="00542335" w:rsidRDefault="00AD4FAB" w:rsidP="003B2253">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Seguridad</w:t>
            </w:r>
          </w:p>
        </w:tc>
        <w:tc>
          <w:tcPr>
            <w:tcW w:w="2552" w:type="dxa"/>
            <w:shd w:val="clear" w:color="auto" w:fill="auto"/>
            <w:noWrap/>
            <w:vAlign w:val="center"/>
          </w:tcPr>
          <w:p w14:paraId="2040AA15" w14:textId="75079057" w:rsidR="00AD4FAB" w:rsidRPr="00542335" w:rsidRDefault="00AD4FAB" w:rsidP="003B2253">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46" w:type="dxa"/>
            <w:shd w:val="clear" w:color="auto" w:fill="auto"/>
            <w:vAlign w:val="center"/>
          </w:tcPr>
          <w:p w14:paraId="759A3091" w14:textId="075B44DE" w:rsidR="00AD4FAB" w:rsidRPr="00542335" w:rsidRDefault="00AD4FAB" w:rsidP="003B2253">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47" w:type="dxa"/>
            <w:shd w:val="clear" w:color="auto" w:fill="auto"/>
            <w:noWrap/>
            <w:vAlign w:val="center"/>
            <w:hideMark/>
          </w:tcPr>
          <w:p w14:paraId="37462410" w14:textId="064B0E02" w:rsidR="00AD4FAB" w:rsidRPr="00542335" w:rsidRDefault="00AD4FAB" w:rsidP="003B2253">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3B2253" w:rsidRPr="00542335" w14:paraId="0CB426BF" w14:textId="77777777" w:rsidTr="004B3DCB">
        <w:trPr>
          <w:trHeight w:val="340"/>
          <w:jc w:val="center"/>
        </w:trPr>
        <w:tc>
          <w:tcPr>
            <w:tcW w:w="1596" w:type="dxa"/>
            <w:shd w:val="clear" w:color="auto" w:fill="auto"/>
            <w:noWrap/>
            <w:vAlign w:val="center"/>
            <w:hideMark/>
          </w:tcPr>
          <w:p w14:paraId="3B265C91" w14:textId="039BC0C9"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Mayor </w:t>
            </w:r>
            <w:r w:rsidR="00C87B8C">
              <w:rPr>
                <w:rFonts w:eastAsia="Times New Roman" w:cs="Arial"/>
                <w:color w:val="000000"/>
                <w:sz w:val="20"/>
                <w:szCs w:val="20"/>
                <w:lang w:val="es-MX" w:eastAsia="es-MX"/>
              </w:rPr>
              <w:t>valor</w:t>
            </w:r>
          </w:p>
        </w:tc>
        <w:tc>
          <w:tcPr>
            <w:tcW w:w="1943" w:type="dxa"/>
            <w:shd w:val="clear" w:color="auto" w:fill="auto"/>
            <w:noWrap/>
            <w:vAlign w:val="center"/>
            <w:hideMark/>
          </w:tcPr>
          <w:p w14:paraId="49BA0AB4"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2552" w:type="dxa"/>
            <w:shd w:val="clear" w:color="auto" w:fill="auto"/>
            <w:noWrap/>
            <w:vAlign w:val="center"/>
            <w:hideMark/>
          </w:tcPr>
          <w:p w14:paraId="1724A9A6"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1346" w:type="dxa"/>
            <w:shd w:val="clear" w:color="000000" w:fill="FF0000"/>
            <w:noWrap/>
            <w:vAlign w:val="center"/>
            <w:hideMark/>
          </w:tcPr>
          <w:p w14:paraId="748CF9C1"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1</w:t>
            </w:r>
          </w:p>
        </w:tc>
        <w:tc>
          <w:tcPr>
            <w:tcW w:w="1347" w:type="dxa"/>
            <w:shd w:val="clear" w:color="auto" w:fill="auto"/>
            <w:noWrap/>
            <w:vAlign w:val="center"/>
            <w:hideMark/>
          </w:tcPr>
          <w:p w14:paraId="5F564C26" w14:textId="77777777" w:rsidR="003B2253" w:rsidRPr="00542335" w:rsidRDefault="003B2253" w:rsidP="003B2253">
            <w:pPr>
              <w:spacing w:after="0" w:line="240" w:lineRule="auto"/>
              <w:jc w:val="center"/>
              <w:rPr>
                <w:rFonts w:eastAsia="Times New Roman" w:cs="Arial"/>
                <w:color w:val="000000"/>
                <w:sz w:val="20"/>
                <w:szCs w:val="20"/>
                <w:lang w:val="es-MX" w:eastAsia="es-MX"/>
              </w:rPr>
            </w:pPr>
          </w:p>
        </w:tc>
      </w:tr>
      <w:tr w:rsidR="003B2253" w:rsidRPr="00542335" w14:paraId="41A46570" w14:textId="77777777" w:rsidTr="00F8796A">
        <w:trPr>
          <w:trHeight w:val="340"/>
          <w:jc w:val="center"/>
        </w:trPr>
        <w:tc>
          <w:tcPr>
            <w:tcW w:w="1596" w:type="dxa"/>
            <w:shd w:val="clear" w:color="auto" w:fill="auto"/>
            <w:noWrap/>
            <w:vAlign w:val="center"/>
            <w:hideMark/>
          </w:tcPr>
          <w:p w14:paraId="763F382A"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2</w:t>
            </w:r>
          </w:p>
        </w:tc>
        <w:tc>
          <w:tcPr>
            <w:tcW w:w="1943" w:type="dxa"/>
            <w:shd w:val="clear" w:color="auto" w:fill="auto"/>
            <w:noWrap/>
            <w:vAlign w:val="center"/>
            <w:hideMark/>
          </w:tcPr>
          <w:p w14:paraId="725A87BC"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media</w:t>
            </w:r>
          </w:p>
        </w:tc>
        <w:tc>
          <w:tcPr>
            <w:tcW w:w="2552" w:type="dxa"/>
            <w:shd w:val="clear" w:color="auto" w:fill="auto"/>
            <w:noWrap/>
            <w:vAlign w:val="center"/>
            <w:hideMark/>
          </w:tcPr>
          <w:p w14:paraId="6AF4D6EC"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Moderado</w:t>
            </w:r>
          </w:p>
        </w:tc>
        <w:tc>
          <w:tcPr>
            <w:tcW w:w="1346" w:type="dxa"/>
            <w:shd w:val="clear" w:color="000000" w:fill="ED7D31"/>
            <w:noWrap/>
            <w:vAlign w:val="center"/>
            <w:hideMark/>
          </w:tcPr>
          <w:p w14:paraId="4DE5FBA4"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3</w:t>
            </w:r>
          </w:p>
        </w:tc>
        <w:tc>
          <w:tcPr>
            <w:tcW w:w="1347" w:type="dxa"/>
            <w:shd w:val="clear" w:color="auto" w:fill="FFFF00"/>
            <w:noWrap/>
            <w:vAlign w:val="center"/>
            <w:hideMark/>
          </w:tcPr>
          <w:p w14:paraId="0AF3AF9A" w14:textId="6278B993" w:rsidR="003B2253" w:rsidRPr="00542335" w:rsidRDefault="00F8796A" w:rsidP="003B2253">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3B2253" w:rsidRPr="00542335" w14:paraId="120B042D" w14:textId="77777777" w:rsidTr="00F8796A">
        <w:trPr>
          <w:trHeight w:val="340"/>
          <w:jc w:val="center"/>
        </w:trPr>
        <w:tc>
          <w:tcPr>
            <w:tcW w:w="1596" w:type="dxa"/>
            <w:shd w:val="clear" w:color="auto" w:fill="auto"/>
            <w:noWrap/>
            <w:vAlign w:val="center"/>
            <w:hideMark/>
          </w:tcPr>
          <w:p w14:paraId="5AD43FE5"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3</w:t>
            </w:r>
          </w:p>
        </w:tc>
        <w:tc>
          <w:tcPr>
            <w:tcW w:w="1943" w:type="dxa"/>
            <w:shd w:val="clear" w:color="auto" w:fill="auto"/>
            <w:noWrap/>
            <w:vAlign w:val="center"/>
            <w:hideMark/>
          </w:tcPr>
          <w:p w14:paraId="1BA4159A"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media</w:t>
            </w:r>
          </w:p>
        </w:tc>
        <w:tc>
          <w:tcPr>
            <w:tcW w:w="2552" w:type="dxa"/>
            <w:shd w:val="clear" w:color="auto" w:fill="auto"/>
            <w:noWrap/>
            <w:vAlign w:val="center"/>
            <w:hideMark/>
          </w:tcPr>
          <w:p w14:paraId="49BF401D"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Medianamente alta</w:t>
            </w:r>
          </w:p>
        </w:tc>
        <w:tc>
          <w:tcPr>
            <w:tcW w:w="1346" w:type="dxa"/>
            <w:shd w:val="clear" w:color="000000" w:fill="FFFF00"/>
            <w:noWrap/>
            <w:vAlign w:val="center"/>
            <w:hideMark/>
          </w:tcPr>
          <w:p w14:paraId="490B663D"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5</w:t>
            </w:r>
          </w:p>
        </w:tc>
        <w:tc>
          <w:tcPr>
            <w:tcW w:w="1347" w:type="dxa"/>
            <w:shd w:val="clear" w:color="auto" w:fill="FFFF00"/>
            <w:noWrap/>
            <w:vAlign w:val="center"/>
            <w:hideMark/>
          </w:tcPr>
          <w:p w14:paraId="555DFEF6" w14:textId="209F4AFE" w:rsidR="003B2253" w:rsidRPr="00542335" w:rsidRDefault="00F8796A" w:rsidP="003B2253">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3B2253" w:rsidRPr="00542335" w14:paraId="152C1FC1" w14:textId="77777777" w:rsidTr="001C75A6">
        <w:trPr>
          <w:trHeight w:val="340"/>
          <w:jc w:val="center"/>
        </w:trPr>
        <w:tc>
          <w:tcPr>
            <w:tcW w:w="1596" w:type="dxa"/>
            <w:shd w:val="clear" w:color="auto" w:fill="auto"/>
            <w:noWrap/>
            <w:vAlign w:val="center"/>
            <w:hideMark/>
          </w:tcPr>
          <w:p w14:paraId="4BABFFE6"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5</w:t>
            </w:r>
          </w:p>
        </w:tc>
        <w:tc>
          <w:tcPr>
            <w:tcW w:w="1943" w:type="dxa"/>
            <w:shd w:val="clear" w:color="auto" w:fill="auto"/>
            <w:noWrap/>
            <w:vAlign w:val="center"/>
            <w:hideMark/>
          </w:tcPr>
          <w:p w14:paraId="2084F452"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552" w:type="dxa"/>
            <w:shd w:val="clear" w:color="auto" w:fill="auto"/>
            <w:noWrap/>
            <w:vAlign w:val="center"/>
            <w:hideMark/>
          </w:tcPr>
          <w:p w14:paraId="68BB9748"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Preferentemente alta</w:t>
            </w:r>
          </w:p>
        </w:tc>
        <w:tc>
          <w:tcPr>
            <w:tcW w:w="1346" w:type="dxa"/>
            <w:shd w:val="clear" w:color="000000" w:fill="ACB9CA"/>
            <w:noWrap/>
            <w:vAlign w:val="center"/>
            <w:hideMark/>
          </w:tcPr>
          <w:p w14:paraId="7FA7995E"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7</w:t>
            </w:r>
          </w:p>
        </w:tc>
        <w:tc>
          <w:tcPr>
            <w:tcW w:w="1347" w:type="dxa"/>
            <w:shd w:val="clear" w:color="auto" w:fill="FF0000"/>
            <w:noWrap/>
            <w:vAlign w:val="center"/>
            <w:hideMark/>
          </w:tcPr>
          <w:p w14:paraId="5BB3A0C9" w14:textId="0104A056" w:rsidR="003B2253" w:rsidRPr="00542335" w:rsidRDefault="001C75A6" w:rsidP="003B2253">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3B2253" w:rsidRPr="00542335" w14:paraId="55DC4061" w14:textId="77777777" w:rsidTr="004B3DCB">
        <w:trPr>
          <w:trHeight w:val="340"/>
          <w:jc w:val="center"/>
        </w:trPr>
        <w:tc>
          <w:tcPr>
            <w:tcW w:w="1596" w:type="dxa"/>
            <w:shd w:val="clear" w:color="auto" w:fill="auto"/>
            <w:noWrap/>
            <w:vAlign w:val="center"/>
            <w:hideMark/>
          </w:tcPr>
          <w:p w14:paraId="58CAF5B2" w14:textId="2FD82AA9"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Menor </w:t>
            </w:r>
            <w:r w:rsidR="00C87B8C">
              <w:rPr>
                <w:rFonts w:eastAsia="Times New Roman" w:cs="Arial"/>
                <w:color w:val="000000"/>
                <w:sz w:val="20"/>
                <w:szCs w:val="20"/>
                <w:lang w:val="es-MX" w:eastAsia="es-MX"/>
              </w:rPr>
              <w:t>valor</w:t>
            </w:r>
          </w:p>
        </w:tc>
        <w:tc>
          <w:tcPr>
            <w:tcW w:w="1943" w:type="dxa"/>
            <w:shd w:val="clear" w:color="auto" w:fill="auto"/>
            <w:noWrap/>
            <w:vAlign w:val="center"/>
            <w:hideMark/>
          </w:tcPr>
          <w:p w14:paraId="7D408B8C"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552" w:type="dxa"/>
            <w:shd w:val="clear" w:color="auto" w:fill="auto"/>
            <w:noWrap/>
            <w:vAlign w:val="center"/>
            <w:hideMark/>
          </w:tcPr>
          <w:p w14:paraId="32A28442" w14:textId="77777777" w:rsidR="003B2253" w:rsidRPr="00542335" w:rsidRDefault="003B2253" w:rsidP="003B2253">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1346" w:type="dxa"/>
            <w:shd w:val="clear" w:color="000000" w:fill="00B050"/>
            <w:noWrap/>
            <w:vAlign w:val="center"/>
            <w:hideMark/>
          </w:tcPr>
          <w:p w14:paraId="1FB89412" w14:textId="77777777" w:rsidR="003B2253" w:rsidRPr="00542335" w:rsidRDefault="003B2253" w:rsidP="003B2253">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9</w:t>
            </w:r>
          </w:p>
        </w:tc>
        <w:tc>
          <w:tcPr>
            <w:tcW w:w="1347" w:type="dxa"/>
            <w:shd w:val="clear" w:color="auto" w:fill="auto"/>
            <w:noWrap/>
            <w:vAlign w:val="center"/>
            <w:hideMark/>
          </w:tcPr>
          <w:p w14:paraId="071543F2" w14:textId="77777777" w:rsidR="003B2253" w:rsidRPr="00542335" w:rsidRDefault="003B2253" w:rsidP="003B2253">
            <w:pPr>
              <w:spacing w:after="0" w:line="240" w:lineRule="auto"/>
              <w:jc w:val="center"/>
              <w:rPr>
                <w:rFonts w:eastAsia="Times New Roman" w:cs="Arial"/>
                <w:color w:val="000000"/>
                <w:sz w:val="20"/>
                <w:szCs w:val="20"/>
                <w:lang w:val="es-MX" w:eastAsia="es-MX"/>
              </w:rPr>
            </w:pPr>
          </w:p>
        </w:tc>
      </w:tr>
    </w:tbl>
    <w:p w14:paraId="0500DEE6"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social</w:t>
      </w:r>
    </w:p>
    <w:p w14:paraId="15C7A592" w14:textId="12A32631" w:rsidR="004B3DCB" w:rsidRDefault="004B3DCB">
      <w:r>
        <w:br w:type="page"/>
      </w:r>
    </w:p>
    <w:p w14:paraId="431A0333" w14:textId="28C1F505" w:rsidR="00892CDA" w:rsidRPr="00944D02" w:rsidRDefault="00892CDA" w:rsidP="00892CDA">
      <w:pPr>
        <w:pStyle w:val="Ttulo2"/>
        <w:numPr>
          <w:ilvl w:val="2"/>
          <w:numId w:val="2"/>
        </w:numPr>
        <w:spacing w:before="0"/>
        <w:ind w:left="709" w:hanging="709"/>
        <w:rPr>
          <w:rFonts w:ascii="Arial" w:hAnsi="Arial" w:cs="Arial"/>
          <w:bCs/>
          <w:i/>
          <w:iCs/>
          <w:szCs w:val="24"/>
        </w:rPr>
      </w:pPr>
      <w:bookmarkStart w:id="190" w:name="_Toc73977463"/>
      <w:bookmarkStart w:id="191" w:name="_Hlk71278569"/>
      <w:r w:rsidRPr="00892CDA">
        <w:rPr>
          <w:rFonts w:ascii="Arial" w:hAnsi="Arial" w:cs="Arial"/>
          <w:bCs/>
          <w:i/>
          <w:iCs/>
          <w:szCs w:val="24"/>
        </w:rPr>
        <w:lastRenderedPageBreak/>
        <w:t xml:space="preserve">Tramo 3 </w:t>
      </w:r>
      <w:r w:rsidR="001675ED">
        <w:rPr>
          <w:rFonts w:ascii="Arial" w:hAnsi="Arial" w:cs="Arial"/>
          <w:bCs/>
          <w:i/>
          <w:iCs/>
          <w:szCs w:val="24"/>
        </w:rPr>
        <w:t>E</w:t>
      </w:r>
      <w:r w:rsidRPr="00892CDA">
        <w:rPr>
          <w:rFonts w:ascii="Arial" w:hAnsi="Arial" w:cs="Arial"/>
          <w:bCs/>
          <w:i/>
          <w:iCs/>
          <w:szCs w:val="24"/>
        </w:rPr>
        <w:t xml:space="preserve">stación </w:t>
      </w:r>
      <w:r w:rsidR="001675ED">
        <w:rPr>
          <w:rFonts w:ascii="Arial" w:hAnsi="Arial" w:cs="Arial"/>
          <w:bCs/>
          <w:i/>
          <w:iCs/>
          <w:szCs w:val="24"/>
        </w:rPr>
        <w:t>de Retorno</w:t>
      </w:r>
      <w:r w:rsidRPr="00892CDA">
        <w:rPr>
          <w:rFonts w:ascii="Arial" w:hAnsi="Arial" w:cs="Arial"/>
          <w:bCs/>
          <w:i/>
          <w:iCs/>
          <w:szCs w:val="24"/>
        </w:rPr>
        <w:t xml:space="preserve"> – Sector Juan Rey</w:t>
      </w:r>
      <w:bookmarkEnd w:id="190"/>
    </w:p>
    <w:bookmarkEnd w:id="191"/>
    <w:p w14:paraId="6AAE22AF" w14:textId="77777777" w:rsidR="00A3664F" w:rsidRDefault="00A3664F" w:rsidP="00892CDA">
      <w:pPr>
        <w:jc w:val="both"/>
      </w:pPr>
    </w:p>
    <w:p w14:paraId="39D8236E" w14:textId="3B209A8D" w:rsidR="00892CDA" w:rsidRDefault="001675ED" w:rsidP="00892CDA">
      <w:pPr>
        <w:jc w:val="both"/>
      </w:pPr>
      <w:r>
        <w:t xml:space="preserve">Para el Tramo </w:t>
      </w:r>
      <w:r w:rsidR="009E5D75">
        <w:t>3,</w:t>
      </w:r>
      <w:r>
        <w:t xml:space="preserve"> </w:t>
      </w:r>
      <w:r w:rsidR="009E5D75">
        <w:t>e</w:t>
      </w:r>
      <w:r>
        <w:t xml:space="preserve">l resultado de este </w:t>
      </w:r>
      <w:proofErr w:type="gramStart"/>
      <w:r>
        <w:t>análisis,</w:t>
      </w:r>
      <w:proofErr w:type="gramEnd"/>
      <w:r>
        <w:t xml:space="preserve"> permitirá identificar a nivel de factibilidad, la localización más conveniente para el futuro ramal a Juan Rey a partir de criterios de demanda, financieros, sociales, ambientales y técnicos</w:t>
      </w:r>
      <w:r w:rsidR="009E5D75">
        <w:t>. Por lo que se propone tener en cuenta los siguientes criterios:</w:t>
      </w:r>
    </w:p>
    <w:p w14:paraId="6CD5F06E" w14:textId="77777777" w:rsidR="00E764F1" w:rsidRDefault="00E764F1" w:rsidP="00E764F1">
      <w:pPr>
        <w:spacing w:after="0" w:line="240" w:lineRule="auto"/>
        <w:jc w:val="both"/>
      </w:pPr>
    </w:p>
    <w:p w14:paraId="55F24620" w14:textId="77777777" w:rsidR="009E5D75" w:rsidRPr="00855C25" w:rsidRDefault="009E5D75" w:rsidP="009E5D75">
      <w:pPr>
        <w:pStyle w:val="Ttulo2"/>
        <w:numPr>
          <w:ilvl w:val="2"/>
          <w:numId w:val="2"/>
        </w:numPr>
        <w:spacing w:before="120" w:after="120"/>
        <w:ind w:left="709" w:hanging="709"/>
        <w:rPr>
          <w:rFonts w:ascii="Arial" w:hAnsi="Arial" w:cs="Arial"/>
          <w:bCs/>
          <w:i/>
          <w:iCs/>
          <w:szCs w:val="24"/>
        </w:rPr>
      </w:pPr>
      <w:bookmarkStart w:id="192" w:name="_Toc73977464"/>
      <w:r w:rsidRPr="00855C25">
        <w:rPr>
          <w:rFonts w:ascii="Arial" w:hAnsi="Arial" w:cs="Arial"/>
          <w:bCs/>
          <w:i/>
          <w:iCs/>
          <w:szCs w:val="24"/>
        </w:rPr>
        <w:t>Tránsito y Movilidad</w:t>
      </w:r>
      <w:bookmarkEnd w:id="192"/>
    </w:p>
    <w:p w14:paraId="4A791A35" w14:textId="01FE3D00" w:rsidR="009E5D75" w:rsidRDefault="009E5D75" w:rsidP="009E5D75">
      <w:pPr>
        <w:jc w:val="both"/>
      </w:pPr>
      <w:r w:rsidRPr="00855C25">
        <w:t>A continuación, se presentan los</w:t>
      </w:r>
      <w:r>
        <w:t xml:space="preserve"> criterios utilizados para la evaluación de este componente Transito y Movilidad, en sus unidades Cuantitativas o Cualitativas, según corresponda,</w:t>
      </w:r>
      <w:r w:rsidRPr="00855C25">
        <w:t xml:space="preserve"> </w:t>
      </w:r>
      <w:r>
        <w:t>para cada una de las Alternativas propuestas de la Estación Retorno en el sector Juan Rey</w:t>
      </w:r>
      <w:r w:rsidRPr="00855C25">
        <w:t xml:space="preserve">. </w:t>
      </w:r>
    </w:p>
    <w:p w14:paraId="1F1E89AC" w14:textId="539E7F91" w:rsidR="00E10A9C" w:rsidRPr="00C04937" w:rsidRDefault="00E10A9C" w:rsidP="00E10A9C">
      <w:pPr>
        <w:spacing w:after="120" w:line="240" w:lineRule="auto"/>
        <w:jc w:val="center"/>
        <w:rPr>
          <w:b/>
          <w:bCs/>
          <w:i/>
          <w:iCs/>
          <w:sz w:val="20"/>
          <w:szCs w:val="20"/>
        </w:rPr>
      </w:pPr>
      <w:bookmarkStart w:id="193" w:name="_Toc7397212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76</w:t>
      </w:r>
      <w:r w:rsidRPr="00C04937">
        <w:rPr>
          <w:i/>
          <w:iCs/>
          <w:sz w:val="20"/>
          <w:szCs w:val="20"/>
        </w:rPr>
        <w:fldChar w:fldCharType="end"/>
      </w:r>
      <w:r w:rsidRPr="00C04937">
        <w:rPr>
          <w:i/>
          <w:iCs/>
          <w:sz w:val="20"/>
          <w:szCs w:val="20"/>
        </w:rPr>
        <w:t xml:space="preserve">. </w:t>
      </w:r>
      <w:r>
        <w:rPr>
          <w:b/>
          <w:i/>
          <w:iCs/>
          <w:sz w:val="20"/>
          <w:szCs w:val="20"/>
        </w:rPr>
        <w:t>Criterios para evaluación componente Transito y Movilidad</w:t>
      </w:r>
      <w:bookmarkEnd w:id="193"/>
    </w:p>
    <w:tbl>
      <w:tblPr>
        <w:tblStyle w:val="Tablaconcuadrcula4-nfasis6"/>
        <w:tblW w:w="0" w:type="auto"/>
        <w:tblLook w:val="04A0" w:firstRow="1" w:lastRow="0" w:firstColumn="1" w:lastColumn="0" w:noHBand="0" w:noVBand="1"/>
      </w:tblPr>
      <w:tblGrid>
        <w:gridCol w:w="704"/>
        <w:gridCol w:w="6237"/>
        <w:gridCol w:w="1887"/>
      </w:tblGrid>
      <w:tr w:rsidR="009E5D75" w:rsidRPr="00842DF9" w14:paraId="0FF6F692"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632CBA02" w14:textId="77777777" w:rsidR="009E5D75" w:rsidRPr="00842DF9" w:rsidRDefault="009E5D75" w:rsidP="00B821E7">
            <w:pPr>
              <w:jc w:val="both"/>
              <w:rPr>
                <w:b w:val="0"/>
                <w:bCs w:val="0"/>
              </w:rPr>
            </w:pPr>
            <w:r w:rsidRPr="00842DF9">
              <w:t>COMPONENTE TRÁNSITO Y MOVILIDAD</w:t>
            </w:r>
          </w:p>
        </w:tc>
        <w:tc>
          <w:tcPr>
            <w:tcW w:w="1887" w:type="dxa"/>
            <w:vAlign w:val="center"/>
          </w:tcPr>
          <w:p w14:paraId="45E8D317" w14:textId="77777777" w:rsidR="009E5D75" w:rsidRPr="00842DF9" w:rsidRDefault="009E5D75" w:rsidP="00B821E7">
            <w:pPr>
              <w:jc w:val="both"/>
              <w:cnfStyle w:val="100000000000" w:firstRow="1" w:lastRow="0" w:firstColumn="0" w:lastColumn="0" w:oddVBand="0" w:evenVBand="0" w:oddHBand="0" w:evenHBand="0" w:firstRowFirstColumn="0" w:firstRowLastColumn="0" w:lastRowFirstColumn="0" w:lastRowLastColumn="0"/>
            </w:pPr>
            <w:r w:rsidRPr="00842DF9">
              <w:t xml:space="preserve">TRAMO </w:t>
            </w:r>
            <w:r>
              <w:t>3</w:t>
            </w:r>
          </w:p>
        </w:tc>
      </w:tr>
      <w:tr w:rsidR="009E5D75" w:rsidRPr="00842DF9" w14:paraId="5E4FD432"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05DF105" w14:textId="77777777" w:rsidR="009E5D75" w:rsidRPr="00842DF9" w:rsidRDefault="009E5D75" w:rsidP="00B821E7">
            <w:pPr>
              <w:jc w:val="center"/>
            </w:pPr>
            <w:r>
              <w:t>N.º</w:t>
            </w:r>
          </w:p>
        </w:tc>
        <w:tc>
          <w:tcPr>
            <w:tcW w:w="6237" w:type="dxa"/>
            <w:vAlign w:val="center"/>
          </w:tcPr>
          <w:p w14:paraId="7EF40635" w14:textId="77777777" w:rsidR="009E5D75" w:rsidRPr="00842DF9" w:rsidRDefault="009E5D75"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729F24B3" w14:textId="5E187639" w:rsidR="009E5D75" w:rsidRPr="00842DF9" w:rsidRDefault="00C83F37"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9E5D75" w:rsidRPr="00842DF9">
              <w:rPr>
                <w:b/>
                <w:bCs/>
              </w:rPr>
              <w:t xml:space="preserve"> </w:t>
            </w:r>
          </w:p>
        </w:tc>
      </w:tr>
      <w:tr w:rsidR="009E5D75" w:rsidRPr="00842DF9" w14:paraId="422F7358"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78C7508" w14:textId="77777777" w:rsidR="009E5D75" w:rsidRPr="001F289C" w:rsidRDefault="009E5D75" w:rsidP="00B821E7">
            <w:pPr>
              <w:jc w:val="center"/>
              <w:rPr>
                <w:rFonts w:cs="Arial"/>
                <w:sz w:val="20"/>
                <w:szCs w:val="20"/>
              </w:rPr>
            </w:pPr>
            <w:r w:rsidRPr="001F289C">
              <w:rPr>
                <w:rFonts w:cs="Arial"/>
                <w:sz w:val="20"/>
                <w:szCs w:val="20"/>
              </w:rPr>
              <w:t>1</w:t>
            </w:r>
          </w:p>
        </w:tc>
        <w:tc>
          <w:tcPr>
            <w:tcW w:w="6237" w:type="dxa"/>
            <w:vAlign w:val="center"/>
          </w:tcPr>
          <w:p w14:paraId="227278D8" w14:textId="77777777" w:rsidR="009E5D75" w:rsidRPr="001F289C"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Demanda Captada</w:t>
            </w:r>
          </w:p>
        </w:tc>
        <w:tc>
          <w:tcPr>
            <w:tcW w:w="1887" w:type="dxa"/>
            <w:vAlign w:val="center"/>
          </w:tcPr>
          <w:p w14:paraId="1C92AE25" w14:textId="75966E4D" w:rsidR="009E5D75" w:rsidRPr="00842DF9" w:rsidRDefault="00C83F3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9E5D75" w:rsidRPr="00842DF9" w14:paraId="339DBA77"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F7E4988" w14:textId="385D5FDD" w:rsidR="009E5D75" w:rsidRPr="001F289C" w:rsidRDefault="006009C2" w:rsidP="00B821E7">
            <w:pPr>
              <w:jc w:val="center"/>
              <w:rPr>
                <w:rFonts w:cs="Arial"/>
                <w:sz w:val="20"/>
                <w:szCs w:val="20"/>
              </w:rPr>
            </w:pPr>
            <w:r>
              <w:rPr>
                <w:rFonts w:cs="Arial"/>
                <w:sz w:val="20"/>
                <w:szCs w:val="20"/>
              </w:rPr>
              <w:t>2</w:t>
            </w:r>
          </w:p>
        </w:tc>
        <w:tc>
          <w:tcPr>
            <w:tcW w:w="6237" w:type="dxa"/>
            <w:vAlign w:val="center"/>
          </w:tcPr>
          <w:p w14:paraId="1AD79FF4" w14:textId="77777777" w:rsidR="009E5D75" w:rsidRPr="001F289C"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3A296E">
              <w:rPr>
                <w:rFonts w:cs="Arial"/>
                <w:b/>
                <w:bCs/>
                <w:sz w:val="20"/>
                <w:szCs w:val="20"/>
              </w:rPr>
              <w:t>Ahorro en tiempo de viajes por longitud de línea</w:t>
            </w:r>
          </w:p>
        </w:tc>
        <w:tc>
          <w:tcPr>
            <w:tcW w:w="1887" w:type="dxa"/>
            <w:vAlign w:val="center"/>
          </w:tcPr>
          <w:p w14:paraId="5D201A4C" w14:textId="77777777" w:rsidR="009E5D75" w:rsidRPr="00842DF9"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 xml:space="preserve">Cuantitativa </w:t>
            </w:r>
          </w:p>
        </w:tc>
      </w:tr>
      <w:tr w:rsidR="009E5D75" w:rsidRPr="00842DF9" w14:paraId="73E37BD3"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5072D70" w14:textId="5BC891AC" w:rsidR="009E5D75" w:rsidRPr="001F289C" w:rsidRDefault="006009C2" w:rsidP="00B821E7">
            <w:pPr>
              <w:jc w:val="center"/>
              <w:rPr>
                <w:rFonts w:cs="Arial"/>
                <w:sz w:val="20"/>
                <w:szCs w:val="20"/>
              </w:rPr>
            </w:pPr>
            <w:r>
              <w:rPr>
                <w:rFonts w:cs="Arial"/>
                <w:sz w:val="20"/>
                <w:szCs w:val="20"/>
              </w:rPr>
              <w:t>3</w:t>
            </w:r>
          </w:p>
        </w:tc>
        <w:tc>
          <w:tcPr>
            <w:tcW w:w="6237" w:type="dxa"/>
            <w:vAlign w:val="center"/>
          </w:tcPr>
          <w:p w14:paraId="3F670318" w14:textId="77777777" w:rsidR="009E5D75" w:rsidRPr="001F289C"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Accesibilidad a estaciones</w:t>
            </w:r>
          </w:p>
        </w:tc>
        <w:tc>
          <w:tcPr>
            <w:tcW w:w="1887" w:type="dxa"/>
            <w:vAlign w:val="center"/>
          </w:tcPr>
          <w:p w14:paraId="6DEE8EA7" w14:textId="70DB9F83" w:rsidR="009E5D75" w:rsidRPr="00842DF9" w:rsidRDefault="00C74F0D"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9E5D75" w:rsidRPr="00842DF9" w14:paraId="4E740232"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91241DD" w14:textId="069BF880" w:rsidR="009E5D75" w:rsidRPr="001F289C" w:rsidRDefault="006009C2" w:rsidP="00B821E7">
            <w:pPr>
              <w:jc w:val="center"/>
              <w:rPr>
                <w:rFonts w:cs="Arial"/>
                <w:sz w:val="20"/>
                <w:szCs w:val="20"/>
              </w:rPr>
            </w:pPr>
            <w:r>
              <w:rPr>
                <w:rFonts w:cs="Arial"/>
                <w:sz w:val="20"/>
                <w:szCs w:val="20"/>
              </w:rPr>
              <w:t>4</w:t>
            </w:r>
          </w:p>
        </w:tc>
        <w:tc>
          <w:tcPr>
            <w:tcW w:w="6237" w:type="dxa"/>
            <w:vAlign w:val="center"/>
          </w:tcPr>
          <w:p w14:paraId="4C75B0FF" w14:textId="77777777" w:rsidR="009E5D75" w:rsidRPr="001F289C"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3A296E">
              <w:rPr>
                <w:rFonts w:cs="Arial"/>
                <w:b/>
                <w:bCs/>
                <w:sz w:val="20"/>
                <w:szCs w:val="20"/>
              </w:rPr>
              <w:t>Cobertura del TPCU</w:t>
            </w:r>
          </w:p>
        </w:tc>
        <w:tc>
          <w:tcPr>
            <w:tcW w:w="1887" w:type="dxa"/>
            <w:vAlign w:val="center"/>
          </w:tcPr>
          <w:p w14:paraId="5A140E43" w14:textId="3B53EE59" w:rsidR="009E5D75" w:rsidRPr="00842DF9" w:rsidRDefault="00C74F0D"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9E5D75" w:rsidRPr="003A296E" w14:paraId="48A614BC"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3851A8B" w14:textId="100B39E0" w:rsidR="009E5D75" w:rsidRPr="003A296E" w:rsidRDefault="006009C2" w:rsidP="00B821E7">
            <w:pPr>
              <w:jc w:val="center"/>
              <w:rPr>
                <w:rFonts w:cs="Arial"/>
                <w:sz w:val="20"/>
                <w:szCs w:val="20"/>
              </w:rPr>
            </w:pPr>
            <w:r>
              <w:rPr>
                <w:rFonts w:cs="Arial"/>
                <w:sz w:val="20"/>
                <w:szCs w:val="20"/>
              </w:rPr>
              <w:t>5</w:t>
            </w:r>
          </w:p>
        </w:tc>
        <w:tc>
          <w:tcPr>
            <w:tcW w:w="6237" w:type="dxa"/>
            <w:vAlign w:val="center"/>
          </w:tcPr>
          <w:p w14:paraId="3458334B" w14:textId="77777777" w:rsidR="009E5D75" w:rsidRPr="003A296E"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Capacidad del sistema</w:t>
            </w:r>
          </w:p>
        </w:tc>
        <w:tc>
          <w:tcPr>
            <w:tcW w:w="1887" w:type="dxa"/>
            <w:vAlign w:val="center"/>
          </w:tcPr>
          <w:p w14:paraId="36B49432" w14:textId="77777777" w:rsidR="009E5D75" w:rsidRPr="003A296E"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sz w:val="20"/>
                <w:szCs w:val="20"/>
              </w:rPr>
              <w:t>Cuantitativa</w:t>
            </w:r>
          </w:p>
        </w:tc>
      </w:tr>
      <w:tr w:rsidR="009E5D75" w:rsidRPr="003A296E" w14:paraId="5AE3F7B8"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6765095" w14:textId="41DC3329" w:rsidR="009E5D75" w:rsidRPr="003A296E" w:rsidRDefault="006009C2" w:rsidP="00B821E7">
            <w:pPr>
              <w:jc w:val="center"/>
              <w:rPr>
                <w:rFonts w:cs="Arial"/>
                <w:sz w:val="20"/>
                <w:szCs w:val="20"/>
              </w:rPr>
            </w:pPr>
            <w:r>
              <w:rPr>
                <w:rFonts w:cs="Arial"/>
                <w:sz w:val="20"/>
                <w:szCs w:val="20"/>
              </w:rPr>
              <w:t>6</w:t>
            </w:r>
          </w:p>
        </w:tc>
        <w:tc>
          <w:tcPr>
            <w:tcW w:w="6237" w:type="dxa"/>
            <w:vAlign w:val="center"/>
          </w:tcPr>
          <w:p w14:paraId="23FE2744" w14:textId="77777777" w:rsidR="009E5D75" w:rsidRPr="003A296E"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Potencialidad de desarrollos urbanos</w:t>
            </w:r>
          </w:p>
        </w:tc>
        <w:tc>
          <w:tcPr>
            <w:tcW w:w="1887" w:type="dxa"/>
            <w:vAlign w:val="center"/>
          </w:tcPr>
          <w:p w14:paraId="68352BF3" w14:textId="1B928584" w:rsidR="009E5D75" w:rsidRDefault="00C74F0D"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9E5D75" w:rsidRPr="00842DF9" w14:paraId="28D79C11"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F5FFEEC" w14:textId="17AA4AD5" w:rsidR="009E5D75" w:rsidRPr="003A296E" w:rsidRDefault="006009C2" w:rsidP="00B821E7">
            <w:pPr>
              <w:jc w:val="center"/>
              <w:rPr>
                <w:rFonts w:cs="Arial"/>
                <w:sz w:val="20"/>
                <w:szCs w:val="20"/>
              </w:rPr>
            </w:pPr>
            <w:r>
              <w:rPr>
                <w:rFonts w:cs="Arial"/>
                <w:sz w:val="20"/>
                <w:szCs w:val="20"/>
              </w:rPr>
              <w:t>7</w:t>
            </w:r>
          </w:p>
        </w:tc>
        <w:tc>
          <w:tcPr>
            <w:tcW w:w="6237" w:type="dxa"/>
            <w:vAlign w:val="center"/>
          </w:tcPr>
          <w:p w14:paraId="40C36A8B" w14:textId="77777777" w:rsidR="009E5D75" w:rsidRPr="003A296E"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Proximidad a equipamientos atractores y generadores de viajes</w:t>
            </w:r>
          </w:p>
        </w:tc>
        <w:tc>
          <w:tcPr>
            <w:tcW w:w="1887" w:type="dxa"/>
            <w:vAlign w:val="center"/>
          </w:tcPr>
          <w:p w14:paraId="23DB22ED" w14:textId="62D859FA" w:rsidR="009E5D75" w:rsidRDefault="00C74F0D"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9E5D75" w:rsidRPr="00842DF9" w14:paraId="17BCF43E"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28AF3F7" w14:textId="2057BEC3" w:rsidR="009E5D75" w:rsidRPr="003A296E" w:rsidRDefault="006009C2" w:rsidP="00B821E7">
            <w:pPr>
              <w:jc w:val="center"/>
              <w:rPr>
                <w:rFonts w:cs="Arial"/>
                <w:sz w:val="20"/>
                <w:szCs w:val="20"/>
              </w:rPr>
            </w:pPr>
            <w:r>
              <w:rPr>
                <w:rFonts w:cs="Arial"/>
                <w:sz w:val="20"/>
                <w:szCs w:val="20"/>
              </w:rPr>
              <w:t>8</w:t>
            </w:r>
          </w:p>
        </w:tc>
        <w:tc>
          <w:tcPr>
            <w:tcW w:w="6237" w:type="dxa"/>
            <w:vAlign w:val="center"/>
          </w:tcPr>
          <w:p w14:paraId="57BE48FC" w14:textId="77777777" w:rsidR="009E5D75" w:rsidRPr="003A296E"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3A296E">
              <w:rPr>
                <w:rFonts w:cs="Arial"/>
                <w:b/>
                <w:bCs/>
                <w:sz w:val="20"/>
                <w:szCs w:val="20"/>
              </w:rPr>
              <w:t>Espacio disponible para la integración</w:t>
            </w:r>
          </w:p>
        </w:tc>
        <w:tc>
          <w:tcPr>
            <w:tcW w:w="1887" w:type="dxa"/>
            <w:vAlign w:val="center"/>
          </w:tcPr>
          <w:p w14:paraId="3A02C7EF" w14:textId="35F8E63E" w:rsidR="009E5D75" w:rsidRDefault="00CC123D"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Cualitativa</w:t>
            </w:r>
          </w:p>
        </w:tc>
      </w:tr>
      <w:tr w:rsidR="009E5D75" w:rsidRPr="00842DF9" w14:paraId="04C0487B"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46F2AEE3" w14:textId="24B7DC8D" w:rsidR="009E5D75" w:rsidRPr="003A296E" w:rsidRDefault="006009C2" w:rsidP="00B821E7">
            <w:pPr>
              <w:jc w:val="center"/>
              <w:rPr>
                <w:rFonts w:cs="Arial"/>
                <w:sz w:val="20"/>
                <w:szCs w:val="20"/>
              </w:rPr>
            </w:pPr>
            <w:r>
              <w:rPr>
                <w:rFonts w:cs="Arial"/>
                <w:sz w:val="20"/>
                <w:szCs w:val="20"/>
              </w:rPr>
              <w:t>9</w:t>
            </w:r>
          </w:p>
        </w:tc>
        <w:tc>
          <w:tcPr>
            <w:tcW w:w="6237" w:type="dxa"/>
            <w:vAlign w:val="center"/>
          </w:tcPr>
          <w:p w14:paraId="672C156D" w14:textId="77777777" w:rsidR="009E5D75" w:rsidRPr="003A296E"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3A296E">
              <w:rPr>
                <w:rFonts w:cs="Arial"/>
                <w:b/>
                <w:bCs/>
                <w:sz w:val="20"/>
                <w:szCs w:val="20"/>
              </w:rPr>
              <w:t xml:space="preserve">Afectación por ubicación de pilonas, en el tránsito y movilidad de la zona de estudio </w:t>
            </w:r>
            <w:proofErr w:type="gramStart"/>
            <w:r w:rsidRPr="003A296E">
              <w:rPr>
                <w:rFonts w:cs="Arial"/>
                <w:b/>
                <w:bCs/>
                <w:sz w:val="20"/>
                <w:szCs w:val="20"/>
              </w:rPr>
              <w:t>de acuerdo al</w:t>
            </w:r>
            <w:proofErr w:type="gramEnd"/>
            <w:r w:rsidRPr="003A296E">
              <w:rPr>
                <w:rFonts w:cs="Arial"/>
                <w:b/>
                <w:bCs/>
                <w:sz w:val="20"/>
                <w:szCs w:val="20"/>
              </w:rPr>
              <w:t xml:space="preserve"> trazo planteado.</w:t>
            </w:r>
          </w:p>
        </w:tc>
        <w:tc>
          <w:tcPr>
            <w:tcW w:w="1887" w:type="dxa"/>
            <w:vAlign w:val="center"/>
          </w:tcPr>
          <w:p w14:paraId="213EE412" w14:textId="1292A17A" w:rsidR="009E5D75" w:rsidRDefault="00CC123D"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9E5D75" w:rsidRPr="00842DF9" w14:paraId="7A5DA640"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FA9442A" w14:textId="77777777" w:rsidR="009E5D75" w:rsidRDefault="009E5D75" w:rsidP="00B821E7">
            <w:pPr>
              <w:jc w:val="center"/>
              <w:rPr>
                <w:rFonts w:cs="Arial"/>
                <w:b w:val="0"/>
                <w:bCs w:val="0"/>
                <w:sz w:val="20"/>
                <w:szCs w:val="20"/>
              </w:rPr>
            </w:pPr>
          </w:p>
        </w:tc>
        <w:tc>
          <w:tcPr>
            <w:tcW w:w="6237" w:type="dxa"/>
            <w:vAlign w:val="center"/>
          </w:tcPr>
          <w:p w14:paraId="7BA8E2E9" w14:textId="77777777" w:rsidR="009E5D75" w:rsidRPr="003A296E"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887" w:type="dxa"/>
            <w:vAlign w:val="center"/>
          </w:tcPr>
          <w:p w14:paraId="1915F4D1" w14:textId="77777777" w:rsidR="009E5D75"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61F50CDF" w14:textId="77777777" w:rsidR="00E10A9C" w:rsidRPr="004C670F" w:rsidRDefault="00E10A9C" w:rsidP="00E10A9C">
      <w:pPr>
        <w:spacing w:after="120" w:line="240" w:lineRule="auto"/>
        <w:jc w:val="center"/>
        <w:rPr>
          <w:rFonts w:cs="Arial"/>
          <w:b/>
          <w:bCs/>
          <w:i/>
          <w:iCs/>
          <w:sz w:val="20"/>
          <w:szCs w:val="20"/>
        </w:rPr>
      </w:pPr>
      <w:r w:rsidRPr="004C670F">
        <w:rPr>
          <w:rFonts w:cs="Arial"/>
          <w:b/>
          <w:bCs/>
          <w:i/>
          <w:iCs/>
          <w:sz w:val="20"/>
          <w:szCs w:val="20"/>
        </w:rPr>
        <w:t>Fuente: Elaboración propia.</w:t>
      </w:r>
    </w:p>
    <w:p w14:paraId="2523C2FD" w14:textId="77777777" w:rsidR="009E5D75" w:rsidRDefault="009E5D75" w:rsidP="00E764F1">
      <w:pPr>
        <w:spacing w:after="0" w:line="240" w:lineRule="auto"/>
        <w:jc w:val="both"/>
      </w:pPr>
    </w:p>
    <w:p w14:paraId="67FC367B" w14:textId="77777777" w:rsidR="009E5D75" w:rsidRDefault="009E5D75" w:rsidP="009E5D75">
      <w:pPr>
        <w:jc w:val="both"/>
      </w:pPr>
      <w:r>
        <w:rPr>
          <w:color w:val="000000"/>
        </w:rPr>
        <w:t>En cada uno de los Criterios se detalla su objetivo, su unidad Cuantitativa o Cualitativa, la unidad de medición, método de cálculo y el resultado de las calificaciones de cada una de las alternativas.</w:t>
      </w:r>
    </w:p>
    <w:p w14:paraId="51C2ECF7" w14:textId="77777777" w:rsidR="009E5D75" w:rsidRPr="00E079D8" w:rsidRDefault="009E5D75" w:rsidP="00E079D8">
      <w:pPr>
        <w:numPr>
          <w:ilvl w:val="0"/>
          <w:numId w:val="42"/>
        </w:numPr>
        <w:jc w:val="both"/>
        <w:rPr>
          <w:rFonts w:cs="Arial"/>
          <w:b/>
          <w:bCs/>
        </w:rPr>
      </w:pPr>
      <w:r w:rsidRPr="00E079D8">
        <w:rPr>
          <w:rFonts w:cs="Arial"/>
          <w:b/>
          <w:bCs/>
        </w:rPr>
        <w:t>Demanda Captada.</w:t>
      </w:r>
    </w:p>
    <w:p w14:paraId="6CD91B2D" w14:textId="629E56CA" w:rsidR="009E5D75" w:rsidRDefault="00CB49BD" w:rsidP="009E5D75">
      <w:pPr>
        <w:jc w:val="both"/>
      </w:pPr>
      <w:r w:rsidRPr="00401644">
        <w:t>Para el análisis de este criterio se tuvo en cuenta la cercanía de las estaciones a los principales hitos que serían generadores y atractores de viaje como son parques públicos, jardines infantiles, IPS, instituciones de salud, centros comerciales, colegios, centros religiosos, canchas sintéticas, entre otros.</w:t>
      </w:r>
    </w:p>
    <w:p w14:paraId="6F74611E" w14:textId="0DC74A66" w:rsidR="00C74F0D" w:rsidRDefault="00C74F0D" w:rsidP="009E5D75">
      <w:pPr>
        <w:jc w:val="both"/>
      </w:pPr>
      <w:r>
        <w:lastRenderedPageBreak/>
        <w:t xml:space="preserve">El análisis de demanda captada para el Ramal de Juan Rey se </w:t>
      </w:r>
      <w:r w:rsidR="00BC2C49">
        <w:t>realizó</w:t>
      </w:r>
      <w:r>
        <w:t xml:space="preserve"> por zonas del sector, siendo la zona 1 la </w:t>
      </w:r>
      <w:r w:rsidR="00BC2C49">
        <w:t>más</w:t>
      </w:r>
      <w:r>
        <w:t xml:space="preserve"> favorable y en donde se realizó la implantación de las estaciones de las 3 alternativas propuestas dentro de la misma zona.</w:t>
      </w:r>
    </w:p>
    <w:p w14:paraId="6263C2C8" w14:textId="4971C20B" w:rsidR="00CB49BD" w:rsidRDefault="00C74F0D" w:rsidP="00C74F0D">
      <w:pPr>
        <w:jc w:val="center"/>
      </w:pPr>
      <w:bookmarkStart w:id="194" w:name="_Toc73972238"/>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19</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Zonas de estudio de demanda, Ramal Juan Rey</w:t>
      </w:r>
      <w:bookmarkEnd w:id="194"/>
    </w:p>
    <w:p w14:paraId="799B337A" w14:textId="4D513766" w:rsidR="00CB49BD" w:rsidRPr="00AD5176" w:rsidRDefault="00CB49BD" w:rsidP="009E5D75">
      <w:pPr>
        <w:jc w:val="both"/>
      </w:pPr>
      <w:r w:rsidRPr="00CB49BD">
        <w:rPr>
          <w:noProof/>
        </w:rPr>
        <w:drawing>
          <wp:inline distT="0" distB="0" distL="0" distR="0" wp14:anchorId="3FC726F6" wp14:editId="1810A54E">
            <wp:extent cx="5612765" cy="3009900"/>
            <wp:effectExtent l="0" t="0" r="6985"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12765" cy="3009900"/>
                    </a:xfrm>
                    <a:prstGeom prst="rect">
                      <a:avLst/>
                    </a:prstGeom>
                  </pic:spPr>
                </pic:pic>
              </a:graphicData>
            </a:graphic>
          </wp:inline>
        </w:drawing>
      </w:r>
    </w:p>
    <w:p w14:paraId="7126FA91" w14:textId="78EC5B22" w:rsidR="00C74F0D" w:rsidRPr="004C670F" w:rsidRDefault="00C74F0D" w:rsidP="00C74F0D">
      <w:pPr>
        <w:spacing w:after="120" w:line="240" w:lineRule="auto"/>
        <w:jc w:val="center"/>
        <w:rPr>
          <w:rFonts w:cs="Arial"/>
          <w:b/>
          <w:bCs/>
          <w:i/>
          <w:iCs/>
          <w:sz w:val="20"/>
          <w:szCs w:val="20"/>
        </w:rPr>
      </w:pPr>
      <w:r w:rsidRPr="004C670F">
        <w:rPr>
          <w:rFonts w:cs="Arial"/>
          <w:b/>
          <w:bCs/>
          <w:i/>
          <w:iCs/>
          <w:sz w:val="20"/>
          <w:szCs w:val="20"/>
        </w:rPr>
        <w:t>Fuente: Elaboración propia.</w:t>
      </w:r>
      <w:r w:rsidR="00BC2C49">
        <w:rPr>
          <w:rFonts w:cs="Arial"/>
          <w:b/>
          <w:bCs/>
          <w:i/>
          <w:iCs/>
          <w:sz w:val="20"/>
          <w:szCs w:val="20"/>
        </w:rPr>
        <w:t xml:space="preserve"> Con Google Earth </w:t>
      </w:r>
    </w:p>
    <w:p w14:paraId="311C09CB" w14:textId="77777777" w:rsidR="009072F1" w:rsidRDefault="009072F1" w:rsidP="009072F1">
      <w:pPr>
        <w:spacing w:after="0" w:line="240" w:lineRule="auto"/>
        <w:jc w:val="both"/>
      </w:pPr>
    </w:p>
    <w:p w14:paraId="4B3BCE74" w14:textId="0CD3B6E4" w:rsidR="00C74F0D" w:rsidRDefault="00C74F0D" w:rsidP="00C74F0D">
      <w:pPr>
        <w:jc w:val="both"/>
      </w:pPr>
      <w:r>
        <w:t>El principal factor para determinar la selección de la zona más favorable para la implantación de la Estación del Ramal Juan Rey fue el estudio de la Demanda Captada el cual corresponde a la determinación del número de viajes atraídos y generados en la hora de máxima demanda (HMD) para cada una de las alternativas mediante una revisión de la situación actual y las proyecciones futuras de viajes en la zona de influencia directa, obteniendo los siguientes resultados:</w:t>
      </w:r>
    </w:p>
    <w:p w14:paraId="506C0F95" w14:textId="126DD2AE" w:rsidR="00C74F0D" w:rsidRPr="00C04937" w:rsidRDefault="00C74F0D" w:rsidP="00C74F0D">
      <w:pPr>
        <w:spacing w:after="120" w:line="240" w:lineRule="auto"/>
        <w:jc w:val="center"/>
        <w:rPr>
          <w:b/>
          <w:bCs/>
          <w:i/>
          <w:iCs/>
          <w:sz w:val="20"/>
          <w:szCs w:val="20"/>
        </w:rPr>
      </w:pPr>
      <w:bookmarkStart w:id="195" w:name="_Toc7397212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77</w:t>
      </w:r>
      <w:r w:rsidRPr="00C04937">
        <w:rPr>
          <w:i/>
          <w:iCs/>
          <w:sz w:val="20"/>
          <w:szCs w:val="20"/>
        </w:rPr>
        <w:fldChar w:fldCharType="end"/>
      </w:r>
      <w:r w:rsidRPr="00C04937">
        <w:rPr>
          <w:i/>
          <w:iCs/>
          <w:sz w:val="20"/>
          <w:szCs w:val="20"/>
        </w:rPr>
        <w:t xml:space="preserve">. </w:t>
      </w:r>
      <w:r w:rsidRPr="004D6F42">
        <w:rPr>
          <w:b/>
          <w:bCs/>
          <w:i/>
          <w:iCs/>
          <w:sz w:val="20"/>
          <w:szCs w:val="20"/>
        </w:rPr>
        <w:t>Resultados de demanda</w:t>
      </w:r>
      <w:r>
        <w:rPr>
          <w:b/>
          <w:i/>
          <w:iCs/>
          <w:sz w:val="20"/>
          <w:szCs w:val="20"/>
        </w:rPr>
        <w:t xml:space="preserve"> potencial HDM por zonas</w:t>
      </w:r>
      <w:bookmarkEnd w:id="195"/>
    </w:p>
    <w:tbl>
      <w:tblPr>
        <w:tblStyle w:val="Tablaconcuadrcula"/>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21"/>
        <w:gridCol w:w="4086"/>
        <w:gridCol w:w="2422"/>
      </w:tblGrid>
      <w:tr w:rsidR="00C74F0D" w14:paraId="4DCBCBD1" w14:textId="77777777" w:rsidTr="00B821E7">
        <w:tc>
          <w:tcPr>
            <w:tcW w:w="2321" w:type="dxa"/>
            <w:vAlign w:val="center"/>
          </w:tcPr>
          <w:p w14:paraId="5C9E9FFE" w14:textId="77777777" w:rsidR="00C74F0D" w:rsidRDefault="00C74F0D" w:rsidP="00B821E7">
            <w:pPr>
              <w:jc w:val="both"/>
            </w:pPr>
            <w:r>
              <w:t>ZONA 1</w:t>
            </w:r>
          </w:p>
        </w:tc>
        <w:tc>
          <w:tcPr>
            <w:tcW w:w="4086" w:type="dxa"/>
            <w:vAlign w:val="center"/>
          </w:tcPr>
          <w:p w14:paraId="4C6CBD72" w14:textId="77777777" w:rsidR="00C74F0D" w:rsidRDefault="00C74F0D" w:rsidP="00B821E7">
            <w:pPr>
              <w:jc w:val="center"/>
            </w:pPr>
            <w:r w:rsidRPr="00B00595">
              <w:rPr>
                <w:noProof/>
              </w:rPr>
              <w:drawing>
                <wp:inline distT="0" distB="0" distL="0" distR="0" wp14:anchorId="02275E37" wp14:editId="0D6B1D4F">
                  <wp:extent cx="2320290" cy="1042670"/>
                  <wp:effectExtent l="19050" t="19050" r="22860" b="24130"/>
                  <wp:docPr id="506" name="Imagen 5">
                    <a:extLst xmlns:a="http://schemas.openxmlformats.org/drawingml/2006/main">
                      <a:ext uri="{FF2B5EF4-FFF2-40B4-BE49-F238E27FC236}">
                        <a16:creationId xmlns:a16="http://schemas.microsoft.com/office/drawing/2014/main" id="{DEF7CB85-EB75-418E-8AB7-075E2E8231FE}"/>
                      </a:ext>
                    </a:extLst>
                  </wp:docPr>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DEF7CB85-EB75-418E-8AB7-075E2E8231FE}"/>
                              </a:ext>
                            </a:extLst>
                          </pic:cNvPr>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2320290" cy="104267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422" w:type="dxa"/>
            <w:vAlign w:val="center"/>
          </w:tcPr>
          <w:p w14:paraId="02ACA705" w14:textId="77777777" w:rsidR="00C74F0D" w:rsidRDefault="00C74F0D" w:rsidP="00B821E7">
            <w:pPr>
              <w:jc w:val="both"/>
            </w:pPr>
            <w:r>
              <w:t>Demanda Potencial captada en HDM</w:t>
            </w:r>
          </w:p>
          <w:p w14:paraId="34900DCF" w14:textId="77777777" w:rsidR="00C74F0D" w:rsidRDefault="00C74F0D" w:rsidP="00B821E7">
            <w:pPr>
              <w:jc w:val="both"/>
            </w:pPr>
          </w:p>
          <w:p w14:paraId="156E9160" w14:textId="77777777" w:rsidR="00C74F0D" w:rsidRDefault="00C74F0D" w:rsidP="00B821E7">
            <w:pPr>
              <w:jc w:val="center"/>
            </w:pPr>
            <w:r>
              <w:t>1096</w:t>
            </w:r>
          </w:p>
        </w:tc>
      </w:tr>
      <w:tr w:rsidR="00C74F0D" w14:paraId="5D5D0D7D" w14:textId="77777777" w:rsidTr="00B821E7">
        <w:tc>
          <w:tcPr>
            <w:tcW w:w="2321" w:type="dxa"/>
            <w:vAlign w:val="center"/>
          </w:tcPr>
          <w:p w14:paraId="1E56F6C1" w14:textId="77777777" w:rsidR="00C74F0D" w:rsidRDefault="00C74F0D" w:rsidP="00B821E7">
            <w:pPr>
              <w:jc w:val="both"/>
            </w:pPr>
            <w:r>
              <w:lastRenderedPageBreak/>
              <w:t>ZONA 2</w:t>
            </w:r>
          </w:p>
        </w:tc>
        <w:tc>
          <w:tcPr>
            <w:tcW w:w="4086" w:type="dxa"/>
            <w:vAlign w:val="center"/>
          </w:tcPr>
          <w:p w14:paraId="09451E30" w14:textId="77777777" w:rsidR="00C74F0D" w:rsidRPr="00B00595" w:rsidRDefault="00C74F0D" w:rsidP="00B821E7">
            <w:pPr>
              <w:jc w:val="center"/>
            </w:pPr>
            <w:r w:rsidRPr="00D95A4C">
              <w:rPr>
                <w:noProof/>
              </w:rPr>
              <w:drawing>
                <wp:inline distT="0" distB="0" distL="0" distR="0" wp14:anchorId="6E5371C2" wp14:editId="78D073E5">
                  <wp:extent cx="2353924" cy="1044000"/>
                  <wp:effectExtent l="0" t="0" r="8890" b="381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2353924" cy="1044000"/>
                          </a:xfrm>
                          <a:prstGeom prst="rect">
                            <a:avLst/>
                          </a:prstGeom>
                        </pic:spPr>
                      </pic:pic>
                    </a:graphicData>
                  </a:graphic>
                </wp:inline>
              </w:drawing>
            </w:r>
          </w:p>
        </w:tc>
        <w:tc>
          <w:tcPr>
            <w:tcW w:w="2422" w:type="dxa"/>
            <w:vAlign w:val="center"/>
          </w:tcPr>
          <w:p w14:paraId="3BA3C345" w14:textId="77777777" w:rsidR="00C74F0D" w:rsidRDefault="00C74F0D" w:rsidP="00B821E7">
            <w:pPr>
              <w:jc w:val="both"/>
            </w:pPr>
            <w:r>
              <w:t>Demanda Potencial captada en HDM</w:t>
            </w:r>
          </w:p>
          <w:p w14:paraId="148711E0" w14:textId="77777777" w:rsidR="00C74F0D" w:rsidRDefault="00C74F0D" w:rsidP="00B821E7">
            <w:pPr>
              <w:jc w:val="both"/>
            </w:pPr>
          </w:p>
          <w:p w14:paraId="1CC56FC1" w14:textId="77777777" w:rsidR="00C74F0D" w:rsidRDefault="00C74F0D" w:rsidP="00B821E7">
            <w:pPr>
              <w:jc w:val="center"/>
            </w:pPr>
            <w:r>
              <w:t>898</w:t>
            </w:r>
          </w:p>
        </w:tc>
      </w:tr>
      <w:tr w:rsidR="00C74F0D" w14:paraId="4593A02F" w14:textId="77777777" w:rsidTr="00B821E7">
        <w:trPr>
          <w:trHeight w:val="1718"/>
        </w:trPr>
        <w:tc>
          <w:tcPr>
            <w:tcW w:w="2321" w:type="dxa"/>
            <w:vAlign w:val="center"/>
          </w:tcPr>
          <w:p w14:paraId="55DB4E19" w14:textId="77777777" w:rsidR="00C74F0D" w:rsidRDefault="00C74F0D" w:rsidP="00B821E7">
            <w:pPr>
              <w:jc w:val="both"/>
            </w:pPr>
            <w:r>
              <w:t>ZONA 3</w:t>
            </w:r>
          </w:p>
        </w:tc>
        <w:tc>
          <w:tcPr>
            <w:tcW w:w="4086" w:type="dxa"/>
            <w:vAlign w:val="center"/>
          </w:tcPr>
          <w:p w14:paraId="594FFF2E" w14:textId="77777777" w:rsidR="00C74F0D" w:rsidRPr="00D95A4C" w:rsidRDefault="00C74F0D" w:rsidP="00B821E7">
            <w:pPr>
              <w:jc w:val="center"/>
            </w:pPr>
            <w:r>
              <w:rPr>
                <w:noProof/>
              </w:rPr>
              <w:drawing>
                <wp:inline distT="0" distB="0" distL="0" distR="0" wp14:anchorId="3D2F5472" wp14:editId="5BC777F9">
                  <wp:extent cx="2358390" cy="1097416"/>
                  <wp:effectExtent l="19050" t="19050" r="22860" b="2667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2392783" cy="1113420"/>
                          </a:xfrm>
                          <a:prstGeom prst="rect">
                            <a:avLst/>
                          </a:prstGeom>
                          <a:ln>
                            <a:solidFill>
                              <a:schemeClr val="tx1"/>
                            </a:solidFill>
                          </a:ln>
                        </pic:spPr>
                      </pic:pic>
                    </a:graphicData>
                  </a:graphic>
                </wp:inline>
              </w:drawing>
            </w:r>
          </w:p>
        </w:tc>
        <w:tc>
          <w:tcPr>
            <w:tcW w:w="2422" w:type="dxa"/>
            <w:vAlign w:val="center"/>
          </w:tcPr>
          <w:p w14:paraId="6CFD6957" w14:textId="77777777" w:rsidR="00C74F0D" w:rsidRDefault="00C74F0D" w:rsidP="00B821E7">
            <w:pPr>
              <w:jc w:val="both"/>
            </w:pPr>
            <w:r>
              <w:t>Demanda Potencial captada en HDM</w:t>
            </w:r>
          </w:p>
          <w:p w14:paraId="50BF2272" w14:textId="77777777" w:rsidR="00C74F0D" w:rsidRDefault="00C74F0D" w:rsidP="00B821E7">
            <w:pPr>
              <w:jc w:val="both"/>
            </w:pPr>
          </w:p>
          <w:p w14:paraId="4F99425C" w14:textId="77777777" w:rsidR="00C74F0D" w:rsidRDefault="00C74F0D" w:rsidP="00B821E7">
            <w:pPr>
              <w:jc w:val="center"/>
            </w:pPr>
            <w:r>
              <w:t>849</w:t>
            </w:r>
          </w:p>
        </w:tc>
      </w:tr>
      <w:tr w:rsidR="00C74F0D" w14:paraId="3EFC19D0" w14:textId="77777777" w:rsidTr="00B821E7">
        <w:trPr>
          <w:trHeight w:val="1718"/>
        </w:trPr>
        <w:tc>
          <w:tcPr>
            <w:tcW w:w="2321" w:type="dxa"/>
            <w:vAlign w:val="center"/>
          </w:tcPr>
          <w:p w14:paraId="4B74FFF8" w14:textId="77777777" w:rsidR="00C74F0D" w:rsidRDefault="00C74F0D" w:rsidP="00B821E7">
            <w:pPr>
              <w:jc w:val="both"/>
            </w:pPr>
            <w:r>
              <w:t>ZONA 4</w:t>
            </w:r>
          </w:p>
        </w:tc>
        <w:tc>
          <w:tcPr>
            <w:tcW w:w="4086" w:type="dxa"/>
            <w:vAlign w:val="center"/>
          </w:tcPr>
          <w:p w14:paraId="628C9F37" w14:textId="77777777" w:rsidR="00C74F0D" w:rsidRDefault="00C74F0D" w:rsidP="00B821E7">
            <w:pPr>
              <w:jc w:val="center"/>
            </w:pPr>
            <w:r>
              <w:rPr>
                <w:noProof/>
              </w:rPr>
              <w:drawing>
                <wp:inline distT="0" distB="0" distL="0" distR="0" wp14:anchorId="0E526E24" wp14:editId="0B581706">
                  <wp:extent cx="2361656" cy="1075690"/>
                  <wp:effectExtent l="19050" t="19050" r="19685" b="1016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2386805" cy="1087145"/>
                          </a:xfrm>
                          <a:prstGeom prst="rect">
                            <a:avLst/>
                          </a:prstGeom>
                          <a:ln>
                            <a:solidFill>
                              <a:schemeClr val="tx1"/>
                            </a:solidFill>
                          </a:ln>
                        </pic:spPr>
                      </pic:pic>
                    </a:graphicData>
                  </a:graphic>
                </wp:inline>
              </w:drawing>
            </w:r>
          </w:p>
        </w:tc>
        <w:tc>
          <w:tcPr>
            <w:tcW w:w="2422" w:type="dxa"/>
            <w:vAlign w:val="center"/>
          </w:tcPr>
          <w:p w14:paraId="47C4DDD1" w14:textId="77777777" w:rsidR="00C74F0D" w:rsidRDefault="00C74F0D" w:rsidP="00B821E7">
            <w:pPr>
              <w:jc w:val="both"/>
            </w:pPr>
            <w:r>
              <w:t>Demanda Potencial captada en HDM</w:t>
            </w:r>
          </w:p>
          <w:p w14:paraId="667E76C9" w14:textId="77777777" w:rsidR="00C74F0D" w:rsidRDefault="00C74F0D" w:rsidP="00B821E7">
            <w:pPr>
              <w:jc w:val="both"/>
            </w:pPr>
          </w:p>
          <w:p w14:paraId="1C9FF163" w14:textId="77777777" w:rsidR="00C74F0D" w:rsidRDefault="00C74F0D" w:rsidP="00B821E7">
            <w:pPr>
              <w:jc w:val="center"/>
            </w:pPr>
            <w:r>
              <w:t>812</w:t>
            </w:r>
          </w:p>
        </w:tc>
      </w:tr>
      <w:tr w:rsidR="00C74F0D" w14:paraId="7C07D03A" w14:textId="77777777" w:rsidTr="00B821E7">
        <w:trPr>
          <w:trHeight w:val="1814"/>
        </w:trPr>
        <w:tc>
          <w:tcPr>
            <w:tcW w:w="2321" w:type="dxa"/>
            <w:vAlign w:val="center"/>
          </w:tcPr>
          <w:p w14:paraId="687718E7" w14:textId="77777777" w:rsidR="00C74F0D" w:rsidRDefault="00C74F0D" w:rsidP="00B821E7">
            <w:pPr>
              <w:jc w:val="both"/>
            </w:pPr>
            <w:r>
              <w:t>ZONA 5</w:t>
            </w:r>
          </w:p>
        </w:tc>
        <w:tc>
          <w:tcPr>
            <w:tcW w:w="4086" w:type="dxa"/>
            <w:vAlign w:val="center"/>
          </w:tcPr>
          <w:p w14:paraId="3C0335AD" w14:textId="77777777" w:rsidR="00C74F0D" w:rsidRDefault="00C74F0D" w:rsidP="00B821E7">
            <w:pPr>
              <w:jc w:val="center"/>
            </w:pPr>
            <w:r>
              <w:rPr>
                <w:noProof/>
              </w:rPr>
              <w:drawing>
                <wp:inline distT="0" distB="0" distL="0" distR="0" wp14:anchorId="4D7800A5" wp14:editId="0FBD8E04">
                  <wp:extent cx="2328040" cy="1092775"/>
                  <wp:effectExtent l="19050" t="19050" r="15240" b="1270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2388454" cy="1121133"/>
                          </a:xfrm>
                          <a:prstGeom prst="rect">
                            <a:avLst/>
                          </a:prstGeom>
                          <a:ln>
                            <a:solidFill>
                              <a:schemeClr val="tx1"/>
                            </a:solidFill>
                          </a:ln>
                        </pic:spPr>
                      </pic:pic>
                    </a:graphicData>
                  </a:graphic>
                </wp:inline>
              </w:drawing>
            </w:r>
          </w:p>
        </w:tc>
        <w:tc>
          <w:tcPr>
            <w:tcW w:w="2422" w:type="dxa"/>
            <w:vAlign w:val="center"/>
          </w:tcPr>
          <w:p w14:paraId="622F0CEE" w14:textId="77777777" w:rsidR="00C74F0D" w:rsidRDefault="00C74F0D" w:rsidP="00B821E7">
            <w:pPr>
              <w:jc w:val="both"/>
            </w:pPr>
            <w:r>
              <w:t>Demanda Potencial captada en HDM</w:t>
            </w:r>
          </w:p>
          <w:p w14:paraId="420FF38F" w14:textId="77777777" w:rsidR="00C74F0D" w:rsidRDefault="00C74F0D" w:rsidP="00B821E7">
            <w:pPr>
              <w:jc w:val="both"/>
            </w:pPr>
          </w:p>
          <w:p w14:paraId="78FF7A68" w14:textId="77777777" w:rsidR="00C74F0D" w:rsidRDefault="00C74F0D" w:rsidP="00B821E7">
            <w:pPr>
              <w:jc w:val="center"/>
            </w:pPr>
            <w:r>
              <w:t>782</w:t>
            </w:r>
          </w:p>
        </w:tc>
      </w:tr>
    </w:tbl>
    <w:p w14:paraId="52CC495D" w14:textId="1478DC61" w:rsidR="00C74F0D" w:rsidRDefault="00C74F0D" w:rsidP="00C74F0D">
      <w:pPr>
        <w:spacing w:after="120" w:line="240" w:lineRule="auto"/>
        <w:jc w:val="center"/>
        <w:rPr>
          <w:rFonts w:cs="Arial"/>
          <w:b/>
          <w:bCs/>
          <w:i/>
          <w:iCs/>
          <w:sz w:val="20"/>
          <w:szCs w:val="20"/>
        </w:rPr>
      </w:pPr>
      <w:r w:rsidRPr="004C670F">
        <w:rPr>
          <w:rFonts w:cs="Arial"/>
          <w:b/>
          <w:bCs/>
          <w:i/>
          <w:iCs/>
          <w:sz w:val="20"/>
          <w:szCs w:val="20"/>
        </w:rPr>
        <w:t>Fuente: Elaboración propia.</w:t>
      </w:r>
      <w:r w:rsidR="00BC2C49">
        <w:rPr>
          <w:rFonts w:cs="Arial"/>
          <w:b/>
          <w:bCs/>
          <w:i/>
          <w:iCs/>
          <w:sz w:val="20"/>
          <w:szCs w:val="20"/>
        </w:rPr>
        <w:t xml:space="preserve"> Informe Factibilidad Estudio y Movilidad</w:t>
      </w:r>
    </w:p>
    <w:p w14:paraId="7BAB27A9" w14:textId="77777777" w:rsidR="009072F1" w:rsidRPr="004C670F" w:rsidRDefault="009072F1" w:rsidP="009072F1">
      <w:pPr>
        <w:spacing w:after="0" w:line="240" w:lineRule="auto"/>
        <w:jc w:val="center"/>
        <w:rPr>
          <w:rFonts w:cs="Arial"/>
          <w:b/>
          <w:bCs/>
          <w:i/>
          <w:iCs/>
          <w:sz w:val="20"/>
          <w:szCs w:val="20"/>
        </w:rPr>
      </w:pPr>
    </w:p>
    <w:p w14:paraId="4B5A44B9" w14:textId="77777777" w:rsidR="00DA4328" w:rsidRPr="00E079D8" w:rsidRDefault="00DA4328" w:rsidP="00E079D8">
      <w:pPr>
        <w:numPr>
          <w:ilvl w:val="0"/>
          <w:numId w:val="42"/>
        </w:numPr>
        <w:jc w:val="both"/>
        <w:rPr>
          <w:rFonts w:cs="Arial"/>
          <w:b/>
          <w:bCs/>
        </w:rPr>
      </w:pPr>
      <w:r w:rsidRPr="00E079D8">
        <w:rPr>
          <w:rFonts w:cs="Arial"/>
          <w:b/>
          <w:bCs/>
        </w:rPr>
        <w:t>Ahorro en tiempos de viajes por longitud de línea.</w:t>
      </w:r>
    </w:p>
    <w:tbl>
      <w:tblPr>
        <w:tblStyle w:val="Tabladelista4-nfasis3"/>
        <w:tblW w:w="0" w:type="auto"/>
        <w:tblLook w:val="04A0" w:firstRow="1" w:lastRow="0" w:firstColumn="1" w:lastColumn="0" w:noHBand="0" w:noVBand="1"/>
      </w:tblPr>
      <w:tblGrid>
        <w:gridCol w:w="2263"/>
        <w:gridCol w:w="2151"/>
        <w:gridCol w:w="4414"/>
      </w:tblGrid>
      <w:tr w:rsidR="00DA4328" w:rsidRPr="00656E37" w14:paraId="36B69437"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10B43AC" w14:textId="77777777" w:rsidR="00DA4328" w:rsidRPr="00656E37" w:rsidRDefault="00DA4328"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08300EDB" w14:textId="528BB2D3" w:rsidR="00DA4328" w:rsidRPr="00656E37" w:rsidRDefault="00DA432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DA4328" w:rsidRPr="00656E37" w14:paraId="1927C85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560E5B7" w14:textId="77777777" w:rsidR="00DA4328" w:rsidRPr="00656E37" w:rsidRDefault="00DA4328"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415947E4" w14:textId="6C51490F" w:rsidR="00DA4328" w:rsidRPr="005275FC" w:rsidRDefault="00DA432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rFonts w:cs="Arial"/>
                <w:b/>
                <w:bCs/>
                <w:sz w:val="20"/>
                <w:szCs w:val="20"/>
              </w:rPr>
              <w:t>AHORRO EN TIEMPOS DE VIAJES POR LONGITUD DE LÍNEA</w:t>
            </w:r>
            <w:r w:rsidR="007F5A49">
              <w:rPr>
                <w:rFonts w:cs="Arial"/>
                <w:b/>
                <w:bCs/>
                <w:sz w:val="20"/>
                <w:szCs w:val="20"/>
              </w:rPr>
              <w:t xml:space="preserve"> O TRANSPORTE PÚBLICO</w:t>
            </w:r>
          </w:p>
        </w:tc>
      </w:tr>
      <w:tr w:rsidR="00DA4328" w:rsidRPr="00656E37" w14:paraId="58EC2E1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63CF178" w14:textId="77777777" w:rsidR="00DA4328" w:rsidRPr="00656E37" w:rsidRDefault="00DA4328"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B084FDB" w14:textId="19165A36" w:rsidR="00DA4328" w:rsidRPr="00656E37" w:rsidRDefault="00457E92" w:rsidP="00EE1D4A">
            <w:pPr>
              <w:jc w:val="both"/>
              <w:cnfStyle w:val="000000000000" w:firstRow="0" w:lastRow="0" w:firstColumn="0" w:lastColumn="0" w:oddVBand="0" w:evenVBand="0" w:oddHBand="0" w:evenHBand="0" w:firstRowFirstColumn="0" w:firstRowLastColumn="0" w:lastRowFirstColumn="0" w:lastRowLastColumn="0"/>
              <w:rPr>
                <w:sz w:val="20"/>
                <w:szCs w:val="20"/>
              </w:rPr>
            </w:pPr>
            <w:r w:rsidRPr="00457E92">
              <w:rPr>
                <w:sz w:val="20"/>
                <w:szCs w:val="20"/>
              </w:rPr>
              <w:t>Estima cuánto es el ahorro en el tiempo de viaje (en minutos) de un usuario al comparar su viaje diario usando el sistema cable con respecto a realizar el mismo viaje en transporte público y caminata</w:t>
            </w:r>
          </w:p>
        </w:tc>
      </w:tr>
      <w:tr w:rsidR="00DA4328" w:rsidRPr="00656E37" w14:paraId="0356B0D0"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7B03423" w14:textId="01045F2F" w:rsidR="00DA4328"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DCD2D7C" w14:textId="77777777" w:rsidR="00DA4328" w:rsidRDefault="00DA432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DA4328" w:rsidRPr="00656E37" w14:paraId="1F50FC9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FC9C8F8" w14:textId="77777777" w:rsidR="00DA4328" w:rsidRDefault="00DA4328"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B2FAEC7" w14:textId="36700743" w:rsidR="00DA4328" w:rsidRDefault="00DA432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Tiempo. Minutos</w:t>
            </w:r>
          </w:p>
        </w:tc>
      </w:tr>
      <w:tr w:rsidR="00DA4328" w:rsidRPr="00656E37" w14:paraId="6D25C49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0F6B660" w14:textId="77777777" w:rsidR="00DA4328" w:rsidRDefault="00DA4328"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13BF36FA" w14:textId="77777777" w:rsidR="00DA4328" w:rsidRDefault="00DA432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ahorro de tiempo en viajes en base a la longitud de la línea.</w:t>
            </w:r>
          </w:p>
          <w:p w14:paraId="29ACCDD8" w14:textId="098F8770" w:rsidR="00DA4328" w:rsidRDefault="00DA432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65619F36" w14:textId="77777777" w:rsidR="00DA4328" w:rsidRDefault="00DA432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77B0922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B857C49" w14:textId="65016A66" w:rsidR="00BC2C49" w:rsidRDefault="00BC2C49" w:rsidP="00BC2C49">
            <w:pPr>
              <w:jc w:val="both"/>
              <w:rPr>
                <w:sz w:val="20"/>
                <w:szCs w:val="20"/>
              </w:rPr>
            </w:pPr>
            <w:r>
              <w:rPr>
                <w:sz w:val="20"/>
                <w:szCs w:val="20"/>
              </w:rPr>
              <w:t>Fuente de Datos</w:t>
            </w:r>
            <w:r w:rsidR="00733851">
              <w:rPr>
                <w:sz w:val="20"/>
                <w:szCs w:val="20"/>
              </w:rPr>
              <w:t>:</w:t>
            </w:r>
          </w:p>
        </w:tc>
        <w:tc>
          <w:tcPr>
            <w:tcW w:w="6565" w:type="dxa"/>
            <w:gridSpan w:val="2"/>
            <w:tcBorders>
              <w:left w:val="single" w:sz="4" w:space="0" w:color="D9D9D9" w:themeColor="background1" w:themeShade="D9"/>
            </w:tcBorders>
            <w:vAlign w:val="center"/>
          </w:tcPr>
          <w:p w14:paraId="7AFDDA67" w14:textId="082BDD48" w:rsidR="00BC2C49" w:rsidRDefault="006D1804"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6D1804">
              <w:rPr>
                <w:sz w:val="20"/>
                <w:szCs w:val="20"/>
              </w:rPr>
              <w:t>Estimación propia a partir del cálculo de los tiempos de viaje para cada alternativa de cable y calculando tiempos de viaje en otros modos mediante información de Transmilenio y uso de las herramientas de planificación de viajes de Google y Transmilenio.</w:t>
            </w:r>
            <w:r w:rsidRPr="006D1804">
              <w:rPr>
                <w:sz w:val="20"/>
                <w:szCs w:val="20"/>
              </w:rPr>
              <w:tab/>
            </w:r>
            <w:r w:rsidRPr="006D1804">
              <w:rPr>
                <w:sz w:val="20"/>
                <w:szCs w:val="20"/>
              </w:rPr>
              <w:tab/>
            </w:r>
          </w:p>
        </w:tc>
      </w:tr>
    </w:tbl>
    <w:p w14:paraId="5CF43258" w14:textId="4A5ED07B" w:rsidR="00DA4328" w:rsidRPr="00C04937" w:rsidRDefault="00DA4328" w:rsidP="00DA4328">
      <w:pPr>
        <w:spacing w:after="120" w:line="240" w:lineRule="auto"/>
        <w:jc w:val="center"/>
        <w:rPr>
          <w:b/>
          <w:bCs/>
          <w:i/>
          <w:iCs/>
          <w:sz w:val="20"/>
          <w:szCs w:val="20"/>
        </w:rPr>
      </w:pPr>
      <w:bookmarkStart w:id="196" w:name="_Toc73972126"/>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78</w:t>
      </w:r>
      <w:r w:rsidRPr="00C04937">
        <w:rPr>
          <w:i/>
          <w:iCs/>
          <w:sz w:val="20"/>
          <w:szCs w:val="20"/>
        </w:rPr>
        <w:fldChar w:fldCharType="end"/>
      </w:r>
      <w:r w:rsidRPr="00C04937">
        <w:rPr>
          <w:i/>
          <w:iCs/>
          <w:sz w:val="20"/>
          <w:szCs w:val="20"/>
        </w:rPr>
        <w:t xml:space="preserve">. </w:t>
      </w:r>
      <w:r>
        <w:rPr>
          <w:b/>
          <w:i/>
          <w:iCs/>
          <w:sz w:val="20"/>
          <w:szCs w:val="20"/>
        </w:rPr>
        <w:t>Calificación del criterio ahorro en tiempo de viajes por longitud de Línea.</w:t>
      </w:r>
      <w:bookmarkEnd w:id="196"/>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184"/>
        <w:gridCol w:w="1185"/>
        <w:gridCol w:w="41"/>
        <w:gridCol w:w="1397"/>
        <w:gridCol w:w="1438"/>
      </w:tblGrid>
      <w:tr w:rsidR="00DA4328" w:rsidRPr="003256D4" w14:paraId="7EE32955" w14:textId="77777777" w:rsidTr="00733851">
        <w:trPr>
          <w:trHeight w:val="340"/>
          <w:jc w:val="center"/>
        </w:trPr>
        <w:tc>
          <w:tcPr>
            <w:tcW w:w="1596" w:type="dxa"/>
            <w:shd w:val="clear" w:color="auto" w:fill="auto"/>
            <w:noWrap/>
            <w:vAlign w:val="center"/>
            <w:hideMark/>
          </w:tcPr>
          <w:p w14:paraId="1F3C311D" w14:textId="77777777" w:rsidR="00DA4328" w:rsidRPr="003256D4" w:rsidRDefault="00DA4328" w:rsidP="00B821E7">
            <w:pPr>
              <w:spacing w:after="0" w:line="240" w:lineRule="auto"/>
              <w:rPr>
                <w:rFonts w:eastAsia="Times New Roman" w:cs="Arial"/>
                <w:b/>
                <w:bCs/>
                <w:color w:val="000000"/>
                <w:sz w:val="20"/>
                <w:szCs w:val="20"/>
                <w:lang w:val="es-MX" w:eastAsia="es-MX"/>
              </w:rPr>
            </w:pPr>
            <w:bookmarkStart w:id="197" w:name="OLE_LINK14"/>
            <w:r w:rsidRPr="003256D4">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6334E286" w14:textId="77777777" w:rsidR="00DA4328" w:rsidRPr="003256D4" w:rsidRDefault="00DA4328" w:rsidP="00B821E7">
            <w:pPr>
              <w:spacing w:after="0" w:line="240" w:lineRule="auto"/>
              <w:jc w:val="center"/>
              <w:rPr>
                <w:rFonts w:eastAsia="Times New Roman" w:cs="Arial"/>
                <w:b/>
                <w:bCs/>
                <w:sz w:val="20"/>
                <w:szCs w:val="20"/>
                <w:lang w:val="es-MX" w:eastAsia="es-MX"/>
              </w:rPr>
            </w:pPr>
            <w:r w:rsidRPr="003256D4">
              <w:rPr>
                <w:rFonts w:eastAsia="Times New Roman" w:cs="Arial"/>
                <w:b/>
                <w:bCs/>
                <w:color w:val="000000"/>
                <w:sz w:val="20"/>
                <w:szCs w:val="20"/>
                <w:lang w:val="es-MX" w:eastAsia="es-MX"/>
              </w:rPr>
              <w:t>TRÁNSITO Y MOVILIDAD</w:t>
            </w:r>
          </w:p>
        </w:tc>
      </w:tr>
      <w:tr w:rsidR="00DA4328" w:rsidRPr="003256D4" w14:paraId="15748716" w14:textId="77777777" w:rsidTr="00733851">
        <w:trPr>
          <w:trHeight w:val="340"/>
          <w:jc w:val="center"/>
        </w:trPr>
        <w:tc>
          <w:tcPr>
            <w:tcW w:w="1596" w:type="dxa"/>
            <w:shd w:val="clear" w:color="auto" w:fill="auto"/>
            <w:noWrap/>
            <w:vAlign w:val="center"/>
            <w:hideMark/>
          </w:tcPr>
          <w:p w14:paraId="6BB5AF57" w14:textId="77777777" w:rsidR="00DA4328" w:rsidRPr="003256D4" w:rsidRDefault="00DA4328" w:rsidP="00B821E7">
            <w:pPr>
              <w:spacing w:after="0" w:line="240" w:lineRule="auto"/>
              <w:rPr>
                <w:rFonts w:eastAsia="Times New Roman" w:cs="Arial"/>
                <w:b/>
                <w:bCs/>
                <w:color w:val="000000"/>
                <w:sz w:val="20"/>
                <w:szCs w:val="20"/>
                <w:lang w:val="es-MX" w:eastAsia="es-MX"/>
              </w:rPr>
            </w:pPr>
            <w:r w:rsidRPr="003256D4">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34149A69" w14:textId="7A919DD5" w:rsidR="00DA4328" w:rsidRPr="003256D4" w:rsidRDefault="00DA4328" w:rsidP="00B821E7">
            <w:pPr>
              <w:spacing w:after="0" w:line="240" w:lineRule="auto"/>
              <w:jc w:val="center"/>
              <w:rPr>
                <w:rFonts w:eastAsia="Times New Roman" w:cs="Arial"/>
                <w:b/>
                <w:bCs/>
                <w:sz w:val="20"/>
                <w:szCs w:val="20"/>
                <w:lang w:val="es-MX" w:eastAsia="es-MX"/>
              </w:rPr>
            </w:pPr>
            <w:r w:rsidRPr="003256D4">
              <w:rPr>
                <w:rFonts w:eastAsia="Times New Roman" w:cs="Arial"/>
                <w:b/>
                <w:bCs/>
                <w:color w:val="000000"/>
                <w:sz w:val="20"/>
                <w:szCs w:val="20"/>
                <w:lang w:val="es-MX" w:eastAsia="es-MX"/>
              </w:rPr>
              <w:t>AHORRO EN TIEMPO DE VIAJES POR LONGITUD DE LÍNEA</w:t>
            </w:r>
          </w:p>
        </w:tc>
      </w:tr>
      <w:tr w:rsidR="00AD4FAB" w:rsidRPr="003256D4" w14:paraId="23A40E01" w14:textId="77777777" w:rsidTr="00AD4FAB">
        <w:trPr>
          <w:trHeight w:val="340"/>
          <w:jc w:val="center"/>
        </w:trPr>
        <w:tc>
          <w:tcPr>
            <w:tcW w:w="1596" w:type="dxa"/>
            <w:shd w:val="clear" w:color="auto" w:fill="auto"/>
            <w:noWrap/>
            <w:vAlign w:val="center"/>
            <w:hideMark/>
          </w:tcPr>
          <w:p w14:paraId="326F21C6" w14:textId="77777777" w:rsidR="00AD4FAB" w:rsidRPr="003256D4" w:rsidRDefault="00AD4FAB" w:rsidP="00AD4FAB">
            <w:pPr>
              <w:spacing w:after="0" w:line="240" w:lineRule="auto"/>
              <w:rPr>
                <w:rFonts w:eastAsia="Times New Roman" w:cs="Arial"/>
                <w:b/>
                <w:bCs/>
                <w:sz w:val="20"/>
                <w:szCs w:val="20"/>
                <w:lang w:val="es-MX" w:eastAsia="es-MX"/>
              </w:rPr>
            </w:pPr>
            <w:r w:rsidRPr="003256D4">
              <w:rPr>
                <w:rFonts w:eastAsia="Times New Roman" w:cs="Arial"/>
                <w:b/>
                <w:bCs/>
                <w:sz w:val="20"/>
                <w:szCs w:val="20"/>
                <w:lang w:val="es-MX" w:eastAsia="es-MX"/>
              </w:rPr>
              <w:t>Alternativa</w:t>
            </w:r>
            <w:r>
              <w:rPr>
                <w:rFonts w:eastAsia="Times New Roman" w:cs="Arial"/>
                <w:b/>
                <w:bCs/>
                <w:sz w:val="20"/>
                <w:szCs w:val="20"/>
                <w:lang w:val="es-MX" w:eastAsia="es-MX"/>
              </w:rPr>
              <w:t>s</w:t>
            </w:r>
            <w:r w:rsidRPr="003256D4">
              <w:rPr>
                <w:rFonts w:eastAsia="Times New Roman" w:cs="Arial"/>
                <w:b/>
                <w:bCs/>
                <w:sz w:val="20"/>
                <w:szCs w:val="20"/>
                <w:lang w:val="es-MX" w:eastAsia="es-MX"/>
              </w:rPr>
              <w:t xml:space="preserve"> </w:t>
            </w:r>
          </w:p>
        </w:tc>
        <w:tc>
          <w:tcPr>
            <w:tcW w:w="1943" w:type="dxa"/>
            <w:shd w:val="clear" w:color="auto" w:fill="auto"/>
            <w:noWrap/>
            <w:vAlign w:val="center"/>
            <w:hideMark/>
          </w:tcPr>
          <w:p w14:paraId="6C6F670B" w14:textId="10CD7E0C" w:rsidR="00AD4FAB" w:rsidRPr="003256D4"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Tiempo de Ahorro min</w:t>
            </w:r>
          </w:p>
        </w:tc>
        <w:tc>
          <w:tcPr>
            <w:tcW w:w="2410" w:type="dxa"/>
            <w:gridSpan w:val="3"/>
            <w:shd w:val="clear" w:color="auto" w:fill="auto"/>
            <w:noWrap/>
            <w:vAlign w:val="center"/>
          </w:tcPr>
          <w:p w14:paraId="0D782041" w14:textId="431F2531" w:rsidR="00AD4FAB" w:rsidRPr="003256D4"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97" w:type="dxa"/>
            <w:shd w:val="clear" w:color="auto" w:fill="auto"/>
            <w:vAlign w:val="center"/>
          </w:tcPr>
          <w:p w14:paraId="55239F01" w14:textId="1CE2A57D" w:rsidR="00AD4FAB" w:rsidRPr="003256D4"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8" w:type="dxa"/>
            <w:shd w:val="clear" w:color="auto" w:fill="auto"/>
            <w:noWrap/>
            <w:vAlign w:val="center"/>
            <w:hideMark/>
          </w:tcPr>
          <w:p w14:paraId="5297C66C" w14:textId="77777777" w:rsidR="00AD4FAB" w:rsidRPr="003256D4"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457E92" w:rsidRPr="003256D4" w14:paraId="2CDF0170" w14:textId="77777777" w:rsidTr="00457E92">
        <w:trPr>
          <w:trHeight w:val="340"/>
          <w:jc w:val="center"/>
        </w:trPr>
        <w:tc>
          <w:tcPr>
            <w:tcW w:w="1596" w:type="dxa"/>
            <w:shd w:val="clear" w:color="auto" w:fill="auto"/>
            <w:noWrap/>
            <w:vAlign w:val="center"/>
            <w:hideMark/>
          </w:tcPr>
          <w:p w14:paraId="67B9FE00" w14:textId="7677D1EC" w:rsidR="00457E92" w:rsidRPr="00EE1D4A" w:rsidRDefault="00457E92" w:rsidP="00457E92">
            <w:pPr>
              <w:spacing w:after="0" w:line="240" w:lineRule="auto"/>
              <w:rPr>
                <w:rFonts w:eastAsia="Times New Roman" w:cs="Arial"/>
                <w:color w:val="000000"/>
                <w:sz w:val="20"/>
                <w:szCs w:val="20"/>
                <w:lang w:val="es-MX" w:eastAsia="es-MX"/>
              </w:rPr>
            </w:pPr>
            <w:r w:rsidRPr="00EE1D4A">
              <w:rPr>
                <w:sz w:val="20"/>
                <w:szCs w:val="20"/>
              </w:rPr>
              <w:t xml:space="preserve">Mayor </w:t>
            </w:r>
            <w:r>
              <w:rPr>
                <w:sz w:val="20"/>
                <w:szCs w:val="20"/>
              </w:rPr>
              <w:t>valor</w:t>
            </w:r>
          </w:p>
        </w:tc>
        <w:tc>
          <w:tcPr>
            <w:tcW w:w="1943" w:type="dxa"/>
            <w:shd w:val="clear" w:color="auto" w:fill="auto"/>
            <w:noWrap/>
            <w:vAlign w:val="center"/>
            <w:hideMark/>
          </w:tcPr>
          <w:p w14:paraId="65522455" w14:textId="330798C5"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48.0</w:t>
            </w:r>
          </w:p>
        </w:tc>
        <w:tc>
          <w:tcPr>
            <w:tcW w:w="1184" w:type="dxa"/>
            <w:shd w:val="clear" w:color="auto" w:fill="auto"/>
            <w:noWrap/>
            <w:vAlign w:val="center"/>
            <w:hideMark/>
          </w:tcPr>
          <w:p w14:paraId="1B48C505" w14:textId="568A30CF"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47.8</w:t>
            </w:r>
          </w:p>
        </w:tc>
        <w:tc>
          <w:tcPr>
            <w:tcW w:w="1185" w:type="dxa"/>
            <w:shd w:val="clear" w:color="auto" w:fill="auto"/>
            <w:noWrap/>
            <w:vAlign w:val="center"/>
            <w:hideMark/>
          </w:tcPr>
          <w:p w14:paraId="51BB191F" w14:textId="4486AA20"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48.0</w:t>
            </w:r>
          </w:p>
        </w:tc>
        <w:tc>
          <w:tcPr>
            <w:tcW w:w="1438" w:type="dxa"/>
            <w:gridSpan w:val="2"/>
            <w:shd w:val="clear" w:color="000000" w:fill="00B050"/>
            <w:noWrap/>
            <w:vAlign w:val="center"/>
            <w:hideMark/>
          </w:tcPr>
          <w:p w14:paraId="11BF9EF8" w14:textId="77777777" w:rsidR="00457E92" w:rsidRPr="003256D4" w:rsidRDefault="00457E92" w:rsidP="00457E92">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9</w:t>
            </w:r>
          </w:p>
        </w:tc>
        <w:tc>
          <w:tcPr>
            <w:tcW w:w="1438" w:type="dxa"/>
            <w:tcBorders>
              <w:bottom w:val="single" w:sz="4" w:space="0" w:color="A6A6A6" w:themeColor="background1" w:themeShade="A6"/>
            </w:tcBorders>
            <w:shd w:val="clear" w:color="auto" w:fill="auto"/>
            <w:noWrap/>
            <w:vAlign w:val="center"/>
            <w:hideMark/>
          </w:tcPr>
          <w:p w14:paraId="7F42485D" w14:textId="77777777" w:rsidR="00457E92" w:rsidRPr="003256D4" w:rsidRDefault="00457E92" w:rsidP="00457E92">
            <w:pPr>
              <w:spacing w:after="0" w:line="240" w:lineRule="auto"/>
              <w:jc w:val="center"/>
              <w:rPr>
                <w:rFonts w:eastAsia="Times New Roman" w:cs="Arial"/>
                <w:color w:val="000000"/>
                <w:sz w:val="20"/>
                <w:szCs w:val="20"/>
                <w:lang w:val="es-MX" w:eastAsia="es-MX"/>
              </w:rPr>
            </w:pPr>
          </w:p>
        </w:tc>
      </w:tr>
      <w:tr w:rsidR="00457E92" w:rsidRPr="003256D4" w14:paraId="0D69549C" w14:textId="77777777" w:rsidTr="00457E92">
        <w:trPr>
          <w:trHeight w:val="340"/>
          <w:jc w:val="center"/>
        </w:trPr>
        <w:tc>
          <w:tcPr>
            <w:tcW w:w="1596" w:type="dxa"/>
            <w:shd w:val="clear" w:color="auto" w:fill="auto"/>
            <w:noWrap/>
            <w:vAlign w:val="center"/>
            <w:hideMark/>
          </w:tcPr>
          <w:p w14:paraId="0246DDAA" w14:textId="4631E3AC" w:rsidR="00457E92" w:rsidRPr="00EE1D4A" w:rsidRDefault="00457E92" w:rsidP="00457E92">
            <w:pPr>
              <w:spacing w:after="0" w:line="240" w:lineRule="auto"/>
              <w:rPr>
                <w:rFonts w:eastAsia="Times New Roman" w:cs="Arial"/>
                <w:color w:val="000000"/>
                <w:sz w:val="20"/>
                <w:szCs w:val="20"/>
                <w:lang w:val="es-MX" w:eastAsia="es-MX"/>
              </w:rPr>
            </w:pPr>
            <w:r w:rsidRPr="00EE1D4A">
              <w:rPr>
                <w:sz w:val="20"/>
                <w:szCs w:val="20"/>
              </w:rPr>
              <w:t>Alt 1</w:t>
            </w:r>
          </w:p>
        </w:tc>
        <w:tc>
          <w:tcPr>
            <w:tcW w:w="1943" w:type="dxa"/>
            <w:shd w:val="clear" w:color="auto" w:fill="auto"/>
            <w:noWrap/>
            <w:vAlign w:val="center"/>
            <w:hideMark/>
          </w:tcPr>
          <w:p w14:paraId="73B26A2B" w14:textId="1D3D7DAC"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47.0</w:t>
            </w:r>
          </w:p>
        </w:tc>
        <w:tc>
          <w:tcPr>
            <w:tcW w:w="1184" w:type="dxa"/>
            <w:shd w:val="clear" w:color="auto" w:fill="auto"/>
            <w:noWrap/>
            <w:vAlign w:val="center"/>
            <w:hideMark/>
          </w:tcPr>
          <w:p w14:paraId="1E9FE24B" w14:textId="50189658"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47.6</w:t>
            </w:r>
          </w:p>
        </w:tc>
        <w:tc>
          <w:tcPr>
            <w:tcW w:w="1185" w:type="dxa"/>
            <w:shd w:val="clear" w:color="auto" w:fill="auto"/>
            <w:noWrap/>
            <w:vAlign w:val="center"/>
            <w:hideMark/>
          </w:tcPr>
          <w:p w14:paraId="76B92C96" w14:textId="4450A9E4"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47.8</w:t>
            </w:r>
          </w:p>
        </w:tc>
        <w:tc>
          <w:tcPr>
            <w:tcW w:w="1438" w:type="dxa"/>
            <w:gridSpan w:val="2"/>
            <w:shd w:val="clear" w:color="000000" w:fill="ACB9CA"/>
            <w:noWrap/>
            <w:vAlign w:val="center"/>
            <w:hideMark/>
          </w:tcPr>
          <w:p w14:paraId="38F0726D" w14:textId="77777777" w:rsidR="00457E92" w:rsidRPr="003256D4" w:rsidRDefault="00457E92" w:rsidP="00457E92">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7</w:t>
            </w:r>
          </w:p>
        </w:tc>
        <w:tc>
          <w:tcPr>
            <w:tcW w:w="1438" w:type="dxa"/>
            <w:tcBorders>
              <w:bottom w:val="single" w:sz="4" w:space="0" w:color="A6A6A6" w:themeColor="background1" w:themeShade="A6"/>
            </w:tcBorders>
            <w:shd w:val="clear" w:color="auto" w:fill="FF0000"/>
            <w:noWrap/>
            <w:vAlign w:val="center"/>
            <w:hideMark/>
          </w:tcPr>
          <w:p w14:paraId="7B6283DB" w14:textId="26FDF3BB" w:rsidR="00457E92" w:rsidRPr="003256D4" w:rsidRDefault="00457E92" w:rsidP="00457E92">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457E92" w:rsidRPr="003256D4" w14:paraId="2E1ABE66" w14:textId="77777777" w:rsidTr="00457E92">
        <w:trPr>
          <w:trHeight w:val="340"/>
          <w:jc w:val="center"/>
        </w:trPr>
        <w:tc>
          <w:tcPr>
            <w:tcW w:w="1596" w:type="dxa"/>
            <w:shd w:val="clear" w:color="auto" w:fill="auto"/>
            <w:noWrap/>
            <w:vAlign w:val="center"/>
            <w:hideMark/>
          </w:tcPr>
          <w:p w14:paraId="1CDF9574" w14:textId="7BE0327C" w:rsidR="00457E92" w:rsidRPr="00EE1D4A" w:rsidRDefault="00457E92" w:rsidP="00457E92">
            <w:pPr>
              <w:spacing w:after="0" w:line="240" w:lineRule="auto"/>
              <w:rPr>
                <w:rFonts w:eastAsia="Times New Roman" w:cs="Arial"/>
                <w:color w:val="000000"/>
                <w:sz w:val="20"/>
                <w:szCs w:val="20"/>
                <w:lang w:val="es-MX" w:eastAsia="es-MX"/>
              </w:rPr>
            </w:pPr>
            <w:r w:rsidRPr="00EE1D4A">
              <w:rPr>
                <w:sz w:val="20"/>
                <w:szCs w:val="20"/>
              </w:rPr>
              <w:t>Alt 2</w:t>
            </w:r>
          </w:p>
        </w:tc>
        <w:tc>
          <w:tcPr>
            <w:tcW w:w="1943" w:type="dxa"/>
            <w:shd w:val="clear" w:color="auto" w:fill="auto"/>
            <w:noWrap/>
            <w:vAlign w:val="center"/>
            <w:hideMark/>
          </w:tcPr>
          <w:p w14:paraId="48754022" w14:textId="3AE72E12"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48.0</w:t>
            </w:r>
          </w:p>
        </w:tc>
        <w:tc>
          <w:tcPr>
            <w:tcW w:w="1184" w:type="dxa"/>
            <w:shd w:val="clear" w:color="auto" w:fill="auto"/>
            <w:noWrap/>
            <w:vAlign w:val="center"/>
            <w:hideMark/>
          </w:tcPr>
          <w:p w14:paraId="552A2CA5" w14:textId="7EDF7F70"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47.4</w:t>
            </w:r>
          </w:p>
        </w:tc>
        <w:tc>
          <w:tcPr>
            <w:tcW w:w="1185" w:type="dxa"/>
            <w:shd w:val="clear" w:color="auto" w:fill="auto"/>
            <w:noWrap/>
            <w:vAlign w:val="center"/>
            <w:hideMark/>
          </w:tcPr>
          <w:p w14:paraId="4DFF9D0B" w14:textId="40D4513B"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47.6</w:t>
            </w:r>
          </w:p>
        </w:tc>
        <w:tc>
          <w:tcPr>
            <w:tcW w:w="1438" w:type="dxa"/>
            <w:gridSpan w:val="2"/>
            <w:shd w:val="clear" w:color="000000" w:fill="FFFF00"/>
            <w:noWrap/>
            <w:vAlign w:val="center"/>
            <w:hideMark/>
          </w:tcPr>
          <w:p w14:paraId="62388670" w14:textId="77777777" w:rsidR="00457E92" w:rsidRPr="003256D4" w:rsidRDefault="00457E92" w:rsidP="00457E92">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5</w:t>
            </w:r>
          </w:p>
        </w:tc>
        <w:tc>
          <w:tcPr>
            <w:tcW w:w="1438" w:type="dxa"/>
            <w:tcBorders>
              <w:bottom w:val="single" w:sz="4" w:space="0" w:color="A6A6A6" w:themeColor="background1" w:themeShade="A6"/>
            </w:tcBorders>
            <w:shd w:val="clear" w:color="auto" w:fill="00B050"/>
            <w:noWrap/>
            <w:vAlign w:val="center"/>
            <w:hideMark/>
          </w:tcPr>
          <w:p w14:paraId="2D8A4F8E" w14:textId="505A8DF4" w:rsidR="00457E92" w:rsidRPr="003256D4" w:rsidRDefault="00457E92" w:rsidP="00457E92">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457E92" w:rsidRPr="003256D4" w14:paraId="6130A5F4" w14:textId="77777777" w:rsidTr="00457E92">
        <w:trPr>
          <w:trHeight w:val="340"/>
          <w:jc w:val="center"/>
        </w:trPr>
        <w:tc>
          <w:tcPr>
            <w:tcW w:w="1596" w:type="dxa"/>
            <w:shd w:val="clear" w:color="auto" w:fill="auto"/>
            <w:noWrap/>
            <w:vAlign w:val="center"/>
            <w:hideMark/>
          </w:tcPr>
          <w:p w14:paraId="5307114A" w14:textId="7B76A5A5" w:rsidR="00457E92" w:rsidRPr="00EE1D4A" w:rsidRDefault="00457E92" w:rsidP="00457E92">
            <w:pPr>
              <w:spacing w:after="0" w:line="240" w:lineRule="auto"/>
              <w:rPr>
                <w:rFonts w:eastAsia="Times New Roman" w:cs="Arial"/>
                <w:color w:val="000000"/>
                <w:sz w:val="20"/>
                <w:szCs w:val="20"/>
                <w:lang w:val="es-MX" w:eastAsia="es-MX"/>
              </w:rPr>
            </w:pPr>
            <w:r w:rsidRPr="00EE1D4A">
              <w:rPr>
                <w:sz w:val="20"/>
                <w:szCs w:val="20"/>
              </w:rPr>
              <w:t>Alt 3</w:t>
            </w:r>
          </w:p>
        </w:tc>
        <w:tc>
          <w:tcPr>
            <w:tcW w:w="1943" w:type="dxa"/>
            <w:shd w:val="clear" w:color="auto" w:fill="auto"/>
            <w:noWrap/>
            <w:vAlign w:val="center"/>
            <w:hideMark/>
          </w:tcPr>
          <w:p w14:paraId="512F339A" w14:textId="3D4F712A"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48.0</w:t>
            </w:r>
          </w:p>
        </w:tc>
        <w:tc>
          <w:tcPr>
            <w:tcW w:w="1184" w:type="dxa"/>
            <w:shd w:val="clear" w:color="auto" w:fill="auto"/>
            <w:noWrap/>
            <w:vAlign w:val="center"/>
            <w:hideMark/>
          </w:tcPr>
          <w:p w14:paraId="1ADB6E1E" w14:textId="630786F7"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47.2</w:t>
            </w:r>
          </w:p>
        </w:tc>
        <w:tc>
          <w:tcPr>
            <w:tcW w:w="1185" w:type="dxa"/>
            <w:shd w:val="clear" w:color="auto" w:fill="auto"/>
            <w:noWrap/>
            <w:vAlign w:val="center"/>
            <w:hideMark/>
          </w:tcPr>
          <w:p w14:paraId="6F1C4033" w14:textId="2F11AD1D"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47.4</w:t>
            </w:r>
          </w:p>
        </w:tc>
        <w:tc>
          <w:tcPr>
            <w:tcW w:w="1438" w:type="dxa"/>
            <w:gridSpan w:val="2"/>
            <w:shd w:val="clear" w:color="000000" w:fill="ED7D31"/>
            <w:noWrap/>
            <w:vAlign w:val="center"/>
            <w:hideMark/>
          </w:tcPr>
          <w:p w14:paraId="29D7D36C" w14:textId="77777777" w:rsidR="00457E92" w:rsidRPr="003256D4" w:rsidRDefault="00457E92" w:rsidP="00457E92">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3</w:t>
            </w:r>
          </w:p>
        </w:tc>
        <w:tc>
          <w:tcPr>
            <w:tcW w:w="1438" w:type="dxa"/>
            <w:shd w:val="clear" w:color="auto" w:fill="00B050"/>
            <w:noWrap/>
            <w:vAlign w:val="center"/>
            <w:hideMark/>
          </w:tcPr>
          <w:p w14:paraId="57D6A97B" w14:textId="7BAEDF33" w:rsidR="00457E92" w:rsidRPr="003256D4" w:rsidRDefault="00457E92" w:rsidP="00457E92">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457E92" w:rsidRPr="003256D4" w14:paraId="744E6A1B" w14:textId="77777777" w:rsidTr="00457E92">
        <w:trPr>
          <w:trHeight w:val="340"/>
          <w:jc w:val="center"/>
        </w:trPr>
        <w:tc>
          <w:tcPr>
            <w:tcW w:w="1596" w:type="dxa"/>
            <w:shd w:val="clear" w:color="auto" w:fill="auto"/>
            <w:noWrap/>
            <w:vAlign w:val="center"/>
            <w:hideMark/>
          </w:tcPr>
          <w:p w14:paraId="225B6C6A" w14:textId="562FBB7F" w:rsidR="00457E92" w:rsidRPr="00EE1D4A" w:rsidRDefault="00457E92" w:rsidP="00457E92">
            <w:pPr>
              <w:spacing w:after="0" w:line="240" w:lineRule="auto"/>
              <w:rPr>
                <w:rFonts w:eastAsia="Times New Roman" w:cs="Arial"/>
                <w:color w:val="000000"/>
                <w:sz w:val="20"/>
                <w:szCs w:val="20"/>
                <w:lang w:val="es-MX" w:eastAsia="es-MX"/>
              </w:rPr>
            </w:pPr>
            <w:r w:rsidRPr="00EE1D4A">
              <w:rPr>
                <w:sz w:val="20"/>
                <w:szCs w:val="20"/>
              </w:rPr>
              <w:t>Meno</w:t>
            </w:r>
            <w:r>
              <w:rPr>
                <w:sz w:val="20"/>
                <w:szCs w:val="20"/>
              </w:rPr>
              <w:t>r</w:t>
            </w:r>
            <w:r w:rsidRPr="00EE1D4A">
              <w:rPr>
                <w:sz w:val="20"/>
                <w:szCs w:val="20"/>
              </w:rPr>
              <w:t xml:space="preserve"> </w:t>
            </w:r>
            <w:r>
              <w:rPr>
                <w:sz w:val="20"/>
                <w:szCs w:val="20"/>
              </w:rPr>
              <w:t>valor</w:t>
            </w:r>
          </w:p>
        </w:tc>
        <w:tc>
          <w:tcPr>
            <w:tcW w:w="1943" w:type="dxa"/>
            <w:shd w:val="clear" w:color="auto" w:fill="auto"/>
            <w:noWrap/>
            <w:vAlign w:val="center"/>
            <w:hideMark/>
          </w:tcPr>
          <w:p w14:paraId="285AF221" w14:textId="1001AED6"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47.0</w:t>
            </w:r>
          </w:p>
        </w:tc>
        <w:tc>
          <w:tcPr>
            <w:tcW w:w="1184" w:type="dxa"/>
            <w:shd w:val="clear" w:color="auto" w:fill="auto"/>
            <w:noWrap/>
            <w:vAlign w:val="center"/>
            <w:hideMark/>
          </w:tcPr>
          <w:p w14:paraId="4407AABD" w14:textId="442159B1"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47.0</w:t>
            </w:r>
          </w:p>
        </w:tc>
        <w:tc>
          <w:tcPr>
            <w:tcW w:w="1185" w:type="dxa"/>
            <w:shd w:val="clear" w:color="auto" w:fill="auto"/>
            <w:noWrap/>
            <w:vAlign w:val="center"/>
            <w:hideMark/>
          </w:tcPr>
          <w:p w14:paraId="752DEAD3" w14:textId="5486D79F" w:rsidR="00457E92" w:rsidRPr="00457E92" w:rsidRDefault="00457E92" w:rsidP="00457E92">
            <w:pPr>
              <w:spacing w:after="0" w:line="240" w:lineRule="auto"/>
              <w:jc w:val="center"/>
              <w:rPr>
                <w:rFonts w:eastAsia="Times New Roman" w:cs="Arial"/>
                <w:color w:val="000000"/>
                <w:sz w:val="20"/>
                <w:szCs w:val="20"/>
                <w:lang w:val="es-MX" w:eastAsia="es-MX"/>
              </w:rPr>
            </w:pPr>
            <w:r w:rsidRPr="00457E92">
              <w:rPr>
                <w:sz w:val="20"/>
                <w:szCs w:val="20"/>
              </w:rPr>
              <w:t>47.2</w:t>
            </w:r>
          </w:p>
        </w:tc>
        <w:tc>
          <w:tcPr>
            <w:tcW w:w="1438" w:type="dxa"/>
            <w:gridSpan w:val="2"/>
            <w:shd w:val="clear" w:color="000000" w:fill="FF0000"/>
            <w:noWrap/>
            <w:vAlign w:val="center"/>
            <w:hideMark/>
          </w:tcPr>
          <w:p w14:paraId="7D969C81" w14:textId="77777777" w:rsidR="00457E92" w:rsidRPr="003256D4" w:rsidRDefault="00457E92" w:rsidP="00457E92">
            <w:pPr>
              <w:spacing w:after="0" w:line="240" w:lineRule="auto"/>
              <w:jc w:val="center"/>
              <w:rPr>
                <w:rFonts w:eastAsia="Times New Roman" w:cs="Arial"/>
                <w:color w:val="000000"/>
                <w:sz w:val="20"/>
                <w:szCs w:val="20"/>
                <w:lang w:val="es-MX" w:eastAsia="es-MX"/>
              </w:rPr>
            </w:pPr>
            <w:r w:rsidRPr="003256D4">
              <w:rPr>
                <w:rFonts w:eastAsia="Times New Roman" w:cs="Arial"/>
                <w:color w:val="000000"/>
                <w:sz w:val="20"/>
                <w:szCs w:val="20"/>
                <w:lang w:val="es-MX" w:eastAsia="es-MX"/>
              </w:rPr>
              <w:t>1</w:t>
            </w:r>
          </w:p>
        </w:tc>
        <w:tc>
          <w:tcPr>
            <w:tcW w:w="1438" w:type="dxa"/>
            <w:shd w:val="clear" w:color="auto" w:fill="auto"/>
            <w:noWrap/>
            <w:vAlign w:val="center"/>
            <w:hideMark/>
          </w:tcPr>
          <w:p w14:paraId="15FF0ACF" w14:textId="77777777" w:rsidR="00457E92" w:rsidRPr="003256D4" w:rsidRDefault="00457E92" w:rsidP="00457E92">
            <w:pPr>
              <w:spacing w:after="0" w:line="240" w:lineRule="auto"/>
              <w:jc w:val="center"/>
              <w:rPr>
                <w:rFonts w:eastAsia="Times New Roman" w:cs="Arial"/>
                <w:color w:val="000000"/>
                <w:sz w:val="20"/>
                <w:szCs w:val="20"/>
                <w:lang w:val="es-MX" w:eastAsia="es-MX"/>
              </w:rPr>
            </w:pPr>
          </w:p>
        </w:tc>
      </w:tr>
    </w:tbl>
    <w:bookmarkEnd w:id="197"/>
    <w:p w14:paraId="19EDB156"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3 Matriz Selección Est. Retorno Juan Rey</w:t>
      </w:r>
    </w:p>
    <w:p w14:paraId="2D2E1830" w14:textId="77777777" w:rsidR="00DA4328" w:rsidRDefault="00DA4328" w:rsidP="009072F1">
      <w:pPr>
        <w:spacing w:after="0" w:line="240" w:lineRule="auto"/>
        <w:jc w:val="both"/>
      </w:pPr>
    </w:p>
    <w:p w14:paraId="0B3883C3" w14:textId="1FBF875A" w:rsidR="009E5D75" w:rsidRPr="00E079D8" w:rsidRDefault="009E5D75" w:rsidP="00E079D8">
      <w:pPr>
        <w:numPr>
          <w:ilvl w:val="0"/>
          <w:numId w:val="42"/>
        </w:numPr>
        <w:jc w:val="both"/>
        <w:rPr>
          <w:rFonts w:cs="Arial"/>
          <w:b/>
          <w:bCs/>
        </w:rPr>
      </w:pPr>
      <w:r w:rsidRPr="00E079D8">
        <w:rPr>
          <w:rFonts w:cs="Arial"/>
          <w:b/>
          <w:bCs/>
        </w:rPr>
        <w:t>Accesibilidad a estaciones.</w:t>
      </w:r>
    </w:p>
    <w:p w14:paraId="72587F8D" w14:textId="64E43BD7" w:rsidR="00E764F1" w:rsidRDefault="006C33C0" w:rsidP="006C33C0">
      <w:pPr>
        <w:jc w:val="both"/>
      </w:pPr>
      <w:r>
        <w:t xml:space="preserve">Las zonas de implantación de las Estaciones de cada una de las alternativas propuestas existen vialidades principales y secundarias que permitirán la fácil llegada a cada una de las alternativas para la estación retorno del tramo 3 Ramal Juan Rey, por lo que la </w:t>
      </w:r>
      <w:r w:rsidR="00A1088C">
        <w:t xml:space="preserve">evaluación </w:t>
      </w:r>
      <w:r>
        <w:t xml:space="preserve">de este criterio se considera no aplicable, ya que la calificación que se obtendría sería igual para las 3 alternativas. </w:t>
      </w:r>
    </w:p>
    <w:p w14:paraId="3B4DF42E" w14:textId="76383207" w:rsidR="006C33C0" w:rsidRDefault="006C33C0" w:rsidP="006C33C0">
      <w:pPr>
        <w:jc w:val="both"/>
      </w:pPr>
      <w:r>
        <w:t>En la siguiente figura se muestran las vialidades por las que se puede llegar a la ubicación de las estaciones propuestas.</w:t>
      </w:r>
    </w:p>
    <w:p w14:paraId="389D6985" w14:textId="03D796A6" w:rsidR="006C33C0" w:rsidRDefault="006C33C0" w:rsidP="006C33C0">
      <w:pPr>
        <w:jc w:val="center"/>
        <w:rPr>
          <w:rFonts w:cs="Arial"/>
          <w:b/>
          <w:bCs/>
          <w:i/>
          <w:iCs/>
          <w:sz w:val="20"/>
          <w:szCs w:val="20"/>
          <w:lang w:val="es-ES_tradnl"/>
        </w:rPr>
      </w:pPr>
      <w:bookmarkStart w:id="198" w:name="_Toc73972239"/>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20</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Vialidades principales y secundarias que permiten el fácil acceso</w:t>
      </w:r>
      <w:bookmarkEnd w:id="198"/>
    </w:p>
    <w:p w14:paraId="09E5E0DF" w14:textId="77777777" w:rsidR="006C33C0" w:rsidRPr="00EC4C99" w:rsidRDefault="006C33C0" w:rsidP="006C33C0">
      <w:pPr>
        <w:jc w:val="center"/>
      </w:pPr>
      <w:r w:rsidRPr="00EC4C99">
        <w:rPr>
          <w:noProof/>
        </w:rPr>
        <w:drawing>
          <wp:inline distT="0" distB="0" distL="0" distR="0" wp14:anchorId="6406BC20" wp14:editId="537384D6">
            <wp:extent cx="5381885" cy="2880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5381885" cy="2880000"/>
                    </a:xfrm>
                    <a:prstGeom prst="rect">
                      <a:avLst/>
                    </a:prstGeom>
                  </pic:spPr>
                </pic:pic>
              </a:graphicData>
            </a:graphic>
          </wp:inline>
        </w:drawing>
      </w:r>
    </w:p>
    <w:p w14:paraId="52F07E69" w14:textId="74EB8FDF" w:rsidR="006C33C0" w:rsidRDefault="006C33C0" w:rsidP="006C33C0">
      <w:pPr>
        <w:spacing w:after="120" w:line="240" w:lineRule="auto"/>
        <w:jc w:val="center"/>
        <w:rPr>
          <w:rFonts w:cs="Arial"/>
          <w:b/>
          <w:bCs/>
          <w:i/>
          <w:iCs/>
          <w:sz w:val="20"/>
          <w:szCs w:val="20"/>
        </w:rPr>
      </w:pPr>
      <w:r w:rsidRPr="004C670F">
        <w:rPr>
          <w:rFonts w:cs="Arial"/>
          <w:b/>
          <w:bCs/>
          <w:i/>
          <w:iCs/>
          <w:sz w:val="20"/>
          <w:szCs w:val="20"/>
        </w:rPr>
        <w:t>Fuente: Elaboración propia.</w:t>
      </w:r>
      <w:r w:rsidR="00BC2C49">
        <w:rPr>
          <w:rFonts w:cs="Arial"/>
          <w:b/>
          <w:bCs/>
          <w:i/>
          <w:iCs/>
          <w:sz w:val="20"/>
          <w:szCs w:val="20"/>
        </w:rPr>
        <w:t xml:space="preserve"> Plano implantación de estaciones y pilonas</w:t>
      </w:r>
    </w:p>
    <w:p w14:paraId="0142AE11" w14:textId="77777777" w:rsidR="00E764F1" w:rsidRPr="004C670F" w:rsidRDefault="00E764F1" w:rsidP="006C33C0">
      <w:pPr>
        <w:spacing w:after="120" w:line="240" w:lineRule="auto"/>
        <w:jc w:val="center"/>
        <w:rPr>
          <w:rFonts w:cs="Arial"/>
          <w:b/>
          <w:bCs/>
          <w:i/>
          <w:iCs/>
          <w:sz w:val="20"/>
          <w:szCs w:val="20"/>
        </w:rPr>
      </w:pPr>
    </w:p>
    <w:p w14:paraId="15C0C51F" w14:textId="4CE0537D" w:rsidR="009E5D75" w:rsidRPr="00E079D8" w:rsidRDefault="009E5D75" w:rsidP="00E079D8">
      <w:pPr>
        <w:numPr>
          <w:ilvl w:val="0"/>
          <w:numId w:val="42"/>
        </w:numPr>
        <w:jc w:val="both"/>
        <w:rPr>
          <w:rFonts w:cs="Arial"/>
          <w:b/>
          <w:bCs/>
        </w:rPr>
      </w:pPr>
      <w:r w:rsidRPr="00E079D8">
        <w:rPr>
          <w:rFonts w:cs="Arial"/>
          <w:b/>
          <w:bCs/>
        </w:rPr>
        <w:t>Cobertura del TPCU.</w:t>
      </w:r>
    </w:p>
    <w:p w14:paraId="22241FC8" w14:textId="11BBDE50" w:rsidR="00A1088C" w:rsidRDefault="00A1088C" w:rsidP="00A1088C">
      <w:pPr>
        <w:jc w:val="both"/>
      </w:pPr>
      <w:r>
        <w:t>Dentro de la zona de influencia de las alternativas de localización evaluadas se encuentran varios paraderos donde no se tiene el dato de validaciones, pero igual son una muestra de que existen rutas de transporte público que los cubren. En conclusión se puede decir que la zona 1 es la que presenta más favorabilidad por lo que la cobertura del TPCU está cubriendo la zona donde se encuentra la implantación de las alternativas propuestas. Por lo que la evaluación de este criterio se considera no aplicable, ya que la calificación que se obtendría sería igual para</w:t>
      </w:r>
      <w:r w:rsidR="00B80B7D">
        <w:t xml:space="preserve"> </w:t>
      </w:r>
      <w:r>
        <w:t>las 3 alternativas.</w:t>
      </w:r>
    </w:p>
    <w:p w14:paraId="116A8CBD" w14:textId="77777777" w:rsidR="00E764F1" w:rsidRDefault="00E764F1" w:rsidP="00A1088C">
      <w:pPr>
        <w:jc w:val="both"/>
      </w:pPr>
    </w:p>
    <w:p w14:paraId="38C02F88" w14:textId="695041C4" w:rsidR="00A1088C" w:rsidRDefault="00A1088C" w:rsidP="00E764F1">
      <w:pPr>
        <w:spacing w:after="60"/>
        <w:jc w:val="center"/>
        <w:rPr>
          <w:rFonts w:cs="Arial"/>
          <w:b/>
          <w:bCs/>
          <w:i/>
          <w:iCs/>
          <w:sz w:val="20"/>
          <w:szCs w:val="20"/>
          <w:lang w:val="es-ES_tradnl"/>
        </w:rPr>
      </w:pPr>
      <w:bookmarkStart w:id="199" w:name="_Toc73972240"/>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21</w:t>
      </w:r>
      <w:r w:rsidRPr="006E110E">
        <w:rPr>
          <w:rFonts w:cs="Arial"/>
          <w:bCs/>
          <w:sz w:val="20"/>
          <w:szCs w:val="20"/>
        </w:rPr>
        <w:fldChar w:fldCharType="end"/>
      </w:r>
      <w:r>
        <w:rPr>
          <w:rFonts w:cs="Arial"/>
          <w:bCs/>
          <w:i/>
          <w:iCs/>
          <w:sz w:val="20"/>
          <w:szCs w:val="20"/>
          <w:lang w:val="es-ES_tradnl"/>
        </w:rPr>
        <w:t xml:space="preserve">. </w:t>
      </w:r>
      <w:r w:rsidR="0066727A">
        <w:rPr>
          <w:rFonts w:cs="Arial"/>
          <w:b/>
          <w:bCs/>
          <w:i/>
          <w:iCs/>
          <w:sz w:val="20"/>
          <w:szCs w:val="20"/>
          <w:lang w:val="es-ES_tradnl"/>
        </w:rPr>
        <w:t>Cobertura Transporte Público Sector Juan Rey</w:t>
      </w:r>
      <w:bookmarkEnd w:id="199"/>
    </w:p>
    <w:p w14:paraId="6D05B2BB" w14:textId="716A3DE7" w:rsidR="00A1088C" w:rsidRPr="00D83CA9" w:rsidRDefault="00A1088C" w:rsidP="00A1088C">
      <w:pPr>
        <w:jc w:val="center"/>
        <w:rPr>
          <w:highlight w:val="yellow"/>
        </w:rPr>
      </w:pPr>
      <w:r>
        <w:rPr>
          <w:noProof/>
        </w:rPr>
        <w:drawing>
          <wp:inline distT="0" distB="0" distL="0" distR="0" wp14:anchorId="13D5C8FF" wp14:editId="60BEB74A">
            <wp:extent cx="4935052" cy="3492000"/>
            <wp:effectExtent l="0" t="0" r="0" b="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35052" cy="3492000"/>
                    </a:xfrm>
                    <a:prstGeom prst="rect">
                      <a:avLst/>
                    </a:prstGeom>
                    <a:noFill/>
                    <a:ln>
                      <a:noFill/>
                    </a:ln>
                  </pic:spPr>
                </pic:pic>
              </a:graphicData>
            </a:graphic>
          </wp:inline>
        </w:drawing>
      </w:r>
    </w:p>
    <w:p w14:paraId="6722E7E4" w14:textId="4FBC8084" w:rsidR="00E764F1" w:rsidRDefault="00E764F1" w:rsidP="00E764F1">
      <w:pPr>
        <w:spacing w:after="120" w:line="240" w:lineRule="auto"/>
        <w:jc w:val="center"/>
        <w:rPr>
          <w:rFonts w:cs="Arial"/>
          <w:b/>
          <w:bCs/>
          <w:i/>
          <w:iCs/>
          <w:sz w:val="20"/>
          <w:szCs w:val="20"/>
        </w:rPr>
      </w:pPr>
      <w:r w:rsidRPr="004C670F">
        <w:rPr>
          <w:rFonts w:cs="Arial"/>
          <w:b/>
          <w:bCs/>
          <w:i/>
          <w:iCs/>
          <w:sz w:val="20"/>
          <w:szCs w:val="20"/>
        </w:rPr>
        <w:t>Fuente: Elaboración propia.</w:t>
      </w:r>
      <w:r w:rsidR="00BC2C49">
        <w:rPr>
          <w:rFonts w:cs="Arial"/>
          <w:b/>
          <w:bCs/>
          <w:i/>
          <w:iCs/>
          <w:sz w:val="20"/>
          <w:szCs w:val="20"/>
        </w:rPr>
        <w:t xml:space="preserve"> Informe Factibilidad Estudio</w:t>
      </w:r>
      <w:r w:rsidR="00733851">
        <w:rPr>
          <w:rFonts w:cs="Arial"/>
          <w:b/>
          <w:bCs/>
          <w:i/>
          <w:iCs/>
          <w:sz w:val="20"/>
          <w:szCs w:val="20"/>
        </w:rPr>
        <w:t xml:space="preserve"> Tránsito</w:t>
      </w:r>
      <w:r w:rsidR="00BC2C49">
        <w:rPr>
          <w:rFonts w:cs="Arial"/>
          <w:b/>
          <w:bCs/>
          <w:i/>
          <w:iCs/>
          <w:sz w:val="20"/>
          <w:szCs w:val="20"/>
        </w:rPr>
        <w:t xml:space="preserve"> y Movilidad</w:t>
      </w:r>
    </w:p>
    <w:p w14:paraId="0D9B1CA0" w14:textId="301FAFDA" w:rsidR="00733851" w:rsidRDefault="00733851" w:rsidP="00733851">
      <w:pPr>
        <w:jc w:val="both"/>
      </w:pPr>
    </w:p>
    <w:p w14:paraId="4AAA1D47" w14:textId="7B3219E3" w:rsidR="00A415BD" w:rsidRDefault="00A415BD" w:rsidP="00733851">
      <w:pPr>
        <w:jc w:val="both"/>
      </w:pPr>
    </w:p>
    <w:p w14:paraId="4C180549" w14:textId="508FAA0B" w:rsidR="00A415BD" w:rsidRDefault="00A415BD" w:rsidP="00733851">
      <w:pPr>
        <w:jc w:val="both"/>
      </w:pPr>
    </w:p>
    <w:p w14:paraId="327B50BF" w14:textId="3FD586AE" w:rsidR="00A415BD" w:rsidRDefault="00A415BD" w:rsidP="00733851">
      <w:pPr>
        <w:jc w:val="both"/>
      </w:pPr>
    </w:p>
    <w:p w14:paraId="7D9C8C23" w14:textId="79B90D21" w:rsidR="00A415BD" w:rsidRDefault="00A415BD" w:rsidP="00733851">
      <w:pPr>
        <w:jc w:val="both"/>
      </w:pPr>
    </w:p>
    <w:p w14:paraId="4B3992EA" w14:textId="77777777" w:rsidR="00A415BD" w:rsidRPr="00733851" w:rsidRDefault="00A415BD" w:rsidP="00733851">
      <w:pPr>
        <w:jc w:val="both"/>
      </w:pPr>
    </w:p>
    <w:p w14:paraId="03BC4994" w14:textId="77777777" w:rsidR="00F766E4" w:rsidRPr="00E079D8" w:rsidRDefault="00F766E4" w:rsidP="00E079D8">
      <w:pPr>
        <w:numPr>
          <w:ilvl w:val="0"/>
          <w:numId w:val="42"/>
        </w:numPr>
        <w:jc w:val="both"/>
        <w:rPr>
          <w:rFonts w:cs="Arial"/>
          <w:b/>
          <w:bCs/>
        </w:rPr>
      </w:pPr>
      <w:r w:rsidRPr="00E079D8">
        <w:rPr>
          <w:rFonts w:cs="Arial"/>
          <w:b/>
          <w:bCs/>
        </w:rPr>
        <w:lastRenderedPageBreak/>
        <w:t>Capacidad del Sistema.</w:t>
      </w:r>
    </w:p>
    <w:tbl>
      <w:tblPr>
        <w:tblStyle w:val="Tabladelista4-nfasis3"/>
        <w:tblW w:w="0" w:type="auto"/>
        <w:tblLook w:val="04A0" w:firstRow="1" w:lastRow="0" w:firstColumn="1" w:lastColumn="0" w:noHBand="0" w:noVBand="1"/>
      </w:tblPr>
      <w:tblGrid>
        <w:gridCol w:w="2263"/>
        <w:gridCol w:w="2151"/>
        <w:gridCol w:w="4414"/>
      </w:tblGrid>
      <w:tr w:rsidR="00F766E4" w:rsidRPr="00656E37" w14:paraId="31813D9B" w14:textId="77777777" w:rsidTr="0073385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95F6D0F" w14:textId="77777777" w:rsidR="00F766E4" w:rsidRPr="00656E37" w:rsidRDefault="00F766E4" w:rsidP="00B821E7">
            <w:pPr>
              <w:jc w:val="both"/>
              <w:rPr>
                <w:b w:val="0"/>
                <w:bCs w:val="0"/>
                <w:sz w:val="20"/>
                <w:szCs w:val="20"/>
              </w:rPr>
            </w:pPr>
            <w:r w:rsidRPr="00656E37">
              <w:rPr>
                <w:color w:val="auto"/>
                <w:sz w:val="20"/>
                <w:szCs w:val="20"/>
              </w:rPr>
              <w:t>COMPONENTE TR</w:t>
            </w:r>
            <w:r>
              <w:rPr>
                <w:color w:val="auto"/>
                <w:sz w:val="20"/>
                <w:szCs w:val="20"/>
              </w:rPr>
              <w:t>Á</w:t>
            </w:r>
            <w:r w:rsidRPr="00656E37">
              <w:rPr>
                <w:color w:val="auto"/>
                <w:sz w:val="20"/>
                <w:szCs w:val="20"/>
              </w:rPr>
              <w:t>NSITO Y MOVILIDAD</w:t>
            </w:r>
          </w:p>
        </w:tc>
        <w:tc>
          <w:tcPr>
            <w:tcW w:w="4414" w:type="dxa"/>
            <w:vAlign w:val="center"/>
          </w:tcPr>
          <w:p w14:paraId="0CE7BE6E" w14:textId="3754B982" w:rsidR="00F766E4" w:rsidRPr="00656E37" w:rsidRDefault="00F766E4"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F766E4" w:rsidRPr="00656E37" w14:paraId="7240ECE3" w14:textId="77777777" w:rsidTr="007338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6252D43" w14:textId="77777777" w:rsidR="00F766E4" w:rsidRPr="00656E37" w:rsidRDefault="00F766E4"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1B4647E5" w14:textId="77777777" w:rsidR="00F766E4" w:rsidRPr="008B3CC5" w:rsidRDefault="00F766E4"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CAPACIDAD DEL SISTEMA</w:t>
            </w:r>
          </w:p>
        </w:tc>
      </w:tr>
      <w:tr w:rsidR="00F766E4" w:rsidRPr="00656E37" w14:paraId="67E21104" w14:textId="77777777" w:rsidTr="00733851">
        <w:trPr>
          <w:trHeight w:val="51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FCCB25B" w14:textId="77777777" w:rsidR="00F766E4" w:rsidRPr="00656E37" w:rsidRDefault="00F766E4"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2AE32A7F" w14:textId="5F4F748A" w:rsidR="00F766E4" w:rsidRPr="00656E37" w:rsidRDefault="00DF2297" w:rsidP="00DF2297">
            <w:pPr>
              <w:jc w:val="both"/>
              <w:cnfStyle w:val="000000000000" w:firstRow="0" w:lastRow="0" w:firstColumn="0" w:lastColumn="0" w:oddVBand="0" w:evenVBand="0" w:oddHBand="0" w:evenHBand="0" w:firstRowFirstColumn="0" w:firstRowLastColumn="0" w:lastRowFirstColumn="0" w:lastRowLastColumn="0"/>
              <w:rPr>
                <w:sz w:val="20"/>
                <w:szCs w:val="20"/>
              </w:rPr>
            </w:pPr>
            <w:r w:rsidRPr="00DF2297">
              <w:rPr>
                <w:sz w:val="20"/>
                <w:szCs w:val="20"/>
              </w:rPr>
              <w:t>Identificar si cada alternativa bajo unas condiciones estándares de operación (igual número y capacidad de cabinas e igual velocidad de línea) podría cubrir toda la demanda horaria</w:t>
            </w:r>
            <w:r w:rsidRPr="00DF2297">
              <w:rPr>
                <w:sz w:val="20"/>
                <w:szCs w:val="20"/>
              </w:rPr>
              <w:tab/>
            </w:r>
            <w:r w:rsidRPr="00DF2297">
              <w:rPr>
                <w:sz w:val="20"/>
                <w:szCs w:val="20"/>
              </w:rPr>
              <w:tab/>
            </w:r>
            <w:r w:rsidRPr="00DF2297">
              <w:rPr>
                <w:sz w:val="20"/>
                <w:szCs w:val="20"/>
              </w:rPr>
              <w:tab/>
            </w:r>
          </w:p>
        </w:tc>
      </w:tr>
      <w:tr w:rsidR="00F766E4" w:rsidRPr="00656E37" w14:paraId="2655FC2F" w14:textId="77777777" w:rsidTr="0073385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6B3C036" w14:textId="443F307C" w:rsidR="00F766E4"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8E1B7D4"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Cuantitativa </w:t>
            </w:r>
          </w:p>
        </w:tc>
      </w:tr>
      <w:tr w:rsidR="00F766E4" w:rsidRPr="00656E37" w14:paraId="5383C495" w14:textId="77777777" w:rsidTr="00733851">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BB86B71" w14:textId="77777777" w:rsidR="00F766E4" w:rsidRDefault="00F766E4"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CFEBC1E" w14:textId="1D8C1557" w:rsidR="00F766E4" w:rsidRDefault="00DF229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DF2297">
              <w:rPr>
                <w:sz w:val="20"/>
                <w:szCs w:val="20"/>
              </w:rPr>
              <w:t>Déficit de cabinas para cubrir demanda en HMD con respecto a las 162 definidas en factibilidad</w:t>
            </w:r>
            <w:r w:rsidRPr="00DF2297">
              <w:rPr>
                <w:sz w:val="20"/>
                <w:szCs w:val="20"/>
              </w:rPr>
              <w:tab/>
            </w:r>
            <w:r w:rsidRPr="00DF2297">
              <w:rPr>
                <w:sz w:val="20"/>
                <w:szCs w:val="20"/>
              </w:rPr>
              <w:tab/>
            </w:r>
            <w:r w:rsidRPr="00DF2297">
              <w:rPr>
                <w:sz w:val="20"/>
                <w:szCs w:val="20"/>
              </w:rPr>
              <w:tab/>
            </w:r>
          </w:p>
        </w:tc>
      </w:tr>
      <w:tr w:rsidR="00F766E4" w:rsidRPr="00656E37" w14:paraId="0429238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119615F" w14:textId="77777777" w:rsidR="00F766E4" w:rsidRDefault="00F766E4"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45B939CD"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capacidad de cabinas.</w:t>
            </w:r>
          </w:p>
          <w:p w14:paraId="6DEB4177"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des mayor calificación = “9” </w:t>
            </w:r>
          </w:p>
          <w:p w14:paraId="753B6F48"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1A9A1275" w14:textId="77777777" w:rsidTr="00733851">
        <w:trPr>
          <w:trHeight w:val="51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86C690E" w14:textId="788CCB52" w:rsidR="00BC2C49" w:rsidRDefault="00BC2C49" w:rsidP="00BC2C49">
            <w:pPr>
              <w:jc w:val="both"/>
              <w:rPr>
                <w:sz w:val="20"/>
                <w:szCs w:val="20"/>
              </w:rPr>
            </w:pPr>
            <w:r>
              <w:rPr>
                <w:sz w:val="20"/>
                <w:szCs w:val="20"/>
              </w:rPr>
              <w:t>Fuente de Datos</w:t>
            </w:r>
            <w:r w:rsidR="001C7C60">
              <w:rPr>
                <w:sz w:val="20"/>
                <w:szCs w:val="20"/>
              </w:rPr>
              <w:t>:</w:t>
            </w:r>
          </w:p>
        </w:tc>
        <w:tc>
          <w:tcPr>
            <w:tcW w:w="6565" w:type="dxa"/>
            <w:gridSpan w:val="2"/>
            <w:tcBorders>
              <w:left w:val="single" w:sz="4" w:space="0" w:color="D9D9D9" w:themeColor="background1" w:themeShade="D9"/>
            </w:tcBorders>
            <w:vAlign w:val="center"/>
          </w:tcPr>
          <w:p w14:paraId="72073C1D" w14:textId="12E1F686" w:rsidR="00BC2C49" w:rsidRDefault="00DF2297"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DF2297">
              <w:rPr>
                <w:sz w:val="20"/>
                <w:szCs w:val="20"/>
              </w:rPr>
              <w:t>Estimación propia a partir de la definición del número de cabinas en el estudio de factibilidad del 2012, asumiendo una velocidad de operación de 5 m/s y capacidad de cabina de 10 pasajeros.</w:t>
            </w:r>
            <w:r w:rsidRPr="00DF2297">
              <w:rPr>
                <w:sz w:val="20"/>
                <w:szCs w:val="20"/>
              </w:rPr>
              <w:tab/>
            </w:r>
            <w:r w:rsidRPr="00DF2297">
              <w:rPr>
                <w:sz w:val="20"/>
                <w:szCs w:val="20"/>
              </w:rPr>
              <w:tab/>
            </w:r>
          </w:p>
        </w:tc>
      </w:tr>
    </w:tbl>
    <w:p w14:paraId="3943D991" w14:textId="145FC8B6" w:rsidR="00F766E4" w:rsidRDefault="00F766E4" w:rsidP="00733851">
      <w:pPr>
        <w:jc w:val="both"/>
      </w:pPr>
    </w:p>
    <w:p w14:paraId="7AFE5103" w14:textId="51AC724C" w:rsidR="00F766E4" w:rsidRPr="00C04937" w:rsidRDefault="00F766E4" w:rsidP="00F766E4">
      <w:pPr>
        <w:spacing w:after="120" w:line="240" w:lineRule="auto"/>
        <w:jc w:val="center"/>
        <w:rPr>
          <w:b/>
          <w:bCs/>
          <w:i/>
          <w:iCs/>
          <w:sz w:val="20"/>
          <w:szCs w:val="20"/>
        </w:rPr>
      </w:pPr>
      <w:bookmarkStart w:id="200" w:name="_Toc7397212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79</w:t>
      </w:r>
      <w:r w:rsidRPr="00C04937">
        <w:rPr>
          <w:i/>
          <w:iCs/>
          <w:sz w:val="20"/>
          <w:szCs w:val="20"/>
        </w:rPr>
        <w:fldChar w:fldCharType="end"/>
      </w:r>
      <w:r w:rsidRPr="00C04937">
        <w:rPr>
          <w:i/>
          <w:iCs/>
          <w:sz w:val="20"/>
          <w:szCs w:val="20"/>
        </w:rPr>
        <w:t xml:space="preserve">. </w:t>
      </w:r>
      <w:r>
        <w:rPr>
          <w:b/>
          <w:i/>
          <w:iCs/>
          <w:sz w:val="20"/>
          <w:szCs w:val="20"/>
        </w:rPr>
        <w:t>Calificación del criterio Capacidad del Sistema.</w:t>
      </w:r>
      <w:bookmarkEnd w:id="200"/>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660"/>
        <w:gridCol w:w="1382"/>
        <w:gridCol w:w="1382"/>
        <w:gridCol w:w="1382"/>
        <w:gridCol w:w="1382"/>
      </w:tblGrid>
      <w:tr w:rsidR="00F766E4" w:rsidRPr="00DD27F5" w14:paraId="70E8D8BE" w14:textId="77777777" w:rsidTr="001C7C60">
        <w:trPr>
          <w:trHeight w:val="255"/>
          <w:jc w:val="center"/>
        </w:trPr>
        <w:tc>
          <w:tcPr>
            <w:tcW w:w="1596" w:type="dxa"/>
            <w:shd w:val="clear" w:color="auto" w:fill="auto"/>
            <w:noWrap/>
            <w:vAlign w:val="center"/>
            <w:hideMark/>
          </w:tcPr>
          <w:p w14:paraId="0976C8EB" w14:textId="77777777" w:rsidR="00F766E4" w:rsidRPr="00DD27F5" w:rsidRDefault="00F766E4" w:rsidP="00B821E7">
            <w:pPr>
              <w:spacing w:after="0" w:line="240" w:lineRule="auto"/>
              <w:rPr>
                <w:rFonts w:eastAsia="Times New Roman" w:cs="Arial"/>
                <w:b/>
                <w:bCs/>
                <w:color w:val="000000"/>
                <w:sz w:val="20"/>
                <w:szCs w:val="20"/>
                <w:lang w:val="es-MX" w:eastAsia="es-MX"/>
              </w:rPr>
            </w:pPr>
            <w:bookmarkStart w:id="201" w:name="OLE_LINK12"/>
            <w:r w:rsidRPr="00DD27F5">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2D069758" w14:textId="77777777" w:rsidR="00F766E4" w:rsidRPr="00DD27F5" w:rsidRDefault="00F766E4" w:rsidP="00B821E7">
            <w:pPr>
              <w:spacing w:after="0" w:line="240" w:lineRule="auto"/>
              <w:jc w:val="center"/>
              <w:rPr>
                <w:rFonts w:eastAsia="Times New Roman" w:cs="Arial"/>
                <w:b/>
                <w:bCs/>
                <w:sz w:val="20"/>
                <w:szCs w:val="20"/>
                <w:lang w:val="es-MX" w:eastAsia="es-MX"/>
              </w:rPr>
            </w:pPr>
            <w:r w:rsidRPr="00DD27F5">
              <w:rPr>
                <w:rFonts w:eastAsia="Times New Roman" w:cs="Arial"/>
                <w:b/>
                <w:bCs/>
                <w:color w:val="000000"/>
                <w:sz w:val="20"/>
                <w:szCs w:val="20"/>
                <w:lang w:val="es-MX" w:eastAsia="es-MX"/>
              </w:rPr>
              <w:t>TRÁNSITO Y MOVILIDAD</w:t>
            </w:r>
          </w:p>
        </w:tc>
      </w:tr>
      <w:tr w:rsidR="00F766E4" w:rsidRPr="00DD27F5" w14:paraId="351CDADF" w14:textId="77777777" w:rsidTr="001C7C60">
        <w:trPr>
          <w:trHeight w:val="255"/>
          <w:jc w:val="center"/>
        </w:trPr>
        <w:tc>
          <w:tcPr>
            <w:tcW w:w="1596" w:type="dxa"/>
            <w:shd w:val="clear" w:color="auto" w:fill="auto"/>
            <w:noWrap/>
            <w:vAlign w:val="center"/>
            <w:hideMark/>
          </w:tcPr>
          <w:p w14:paraId="2FCFDFB2" w14:textId="77777777" w:rsidR="00F766E4" w:rsidRPr="00DD27F5" w:rsidRDefault="00F766E4" w:rsidP="00B821E7">
            <w:pPr>
              <w:spacing w:after="0" w:line="240" w:lineRule="auto"/>
              <w:rPr>
                <w:rFonts w:eastAsia="Times New Roman" w:cs="Arial"/>
                <w:b/>
                <w:bCs/>
                <w:color w:val="000000"/>
                <w:sz w:val="20"/>
                <w:szCs w:val="20"/>
                <w:lang w:val="es-MX" w:eastAsia="es-MX"/>
              </w:rPr>
            </w:pPr>
            <w:r w:rsidRPr="00DD27F5">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54C56E14" w14:textId="77777777" w:rsidR="00F766E4" w:rsidRPr="00DD27F5" w:rsidRDefault="00F766E4" w:rsidP="00B821E7">
            <w:pPr>
              <w:spacing w:after="0" w:line="240" w:lineRule="auto"/>
              <w:jc w:val="center"/>
              <w:rPr>
                <w:rFonts w:eastAsia="Times New Roman" w:cs="Arial"/>
                <w:b/>
                <w:bCs/>
                <w:sz w:val="20"/>
                <w:szCs w:val="20"/>
                <w:lang w:val="es-MX" w:eastAsia="es-MX"/>
              </w:rPr>
            </w:pPr>
            <w:r w:rsidRPr="00DD27F5">
              <w:rPr>
                <w:rFonts w:eastAsia="Times New Roman" w:cs="Arial"/>
                <w:b/>
                <w:bCs/>
                <w:color w:val="000000"/>
                <w:sz w:val="20"/>
                <w:szCs w:val="20"/>
                <w:lang w:val="es-MX" w:eastAsia="es-MX"/>
              </w:rPr>
              <w:t>CAPACIDAD</w:t>
            </w:r>
            <w:r>
              <w:rPr>
                <w:rFonts w:eastAsia="Times New Roman" w:cs="Arial"/>
                <w:b/>
                <w:bCs/>
                <w:color w:val="000000"/>
                <w:sz w:val="20"/>
                <w:szCs w:val="20"/>
                <w:lang w:val="es-MX" w:eastAsia="es-MX"/>
              </w:rPr>
              <w:t xml:space="preserve"> DEL SISTEMA</w:t>
            </w:r>
          </w:p>
        </w:tc>
      </w:tr>
      <w:tr w:rsidR="00AD4FAB" w:rsidRPr="00DD27F5" w14:paraId="4AF07406" w14:textId="77777777" w:rsidTr="003D090D">
        <w:trPr>
          <w:trHeight w:val="264"/>
          <w:jc w:val="center"/>
        </w:trPr>
        <w:tc>
          <w:tcPr>
            <w:tcW w:w="1596" w:type="dxa"/>
            <w:shd w:val="clear" w:color="auto" w:fill="auto"/>
            <w:noWrap/>
            <w:vAlign w:val="center"/>
            <w:hideMark/>
          </w:tcPr>
          <w:p w14:paraId="2F055C2D" w14:textId="77777777" w:rsidR="00AD4FAB" w:rsidRPr="00DD27F5" w:rsidRDefault="00AD4FAB" w:rsidP="00AD4FAB">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660" w:type="dxa"/>
            <w:shd w:val="clear" w:color="auto" w:fill="auto"/>
            <w:noWrap/>
            <w:vAlign w:val="center"/>
            <w:hideMark/>
          </w:tcPr>
          <w:p w14:paraId="7BAE08E7" w14:textId="125D902D" w:rsidR="00AD4FAB" w:rsidRPr="00DD27F5"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Cabinas</w:t>
            </w:r>
          </w:p>
        </w:tc>
        <w:tc>
          <w:tcPr>
            <w:tcW w:w="2764" w:type="dxa"/>
            <w:gridSpan w:val="2"/>
            <w:shd w:val="clear" w:color="auto" w:fill="auto"/>
            <w:noWrap/>
            <w:vAlign w:val="center"/>
          </w:tcPr>
          <w:p w14:paraId="01908B1D" w14:textId="0780BE1A" w:rsidR="00AD4FAB" w:rsidRPr="00DD27F5"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82" w:type="dxa"/>
            <w:shd w:val="clear" w:color="auto" w:fill="auto"/>
            <w:vAlign w:val="center"/>
          </w:tcPr>
          <w:p w14:paraId="1DB155C0" w14:textId="7109B339" w:rsidR="00AD4FAB" w:rsidRPr="00DD27F5"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82" w:type="dxa"/>
            <w:shd w:val="clear" w:color="auto" w:fill="auto"/>
            <w:noWrap/>
            <w:vAlign w:val="center"/>
            <w:hideMark/>
          </w:tcPr>
          <w:p w14:paraId="37336D2F" w14:textId="77777777" w:rsidR="00AD4FAB" w:rsidRPr="00DD27F5" w:rsidRDefault="00AD4FAB" w:rsidP="00AD4FAB">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D4FAB" w:rsidRPr="00DD27F5" w14:paraId="71708DC0" w14:textId="77777777" w:rsidTr="00123B3D">
        <w:trPr>
          <w:trHeight w:val="255"/>
          <w:jc w:val="center"/>
        </w:trPr>
        <w:tc>
          <w:tcPr>
            <w:tcW w:w="1596" w:type="dxa"/>
            <w:shd w:val="clear" w:color="auto" w:fill="auto"/>
            <w:noWrap/>
            <w:vAlign w:val="center"/>
            <w:hideMark/>
          </w:tcPr>
          <w:p w14:paraId="059FDCC1" w14:textId="62A707EA" w:rsidR="00AD4FAB" w:rsidRPr="00123B3D" w:rsidRDefault="00AD4FAB" w:rsidP="00AD4FAB">
            <w:pPr>
              <w:spacing w:after="0" w:line="240" w:lineRule="auto"/>
              <w:rPr>
                <w:rFonts w:eastAsia="Times New Roman" w:cs="Arial"/>
                <w:color w:val="000000"/>
                <w:sz w:val="20"/>
                <w:szCs w:val="20"/>
                <w:lang w:val="es-MX" w:eastAsia="es-MX"/>
              </w:rPr>
            </w:pPr>
            <w:r w:rsidRPr="00123B3D">
              <w:rPr>
                <w:sz w:val="20"/>
                <w:szCs w:val="20"/>
              </w:rPr>
              <w:t xml:space="preserve">Mayor </w:t>
            </w:r>
            <w:r>
              <w:rPr>
                <w:sz w:val="20"/>
                <w:szCs w:val="20"/>
              </w:rPr>
              <w:t>valor</w:t>
            </w:r>
          </w:p>
        </w:tc>
        <w:tc>
          <w:tcPr>
            <w:tcW w:w="1660" w:type="dxa"/>
            <w:shd w:val="clear" w:color="auto" w:fill="auto"/>
            <w:noWrap/>
            <w:vAlign w:val="center"/>
            <w:hideMark/>
          </w:tcPr>
          <w:p w14:paraId="60E49208" w14:textId="2ED1B776"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211</w:t>
            </w:r>
          </w:p>
        </w:tc>
        <w:tc>
          <w:tcPr>
            <w:tcW w:w="1382" w:type="dxa"/>
            <w:shd w:val="clear" w:color="auto" w:fill="auto"/>
            <w:noWrap/>
            <w:vAlign w:val="center"/>
            <w:hideMark/>
          </w:tcPr>
          <w:p w14:paraId="3BC32668" w14:textId="1B97FAEC"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205</w:t>
            </w:r>
          </w:p>
        </w:tc>
        <w:tc>
          <w:tcPr>
            <w:tcW w:w="1382" w:type="dxa"/>
            <w:shd w:val="clear" w:color="auto" w:fill="auto"/>
            <w:noWrap/>
            <w:vAlign w:val="center"/>
            <w:hideMark/>
          </w:tcPr>
          <w:p w14:paraId="48A53407" w14:textId="03F8E925"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211</w:t>
            </w:r>
          </w:p>
        </w:tc>
        <w:tc>
          <w:tcPr>
            <w:tcW w:w="1382" w:type="dxa"/>
            <w:tcBorders>
              <w:top w:val="nil"/>
              <w:left w:val="nil"/>
              <w:bottom w:val="nil"/>
              <w:right w:val="nil"/>
            </w:tcBorders>
            <w:shd w:val="clear" w:color="000000" w:fill="FF0000"/>
            <w:noWrap/>
            <w:vAlign w:val="bottom"/>
            <w:hideMark/>
          </w:tcPr>
          <w:p w14:paraId="04C9DEFE" w14:textId="7513C050" w:rsidR="00AD4FAB" w:rsidRPr="00DD27F5"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1</w:t>
            </w:r>
          </w:p>
        </w:tc>
        <w:tc>
          <w:tcPr>
            <w:tcW w:w="1382" w:type="dxa"/>
            <w:tcBorders>
              <w:bottom w:val="single" w:sz="4" w:space="0" w:color="A6A6A6" w:themeColor="background1" w:themeShade="A6"/>
            </w:tcBorders>
            <w:shd w:val="clear" w:color="auto" w:fill="auto"/>
            <w:noWrap/>
            <w:vAlign w:val="center"/>
            <w:hideMark/>
          </w:tcPr>
          <w:p w14:paraId="4F7C5FB5" w14:textId="77777777" w:rsidR="00AD4FAB" w:rsidRPr="00DD27F5" w:rsidRDefault="00AD4FAB" w:rsidP="00AD4FAB">
            <w:pPr>
              <w:spacing w:after="0" w:line="240" w:lineRule="auto"/>
              <w:jc w:val="center"/>
              <w:rPr>
                <w:rFonts w:eastAsia="Times New Roman" w:cs="Arial"/>
                <w:color w:val="000000"/>
                <w:sz w:val="20"/>
                <w:szCs w:val="20"/>
                <w:lang w:val="es-MX" w:eastAsia="es-MX"/>
              </w:rPr>
            </w:pPr>
          </w:p>
        </w:tc>
      </w:tr>
      <w:tr w:rsidR="00AD4FAB" w:rsidRPr="00DD27F5" w14:paraId="7009402B" w14:textId="77777777" w:rsidTr="00123B3D">
        <w:trPr>
          <w:trHeight w:val="255"/>
          <w:jc w:val="center"/>
        </w:trPr>
        <w:tc>
          <w:tcPr>
            <w:tcW w:w="1596" w:type="dxa"/>
            <w:shd w:val="clear" w:color="auto" w:fill="auto"/>
            <w:noWrap/>
            <w:vAlign w:val="center"/>
            <w:hideMark/>
          </w:tcPr>
          <w:p w14:paraId="05FAE747" w14:textId="5E16EFF3" w:rsidR="00AD4FAB" w:rsidRPr="00123B3D" w:rsidRDefault="00AD4FAB" w:rsidP="00AD4FAB">
            <w:pPr>
              <w:spacing w:after="0" w:line="240" w:lineRule="auto"/>
              <w:rPr>
                <w:rFonts w:eastAsia="Times New Roman" w:cs="Arial"/>
                <w:color w:val="000000"/>
                <w:sz w:val="20"/>
                <w:szCs w:val="20"/>
                <w:lang w:val="es-MX" w:eastAsia="es-MX"/>
              </w:rPr>
            </w:pPr>
            <w:r w:rsidRPr="00123B3D">
              <w:rPr>
                <w:sz w:val="20"/>
                <w:szCs w:val="20"/>
              </w:rPr>
              <w:t>Alt 1</w:t>
            </w:r>
          </w:p>
        </w:tc>
        <w:tc>
          <w:tcPr>
            <w:tcW w:w="1660" w:type="dxa"/>
            <w:shd w:val="clear" w:color="auto" w:fill="auto"/>
            <w:noWrap/>
            <w:vAlign w:val="center"/>
            <w:hideMark/>
          </w:tcPr>
          <w:p w14:paraId="05875142" w14:textId="6CAE9E1E"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181</w:t>
            </w:r>
          </w:p>
        </w:tc>
        <w:tc>
          <w:tcPr>
            <w:tcW w:w="1382" w:type="dxa"/>
            <w:shd w:val="clear" w:color="auto" w:fill="auto"/>
            <w:noWrap/>
            <w:vAlign w:val="center"/>
            <w:hideMark/>
          </w:tcPr>
          <w:p w14:paraId="334508E0" w14:textId="29F7B45A"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199</w:t>
            </w:r>
          </w:p>
        </w:tc>
        <w:tc>
          <w:tcPr>
            <w:tcW w:w="1382" w:type="dxa"/>
            <w:shd w:val="clear" w:color="auto" w:fill="auto"/>
            <w:noWrap/>
            <w:vAlign w:val="center"/>
            <w:hideMark/>
          </w:tcPr>
          <w:p w14:paraId="7A72402E" w14:textId="77A112F0"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205</w:t>
            </w:r>
          </w:p>
        </w:tc>
        <w:tc>
          <w:tcPr>
            <w:tcW w:w="1382" w:type="dxa"/>
            <w:tcBorders>
              <w:top w:val="nil"/>
              <w:left w:val="nil"/>
              <w:bottom w:val="nil"/>
              <w:right w:val="nil"/>
            </w:tcBorders>
            <w:shd w:val="clear" w:color="000000" w:fill="ED7D31"/>
            <w:noWrap/>
            <w:vAlign w:val="bottom"/>
            <w:hideMark/>
          </w:tcPr>
          <w:p w14:paraId="0C151781" w14:textId="6AD5219E" w:rsidR="00AD4FAB" w:rsidRPr="00DD27F5"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3</w:t>
            </w:r>
          </w:p>
        </w:tc>
        <w:tc>
          <w:tcPr>
            <w:tcW w:w="1382" w:type="dxa"/>
            <w:tcBorders>
              <w:bottom w:val="single" w:sz="4" w:space="0" w:color="A6A6A6" w:themeColor="background1" w:themeShade="A6"/>
            </w:tcBorders>
            <w:shd w:val="clear" w:color="auto" w:fill="00B050"/>
            <w:noWrap/>
            <w:vAlign w:val="center"/>
            <w:hideMark/>
          </w:tcPr>
          <w:p w14:paraId="20336DD5" w14:textId="4FAB66B6" w:rsidR="00AD4FAB" w:rsidRPr="00DD27F5"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D4FAB" w:rsidRPr="00DD27F5" w14:paraId="25E6FEA2" w14:textId="77777777" w:rsidTr="00123B3D">
        <w:trPr>
          <w:trHeight w:val="255"/>
          <w:jc w:val="center"/>
        </w:trPr>
        <w:tc>
          <w:tcPr>
            <w:tcW w:w="1596" w:type="dxa"/>
            <w:shd w:val="clear" w:color="auto" w:fill="auto"/>
            <w:noWrap/>
            <w:vAlign w:val="center"/>
            <w:hideMark/>
          </w:tcPr>
          <w:p w14:paraId="2DEFAFE0" w14:textId="068468C0" w:rsidR="00AD4FAB" w:rsidRPr="00123B3D" w:rsidRDefault="00AD4FAB" w:rsidP="00AD4FAB">
            <w:pPr>
              <w:spacing w:after="0" w:line="240" w:lineRule="auto"/>
              <w:rPr>
                <w:rFonts w:eastAsia="Times New Roman" w:cs="Arial"/>
                <w:color w:val="000000"/>
                <w:sz w:val="20"/>
                <w:szCs w:val="20"/>
                <w:lang w:val="es-MX" w:eastAsia="es-MX"/>
              </w:rPr>
            </w:pPr>
            <w:r w:rsidRPr="00123B3D">
              <w:rPr>
                <w:sz w:val="20"/>
                <w:szCs w:val="20"/>
              </w:rPr>
              <w:t>Alt 2</w:t>
            </w:r>
          </w:p>
        </w:tc>
        <w:tc>
          <w:tcPr>
            <w:tcW w:w="1660" w:type="dxa"/>
            <w:shd w:val="clear" w:color="auto" w:fill="auto"/>
            <w:noWrap/>
            <w:vAlign w:val="center"/>
            <w:hideMark/>
          </w:tcPr>
          <w:p w14:paraId="5F3B00C3" w14:textId="1938CFF8"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203</w:t>
            </w:r>
          </w:p>
        </w:tc>
        <w:tc>
          <w:tcPr>
            <w:tcW w:w="1382" w:type="dxa"/>
            <w:shd w:val="clear" w:color="auto" w:fill="auto"/>
            <w:noWrap/>
            <w:vAlign w:val="center"/>
            <w:hideMark/>
          </w:tcPr>
          <w:p w14:paraId="75991141" w14:textId="11CF0A79"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193</w:t>
            </w:r>
          </w:p>
        </w:tc>
        <w:tc>
          <w:tcPr>
            <w:tcW w:w="1382" w:type="dxa"/>
            <w:shd w:val="clear" w:color="auto" w:fill="auto"/>
            <w:noWrap/>
            <w:vAlign w:val="center"/>
            <w:hideMark/>
          </w:tcPr>
          <w:p w14:paraId="0C37D158" w14:textId="575DD249"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199</w:t>
            </w:r>
          </w:p>
        </w:tc>
        <w:tc>
          <w:tcPr>
            <w:tcW w:w="1382" w:type="dxa"/>
            <w:tcBorders>
              <w:top w:val="nil"/>
              <w:left w:val="nil"/>
              <w:bottom w:val="nil"/>
              <w:right w:val="nil"/>
            </w:tcBorders>
            <w:shd w:val="clear" w:color="000000" w:fill="FFFF00"/>
            <w:noWrap/>
            <w:vAlign w:val="bottom"/>
            <w:hideMark/>
          </w:tcPr>
          <w:p w14:paraId="5466D1A4" w14:textId="42E14761" w:rsidR="00AD4FAB" w:rsidRPr="00DD27F5"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5</w:t>
            </w:r>
          </w:p>
        </w:tc>
        <w:tc>
          <w:tcPr>
            <w:tcW w:w="1382" w:type="dxa"/>
            <w:tcBorders>
              <w:bottom w:val="single" w:sz="4" w:space="0" w:color="A6A6A6" w:themeColor="background1" w:themeShade="A6"/>
            </w:tcBorders>
            <w:shd w:val="clear" w:color="auto" w:fill="ED7D31" w:themeFill="accent2"/>
            <w:noWrap/>
            <w:vAlign w:val="center"/>
            <w:hideMark/>
          </w:tcPr>
          <w:p w14:paraId="07857505" w14:textId="217EC7D0" w:rsidR="00AD4FAB" w:rsidRPr="00DD27F5"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AD4FAB" w:rsidRPr="00DD27F5" w14:paraId="5A3893F2" w14:textId="77777777" w:rsidTr="00123B3D">
        <w:trPr>
          <w:trHeight w:val="255"/>
          <w:jc w:val="center"/>
        </w:trPr>
        <w:tc>
          <w:tcPr>
            <w:tcW w:w="1596" w:type="dxa"/>
            <w:shd w:val="clear" w:color="auto" w:fill="auto"/>
            <w:noWrap/>
            <w:vAlign w:val="center"/>
            <w:hideMark/>
          </w:tcPr>
          <w:p w14:paraId="29C36113" w14:textId="063DD5C9" w:rsidR="00AD4FAB" w:rsidRPr="00123B3D" w:rsidRDefault="00AD4FAB" w:rsidP="00AD4FAB">
            <w:pPr>
              <w:spacing w:after="0" w:line="240" w:lineRule="auto"/>
              <w:rPr>
                <w:rFonts w:eastAsia="Times New Roman" w:cs="Arial"/>
                <w:color w:val="000000"/>
                <w:sz w:val="20"/>
                <w:szCs w:val="20"/>
                <w:lang w:val="es-MX" w:eastAsia="es-MX"/>
              </w:rPr>
            </w:pPr>
            <w:r w:rsidRPr="00123B3D">
              <w:rPr>
                <w:sz w:val="20"/>
                <w:szCs w:val="20"/>
              </w:rPr>
              <w:t>Alt 3</w:t>
            </w:r>
          </w:p>
        </w:tc>
        <w:tc>
          <w:tcPr>
            <w:tcW w:w="1660" w:type="dxa"/>
            <w:shd w:val="clear" w:color="auto" w:fill="auto"/>
            <w:noWrap/>
            <w:vAlign w:val="center"/>
            <w:hideMark/>
          </w:tcPr>
          <w:p w14:paraId="476FCFAC" w14:textId="4E1D0FFF"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211</w:t>
            </w:r>
          </w:p>
        </w:tc>
        <w:tc>
          <w:tcPr>
            <w:tcW w:w="1382" w:type="dxa"/>
            <w:shd w:val="clear" w:color="auto" w:fill="auto"/>
            <w:noWrap/>
            <w:vAlign w:val="center"/>
            <w:hideMark/>
          </w:tcPr>
          <w:p w14:paraId="277ED50C" w14:textId="0B122F72"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187</w:t>
            </w:r>
          </w:p>
        </w:tc>
        <w:tc>
          <w:tcPr>
            <w:tcW w:w="1382" w:type="dxa"/>
            <w:shd w:val="clear" w:color="auto" w:fill="auto"/>
            <w:noWrap/>
            <w:vAlign w:val="center"/>
            <w:hideMark/>
          </w:tcPr>
          <w:p w14:paraId="47C005D9" w14:textId="0DEFDF6B"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193</w:t>
            </w:r>
          </w:p>
        </w:tc>
        <w:tc>
          <w:tcPr>
            <w:tcW w:w="1382" w:type="dxa"/>
            <w:tcBorders>
              <w:top w:val="nil"/>
              <w:left w:val="nil"/>
              <w:bottom w:val="nil"/>
              <w:right w:val="nil"/>
            </w:tcBorders>
            <w:shd w:val="clear" w:color="000000" w:fill="ACB9CA"/>
            <w:noWrap/>
            <w:vAlign w:val="bottom"/>
            <w:hideMark/>
          </w:tcPr>
          <w:p w14:paraId="2CAD4387" w14:textId="522BA4FF" w:rsidR="00AD4FAB" w:rsidRPr="00DD27F5"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7</w:t>
            </w:r>
          </w:p>
        </w:tc>
        <w:tc>
          <w:tcPr>
            <w:tcW w:w="1382" w:type="dxa"/>
            <w:shd w:val="clear" w:color="auto" w:fill="FF0000"/>
            <w:noWrap/>
            <w:vAlign w:val="center"/>
            <w:hideMark/>
          </w:tcPr>
          <w:p w14:paraId="0E0468E3" w14:textId="5E78F1AE" w:rsidR="00AD4FAB" w:rsidRPr="00DD27F5" w:rsidRDefault="00AD4FAB" w:rsidP="00AD4FAB">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D4FAB" w:rsidRPr="00DD27F5" w14:paraId="6777194B" w14:textId="77777777" w:rsidTr="00123B3D">
        <w:trPr>
          <w:trHeight w:val="255"/>
          <w:jc w:val="center"/>
        </w:trPr>
        <w:tc>
          <w:tcPr>
            <w:tcW w:w="1596" w:type="dxa"/>
            <w:shd w:val="clear" w:color="auto" w:fill="auto"/>
            <w:noWrap/>
            <w:vAlign w:val="center"/>
            <w:hideMark/>
          </w:tcPr>
          <w:p w14:paraId="47908FB1" w14:textId="4C128370" w:rsidR="00AD4FAB" w:rsidRPr="00123B3D" w:rsidRDefault="00AD4FAB" w:rsidP="00AD4FAB">
            <w:pPr>
              <w:spacing w:after="0" w:line="240" w:lineRule="auto"/>
              <w:rPr>
                <w:rFonts w:eastAsia="Times New Roman" w:cs="Arial"/>
                <w:color w:val="000000"/>
                <w:sz w:val="20"/>
                <w:szCs w:val="20"/>
                <w:lang w:val="es-MX" w:eastAsia="es-MX"/>
              </w:rPr>
            </w:pPr>
            <w:r w:rsidRPr="00123B3D">
              <w:rPr>
                <w:sz w:val="20"/>
                <w:szCs w:val="20"/>
              </w:rPr>
              <w:t>Meno</w:t>
            </w:r>
            <w:r>
              <w:rPr>
                <w:sz w:val="20"/>
                <w:szCs w:val="20"/>
              </w:rPr>
              <w:t>r valor</w:t>
            </w:r>
          </w:p>
        </w:tc>
        <w:tc>
          <w:tcPr>
            <w:tcW w:w="1660" w:type="dxa"/>
            <w:shd w:val="clear" w:color="auto" w:fill="auto"/>
            <w:noWrap/>
            <w:vAlign w:val="center"/>
            <w:hideMark/>
          </w:tcPr>
          <w:p w14:paraId="0FE55EE8" w14:textId="7EE0B77D"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181</w:t>
            </w:r>
          </w:p>
        </w:tc>
        <w:tc>
          <w:tcPr>
            <w:tcW w:w="1382" w:type="dxa"/>
            <w:shd w:val="clear" w:color="auto" w:fill="auto"/>
            <w:noWrap/>
            <w:vAlign w:val="center"/>
            <w:hideMark/>
          </w:tcPr>
          <w:p w14:paraId="6D76A971" w14:textId="38098D07"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181</w:t>
            </w:r>
          </w:p>
        </w:tc>
        <w:tc>
          <w:tcPr>
            <w:tcW w:w="1382" w:type="dxa"/>
            <w:shd w:val="clear" w:color="auto" w:fill="auto"/>
            <w:noWrap/>
            <w:vAlign w:val="center"/>
            <w:hideMark/>
          </w:tcPr>
          <w:p w14:paraId="7C4F58F8" w14:textId="3CDC7BAF" w:rsidR="00AD4FAB" w:rsidRPr="00123B3D" w:rsidRDefault="00AD4FAB" w:rsidP="00AD4FAB">
            <w:pPr>
              <w:spacing w:after="0" w:line="240" w:lineRule="auto"/>
              <w:jc w:val="center"/>
              <w:rPr>
                <w:rFonts w:eastAsia="Times New Roman" w:cs="Arial"/>
                <w:color w:val="000000"/>
                <w:sz w:val="20"/>
                <w:szCs w:val="20"/>
                <w:lang w:val="es-MX" w:eastAsia="es-MX"/>
              </w:rPr>
            </w:pPr>
            <w:r w:rsidRPr="00123B3D">
              <w:rPr>
                <w:sz w:val="20"/>
                <w:szCs w:val="20"/>
              </w:rPr>
              <w:t>187</w:t>
            </w:r>
          </w:p>
        </w:tc>
        <w:tc>
          <w:tcPr>
            <w:tcW w:w="1382" w:type="dxa"/>
            <w:tcBorders>
              <w:top w:val="nil"/>
              <w:left w:val="nil"/>
              <w:bottom w:val="nil"/>
              <w:right w:val="nil"/>
            </w:tcBorders>
            <w:shd w:val="clear" w:color="000000" w:fill="00B050"/>
            <w:noWrap/>
            <w:vAlign w:val="bottom"/>
            <w:hideMark/>
          </w:tcPr>
          <w:p w14:paraId="0B152B4A" w14:textId="2B8E7509" w:rsidR="00AD4FAB" w:rsidRPr="00DD27F5" w:rsidRDefault="00AD4FAB" w:rsidP="00AD4FAB">
            <w:pPr>
              <w:spacing w:after="0" w:line="240" w:lineRule="auto"/>
              <w:jc w:val="center"/>
              <w:rPr>
                <w:rFonts w:eastAsia="Times New Roman" w:cs="Arial"/>
                <w:color w:val="000000"/>
                <w:sz w:val="20"/>
                <w:szCs w:val="20"/>
                <w:lang w:val="es-MX" w:eastAsia="es-MX"/>
              </w:rPr>
            </w:pPr>
            <w:r>
              <w:rPr>
                <w:rFonts w:ascii="Calibri" w:hAnsi="Calibri" w:cs="Calibri"/>
                <w:color w:val="000000"/>
              </w:rPr>
              <w:t>9</w:t>
            </w:r>
          </w:p>
        </w:tc>
        <w:tc>
          <w:tcPr>
            <w:tcW w:w="1382" w:type="dxa"/>
            <w:shd w:val="clear" w:color="auto" w:fill="auto"/>
            <w:noWrap/>
            <w:vAlign w:val="center"/>
            <w:hideMark/>
          </w:tcPr>
          <w:p w14:paraId="462A7FD6" w14:textId="77777777" w:rsidR="00AD4FAB" w:rsidRPr="00DD27F5" w:rsidRDefault="00AD4FAB" w:rsidP="00AD4FAB">
            <w:pPr>
              <w:spacing w:after="0" w:line="240" w:lineRule="auto"/>
              <w:jc w:val="center"/>
              <w:rPr>
                <w:rFonts w:eastAsia="Times New Roman" w:cs="Arial"/>
                <w:color w:val="000000"/>
                <w:sz w:val="20"/>
                <w:szCs w:val="20"/>
                <w:lang w:val="es-MX" w:eastAsia="es-MX"/>
              </w:rPr>
            </w:pPr>
          </w:p>
        </w:tc>
      </w:tr>
    </w:tbl>
    <w:bookmarkEnd w:id="201"/>
    <w:p w14:paraId="616A1DE1" w14:textId="60A2D402"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3 Matriz Selección Est. Retorno Juan Rey</w:t>
      </w:r>
    </w:p>
    <w:p w14:paraId="04422190" w14:textId="5AB1304C" w:rsidR="009E5D75" w:rsidRPr="00E079D8" w:rsidRDefault="009E5D75" w:rsidP="00E079D8">
      <w:pPr>
        <w:numPr>
          <w:ilvl w:val="0"/>
          <w:numId w:val="42"/>
        </w:numPr>
        <w:jc w:val="both"/>
        <w:rPr>
          <w:rFonts w:cs="Arial"/>
          <w:b/>
          <w:bCs/>
        </w:rPr>
      </w:pPr>
      <w:r w:rsidRPr="00E079D8">
        <w:rPr>
          <w:rFonts w:cs="Arial"/>
          <w:b/>
          <w:bCs/>
        </w:rPr>
        <w:t>Potencialidad de Desarrollos Urbanos.</w:t>
      </w:r>
    </w:p>
    <w:p w14:paraId="40143126" w14:textId="1ECFFA43" w:rsidR="0062370C" w:rsidRDefault="0062370C" w:rsidP="0062370C">
      <w:pPr>
        <w:jc w:val="both"/>
      </w:pPr>
      <w:r>
        <w:t>En el área</w:t>
      </w:r>
      <w:r w:rsidRPr="002A3F43">
        <w:t xml:space="preserve"> donde se encuentra</w:t>
      </w:r>
      <w:r>
        <w:t xml:space="preserve"> la implantación de las alternativas propuestas el uso predominante del suelo es tipo VIVIENDA, rodeado por el uso de suelo OTROS que corresponde a zonas de escarpa o zonas donde no existe ningún tipo de construcción legal vigente.</w:t>
      </w:r>
    </w:p>
    <w:p w14:paraId="22E3FB9B" w14:textId="7AC5F272" w:rsidR="0062370C" w:rsidRDefault="0062370C" w:rsidP="0062370C">
      <w:pPr>
        <w:jc w:val="both"/>
      </w:pPr>
      <w:r>
        <w:t>Cada una de las zonas se encuentra rodeada del uso de suelo otros, pero dada la conectividad que la escasa infraestructura existente y la cercanía a los diferentes equipamientos existentes en la zona, las zonas 1 y 2 se presentan con mayor potencial para que a partir de la puesta en funcionamiento del proyecto cable San Cristóbal se pueda generar desarrollo urbano y de vivienda en la zona. Por lo que la evaluación de este criterio se considera no aplicable, ya que la calificación que se obtendría sería igual para las 3 alternativas.</w:t>
      </w:r>
      <w:r w:rsidR="006205CF">
        <w:t xml:space="preserve"> La potencialidad de desarrollos urbanos es casi </w:t>
      </w:r>
      <w:proofErr w:type="gramStart"/>
      <w:r w:rsidR="006205CF">
        <w:t>nulo</w:t>
      </w:r>
      <w:proofErr w:type="gramEnd"/>
      <w:r w:rsidR="003A61D3">
        <w:t xml:space="preserve"> por el tipo de uso de suelo en la zona</w:t>
      </w:r>
      <w:r w:rsidR="006205CF">
        <w:t xml:space="preserve">. </w:t>
      </w:r>
    </w:p>
    <w:p w14:paraId="16F2FEA5" w14:textId="77777777" w:rsidR="00A415BD" w:rsidRDefault="00A415BD" w:rsidP="0062370C">
      <w:pPr>
        <w:jc w:val="both"/>
      </w:pPr>
    </w:p>
    <w:p w14:paraId="17949E3C" w14:textId="11700FB8" w:rsidR="006205CF" w:rsidRDefault="006205CF" w:rsidP="006205CF">
      <w:pPr>
        <w:jc w:val="center"/>
        <w:rPr>
          <w:rFonts w:cs="Arial"/>
          <w:b/>
          <w:bCs/>
          <w:i/>
          <w:iCs/>
          <w:sz w:val="20"/>
          <w:szCs w:val="20"/>
          <w:lang w:val="es-ES_tradnl"/>
        </w:rPr>
      </w:pPr>
      <w:bookmarkStart w:id="202" w:name="_Toc73972241"/>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22</w:t>
      </w:r>
      <w:r w:rsidRPr="006E110E">
        <w:rPr>
          <w:rFonts w:cs="Arial"/>
          <w:bCs/>
          <w:sz w:val="20"/>
          <w:szCs w:val="20"/>
        </w:rPr>
        <w:fldChar w:fldCharType="end"/>
      </w:r>
      <w:r>
        <w:rPr>
          <w:rFonts w:cs="Arial"/>
          <w:bCs/>
          <w:i/>
          <w:iCs/>
          <w:sz w:val="20"/>
          <w:szCs w:val="20"/>
          <w:lang w:val="es-ES_tradnl"/>
        </w:rPr>
        <w:t xml:space="preserve">. </w:t>
      </w:r>
      <w:r w:rsidR="003A61D3">
        <w:rPr>
          <w:rFonts w:cs="Arial"/>
          <w:b/>
          <w:bCs/>
          <w:i/>
          <w:iCs/>
          <w:sz w:val="20"/>
          <w:szCs w:val="20"/>
          <w:lang w:val="es-ES_tradnl"/>
        </w:rPr>
        <w:t>Potencialidad de desarrollos urbanos</w:t>
      </w:r>
      <w:r>
        <w:rPr>
          <w:rFonts w:cs="Arial"/>
          <w:b/>
          <w:bCs/>
          <w:i/>
          <w:iCs/>
          <w:sz w:val="20"/>
          <w:szCs w:val="20"/>
          <w:lang w:val="es-ES_tradnl"/>
        </w:rPr>
        <w:t xml:space="preserve"> Sector Juan Rey</w:t>
      </w:r>
      <w:bookmarkEnd w:id="202"/>
    </w:p>
    <w:p w14:paraId="4A7DD11C" w14:textId="572AD341" w:rsidR="0062370C" w:rsidRDefault="006205CF" w:rsidP="006205CF">
      <w:pPr>
        <w:jc w:val="center"/>
        <w:rPr>
          <w:highlight w:val="yellow"/>
        </w:rPr>
      </w:pPr>
      <w:r w:rsidRPr="006205CF">
        <w:rPr>
          <w:noProof/>
        </w:rPr>
        <w:drawing>
          <wp:inline distT="0" distB="0" distL="0" distR="0" wp14:anchorId="73E4E04E" wp14:editId="0B60A0B8">
            <wp:extent cx="3670777" cy="2520000"/>
            <wp:effectExtent l="0" t="0" r="6350" b="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70777" cy="2520000"/>
                    </a:xfrm>
                    <a:prstGeom prst="rect">
                      <a:avLst/>
                    </a:prstGeom>
                  </pic:spPr>
                </pic:pic>
              </a:graphicData>
            </a:graphic>
          </wp:inline>
        </w:drawing>
      </w:r>
    </w:p>
    <w:p w14:paraId="4A799EEA" w14:textId="574A52D6" w:rsidR="006205CF" w:rsidRPr="004C670F" w:rsidRDefault="006205CF" w:rsidP="006205CF">
      <w:pPr>
        <w:spacing w:after="120" w:line="240" w:lineRule="auto"/>
        <w:jc w:val="center"/>
        <w:rPr>
          <w:rFonts w:cs="Arial"/>
          <w:b/>
          <w:bCs/>
          <w:i/>
          <w:iCs/>
          <w:sz w:val="20"/>
          <w:szCs w:val="20"/>
        </w:rPr>
      </w:pPr>
      <w:r w:rsidRPr="004C670F">
        <w:rPr>
          <w:rFonts w:cs="Arial"/>
          <w:b/>
          <w:bCs/>
          <w:i/>
          <w:iCs/>
          <w:sz w:val="20"/>
          <w:szCs w:val="20"/>
        </w:rPr>
        <w:t>Fuente: Elaboración propia.</w:t>
      </w:r>
      <w:r w:rsidR="00BC2C49">
        <w:rPr>
          <w:rFonts w:cs="Arial"/>
          <w:b/>
          <w:bCs/>
          <w:i/>
          <w:iCs/>
          <w:sz w:val="20"/>
          <w:szCs w:val="20"/>
        </w:rPr>
        <w:t xml:space="preserve"> Informe Factibilidad Estudio y Movilidad</w:t>
      </w:r>
    </w:p>
    <w:p w14:paraId="74AB4517" w14:textId="77777777" w:rsidR="00A415BD" w:rsidRDefault="00A415BD" w:rsidP="00A415BD">
      <w:pPr>
        <w:ind w:left="360"/>
        <w:jc w:val="both"/>
        <w:rPr>
          <w:rFonts w:cs="Arial"/>
          <w:b/>
          <w:bCs/>
        </w:rPr>
      </w:pPr>
    </w:p>
    <w:p w14:paraId="296E3350" w14:textId="031FC3E8" w:rsidR="009E5D75" w:rsidRPr="00E079D8" w:rsidRDefault="009E5D75" w:rsidP="00E079D8">
      <w:pPr>
        <w:numPr>
          <w:ilvl w:val="0"/>
          <w:numId w:val="42"/>
        </w:numPr>
        <w:jc w:val="both"/>
        <w:rPr>
          <w:rFonts w:cs="Arial"/>
          <w:b/>
          <w:bCs/>
        </w:rPr>
      </w:pPr>
      <w:r w:rsidRPr="00E079D8">
        <w:rPr>
          <w:rFonts w:cs="Arial"/>
          <w:b/>
          <w:bCs/>
        </w:rPr>
        <w:t>Proximidad a equipamientos atractores y generadores de viajes.</w:t>
      </w:r>
    </w:p>
    <w:p w14:paraId="4A300991" w14:textId="086688B5" w:rsidR="003C6A15" w:rsidRDefault="003C6A15" w:rsidP="00AF75E9">
      <w:pPr>
        <w:jc w:val="both"/>
        <w:rPr>
          <w:rFonts w:cs="Arial"/>
        </w:rPr>
      </w:pPr>
      <w:r w:rsidRPr="0063186E">
        <w:t>Dada la localización de la implantación de cada una de las</w:t>
      </w:r>
      <w:r w:rsidR="003A61D3" w:rsidRPr="0063186E">
        <w:t xml:space="preserve"> alternativas</w:t>
      </w:r>
      <w:r w:rsidRPr="0063186E">
        <w:t xml:space="preserve"> propuestas </w:t>
      </w:r>
      <w:r w:rsidR="003A61D3" w:rsidRPr="0063186E">
        <w:t xml:space="preserve">y que se encuentran sobre el mismo eje del trazado y a una distancia de la Alternativa 1 a la Alternativa 2 200 metros aprox., y de la alternativa 2 a la alternativa 3 150 metros </w:t>
      </w:r>
      <w:r w:rsidR="00AF75E9">
        <w:t>a</w:t>
      </w:r>
      <w:r w:rsidR="003A61D3" w:rsidRPr="0063186E">
        <w:t xml:space="preserve">prox., muy cercanas una de otra y que no existe proximidad a equipamientos generadores y atractores de viajes, </w:t>
      </w:r>
      <w:r w:rsidR="003A61D3" w:rsidRPr="0063186E">
        <w:rPr>
          <w:rFonts w:cs="Arial"/>
        </w:rPr>
        <w:t>por lo tanto, la evaluación de este criterio se considera no aplicable. En la siguiente imagen se muestra la cercanía de la implantación de cada una de las</w:t>
      </w:r>
      <w:r w:rsidR="003A61D3">
        <w:rPr>
          <w:rFonts w:cs="Arial"/>
        </w:rPr>
        <w:t xml:space="preserve"> alternativas del tramo 3 y la falta de equipamientos atractores de viajes.</w:t>
      </w:r>
    </w:p>
    <w:p w14:paraId="4477BBA5" w14:textId="69866AD5" w:rsidR="001C7C60" w:rsidRDefault="001C7C60" w:rsidP="003C6A15">
      <w:pPr>
        <w:jc w:val="both"/>
        <w:rPr>
          <w:highlight w:val="yellow"/>
        </w:rPr>
      </w:pPr>
    </w:p>
    <w:p w14:paraId="64BD584D" w14:textId="4EF16387" w:rsidR="00A415BD" w:rsidRDefault="00A415BD" w:rsidP="003C6A15">
      <w:pPr>
        <w:jc w:val="both"/>
        <w:rPr>
          <w:highlight w:val="yellow"/>
        </w:rPr>
      </w:pPr>
    </w:p>
    <w:p w14:paraId="1D841EEB" w14:textId="3C079A98" w:rsidR="00A415BD" w:rsidRDefault="00A415BD" w:rsidP="003C6A15">
      <w:pPr>
        <w:jc w:val="both"/>
        <w:rPr>
          <w:highlight w:val="yellow"/>
        </w:rPr>
      </w:pPr>
    </w:p>
    <w:p w14:paraId="0AC27FCE" w14:textId="289E4EC9" w:rsidR="00A415BD" w:rsidRDefault="00A415BD" w:rsidP="003C6A15">
      <w:pPr>
        <w:jc w:val="both"/>
        <w:rPr>
          <w:highlight w:val="yellow"/>
        </w:rPr>
      </w:pPr>
    </w:p>
    <w:p w14:paraId="5C41311C" w14:textId="5B0B4566" w:rsidR="00A415BD" w:rsidRDefault="00A415BD" w:rsidP="003C6A15">
      <w:pPr>
        <w:jc w:val="both"/>
        <w:rPr>
          <w:highlight w:val="yellow"/>
        </w:rPr>
      </w:pPr>
    </w:p>
    <w:p w14:paraId="5A7236D1" w14:textId="55525EFB" w:rsidR="00A415BD" w:rsidRDefault="00A415BD" w:rsidP="003C6A15">
      <w:pPr>
        <w:jc w:val="both"/>
        <w:rPr>
          <w:highlight w:val="yellow"/>
        </w:rPr>
      </w:pPr>
    </w:p>
    <w:p w14:paraId="54129F0B" w14:textId="12357232" w:rsidR="00A415BD" w:rsidRDefault="00A415BD" w:rsidP="003C6A15">
      <w:pPr>
        <w:jc w:val="both"/>
        <w:rPr>
          <w:highlight w:val="yellow"/>
        </w:rPr>
      </w:pPr>
    </w:p>
    <w:p w14:paraId="276AA1A3" w14:textId="64DF7606" w:rsidR="00A415BD" w:rsidRDefault="00A415BD" w:rsidP="003C6A15">
      <w:pPr>
        <w:jc w:val="both"/>
        <w:rPr>
          <w:highlight w:val="yellow"/>
        </w:rPr>
      </w:pPr>
    </w:p>
    <w:p w14:paraId="6BBFA91B" w14:textId="06A25774" w:rsidR="00A415BD" w:rsidRDefault="00A415BD" w:rsidP="003C6A15">
      <w:pPr>
        <w:jc w:val="both"/>
        <w:rPr>
          <w:highlight w:val="yellow"/>
        </w:rPr>
      </w:pPr>
    </w:p>
    <w:p w14:paraId="1D01AA2D" w14:textId="77777777" w:rsidR="00A415BD" w:rsidRPr="001C7C60" w:rsidRDefault="00A415BD" w:rsidP="003C6A15">
      <w:pPr>
        <w:jc w:val="both"/>
        <w:rPr>
          <w:highlight w:val="yellow"/>
        </w:rPr>
      </w:pPr>
    </w:p>
    <w:p w14:paraId="0856D14C" w14:textId="165C872F" w:rsidR="003A61D3" w:rsidRDefault="003A61D3" w:rsidP="003A61D3">
      <w:pPr>
        <w:jc w:val="center"/>
        <w:rPr>
          <w:rFonts w:cs="Arial"/>
          <w:b/>
          <w:bCs/>
          <w:i/>
          <w:iCs/>
          <w:sz w:val="20"/>
          <w:szCs w:val="20"/>
          <w:lang w:val="es-ES_tradnl"/>
        </w:rPr>
      </w:pPr>
      <w:bookmarkStart w:id="203" w:name="_Toc73972242"/>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23</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Cercanía entre estaciones Sector Juan Rey.</w:t>
      </w:r>
      <w:bookmarkEnd w:id="203"/>
    </w:p>
    <w:p w14:paraId="158A4E11" w14:textId="5A27958B" w:rsidR="003A61D3" w:rsidRDefault="003A61D3" w:rsidP="003A61D3">
      <w:pPr>
        <w:jc w:val="center"/>
        <w:rPr>
          <w:rFonts w:cs="Arial"/>
        </w:rPr>
      </w:pPr>
      <w:r w:rsidRPr="003A61D3">
        <w:rPr>
          <w:rFonts w:cs="Arial"/>
          <w:noProof/>
        </w:rPr>
        <w:drawing>
          <wp:inline distT="0" distB="0" distL="0" distR="0" wp14:anchorId="3BA0D0FC" wp14:editId="5029A1A3">
            <wp:extent cx="5326343" cy="3204000"/>
            <wp:effectExtent l="0" t="0" r="8255" b="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326343" cy="3204000"/>
                    </a:xfrm>
                    <a:prstGeom prst="rect">
                      <a:avLst/>
                    </a:prstGeom>
                  </pic:spPr>
                </pic:pic>
              </a:graphicData>
            </a:graphic>
          </wp:inline>
        </w:drawing>
      </w:r>
    </w:p>
    <w:p w14:paraId="3A3E9C9B" w14:textId="6D5B1E87" w:rsidR="003A61D3" w:rsidRPr="004C670F" w:rsidRDefault="003A61D3" w:rsidP="003A61D3">
      <w:pPr>
        <w:spacing w:after="120" w:line="240" w:lineRule="auto"/>
        <w:jc w:val="center"/>
        <w:rPr>
          <w:rFonts w:cs="Arial"/>
          <w:b/>
          <w:bCs/>
          <w:i/>
          <w:iCs/>
          <w:sz w:val="20"/>
          <w:szCs w:val="20"/>
        </w:rPr>
      </w:pPr>
      <w:r w:rsidRPr="004C670F">
        <w:rPr>
          <w:rFonts w:cs="Arial"/>
          <w:b/>
          <w:bCs/>
          <w:i/>
          <w:iCs/>
          <w:sz w:val="20"/>
          <w:szCs w:val="20"/>
        </w:rPr>
        <w:t>Fuente: Elaboración propia.</w:t>
      </w:r>
      <w:r w:rsidR="00BC2C49">
        <w:rPr>
          <w:rFonts w:cs="Arial"/>
          <w:b/>
          <w:bCs/>
          <w:i/>
          <w:iCs/>
          <w:sz w:val="20"/>
          <w:szCs w:val="20"/>
        </w:rPr>
        <w:t xml:space="preserve"> Plano implantación de estaciones y pilonas.</w:t>
      </w:r>
    </w:p>
    <w:p w14:paraId="60F2D1EF" w14:textId="77777777" w:rsidR="003A61D3" w:rsidRPr="009E5D75" w:rsidRDefault="003A61D3" w:rsidP="003C6A15">
      <w:pPr>
        <w:jc w:val="both"/>
        <w:rPr>
          <w:highlight w:val="yellow"/>
        </w:rPr>
      </w:pPr>
    </w:p>
    <w:p w14:paraId="7003C948" w14:textId="76E4D4A4" w:rsidR="009E5D75" w:rsidRPr="00E079D8" w:rsidRDefault="009E5D75" w:rsidP="00E079D8">
      <w:pPr>
        <w:numPr>
          <w:ilvl w:val="0"/>
          <w:numId w:val="42"/>
        </w:numPr>
        <w:jc w:val="both"/>
        <w:rPr>
          <w:rFonts w:cs="Arial"/>
          <w:b/>
          <w:bCs/>
        </w:rPr>
      </w:pPr>
      <w:r w:rsidRPr="00E079D8">
        <w:rPr>
          <w:rFonts w:cs="Arial"/>
          <w:b/>
          <w:bCs/>
        </w:rPr>
        <w:t>Espacio disponible para la integración.</w:t>
      </w:r>
    </w:p>
    <w:p w14:paraId="576DDE38" w14:textId="4CAA0553" w:rsidR="00AA7C8E" w:rsidRDefault="00AA7C8E" w:rsidP="00AA7C8E">
      <w:pPr>
        <w:jc w:val="both"/>
      </w:pPr>
      <w:r w:rsidRPr="00AA7C8E">
        <w:t>Teniendo en cuenta que se deben generar estrategias para captar mayor cantidad de usuarios, se hace necesario que se aseguren espacios donde los buses puedan llegar a dejar y recoger pasajeros de forma segura y cómoda, de ahí que este criterio revisó la zona aledaña a cada una de las alternativas de localización de la estación de retorno  y con base en visitas a campo y fotografías de la zona se analizó  la posibilidad de encontrar lugares seguros para realizar la maniobra de integración no solo con transporte público sino con otros modos</w:t>
      </w:r>
    </w:p>
    <w:p w14:paraId="319B1A65" w14:textId="0842B0F1" w:rsidR="00A415BD" w:rsidRDefault="00A415BD" w:rsidP="00AA7C8E">
      <w:pPr>
        <w:jc w:val="both"/>
      </w:pPr>
    </w:p>
    <w:p w14:paraId="018ACF1E" w14:textId="453862E7" w:rsidR="00A415BD" w:rsidRDefault="00A415BD" w:rsidP="00AA7C8E">
      <w:pPr>
        <w:jc w:val="both"/>
      </w:pPr>
    </w:p>
    <w:p w14:paraId="1F3709D1" w14:textId="1D806A53" w:rsidR="00A415BD" w:rsidRDefault="00A415BD" w:rsidP="00AA7C8E">
      <w:pPr>
        <w:jc w:val="both"/>
      </w:pPr>
    </w:p>
    <w:p w14:paraId="627BABFF" w14:textId="3D82382B" w:rsidR="00A415BD" w:rsidRDefault="00A415BD" w:rsidP="00AA7C8E">
      <w:pPr>
        <w:jc w:val="both"/>
      </w:pPr>
    </w:p>
    <w:p w14:paraId="47B19DFD" w14:textId="0406E0FC" w:rsidR="00A415BD" w:rsidRDefault="00A415BD" w:rsidP="00AA7C8E">
      <w:pPr>
        <w:jc w:val="both"/>
      </w:pPr>
    </w:p>
    <w:p w14:paraId="16F1D082" w14:textId="55D8BE1A" w:rsidR="00A415BD" w:rsidRDefault="00A415BD" w:rsidP="00AA7C8E">
      <w:pPr>
        <w:jc w:val="both"/>
      </w:pPr>
    </w:p>
    <w:p w14:paraId="7701D218" w14:textId="77777777" w:rsidR="00A415BD" w:rsidRDefault="00A415BD" w:rsidP="00AA7C8E">
      <w:pPr>
        <w:jc w:val="both"/>
      </w:pPr>
    </w:p>
    <w:tbl>
      <w:tblPr>
        <w:tblStyle w:val="Tabladelista4-nfasis3"/>
        <w:tblW w:w="0" w:type="auto"/>
        <w:tblLook w:val="04A0" w:firstRow="1" w:lastRow="0" w:firstColumn="1" w:lastColumn="0" w:noHBand="0" w:noVBand="1"/>
      </w:tblPr>
      <w:tblGrid>
        <w:gridCol w:w="2263"/>
        <w:gridCol w:w="2151"/>
        <w:gridCol w:w="4414"/>
      </w:tblGrid>
      <w:tr w:rsidR="00F766E4" w:rsidRPr="00656E37" w14:paraId="08CB0BE6" w14:textId="77777777" w:rsidTr="001C7C6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6F1B88B" w14:textId="77777777" w:rsidR="00F766E4" w:rsidRPr="00656E37" w:rsidRDefault="00F766E4" w:rsidP="00B821E7">
            <w:pPr>
              <w:jc w:val="both"/>
              <w:rPr>
                <w:b w:val="0"/>
                <w:bCs w:val="0"/>
                <w:sz w:val="20"/>
                <w:szCs w:val="20"/>
              </w:rPr>
            </w:pPr>
            <w:r w:rsidRPr="00656E37">
              <w:rPr>
                <w:color w:val="auto"/>
                <w:sz w:val="20"/>
                <w:szCs w:val="20"/>
              </w:rPr>
              <w:lastRenderedPageBreak/>
              <w:t>COMPONENTE TR</w:t>
            </w:r>
            <w:r>
              <w:rPr>
                <w:color w:val="auto"/>
                <w:sz w:val="20"/>
                <w:szCs w:val="20"/>
              </w:rPr>
              <w:t>Á</w:t>
            </w:r>
            <w:r w:rsidRPr="00656E37">
              <w:rPr>
                <w:color w:val="auto"/>
                <w:sz w:val="20"/>
                <w:szCs w:val="20"/>
              </w:rPr>
              <w:t>NSITO Y MOVILIDAD</w:t>
            </w:r>
          </w:p>
        </w:tc>
        <w:tc>
          <w:tcPr>
            <w:tcW w:w="4414" w:type="dxa"/>
            <w:vAlign w:val="center"/>
          </w:tcPr>
          <w:p w14:paraId="624193AC" w14:textId="58FFEBE1" w:rsidR="00F766E4" w:rsidRPr="00656E37" w:rsidRDefault="00F766E4"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F766E4" w:rsidRPr="00656E37" w14:paraId="567554BD" w14:textId="77777777" w:rsidTr="001C7C6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09424EF" w14:textId="77777777" w:rsidR="00F766E4" w:rsidRPr="00656E37" w:rsidRDefault="00F766E4"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E59CF5E" w14:textId="77777777" w:rsidR="00F766E4" w:rsidRPr="008B3CC5" w:rsidRDefault="00F766E4"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3A296E">
              <w:rPr>
                <w:b/>
                <w:bCs/>
                <w:sz w:val="20"/>
                <w:szCs w:val="20"/>
              </w:rPr>
              <w:t>ESPACIO DISPONIBLE PARA LA INTEGRACIÓN</w:t>
            </w:r>
          </w:p>
        </w:tc>
      </w:tr>
      <w:tr w:rsidR="00F766E4" w:rsidRPr="00656E37" w14:paraId="388A033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E40BFC8" w14:textId="77777777" w:rsidR="00F766E4" w:rsidRPr="00656E37" w:rsidRDefault="00F766E4"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50A55CA" w14:textId="7F31D3E2" w:rsidR="00F766E4" w:rsidRPr="00656E37" w:rsidRDefault="00F766E4"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AA7C8E">
              <w:rPr>
                <w:sz w:val="20"/>
                <w:szCs w:val="20"/>
              </w:rPr>
              <w:t>Establecer la posibilidad de generar un espacio adecuados cerca a la estación para la integración con otros modos</w:t>
            </w:r>
          </w:p>
        </w:tc>
      </w:tr>
      <w:tr w:rsidR="00F766E4" w:rsidRPr="00656E37" w14:paraId="1FF34CD4" w14:textId="77777777" w:rsidTr="001C7C6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AA5735" w14:textId="2E09F472" w:rsidR="00F766E4"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EE05A42"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F766E4" w:rsidRPr="00656E37" w14:paraId="165663FE" w14:textId="77777777" w:rsidTr="001C7C60">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3D712FE" w14:textId="77777777" w:rsidR="00F766E4" w:rsidRDefault="00F766E4"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D007A07" w14:textId="13ECBE10" w:rsidR="00F766E4" w:rsidRDefault="00F766E4"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AA7C8E">
              <w:rPr>
                <w:sz w:val="20"/>
                <w:szCs w:val="20"/>
              </w:rPr>
              <w:t>Posibilidad de espacio de integración</w:t>
            </w:r>
          </w:p>
        </w:tc>
      </w:tr>
      <w:tr w:rsidR="00F766E4" w:rsidRPr="00656E37" w14:paraId="304F12A6"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B46CE16" w14:textId="77777777" w:rsidR="00F766E4" w:rsidRDefault="00F766E4"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65CC80F"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ubicación de la alternativa que tenga mayor disponibilidad de espacio. </w:t>
            </w:r>
          </w:p>
          <w:p w14:paraId="2073A56B"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mejor calificación = “9”</w:t>
            </w:r>
          </w:p>
          <w:p w14:paraId="0F9DB5AB" w14:textId="77777777" w:rsidR="00F766E4" w:rsidRDefault="00F766E4"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“3”</w:t>
            </w:r>
          </w:p>
        </w:tc>
      </w:tr>
      <w:tr w:rsidR="00BC2C49" w:rsidRPr="00656E37" w14:paraId="1C52D24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1958BB0" w14:textId="73F61521" w:rsidR="00BC2C49" w:rsidRDefault="00BC2C49" w:rsidP="00BC2C49">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111CE390" w14:textId="595DB86A" w:rsidR="00BC2C49" w:rsidRDefault="002865D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2865D9">
              <w:rPr>
                <w:sz w:val="20"/>
                <w:szCs w:val="20"/>
              </w:rPr>
              <w:t>Teniendo en cuenta que se deben generar estrategias para captar mayor cantidad de usuarios, se hace necesario que se aseguren espacios donde los buses puedan llegar a dejar y recoger pasajeros de forma segura y cómoda, de ahí que este criterio revisó la zona aledaña a cada una de las alternativas de localización de la estación de retorno  y con base en visitas a campo y fotografías de la zona se analizó  la posibilidad de encontrar lugares seguros para realizar la maniobra de integración no solo con transporte público sino con otros modos</w:t>
            </w:r>
          </w:p>
        </w:tc>
      </w:tr>
    </w:tbl>
    <w:p w14:paraId="648B469D" w14:textId="77777777" w:rsidR="00F766E4" w:rsidRDefault="00F766E4" w:rsidP="00F766E4">
      <w:pPr>
        <w:jc w:val="both"/>
      </w:pPr>
    </w:p>
    <w:p w14:paraId="4E20ECD8" w14:textId="0B38DA99" w:rsidR="00F766E4" w:rsidRPr="00C04937" w:rsidRDefault="00F766E4" w:rsidP="00F766E4">
      <w:pPr>
        <w:spacing w:after="120" w:line="240" w:lineRule="auto"/>
        <w:jc w:val="center"/>
        <w:rPr>
          <w:b/>
          <w:bCs/>
          <w:i/>
          <w:iCs/>
          <w:sz w:val="20"/>
          <w:szCs w:val="20"/>
        </w:rPr>
      </w:pPr>
      <w:bookmarkStart w:id="204" w:name="_Toc7397212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80</w:t>
      </w:r>
      <w:r w:rsidRPr="00C04937">
        <w:rPr>
          <w:i/>
          <w:iCs/>
          <w:sz w:val="20"/>
          <w:szCs w:val="20"/>
        </w:rPr>
        <w:fldChar w:fldCharType="end"/>
      </w:r>
      <w:r w:rsidRPr="00C04937">
        <w:rPr>
          <w:i/>
          <w:iCs/>
          <w:sz w:val="20"/>
          <w:szCs w:val="20"/>
        </w:rPr>
        <w:t xml:space="preserve">. </w:t>
      </w:r>
      <w:r>
        <w:rPr>
          <w:b/>
          <w:i/>
          <w:iCs/>
          <w:sz w:val="20"/>
          <w:szCs w:val="20"/>
        </w:rPr>
        <w:t>Calificación del criterio espacio disponible para la integración.</w:t>
      </w:r>
      <w:bookmarkEnd w:id="204"/>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411"/>
        <w:gridCol w:w="1825"/>
        <w:gridCol w:w="1843"/>
        <w:gridCol w:w="1276"/>
      </w:tblGrid>
      <w:tr w:rsidR="00F766E4" w:rsidRPr="00403CC0" w14:paraId="284D9715" w14:textId="77777777" w:rsidTr="0063186E">
        <w:trPr>
          <w:trHeight w:val="340"/>
          <w:jc w:val="center"/>
        </w:trPr>
        <w:tc>
          <w:tcPr>
            <w:tcW w:w="1429" w:type="dxa"/>
            <w:shd w:val="clear" w:color="auto" w:fill="auto"/>
            <w:noWrap/>
            <w:vAlign w:val="center"/>
            <w:hideMark/>
          </w:tcPr>
          <w:p w14:paraId="602B0551" w14:textId="77777777" w:rsidR="00F766E4" w:rsidRPr="00403CC0" w:rsidRDefault="00F766E4" w:rsidP="00B821E7">
            <w:pPr>
              <w:spacing w:after="0" w:line="240" w:lineRule="auto"/>
              <w:rPr>
                <w:rFonts w:eastAsia="Times New Roman" w:cs="Arial"/>
                <w:b/>
                <w:bCs/>
                <w:color w:val="000000"/>
                <w:sz w:val="20"/>
                <w:szCs w:val="20"/>
                <w:lang w:val="es-MX" w:eastAsia="es-MX"/>
              </w:rPr>
            </w:pPr>
            <w:bookmarkStart w:id="205" w:name="OLE_LINK13"/>
            <w:r w:rsidRPr="00403CC0">
              <w:rPr>
                <w:rFonts w:eastAsia="Times New Roman" w:cs="Arial"/>
                <w:b/>
                <w:bCs/>
                <w:color w:val="000000"/>
                <w:sz w:val="20"/>
                <w:szCs w:val="20"/>
                <w:lang w:val="es-MX" w:eastAsia="es-MX"/>
              </w:rPr>
              <w:t>Componente:</w:t>
            </w:r>
          </w:p>
        </w:tc>
        <w:tc>
          <w:tcPr>
            <w:tcW w:w="7355" w:type="dxa"/>
            <w:gridSpan w:val="4"/>
            <w:shd w:val="clear" w:color="auto" w:fill="auto"/>
            <w:noWrap/>
            <w:vAlign w:val="center"/>
            <w:hideMark/>
          </w:tcPr>
          <w:p w14:paraId="6D77CF03" w14:textId="77777777" w:rsidR="00F766E4" w:rsidRPr="00403CC0" w:rsidRDefault="00F766E4" w:rsidP="00B821E7">
            <w:pPr>
              <w:spacing w:after="0" w:line="240" w:lineRule="auto"/>
              <w:jc w:val="center"/>
              <w:rPr>
                <w:rFonts w:eastAsia="Times New Roman" w:cs="Arial"/>
                <w:b/>
                <w:bCs/>
                <w:sz w:val="20"/>
                <w:szCs w:val="20"/>
                <w:lang w:val="es-MX" w:eastAsia="es-MX"/>
              </w:rPr>
            </w:pPr>
            <w:r w:rsidRPr="00403CC0">
              <w:rPr>
                <w:rFonts w:eastAsia="Times New Roman" w:cs="Arial"/>
                <w:b/>
                <w:bCs/>
                <w:color w:val="000000"/>
                <w:sz w:val="20"/>
                <w:szCs w:val="20"/>
                <w:lang w:val="es-MX" w:eastAsia="es-MX"/>
              </w:rPr>
              <w:t>TRÁNSITO Y MOVILIDAD</w:t>
            </w:r>
          </w:p>
        </w:tc>
      </w:tr>
      <w:tr w:rsidR="00F766E4" w:rsidRPr="00403CC0" w14:paraId="3FE979E7" w14:textId="77777777" w:rsidTr="0063186E">
        <w:trPr>
          <w:trHeight w:val="340"/>
          <w:jc w:val="center"/>
        </w:trPr>
        <w:tc>
          <w:tcPr>
            <w:tcW w:w="1429" w:type="dxa"/>
            <w:shd w:val="clear" w:color="auto" w:fill="auto"/>
            <w:noWrap/>
            <w:vAlign w:val="center"/>
            <w:hideMark/>
          </w:tcPr>
          <w:p w14:paraId="43A9D72C" w14:textId="77777777" w:rsidR="00F766E4" w:rsidRPr="00403CC0" w:rsidRDefault="00F766E4" w:rsidP="00B821E7">
            <w:pPr>
              <w:spacing w:after="0" w:line="240" w:lineRule="auto"/>
              <w:rPr>
                <w:rFonts w:eastAsia="Times New Roman" w:cs="Arial"/>
                <w:b/>
                <w:bCs/>
                <w:color w:val="000000"/>
                <w:sz w:val="20"/>
                <w:szCs w:val="20"/>
                <w:lang w:val="es-MX" w:eastAsia="es-MX"/>
              </w:rPr>
            </w:pPr>
            <w:r w:rsidRPr="00403CC0">
              <w:rPr>
                <w:rFonts w:eastAsia="Times New Roman" w:cs="Arial"/>
                <w:b/>
                <w:bCs/>
                <w:color w:val="000000"/>
                <w:sz w:val="20"/>
                <w:szCs w:val="20"/>
                <w:lang w:val="es-MX" w:eastAsia="es-MX"/>
              </w:rPr>
              <w:t>Criterio:</w:t>
            </w:r>
          </w:p>
        </w:tc>
        <w:tc>
          <w:tcPr>
            <w:tcW w:w="7355" w:type="dxa"/>
            <w:gridSpan w:val="4"/>
            <w:shd w:val="clear" w:color="auto" w:fill="auto"/>
            <w:noWrap/>
            <w:vAlign w:val="center"/>
            <w:hideMark/>
          </w:tcPr>
          <w:p w14:paraId="65B084F4" w14:textId="77777777" w:rsidR="00F766E4" w:rsidRPr="00403CC0" w:rsidRDefault="00F766E4" w:rsidP="00B821E7">
            <w:pPr>
              <w:spacing w:after="0" w:line="240" w:lineRule="auto"/>
              <w:jc w:val="center"/>
              <w:rPr>
                <w:rFonts w:eastAsia="Times New Roman" w:cs="Arial"/>
                <w:b/>
                <w:bCs/>
                <w:sz w:val="20"/>
                <w:szCs w:val="20"/>
                <w:lang w:val="es-MX" w:eastAsia="es-MX"/>
              </w:rPr>
            </w:pPr>
            <w:r w:rsidRPr="003A296E">
              <w:rPr>
                <w:b/>
                <w:bCs/>
                <w:sz w:val="20"/>
                <w:szCs w:val="20"/>
              </w:rPr>
              <w:t>ESPACIO DISPONIBLE PARA LA INTEGRACIÓN</w:t>
            </w:r>
          </w:p>
        </w:tc>
      </w:tr>
      <w:tr w:rsidR="00AD4FAB" w:rsidRPr="00403CC0" w14:paraId="4CDED286" w14:textId="77777777" w:rsidTr="00122286">
        <w:trPr>
          <w:trHeight w:val="340"/>
          <w:jc w:val="center"/>
        </w:trPr>
        <w:tc>
          <w:tcPr>
            <w:tcW w:w="1429" w:type="dxa"/>
            <w:shd w:val="clear" w:color="auto" w:fill="auto"/>
            <w:noWrap/>
            <w:vAlign w:val="center"/>
            <w:hideMark/>
          </w:tcPr>
          <w:p w14:paraId="7AF67705" w14:textId="77777777" w:rsidR="00AD4FAB" w:rsidRPr="00403CC0" w:rsidRDefault="00AD4FAB" w:rsidP="00B821E7">
            <w:pPr>
              <w:spacing w:after="0" w:line="240" w:lineRule="auto"/>
              <w:rPr>
                <w:rFonts w:eastAsia="Times New Roman" w:cs="Arial"/>
                <w:b/>
                <w:bCs/>
                <w:sz w:val="20"/>
                <w:szCs w:val="20"/>
                <w:lang w:val="es-MX" w:eastAsia="es-MX"/>
              </w:rPr>
            </w:pPr>
            <w:r w:rsidRPr="00403CC0">
              <w:rPr>
                <w:rFonts w:eastAsia="Times New Roman" w:cs="Arial"/>
                <w:b/>
                <w:bCs/>
                <w:sz w:val="20"/>
                <w:szCs w:val="20"/>
                <w:lang w:val="es-MX" w:eastAsia="es-MX"/>
              </w:rPr>
              <w:t xml:space="preserve">Alternativas </w:t>
            </w:r>
          </w:p>
        </w:tc>
        <w:tc>
          <w:tcPr>
            <w:tcW w:w="2411" w:type="dxa"/>
            <w:shd w:val="clear" w:color="auto" w:fill="auto"/>
            <w:noWrap/>
            <w:vAlign w:val="center"/>
            <w:hideMark/>
          </w:tcPr>
          <w:p w14:paraId="5C40EE6E" w14:textId="56E68CC9" w:rsidR="00AD4FAB" w:rsidRPr="00403CC0" w:rsidRDefault="00AD4FAB" w:rsidP="002865D9">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Posibilidad integración</w:t>
            </w:r>
          </w:p>
        </w:tc>
        <w:tc>
          <w:tcPr>
            <w:tcW w:w="1825" w:type="dxa"/>
            <w:shd w:val="clear" w:color="auto" w:fill="auto"/>
            <w:noWrap/>
            <w:vAlign w:val="center"/>
          </w:tcPr>
          <w:p w14:paraId="17C35BD6" w14:textId="29C9946D" w:rsidR="00AD4FAB" w:rsidRPr="00403CC0" w:rsidRDefault="00122286"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843" w:type="dxa"/>
            <w:shd w:val="clear" w:color="auto" w:fill="auto"/>
            <w:vAlign w:val="center"/>
          </w:tcPr>
          <w:p w14:paraId="4207D64A" w14:textId="68698015" w:rsidR="00AD4FAB" w:rsidRPr="00403CC0" w:rsidRDefault="00122286"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41B4B70A" w14:textId="77777777" w:rsidR="00AD4FAB" w:rsidRPr="00403CC0" w:rsidRDefault="00AD4FAB" w:rsidP="00B821E7">
            <w:pPr>
              <w:spacing w:after="0" w:line="240" w:lineRule="auto"/>
              <w:rPr>
                <w:rFonts w:eastAsia="Times New Roman" w:cs="Arial"/>
                <w:b/>
                <w:bCs/>
                <w:sz w:val="20"/>
                <w:szCs w:val="20"/>
                <w:lang w:val="es-MX" w:eastAsia="es-MX"/>
              </w:rPr>
            </w:pPr>
            <w:r w:rsidRPr="009F18B1">
              <w:rPr>
                <w:rFonts w:eastAsia="Times New Roman" w:cs="Arial"/>
                <w:b/>
                <w:bCs/>
                <w:sz w:val="20"/>
                <w:szCs w:val="20"/>
                <w:lang w:val="es-MX" w:eastAsia="es-MX"/>
              </w:rPr>
              <w:t>Calificación</w:t>
            </w:r>
          </w:p>
        </w:tc>
      </w:tr>
      <w:tr w:rsidR="002865D9" w:rsidRPr="00403CC0" w14:paraId="08F9940D" w14:textId="77777777" w:rsidTr="00122286">
        <w:trPr>
          <w:trHeight w:val="340"/>
          <w:jc w:val="center"/>
        </w:trPr>
        <w:tc>
          <w:tcPr>
            <w:tcW w:w="1429" w:type="dxa"/>
            <w:shd w:val="clear" w:color="auto" w:fill="auto"/>
            <w:noWrap/>
            <w:hideMark/>
          </w:tcPr>
          <w:p w14:paraId="1B3F3AFE" w14:textId="467CADA9"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Mayor valor</w:t>
            </w:r>
          </w:p>
        </w:tc>
        <w:tc>
          <w:tcPr>
            <w:tcW w:w="2411" w:type="dxa"/>
            <w:shd w:val="clear" w:color="auto" w:fill="auto"/>
            <w:noWrap/>
            <w:hideMark/>
          </w:tcPr>
          <w:p w14:paraId="63C6F3B8" w14:textId="41D87F2C" w:rsidR="002865D9" w:rsidRPr="002865D9" w:rsidRDefault="002865D9" w:rsidP="002865D9">
            <w:pPr>
              <w:spacing w:after="0" w:line="240" w:lineRule="auto"/>
              <w:jc w:val="center"/>
              <w:rPr>
                <w:rFonts w:eastAsia="Times New Roman" w:cs="Arial"/>
                <w:color w:val="000000"/>
                <w:sz w:val="20"/>
                <w:szCs w:val="20"/>
                <w:lang w:val="es-MX" w:eastAsia="es-MX"/>
              </w:rPr>
            </w:pPr>
            <w:r w:rsidRPr="002865D9">
              <w:rPr>
                <w:sz w:val="20"/>
                <w:szCs w:val="20"/>
              </w:rPr>
              <w:t>alta</w:t>
            </w:r>
          </w:p>
        </w:tc>
        <w:tc>
          <w:tcPr>
            <w:tcW w:w="1825" w:type="dxa"/>
            <w:shd w:val="clear" w:color="auto" w:fill="auto"/>
            <w:noWrap/>
            <w:hideMark/>
          </w:tcPr>
          <w:p w14:paraId="6280C4B1" w14:textId="6E63995A"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Muy baja</w:t>
            </w:r>
          </w:p>
        </w:tc>
        <w:tc>
          <w:tcPr>
            <w:tcW w:w="1843" w:type="dxa"/>
            <w:shd w:val="clear" w:color="000000" w:fill="FF0000"/>
            <w:noWrap/>
            <w:vAlign w:val="center"/>
            <w:hideMark/>
          </w:tcPr>
          <w:p w14:paraId="010694E5" w14:textId="77777777" w:rsidR="002865D9" w:rsidRPr="00403CC0" w:rsidRDefault="002865D9" w:rsidP="002865D9">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748AB974" w14:textId="77777777" w:rsidR="002865D9" w:rsidRPr="00403CC0" w:rsidRDefault="002865D9" w:rsidP="002865D9">
            <w:pPr>
              <w:spacing w:after="0" w:line="240" w:lineRule="auto"/>
              <w:jc w:val="center"/>
              <w:rPr>
                <w:rFonts w:eastAsia="Times New Roman" w:cs="Arial"/>
                <w:color w:val="000000"/>
                <w:sz w:val="20"/>
                <w:szCs w:val="20"/>
                <w:lang w:val="es-MX" w:eastAsia="es-MX"/>
              </w:rPr>
            </w:pPr>
          </w:p>
        </w:tc>
      </w:tr>
      <w:tr w:rsidR="002865D9" w:rsidRPr="00403CC0" w14:paraId="463BCB8B" w14:textId="77777777" w:rsidTr="00122286">
        <w:trPr>
          <w:trHeight w:val="340"/>
          <w:jc w:val="center"/>
        </w:trPr>
        <w:tc>
          <w:tcPr>
            <w:tcW w:w="1429" w:type="dxa"/>
            <w:shd w:val="clear" w:color="auto" w:fill="auto"/>
            <w:noWrap/>
            <w:hideMark/>
          </w:tcPr>
          <w:p w14:paraId="69B16DF1" w14:textId="1D203B92"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Alt 1</w:t>
            </w:r>
          </w:p>
        </w:tc>
        <w:tc>
          <w:tcPr>
            <w:tcW w:w="2411" w:type="dxa"/>
            <w:shd w:val="clear" w:color="auto" w:fill="auto"/>
            <w:noWrap/>
            <w:hideMark/>
          </w:tcPr>
          <w:p w14:paraId="56D3B1BB" w14:textId="478B705E" w:rsidR="002865D9" w:rsidRPr="002865D9" w:rsidRDefault="002865D9" w:rsidP="002865D9">
            <w:pPr>
              <w:spacing w:after="0" w:line="240" w:lineRule="auto"/>
              <w:jc w:val="center"/>
              <w:rPr>
                <w:rFonts w:eastAsia="Times New Roman" w:cs="Arial"/>
                <w:color w:val="000000"/>
                <w:sz w:val="20"/>
                <w:szCs w:val="20"/>
                <w:lang w:val="es-MX" w:eastAsia="es-MX"/>
              </w:rPr>
            </w:pPr>
            <w:r w:rsidRPr="002865D9">
              <w:rPr>
                <w:sz w:val="20"/>
                <w:szCs w:val="20"/>
              </w:rPr>
              <w:t>baja</w:t>
            </w:r>
          </w:p>
        </w:tc>
        <w:tc>
          <w:tcPr>
            <w:tcW w:w="1825" w:type="dxa"/>
            <w:shd w:val="clear" w:color="auto" w:fill="auto"/>
            <w:noWrap/>
            <w:hideMark/>
          </w:tcPr>
          <w:p w14:paraId="12564474" w14:textId="39454595"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Baja</w:t>
            </w:r>
          </w:p>
        </w:tc>
        <w:tc>
          <w:tcPr>
            <w:tcW w:w="1843" w:type="dxa"/>
            <w:shd w:val="clear" w:color="000000" w:fill="ED7D31"/>
            <w:noWrap/>
            <w:vAlign w:val="center"/>
            <w:hideMark/>
          </w:tcPr>
          <w:p w14:paraId="128CD0BD" w14:textId="77777777" w:rsidR="002865D9" w:rsidRPr="00403CC0" w:rsidRDefault="002865D9" w:rsidP="002865D9">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ED7D31" w:themeFill="accent2"/>
            <w:noWrap/>
            <w:vAlign w:val="center"/>
            <w:hideMark/>
          </w:tcPr>
          <w:p w14:paraId="3F3097C9" w14:textId="39E33995" w:rsidR="002865D9" w:rsidRPr="00403CC0" w:rsidRDefault="002865D9" w:rsidP="002865D9">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3</w:t>
            </w:r>
          </w:p>
        </w:tc>
      </w:tr>
      <w:tr w:rsidR="002865D9" w:rsidRPr="00403CC0" w14:paraId="2DB887BC" w14:textId="77777777" w:rsidTr="00122286">
        <w:trPr>
          <w:trHeight w:val="340"/>
          <w:jc w:val="center"/>
        </w:trPr>
        <w:tc>
          <w:tcPr>
            <w:tcW w:w="1429" w:type="dxa"/>
            <w:shd w:val="clear" w:color="auto" w:fill="auto"/>
            <w:noWrap/>
            <w:hideMark/>
          </w:tcPr>
          <w:p w14:paraId="7EFC5EF2" w14:textId="20530D96"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Alt 2</w:t>
            </w:r>
          </w:p>
        </w:tc>
        <w:tc>
          <w:tcPr>
            <w:tcW w:w="2411" w:type="dxa"/>
            <w:shd w:val="clear" w:color="auto" w:fill="auto"/>
            <w:noWrap/>
            <w:hideMark/>
          </w:tcPr>
          <w:p w14:paraId="32D366BF" w14:textId="170AAC06" w:rsidR="002865D9" w:rsidRPr="002865D9" w:rsidRDefault="002865D9" w:rsidP="002865D9">
            <w:pPr>
              <w:spacing w:after="0" w:line="240" w:lineRule="auto"/>
              <w:jc w:val="center"/>
              <w:rPr>
                <w:rFonts w:eastAsia="Times New Roman" w:cs="Arial"/>
                <w:color w:val="000000"/>
                <w:sz w:val="20"/>
                <w:szCs w:val="20"/>
                <w:lang w:val="es-MX" w:eastAsia="es-MX"/>
              </w:rPr>
            </w:pPr>
            <w:r w:rsidRPr="002865D9">
              <w:rPr>
                <w:sz w:val="20"/>
                <w:szCs w:val="20"/>
              </w:rPr>
              <w:t>alta</w:t>
            </w:r>
          </w:p>
        </w:tc>
        <w:tc>
          <w:tcPr>
            <w:tcW w:w="1825" w:type="dxa"/>
            <w:shd w:val="clear" w:color="auto" w:fill="auto"/>
            <w:noWrap/>
            <w:hideMark/>
          </w:tcPr>
          <w:p w14:paraId="73197889" w14:textId="43779EBC"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Media</w:t>
            </w:r>
          </w:p>
        </w:tc>
        <w:tc>
          <w:tcPr>
            <w:tcW w:w="1843" w:type="dxa"/>
            <w:shd w:val="clear" w:color="000000" w:fill="FFFF00"/>
            <w:noWrap/>
            <w:vAlign w:val="center"/>
            <w:hideMark/>
          </w:tcPr>
          <w:p w14:paraId="33322717" w14:textId="77777777" w:rsidR="002865D9" w:rsidRPr="00403CC0" w:rsidRDefault="002865D9" w:rsidP="002865D9">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9CC2E5" w:themeFill="accent1" w:themeFillTint="99"/>
            <w:noWrap/>
            <w:vAlign w:val="center"/>
            <w:hideMark/>
          </w:tcPr>
          <w:p w14:paraId="261278FF" w14:textId="67867F68" w:rsidR="002865D9" w:rsidRPr="00403CC0" w:rsidRDefault="002865D9" w:rsidP="002865D9">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2865D9" w:rsidRPr="00403CC0" w14:paraId="50BA5867" w14:textId="77777777" w:rsidTr="00122286">
        <w:trPr>
          <w:trHeight w:val="340"/>
          <w:jc w:val="center"/>
        </w:trPr>
        <w:tc>
          <w:tcPr>
            <w:tcW w:w="1429" w:type="dxa"/>
            <w:shd w:val="clear" w:color="auto" w:fill="auto"/>
            <w:noWrap/>
            <w:hideMark/>
          </w:tcPr>
          <w:p w14:paraId="1B3BFA83" w14:textId="41C78D15"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Alt 3</w:t>
            </w:r>
          </w:p>
        </w:tc>
        <w:tc>
          <w:tcPr>
            <w:tcW w:w="2411" w:type="dxa"/>
            <w:shd w:val="clear" w:color="auto" w:fill="auto"/>
            <w:noWrap/>
            <w:hideMark/>
          </w:tcPr>
          <w:p w14:paraId="67062471" w14:textId="78CC0514" w:rsidR="002865D9" w:rsidRPr="002865D9" w:rsidRDefault="002865D9" w:rsidP="002865D9">
            <w:pPr>
              <w:spacing w:after="0" w:line="240" w:lineRule="auto"/>
              <w:jc w:val="center"/>
              <w:rPr>
                <w:rFonts w:eastAsia="Times New Roman" w:cs="Arial"/>
                <w:color w:val="000000"/>
                <w:sz w:val="20"/>
                <w:szCs w:val="20"/>
                <w:lang w:val="es-MX" w:eastAsia="es-MX"/>
              </w:rPr>
            </w:pPr>
            <w:r w:rsidRPr="002865D9">
              <w:rPr>
                <w:sz w:val="20"/>
                <w:szCs w:val="20"/>
              </w:rPr>
              <w:t>media</w:t>
            </w:r>
          </w:p>
        </w:tc>
        <w:tc>
          <w:tcPr>
            <w:tcW w:w="1825" w:type="dxa"/>
            <w:shd w:val="clear" w:color="auto" w:fill="auto"/>
            <w:noWrap/>
            <w:hideMark/>
          </w:tcPr>
          <w:p w14:paraId="71B0ED5F" w14:textId="3AB90906"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Alta</w:t>
            </w:r>
          </w:p>
        </w:tc>
        <w:tc>
          <w:tcPr>
            <w:tcW w:w="1843" w:type="dxa"/>
            <w:shd w:val="clear" w:color="000000" w:fill="ACB9CA"/>
            <w:noWrap/>
            <w:vAlign w:val="center"/>
            <w:hideMark/>
          </w:tcPr>
          <w:p w14:paraId="2B8F4C0D" w14:textId="77777777" w:rsidR="002865D9" w:rsidRPr="00403CC0" w:rsidRDefault="002865D9" w:rsidP="002865D9">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7</w:t>
            </w:r>
          </w:p>
        </w:tc>
        <w:tc>
          <w:tcPr>
            <w:tcW w:w="1276" w:type="dxa"/>
            <w:shd w:val="clear" w:color="auto" w:fill="FFFF00"/>
            <w:noWrap/>
            <w:vAlign w:val="center"/>
            <w:hideMark/>
          </w:tcPr>
          <w:p w14:paraId="33654FFC" w14:textId="14F58295" w:rsidR="002865D9" w:rsidRPr="00403CC0" w:rsidRDefault="002865D9" w:rsidP="002865D9">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2865D9" w:rsidRPr="00403CC0" w14:paraId="0870A272" w14:textId="77777777" w:rsidTr="00122286">
        <w:trPr>
          <w:trHeight w:val="340"/>
          <w:jc w:val="center"/>
        </w:trPr>
        <w:tc>
          <w:tcPr>
            <w:tcW w:w="1429" w:type="dxa"/>
            <w:shd w:val="clear" w:color="auto" w:fill="auto"/>
            <w:noWrap/>
            <w:hideMark/>
          </w:tcPr>
          <w:p w14:paraId="17DE49CD" w14:textId="791E51EE"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Menor valor</w:t>
            </w:r>
          </w:p>
        </w:tc>
        <w:tc>
          <w:tcPr>
            <w:tcW w:w="2411" w:type="dxa"/>
            <w:shd w:val="clear" w:color="auto" w:fill="auto"/>
            <w:noWrap/>
            <w:hideMark/>
          </w:tcPr>
          <w:p w14:paraId="45C203E8" w14:textId="72667B27" w:rsidR="002865D9" w:rsidRPr="002865D9" w:rsidRDefault="002865D9" w:rsidP="002865D9">
            <w:pPr>
              <w:spacing w:after="0" w:line="240" w:lineRule="auto"/>
              <w:jc w:val="center"/>
              <w:rPr>
                <w:rFonts w:eastAsia="Times New Roman" w:cs="Arial"/>
                <w:color w:val="000000"/>
                <w:sz w:val="20"/>
                <w:szCs w:val="20"/>
                <w:lang w:val="es-MX" w:eastAsia="es-MX"/>
              </w:rPr>
            </w:pPr>
            <w:r w:rsidRPr="002865D9">
              <w:rPr>
                <w:sz w:val="20"/>
                <w:szCs w:val="20"/>
              </w:rPr>
              <w:t>baja</w:t>
            </w:r>
          </w:p>
        </w:tc>
        <w:tc>
          <w:tcPr>
            <w:tcW w:w="1825" w:type="dxa"/>
            <w:shd w:val="clear" w:color="auto" w:fill="auto"/>
            <w:noWrap/>
            <w:hideMark/>
          </w:tcPr>
          <w:p w14:paraId="3F1CAB3B" w14:textId="6898D58E" w:rsidR="002865D9" w:rsidRPr="002865D9" w:rsidRDefault="002865D9" w:rsidP="002865D9">
            <w:pPr>
              <w:spacing w:after="0" w:line="240" w:lineRule="auto"/>
              <w:rPr>
                <w:rFonts w:eastAsia="Times New Roman" w:cs="Arial"/>
                <w:color w:val="000000"/>
                <w:sz w:val="20"/>
                <w:szCs w:val="20"/>
                <w:lang w:val="es-MX" w:eastAsia="es-MX"/>
              </w:rPr>
            </w:pPr>
            <w:r w:rsidRPr="002865D9">
              <w:rPr>
                <w:sz w:val="20"/>
                <w:szCs w:val="20"/>
              </w:rPr>
              <w:t>Muy alta</w:t>
            </w:r>
          </w:p>
        </w:tc>
        <w:tc>
          <w:tcPr>
            <w:tcW w:w="1843" w:type="dxa"/>
            <w:shd w:val="clear" w:color="000000" w:fill="00B050"/>
            <w:noWrap/>
            <w:vAlign w:val="center"/>
            <w:hideMark/>
          </w:tcPr>
          <w:p w14:paraId="49E1C901" w14:textId="77777777" w:rsidR="002865D9" w:rsidRPr="00403CC0" w:rsidRDefault="002865D9" w:rsidP="002865D9">
            <w:pPr>
              <w:spacing w:after="0" w:line="240" w:lineRule="auto"/>
              <w:jc w:val="center"/>
              <w:rPr>
                <w:rFonts w:eastAsia="Times New Roman" w:cs="Arial"/>
                <w:color w:val="000000"/>
                <w:sz w:val="20"/>
                <w:szCs w:val="20"/>
                <w:lang w:val="es-MX" w:eastAsia="es-MX"/>
              </w:rPr>
            </w:pPr>
            <w:r w:rsidRPr="00403CC0">
              <w:rPr>
                <w:rFonts w:eastAsia="Times New Roman" w:cs="Arial"/>
                <w:color w:val="000000"/>
                <w:sz w:val="20"/>
                <w:szCs w:val="20"/>
                <w:lang w:val="es-MX" w:eastAsia="es-MX"/>
              </w:rPr>
              <w:t>9</w:t>
            </w:r>
          </w:p>
        </w:tc>
        <w:tc>
          <w:tcPr>
            <w:tcW w:w="1276" w:type="dxa"/>
            <w:shd w:val="clear" w:color="auto" w:fill="auto"/>
            <w:noWrap/>
            <w:vAlign w:val="center"/>
            <w:hideMark/>
          </w:tcPr>
          <w:p w14:paraId="75E90BA5" w14:textId="77777777" w:rsidR="002865D9" w:rsidRPr="00403CC0" w:rsidRDefault="002865D9" w:rsidP="002865D9">
            <w:pPr>
              <w:spacing w:after="0" w:line="240" w:lineRule="auto"/>
              <w:jc w:val="center"/>
              <w:rPr>
                <w:rFonts w:eastAsia="Times New Roman" w:cs="Arial"/>
                <w:color w:val="000000"/>
                <w:sz w:val="20"/>
                <w:szCs w:val="20"/>
                <w:lang w:val="es-MX" w:eastAsia="es-MX"/>
              </w:rPr>
            </w:pPr>
          </w:p>
        </w:tc>
      </w:tr>
    </w:tbl>
    <w:bookmarkEnd w:id="205"/>
    <w:p w14:paraId="24B330CF" w14:textId="77777777" w:rsidR="002D3275" w:rsidRPr="004C670F"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3 Matriz Selección Est. Retorno Juan Rey</w:t>
      </w:r>
    </w:p>
    <w:p w14:paraId="7EA9DAF7" w14:textId="77777777" w:rsidR="00F766E4" w:rsidRDefault="00F766E4" w:rsidP="009E5D75">
      <w:pPr>
        <w:jc w:val="both"/>
      </w:pPr>
    </w:p>
    <w:p w14:paraId="0D24452F" w14:textId="1B787D41" w:rsidR="009E5D75" w:rsidRPr="00E079D8" w:rsidRDefault="009E5D75" w:rsidP="00E079D8">
      <w:pPr>
        <w:numPr>
          <w:ilvl w:val="0"/>
          <w:numId w:val="42"/>
        </w:numPr>
        <w:jc w:val="both"/>
        <w:rPr>
          <w:rFonts w:cs="Arial"/>
          <w:b/>
          <w:bCs/>
        </w:rPr>
      </w:pPr>
      <w:r w:rsidRPr="00E079D8">
        <w:rPr>
          <w:rFonts w:cs="Arial"/>
          <w:b/>
          <w:bCs/>
        </w:rPr>
        <w:t xml:space="preserve">Afectación por ubicación de pilonas, en el tránsito y movilidad de la zona de estudio </w:t>
      </w:r>
      <w:proofErr w:type="gramStart"/>
      <w:r w:rsidRPr="00E079D8">
        <w:rPr>
          <w:rFonts w:cs="Arial"/>
          <w:b/>
          <w:bCs/>
        </w:rPr>
        <w:t>de acuerdo al</w:t>
      </w:r>
      <w:proofErr w:type="gramEnd"/>
      <w:r w:rsidRPr="00E079D8">
        <w:rPr>
          <w:rFonts w:cs="Arial"/>
          <w:b/>
          <w:bCs/>
        </w:rPr>
        <w:t xml:space="preserve"> trazo planteado.</w:t>
      </w:r>
    </w:p>
    <w:p w14:paraId="544477DA" w14:textId="1BE5DD14" w:rsidR="00A415BD" w:rsidRDefault="002E5AAF" w:rsidP="00A415BD">
      <w:pPr>
        <w:jc w:val="both"/>
        <w:rPr>
          <w:rFonts w:cs="Arial"/>
        </w:rPr>
      </w:pPr>
      <w:bookmarkStart w:id="206" w:name="_Hlk72244128"/>
      <w:r w:rsidRPr="009A7B7E">
        <w:rPr>
          <w:rFonts w:cs="Arial"/>
        </w:rPr>
        <w:t>Las afectaciones que se den a la vialidad y aceras peatonales por la implantación de pilonas, en esta etapa de factibilidad, podrán ser minimizadas o evitadas en su totalidad, realizando el desplazamiento de estas siempre y cuando sea sobre el mismo eje del trazado del proyecto, esto gracias a que la implantación de pilonas para un Sistema de Cable Aéreo es muy flexible siempre cuidando la interdistancia máxima no sobrepase de 250 a 300 metros entre cada pilona. Teniendo en cuenta estas consideraciones se cuidaría la no afectación a las vías y aceras, por lo tanto, la evaluación de este criterio se considera no aplicable.</w:t>
      </w:r>
      <w:r w:rsidR="00A415BD">
        <w:rPr>
          <w:rFonts w:cs="Arial"/>
        </w:rPr>
        <w:br w:type="page"/>
      </w:r>
    </w:p>
    <w:p w14:paraId="49A6C9B2" w14:textId="2C88117A" w:rsidR="007635E3" w:rsidRDefault="007635E3" w:rsidP="007635E3">
      <w:pPr>
        <w:spacing w:after="120" w:line="240" w:lineRule="auto"/>
        <w:jc w:val="center"/>
        <w:rPr>
          <w:rFonts w:cs="Arial"/>
          <w:bCs/>
        </w:rPr>
      </w:pPr>
      <w:bookmarkStart w:id="207" w:name="_Toc73972243"/>
      <w:bookmarkEnd w:id="206"/>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24</w:t>
      </w:r>
      <w:r w:rsidRPr="006E110E">
        <w:rPr>
          <w:rFonts w:cs="Arial"/>
          <w:bCs/>
          <w:sz w:val="20"/>
          <w:szCs w:val="20"/>
        </w:rPr>
        <w:fldChar w:fldCharType="end"/>
      </w:r>
      <w:r>
        <w:rPr>
          <w:rFonts w:cs="Arial"/>
          <w:bCs/>
          <w:i/>
          <w:iCs/>
          <w:sz w:val="20"/>
          <w:szCs w:val="20"/>
          <w:lang w:val="es-ES_tradnl"/>
        </w:rPr>
        <w:t xml:space="preserve">. </w:t>
      </w:r>
      <w:r>
        <w:rPr>
          <w:rFonts w:cs="Arial"/>
          <w:b/>
          <w:i/>
          <w:iCs/>
          <w:sz w:val="20"/>
          <w:szCs w:val="20"/>
          <w:lang w:val="es-ES_tradnl"/>
        </w:rPr>
        <w:t>Ejemplos de reubicación de pilonas sobre mismo eje de trazado</w:t>
      </w:r>
      <w:bookmarkEnd w:id="207"/>
    </w:p>
    <w:p w14:paraId="42651FC1" w14:textId="5B1F98A2" w:rsidR="0099496A" w:rsidRDefault="007635E3" w:rsidP="009E5D75">
      <w:pPr>
        <w:jc w:val="both"/>
      </w:pPr>
      <w:r w:rsidRPr="007635E3">
        <w:rPr>
          <w:noProof/>
        </w:rPr>
        <w:drawing>
          <wp:inline distT="0" distB="0" distL="0" distR="0" wp14:anchorId="662F5EC2" wp14:editId="392F1317">
            <wp:extent cx="5612765" cy="2996565"/>
            <wp:effectExtent l="0" t="0" r="6985" b="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12765" cy="2996565"/>
                    </a:xfrm>
                    <a:prstGeom prst="rect">
                      <a:avLst/>
                    </a:prstGeom>
                  </pic:spPr>
                </pic:pic>
              </a:graphicData>
            </a:graphic>
          </wp:inline>
        </w:drawing>
      </w:r>
    </w:p>
    <w:p w14:paraId="45CC6D9C" w14:textId="13755B76" w:rsidR="007635E3" w:rsidRPr="004C670F" w:rsidRDefault="007635E3" w:rsidP="007635E3">
      <w:pPr>
        <w:spacing w:after="120" w:line="240" w:lineRule="auto"/>
        <w:jc w:val="center"/>
        <w:rPr>
          <w:rFonts w:cs="Arial"/>
          <w:b/>
          <w:bCs/>
          <w:i/>
          <w:iCs/>
          <w:sz w:val="20"/>
          <w:szCs w:val="20"/>
        </w:rPr>
      </w:pPr>
      <w:r w:rsidRPr="004C670F">
        <w:rPr>
          <w:rFonts w:cs="Arial"/>
          <w:b/>
          <w:bCs/>
          <w:i/>
          <w:iCs/>
          <w:sz w:val="20"/>
          <w:szCs w:val="20"/>
        </w:rPr>
        <w:t>Fuente: Elaboración propia.</w:t>
      </w:r>
      <w:r w:rsidR="00BC2C49">
        <w:rPr>
          <w:rFonts w:cs="Arial"/>
          <w:b/>
          <w:bCs/>
          <w:i/>
          <w:iCs/>
          <w:sz w:val="20"/>
          <w:szCs w:val="20"/>
        </w:rPr>
        <w:t xml:space="preserve"> Plano implantación de estaciones y pilonas.</w:t>
      </w:r>
    </w:p>
    <w:p w14:paraId="4B93600D" w14:textId="77777777" w:rsidR="001C7C60" w:rsidRDefault="001C7C60"/>
    <w:p w14:paraId="138F0D1C" w14:textId="2C53E7B0" w:rsidR="009E5D75" w:rsidRPr="00855C25" w:rsidRDefault="009E5D75" w:rsidP="009E5D75">
      <w:pPr>
        <w:pStyle w:val="Ttulo2"/>
        <w:numPr>
          <w:ilvl w:val="2"/>
          <w:numId w:val="2"/>
        </w:numPr>
        <w:tabs>
          <w:tab w:val="num" w:pos="360"/>
        </w:tabs>
        <w:spacing w:before="0"/>
        <w:ind w:left="709" w:hanging="709"/>
        <w:rPr>
          <w:rFonts w:ascii="Arial" w:hAnsi="Arial" w:cs="Arial"/>
          <w:bCs/>
          <w:i/>
          <w:iCs/>
          <w:sz w:val="22"/>
          <w:szCs w:val="22"/>
        </w:rPr>
      </w:pPr>
      <w:bookmarkStart w:id="208" w:name="_Toc73977465"/>
      <w:r>
        <w:rPr>
          <w:rFonts w:ascii="Arial" w:hAnsi="Arial" w:cs="Arial"/>
          <w:bCs/>
          <w:i/>
          <w:iCs/>
          <w:sz w:val="22"/>
          <w:szCs w:val="22"/>
        </w:rPr>
        <w:t>Costos</w:t>
      </w:r>
      <w:bookmarkEnd w:id="208"/>
    </w:p>
    <w:p w14:paraId="71F6A670" w14:textId="09515612" w:rsidR="009E5D75" w:rsidRDefault="009E5D75" w:rsidP="006C33C0">
      <w:pPr>
        <w:spacing w:after="0" w:line="240" w:lineRule="auto"/>
        <w:jc w:val="both"/>
      </w:pPr>
    </w:p>
    <w:p w14:paraId="3FCAE322" w14:textId="5A1ECB74" w:rsidR="009E5D75" w:rsidRDefault="009E5D75" w:rsidP="009E5D75">
      <w:pPr>
        <w:jc w:val="both"/>
      </w:pPr>
      <w:r w:rsidRPr="00855C25">
        <w:t>A continuación, se presentan los</w:t>
      </w:r>
      <w:r>
        <w:t xml:space="preserve"> criterios utilizados para la evaluación de este componente </w:t>
      </w:r>
      <w:r w:rsidR="0063186E">
        <w:t>de Costos</w:t>
      </w:r>
      <w:r>
        <w:t>, en sus unidades Cuantitativas o Cualitativas, según corresponda,</w:t>
      </w:r>
      <w:r w:rsidRPr="00855C25">
        <w:t xml:space="preserve"> </w:t>
      </w:r>
      <w:r>
        <w:t>para cada una de las Alternativas propuestas de la Estación Retorno en el sector Juan Rey</w:t>
      </w:r>
      <w:r w:rsidRPr="00855C25">
        <w:t xml:space="preserve">. </w:t>
      </w:r>
    </w:p>
    <w:p w14:paraId="44CAC9E3" w14:textId="7ED8E985" w:rsidR="00E10A9C" w:rsidRPr="00C04937" w:rsidRDefault="00E10A9C" w:rsidP="00E10A9C">
      <w:pPr>
        <w:spacing w:after="120" w:line="240" w:lineRule="auto"/>
        <w:jc w:val="center"/>
        <w:rPr>
          <w:b/>
          <w:bCs/>
          <w:i/>
          <w:iCs/>
          <w:sz w:val="20"/>
          <w:szCs w:val="20"/>
        </w:rPr>
      </w:pPr>
      <w:bookmarkStart w:id="209" w:name="_Toc7397212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81</w:t>
      </w:r>
      <w:r w:rsidRPr="00C04937">
        <w:rPr>
          <w:i/>
          <w:iCs/>
          <w:sz w:val="20"/>
          <w:szCs w:val="20"/>
        </w:rPr>
        <w:fldChar w:fldCharType="end"/>
      </w:r>
      <w:r w:rsidRPr="00C04937">
        <w:rPr>
          <w:i/>
          <w:iCs/>
          <w:sz w:val="20"/>
          <w:szCs w:val="20"/>
        </w:rPr>
        <w:t xml:space="preserve">. </w:t>
      </w:r>
      <w:r>
        <w:rPr>
          <w:b/>
          <w:i/>
          <w:iCs/>
          <w:sz w:val="20"/>
          <w:szCs w:val="20"/>
        </w:rPr>
        <w:t>Criterios para evaluación del Componente de Costos</w:t>
      </w:r>
      <w:bookmarkEnd w:id="209"/>
    </w:p>
    <w:tbl>
      <w:tblPr>
        <w:tblStyle w:val="Tablaconcuadrcula4-nfasis6"/>
        <w:tblW w:w="0" w:type="auto"/>
        <w:tblLook w:val="04A0" w:firstRow="1" w:lastRow="0" w:firstColumn="1" w:lastColumn="0" w:noHBand="0" w:noVBand="1"/>
      </w:tblPr>
      <w:tblGrid>
        <w:gridCol w:w="704"/>
        <w:gridCol w:w="6237"/>
        <w:gridCol w:w="1887"/>
      </w:tblGrid>
      <w:tr w:rsidR="009E5D75" w:rsidRPr="00842DF9" w14:paraId="1DC859AC"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1E5C0A87" w14:textId="77777777" w:rsidR="009E5D75" w:rsidRPr="00842DF9" w:rsidRDefault="009E5D75" w:rsidP="00B821E7">
            <w:pPr>
              <w:jc w:val="both"/>
              <w:rPr>
                <w:b w:val="0"/>
                <w:bCs w:val="0"/>
              </w:rPr>
            </w:pPr>
            <w:r w:rsidRPr="00842DF9">
              <w:t xml:space="preserve">COMPONENTE </w:t>
            </w:r>
            <w:r>
              <w:t>COSTOS</w:t>
            </w:r>
          </w:p>
        </w:tc>
        <w:tc>
          <w:tcPr>
            <w:tcW w:w="1887" w:type="dxa"/>
            <w:vAlign w:val="center"/>
          </w:tcPr>
          <w:p w14:paraId="4C0CAFFD" w14:textId="77777777" w:rsidR="009E5D75" w:rsidRPr="00842DF9" w:rsidRDefault="009E5D75"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3</w:t>
            </w:r>
          </w:p>
        </w:tc>
      </w:tr>
      <w:tr w:rsidR="009E5D75" w:rsidRPr="00842DF9" w14:paraId="464B30D7"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A24F061" w14:textId="77777777" w:rsidR="009E5D75" w:rsidRPr="00842DF9" w:rsidRDefault="009E5D75" w:rsidP="00B821E7">
            <w:pPr>
              <w:jc w:val="center"/>
            </w:pPr>
            <w:r>
              <w:t>N.º</w:t>
            </w:r>
          </w:p>
        </w:tc>
        <w:tc>
          <w:tcPr>
            <w:tcW w:w="6237" w:type="dxa"/>
            <w:vAlign w:val="center"/>
          </w:tcPr>
          <w:p w14:paraId="66268B5C" w14:textId="77777777" w:rsidR="009E5D75" w:rsidRPr="00842DF9" w:rsidRDefault="009E5D75"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6FBD2541" w14:textId="1804B79F" w:rsidR="009E5D75" w:rsidRPr="00842DF9" w:rsidRDefault="008C3895"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9E5D75" w:rsidRPr="00842DF9">
              <w:rPr>
                <w:b/>
                <w:bCs/>
              </w:rPr>
              <w:t xml:space="preserve"> </w:t>
            </w:r>
          </w:p>
        </w:tc>
      </w:tr>
      <w:tr w:rsidR="009E5D75" w:rsidRPr="00842DF9" w14:paraId="57BAF5B2"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4D9D7641" w14:textId="77777777" w:rsidR="009E5D75" w:rsidRPr="00842DF9" w:rsidRDefault="009E5D75" w:rsidP="00B821E7">
            <w:pPr>
              <w:jc w:val="center"/>
              <w:rPr>
                <w:rFonts w:cs="Arial"/>
                <w:sz w:val="20"/>
                <w:szCs w:val="20"/>
              </w:rPr>
            </w:pPr>
            <w:r>
              <w:rPr>
                <w:rFonts w:cs="Arial"/>
                <w:sz w:val="20"/>
                <w:szCs w:val="20"/>
              </w:rPr>
              <w:t>1</w:t>
            </w:r>
          </w:p>
        </w:tc>
        <w:tc>
          <w:tcPr>
            <w:tcW w:w="6237" w:type="dxa"/>
            <w:vAlign w:val="center"/>
          </w:tcPr>
          <w:p w14:paraId="2CCE86C3" w14:textId="320EB09C" w:rsidR="009E5D75" w:rsidRPr="001F289C"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F289C">
              <w:rPr>
                <w:rFonts w:cs="Arial"/>
                <w:b/>
                <w:bCs/>
                <w:sz w:val="20"/>
                <w:szCs w:val="20"/>
              </w:rPr>
              <w:t>C</w:t>
            </w:r>
            <w:r w:rsidR="005879FE">
              <w:rPr>
                <w:rFonts w:cs="Arial"/>
                <w:b/>
                <w:bCs/>
                <w:sz w:val="20"/>
                <w:szCs w:val="20"/>
              </w:rPr>
              <w:t>APEX</w:t>
            </w:r>
            <w:r w:rsidRPr="001F289C">
              <w:rPr>
                <w:rFonts w:cs="Arial"/>
                <w:b/>
                <w:bCs/>
                <w:sz w:val="20"/>
                <w:szCs w:val="20"/>
              </w:rPr>
              <w:t xml:space="preserve"> (Costos de inversión de la obra civil, del componente electromecánico, del montaje).</w:t>
            </w:r>
          </w:p>
        </w:tc>
        <w:tc>
          <w:tcPr>
            <w:tcW w:w="1887" w:type="dxa"/>
            <w:vAlign w:val="center"/>
          </w:tcPr>
          <w:p w14:paraId="0A14B6F1" w14:textId="77777777" w:rsidR="009E5D75" w:rsidRPr="00842DF9"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9E5D75" w:rsidRPr="00842DF9" w14:paraId="50682441" w14:textId="77777777" w:rsidTr="00B82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A7085B5" w14:textId="77777777" w:rsidR="009E5D75" w:rsidRPr="00842DF9" w:rsidRDefault="009E5D75" w:rsidP="00B821E7">
            <w:pPr>
              <w:jc w:val="center"/>
              <w:rPr>
                <w:rFonts w:cs="Arial"/>
                <w:color w:val="000000"/>
                <w:sz w:val="20"/>
                <w:szCs w:val="20"/>
                <w:lang w:val="es-MX"/>
              </w:rPr>
            </w:pPr>
            <w:r>
              <w:rPr>
                <w:rFonts w:cs="Arial"/>
                <w:color w:val="000000"/>
                <w:sz w:val="20"/>
                <w:szCs w:val="20"/>
                <w:lang w:val="es-MX"/>
              </w:rPr>
              <w:t>2</w:t>
            </w:r>
          </w:p>
        </w:tc>
        <w:tc>
          <w:tcPr>
            <w:tcW w:w="6237" w:type="dxa"/>
            <w:vAlign w:val="center"/>
          </w:tcPr>
          <w:p w14:paraId="09C634A4" w14:textId="6E551B61" w:rsidR="009E5D75" w:rsidRPr="001F289C"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F289C">
              <w:rPr>
                <w:rFonts w:cs="Arial"/>
                <w:b/>
                <w:bCs/>
                <w:color w:val="000000"/>
                <w:sz w:val="20"/>
                <w:szCs w:val="20"/>
                <w:lang w:val="es-MX"/>
              </w:rPr>
              <w:t>O</w:t>
            </w:r>
            <w:r w:rsidR="008C3895">
              <w:rPr>
                <w:rFonts w:cs="Arial"/>
                <w:b/>
                <w:bCs/>
                <w:color w:val="000000"/>
                <w:sz w:val="20"/>
                <w:szCs w:val="20"/>
                <w:lang w:val="es-MX"/>
              </w:rPr>
              <w:t>PEX</w:t>
            </w:r>
            <w:r w:rsidRPr="001F289C">
              <w:rPr>
                <w:rFonts w:cs="Arial"/>
                <w:b/>
                <w:bCs/>
                <w:color w:val="000000"/>
                <w:sz w:val="20"/>
                <w:szCs w:val="20"/>
                <w:lang w:val="es-MX"/>
              </w:rPr>
              <w:t xml:space="preserve"> (Costos de operación y mantenimiento Sistema de Transporte por Cable) </w:t>
            </w:r>
          </w:p>
        </w:tc>
        <w:tc>
          <w:tcPr>
            <w:tcW w:w="1887" w:type="dxa"/>
            <w:vAlign w:val="center"/>
          </w:tcPr>
          <w:p w14:paraId="13DE40C9" w14:textId="77777777" w:rsidR="009E5D75" w:rsidRPr="00842DF9"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9E5D75" w:rsidRPr="00842DF9" w14:paraId="3F03E3D5"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643A529" w14:textId="77777777" w:rsidR="009E5D75" w:rsidRPr="00842DF9" w:rsidRDefault="009E5D75" w:rsidP="00B821E7">
            <w:pPr>
              <w:jc w:val="center"/>
              <w:rPr>
                <w:rFonts w:cs="Arial"/>
                <w:sz w:val="20"/>
                <w:szCs w:val="20"/>
              </w:rPr>
            </w:pPr>
            <w:r>
              <w:rPr>
                <w:rFonts w:cs="Arial"/>
                <w:sz w:val="20"/>
                <w:szCs w:val="20"/>
              </w:rPr>
              <w:t>3</w:t>
            </w:r>
          </w:p>
        </w:tc>
        <w:tc>
          <w:tcPr>
            <w:tcW w:w="6237" w:type="dxa"/>
            <w:vAlign w:val="center"/>
          </w:tcPr>
          <w:p w14:paraId="2C23DDAD" w14:textId="77777777" w:rsidR="009E5D75" w:rsidRPr="001F289C"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F289C">
              <w:rPr>
                <w:rFonts w:cs="Arial"/>
                <w:b/>
                <w:bCs/>
                <w:sz w:val="20"/>
                <w:szCs w:val="20"/>
              </w:rPr>
              <w:t>Costos de adquisición de predios</w:t>
            </w:r>
          </w:p>
        </w:tc>
        <w:tc>
          <w:tcPr>
            <w:tcW w:w="1887" w:type="dxa"/>
            <w:vAlign w:val="center"/>
          </w:tcPr>
          <w:p w14:paraId="76FC1022" w14:textId="77777777" w:rsidR="009E5D75" w:rsidRPr="00842DF9" w:rsidRDefault="009E5D75"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9E5D75" w:rsidRPr="00842DF9" w14:paraId="2C414C62"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3484969" w14:textId="77777777" w:rsidR="009E5D75" w:rsidRPr="00842DF9" w:rsidRDefault="009E5D75" w:rsidP="00B821E7">
            <w:pPr>
              <w:jc w:val="center"/>
              <w:rPr>
                <w:rFonts w:cs="Arial"/>
                <w:sz w:val="20"/>
                <w:szCs w:val="20"/>
              </w:rPr>
            </w:pPr>
          </w:p>
        </w:tc>
        <w:tc>
          <w:tcPr>
            <w:tcW w:w="6237" w:type="dxa"/>
            <w:vAlign w:val="center"/>
          </w:tcPr>
          <w:p w14:paraId="5734EB41" w14:textId="77777777" w:rsidR="009E5D75"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887" w:type="dxa"/>
            <w:vAlign w:val="center"/>
          </w:tcPr>
          <w:p w14:paraId="2431F99A" w14:textId="77777777" w:rsidR="009E5D75" w:rsidRPr="00842DF9" w:rsidRDefault="009E5D75"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6B678F25" w14:textId="77777777" w:rsidR="00E10A9C" w:rsidRPr="004C670F" w:rsidRDefault="00E10A9C" w:rsidP="00E10A9C">
      <w:pPr>
        <w:spacing w:after="120" w:line="240" w:lineRule="auto"/>
        <w:jc w:val="center"/>
        <w:rPr>
          <w:rFonts w:cs="Arial"/>
          <w:b/>
          <w:bCs/>
          <w:i/>
          <w:iCs/>
          <w:sz w:val="20"/>
          <w:szCs w:val="20"/>
        </w:rPr>
      </w:pPr>
      <w:r w:rsidRPr="004C670F">
        <w:rPr>
          <w:rFonts w:cs="Arial"/>
          <w:b/>
          <w:bCs/>
          <w:i/>
          <w:iCs/>
          <w:sz w:val="20"/>
          <w:szCs w:val="20"/>
        </w:rPr>
        <w:t>Fuente: Elaboración propia.</w:t>
      </w:r>
    </w:p>
    <w:p w14:paraId="76979696" w14:textId="77777777" w:rsidR="001C7C60" w:rsidRDefault="001C7C60" w:rsidP="009E5D75">
      <w:pPr>
        <w:jc w:val="both"/>
        <w:rPr>
          <w:color w:val="000000"/>
        </w:rPr>
      </w:pPr>
    </w:p>
    <w:p w14:paraId="7CAFA29B" w14:textId="66BCDDD8" w:rsidR="009E5D75" w:rsidRDefault="009E5D75" w:rsidP="009E5D75">
      <w:pPr>
        <w:jc w:val="both"/>
      </w:pPr>
      <w:r>
        <w:rPr>
          <w:color w:val="000000"/>
        </w:rPr>
        <w:t>En cada uno de los Criterios se detalla su objetivo, su unidad Cuantitativa o Cualitativa, la unidad de medición, método de cálculo y el resultado de las calificaciones de cada una de las alternativas.</w:t>
      </w:r>
    </w:p>
    <w:p w14:paraId="0C0FEF7D" w14:textId="77777777" w:rsidR="00BD6E50" w:rsidRPr="00E079D8" w:rsidRDefault="00BD6E50" w:rsidP="00E079D8">
      <w:pPr>
        <w:numPr>
          <w:ilvl w:val="0"/>
          <w:numId w:val="42"/>
        </w:numPr>
        <w:jc w:val="both"/>
        <w:rPr>
          <w:rFonts w:cs="Arial"/>
          <w:b/>
          <w:bCs/>
        </w:rPr>
      </w:pPr>
      <w:r w:rsidRPr="00E079D8">
        <w:rPr>
          <w:rFonts w:cs="Arial"/>
          <w:b/>
          <w:bCs/>
        </w:rPr>
        <w:lastRenderedPageBreak/>
        <w:t>CAPEX (Costos de inversión de la obra civil, del componente electromecánico, del montaje)</w:t>
      </w:r>
    </w:p>
    <w:p w14:paraId="5A633479" w14:textId="11C95102" w:rsidR="00BD6E50" w:rsidRDefault="00BD6E50" w:rsidP="00BD6E50">
      <w:pPr>
        <w:jc w:val="both"/>
        <w:rPr>
          <w:color w:val="000000"/>
        </w:rPr>
      </w:pPr>
      <w:r>
        <w:rPr>
          <w:color w:val="000000"/>
        </w:rPr>
        <w:t xml:space="preserve">CAPEX. </w:t>
      </w:r>
      <w:r w:rsidRPr="00D53047">
        <w:rPr>
          <w:color w:val="000000"/>
        </w:rPr>
        <w:t xml:space="preserve">Se ha estimado el costo de inversión del órgano electromecánico de las alternativas estudiadas. para una capacidad de transporte del sistema de </w:t>
      </w:r>
      <w:r w:rsidR="008C3895">
        <w:rPr>
          <w:color w:val="000000"/>
        </w:rPr>
        <w:t>2500</w:t>
      </w:r>
      <w:r w:rsidRPr="00D53047">
        <w:rPr>
          <w:color w:val="000000"/>
        </w:rPr>
        <w:t xml:space="preserve"> pphpd</w:t>
      </w:r>
      <w:r w:rsidR="008C3895">
        <w:rPr>
          <w:color w:val="000000"/>
        </w:rPr>
        <w:t xml:space="preserve"> en el tramo en cuestión</w:t>
      </w:r>
      <w:r w:rsidRPr="00D53047">
        <w:rPr>
          <w:color w:val="000000"/>
        </w:rPr>
        <w:t>.</w:t>
      </w:r>
      <w:r>
        <w:rPr>
          <w:color w:val="000000"/>
        </w:rPr>
        <w:t xml:space="preserve"> Considerando obra civil así. como el montaje del sistema.</w:t>
      </w:r>
    </w:p>
    <w:p w14:paraId="63B3D52C" w14:textId="0BDB5712" w:rsidR="0007537C" w:rsidRPr="00EC60A5" w:rsidRDefault="0007537C" w:rsidP="0007537C">
      <w:pPr>
        <w:jc w:val="both"/>
        <w:rPr>
          <w:rFonts w:cs="Arial"/>
        </w:rPr>
      </w:pPr>
      <w:r w:rsidRPr="00EC60A5">
        <w:rPr>
          <w:rFonts w:cs="Arial"/>
        </w:rPr>
        <w:t>Las diferentes alternativas de estudio para el ramal Juan Rey consideran cada una un costo de inversión diferente debido en principio a la diferencia de longitud lo que hace que por si mismas no puedan ser referencia de comparación ya de manera directa la alterativa de mayor longitud será la más costosa, sin embargo, la manera más equitativa de comparar estas alternativas es el costo que representa el beneficio de una inversión por kilómetro de línea de teleférico</w:t>
      </w:r>
    </w:p>
    <w:p w14:paraId="73356D6D" w14:textId="77777777" w:rsidR="0007537C" w:rsidRPr="00D53047" w:rsidRDefault="0007537C" w:rsidP="00BD6E50">
      <w:pPr>
        <w:jc w:val="both"/>
        <w:rPr>
          <w:color w:val="000000"/>
        </w:rPr>
      </w:pPr>
    </w:p>
    <w:tbl>
      <w:tblPr>
        <w:tblStyle w:val="Tabladelista4-nfasis3"/>
        <w:tblW w:w="0" w:type="auto"/>
        <w:tblLook w:val="04A0" w:firstRow="1" w:lastRow="0" w:firstColumn="1" w:lastColumn="0" w:noHBand="0" w:noVBand="1"/>
      </w:tblPr>
      <w:tblGrid>
        <w:gridCol w:w="2263"/>
        <w:gridCol w:w="2151"/>
        <w:gridCol w:w="4414"/>
      </w:tblGrid>
      <w:tr w:rsidR="00BD6E50" w:rsidRPr="00656E37" w14:paraId="2E48D6F9" w14:textId="77777777" w:rsidTr="001C7C60">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188D4AE" w14:textId="77777777" w:rsidR="00BD6E50" w:rsidRPr="00656E37" w:rsidRDefault="00BD6E50" w:rsidP="00B821E7">
            <w:pPr>
              <w:jc w:val="both"/>
              <w:rPr>
                <w:b w:val="0"/>
                <w:bCs w:val="0"/>
                <w:sz w:val="20"/>
                <w:szCs w:val="20"/>
              </w:rPr>
            </w:pPr>
            <w:r w:rsidRPr="00656E37">
              <w:rPr>
                <w:color w:val="auto"/>
                <w:sz w:val="20"/>
                <w:szCs w:val="20"/>
              </w:rPr>
              <w:t xml:space="preserve">COMPONENTE </w:t>
            </w:r>
            <w:r>
              <w:rPr>
                <w:color w:val="auto"/>
                <w:sz w:val="20"/>
                <w:szCs w:val="20"/>
              </w:rPr>
              <w:t>COSTOS</w:t>
            </w:r>
          </w:p>
        </w:tc>
        <w:tc>
          <w:tcPr>
            <w:tcW w:w="4414" w:type="dxa"/>
            <w:vAlign w:val="center"/>
          </w:tcPr>
          <w:p w14:paraId="4953C8BD" w14:textId="444B00C2" w:rsidR="00BD6E50" w:rsidRPr="00656E37" w:rsidRDefault="00BD6E50"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BD6E50" w:rsidRPr="00656E37" w14:paraId="35F3B8CB" w14:textId="77777777" w:rsidTr="001C7C6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B6BDFE8" w14:textId="77777777" w:rsidR="00BD6E50" w:rsidRPr="00656E37" w:rsidRDefault="00BD6E50"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34798BC4" w14:textId="77777777" w:rsidR="00BD6E50" w:rsidRPr="00656E37" w:rsidRDefault="00BD6E50"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CAPEX (</w:t>
            </w:r>
            <w:r w:rsidRPr="005B3A66">
              <w:rPr>
                <w:b/>
                <w:bCs/>
                <w:sz w:val="20"/>
                <w:szCs w:val="20"/>
              </w:rPr>
              <w:t>Costos de inversión de la obra civil, del componente electromecánico, del montaje</w:t>
            </w:r>
            <w:r>
              <w:rPr>
                <w:b/>
                <w:bCs/>
                <w:sz w:val="20"/>
                <w:szCs w:val="20"/>
              </w:rPr>
              <w:t>)</w:t>
            </w:r>
          </w:p>
        </w:tc>
      </w:tr>
      <w:tr w:rsidR="00BD6E50" w:rsidRPr="00656E37" w14:paraId="21C48DD8" w14:textId="77777777" w:rsidTr="001C7C60">
        <w:trPr>
          <w:trHeight w:val="51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2050E5F" w14:textId="77777777" w:rsidR="00BD6E50" w:rsidRPr="00656E37" w:rsidRDefault="00BD6E50"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77054F6A" w14:textId="77777777" w:rsidR="00BD6E50" w:rsidRPr="00656E37" w:rsidRDefault="00BD6E5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costo de inversión de cada una de las alternativas propuestas, obra civil, sistema electromecánico, montaje</w:t>
            </w:r>
          </w:p>
        </w:tc>
      </w:tr>
      <w:tr w:rsidR="00BD6E50" w:rsidRPr="00656E37" w14:paraId="033C46A6" w14:textId="77777777" w:rsidTr="000753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C826686" w14:textId="6DC1A02F" w:rsidR="00BD6E50"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1A3C800"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BD6E50" w:rsidRPr="00656E37" w14:paraId="183A61CD" w14:textId="77777777" w:rsidTr="0007537C">
        <w:trPr>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A6F0CF2" w14:textId="77777777" w:rsidR="00BD6E50" w:rsidRDefault="00BD6E50"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1507F8F" w14:textId="7624CFE9" w:rsidR="00BD6E50" w:rsidRDefault="00BD6E5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w:t>
            </w:r>
            <w:r w:rsidR="008C3895">
              <w:rPr>
                <w:sz w:val="20"/>
                <w:szCs w:val="20"/>
              </w:rPr>
              <w:t>/km</w:t>
            </w:r>
          </w:p>
        </w:tc>
      </w:tr>
      <w:tr w:rsidR="00BD6E50" w:rsidRPr="00656E37" w14:paraId="2139CD3E" w14:textId="77777777" w:rsidTr="001C7C60">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2C6A894" w14:textId="77777777" w:rsidR="00BD6E50" w:rsidRDefault="00BD6E50"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A3DE498"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costo de inversión</w:t>
            </w:r>
          </w:p>
          <w:p w14:paraId="63778936"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7BD7CF54"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44759501" w14:textId="77777777" w:rsidTr="001C7C60">
        <w:trPr>
          <w:trHeight w:val="51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6E602DD" w14:textId="515135E9"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338E17D8"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Estimación de Costos </w:t>
            </w:r>
          </w:p>
          <w:p w14:paraId="0108AA30" w14:textId="6D357808"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3476C">
              <w:rPr>
                <w:sz w:val="20"/>
                <w:szCs w:val="20"/>
              </w:rPr>
              <w:t>INF-ECP--CASC-077-21</w:t>
            </w:r>
          </w:p>
        </w:tc>
      </w:tr>
    </w:tbl>
    <w:p w14:paraId="36D4CA88" w14:textId="77777777" w:rsidR="0063186E" w:rsidRDefault="0063186E" w:rsidP="00BD6E50">
      <w:pPr>
        <w:jc w:val="both"/>
      </w:pPr>
    </w:p>
    <w:p w14:paraId="18E0F37D" w14:textId="613EE9C0" w:rsidR="00E10A9C" w:rsidRPr="00C04937" w:rsidRDefault="00E10A9C" w:rsidP="00E10A9C">
      <w:pPr>
        <w:spacing w:after="120" w:line="240" w:lineRule="auto"/>
        <w:jc w:val="center"/>
        <w:rPr>
          <w:b/>
          <w:bCs/>
          <w:i/>
          <w:iCs/>
          <w:sz w:val="20"/>
          <w:szCs w:val="20"/>
        </w:rPr>
      </w:pPr>
      <w:bookmarkStart w:id="210" w:name="_Toc7397213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82</w:t>
      </w:r>
      <w:r w:rsidRPr="00C04937">
        <w:rPr>
          <w:i/>
          <w:iCs/>
          <w:sz w:val="20"/>
          <w:szCs w:val="20"/>
        </w:rPr>
        <w:fldChar w:fldCharType="end"/>
      </w:r>
      <w:r w:rsidRPr="00C04937">
        <w:rPr>
          <w:i/>
          <w:iCs/>
          <w:sz w:val="20"/>
          <w:szCs w:val="20"/>
        </w:rPr>
        <w:t xml:space="preserve">. </w:t>
      </w:r>
      <w:r>
        <w:rPr>
          <w:b/>
          <w:i/>
          <w:iCs/>
          <w:sz w:val="20"/>
          <w:szCs w:val="20"/>
        </w:rPr>
        <w:t>Calificación del criterio CAPEX</w:t>
      </w:r>
      <w:bookmarkEnd w:id="210"/>
    </w:p>
    <w:tbl>
      <w:tblPr>
        <w:tblW w:w="882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842"/>
        <w:gridCol w:w="1843"/>
        <w:gridCol w:w="1843"/>
        <w:gridCol w:w="872"/>
        <w:gridCol w:w="873"/>
      </w:tblGrid>
      <w:tr w:rsidR="00BD6E50" w:rsidRPr="00BD6E50" w14:paraId="11CB30BE" w14:textId="77777777" w:rsidTr="0007537C">
        <w:trPr>
          <w:trHeight w:val="369"/>
          <w:jc w:val="center"/>
        </w:trPr>
        <w:tc>
          <w:tcPr>
            <w:tcW w:w="1555" w:type="dxa"/>
            <w:shd w:val="clear" w:color="auto" w:fill="auto"/>
            <w:noWrap/>
            <w:vAlign w:val="center"/>
            <w:hideMark/>
          </w:tcPr>
          <w:p w14:paraId="6D5BF6F1" w14:textId="77777777" w:rsidR="00BD6E50" w:rsidRPr="00BD6E50" w:rsidRDefault="00BD6E50" w:rsidP="00B821E7">
            <w:pPr>
              <w:spacing w:after="0" w:line="240" w:lineRule="auto"/>
              <w:rPr>
                <w:rFonts w:eastAsia="Times New Roman" w:cs="Arial"/>
                <w:b/>
                <w:bCs/>
                <w:color w:val="000000"/>
                <w:sz w:val="20"/>
                <w:szCs w:val="20"/>
                <w:lang w:val="es-MX" w:eastAsia="es-MX"/>
              </w:rPr>
            </w:pPr>
            <w:r w:rsidRPr="00BD6E50">
              <w:rPr>
                <w:rFonts w:eastAsia="Times New Roman" w:cs="Arial"/>
                <w:b/>
                <w:bCs/>
                <w:color w:val="000000"/>
                <w:sz w:val="20"/>
                <w:szCs w:val="20"/>
                <w:lang w:val="es-MX" w:eastAsia="es-MX"/>
              </w:rPr>
              <w:t>Componente:</w:t>
            </w:r>
          </w:p>
        </w:tc>
        <w:tc>
          <w:tcPr>
            <w:tcW w:w="7273" w:type="dxa"/>
            <w:gridSpan w:val="5"/>
            <w:shd w:val="clear" w:color="auto" w:fill="auto"/>
            <w:noWrap/>
            <w:vAlign w:val="center"/>
            <w:hideMark/>
          </w:tcPr>
          <w:p w14:paraId="7C1D7980" w14:textId="77777777" w:rsidR="00BD6E50" w:rsidRPr="00BD6E50" w:rsidRDefault="00BD6E50" w:rsidP="00B821E7">
            <w:pPr>
              <w:spacing w:after="0" w:line="240" w:lineRule="auto"/>
              <w:jc w:val="center"/>
              <w:rPr>
                <w:rFonts w:eastAsia="Times New Roman" w:cs="Arial"/>
                <w:b/>
                <w:bCs/>
                <w:sz w:val="20"/>
                <w:szCs w:val="20"/>
                <w:lang w:val="es-MX" w:eastAsia="es-MX"/>
              </w:rPr>
            </w:pPr>
            <w:r w:rsidRPr="00BD6E50">
              <w:rPr>
                <w:rFonts w:eastAsia="Times New Roman" w:cs="Arial"/>
                <w:b/>
                <w:bCs/>
                <w:color w:val="000000"/>
                <w:sz w:val="20"/>
                <w:szCs w:val="20"/>
                <w:lang w:val="es-MX" w:eastAsia="es-MX"/>
              </w:rPr>
              <w:t>COSTOS</w:t>
            </w:r>
          </w:p>
        </w:tc>
      </w:tr>
      <w:tr w:rsidR="00BD6E50" w:rsidRPr="00BD6E50" w14:paraId="6C8A7B49" w14:textId="77777777" w:rsidTr="0007537C">
        <w:trPr>
          <w:trHeight w:val="369"/>
          <w:jc w:val="center"/>
        </w:trPr>
        <w:tc>
          <w:tcPr>
            <w:tcW w:w="1555" w:type="dxa"/>
            <w:shd w:val="clear" w:color="auto" w:fill="auto"/>
            <w:noWrap/>
            <w:vAlign w:val="center"/>
            <w:hideMark/>
          </w:tcPr>
          <w:p w14:paraId="3B19ABA3" w14:textId="77777777" w:rsidR="00BD6E50" w:rsidRPr="00BD6E50" w:rsidRDefault="00BD6E50" w:rsidP="00B821E7">
            <w:pPr>
              <w:spacing w:after="0" w:line="240" w:lineRule="auto"/>
              <w:rPr>
                <w:rFonts w:eastAsia="Times New Roman" w:cs="Arial"/>
                <w:b/>
                <w:bCs/>
                <w:color w:val="000000"/>
                <w:sz w:val="20"/>
                <w:szCs w:val="20"/>
                <w:lang w:val="es-MX" w:eastAsia="es-MX"/>
              </w:rPr>
            </w:pPr>
            <w:r w:rsidRPr="00BD6E50">
              <w:rPr>
                <w:rFonts w:eastAsia="Times New Roman" w:cs="Arial"/>
                <w:b/>
                <w:bCs/>
                <w:color w:val="000000"/>
                <w:sz w:val="20"/>
                <w:szCs w:val="20"/>
                <w:lang w:val="es-MX" w:eastAsia="es-MX"/>
              </w:rPr>
              <w:t>Criterio:</w:t>
            </w:r>
          </w:p>
        </w:tc>
        <w:tc>
          <w:tcPr>
            <w:tcW w:w="7273" w:type="dxa"/>
            <w:gridSpan w:val="5"/>
            <w:shd w:val="clear" w:color="auto" w:fill="auto"/>
            <w:noWrap/>
            <w:vAlign w:val="center"/>
            <w:hideMark/>
          </w:tcPr>
          <w:p w14:paraId="62DA520C" w14:textId="77777777" w:rsidR="00BD6E50" w:rsidRPr="00BD6E50" w:rsidRDefault="00BD6E50" w:rsidP="00B821E7">
            <w:pPr>
              <w:spacing w:after="0" w:line="240" w:lineRule="auto"/>
              <w:jc w:val="center"/>
              <w:rPr>
                <w:rFonts w:eastAsia="Times New Roman" w:cs="Arial"/>
                <w:b/>
                <w:bCs/>
                <w:sz w:val="20"/>
                <w:szCs w:val="20"/>
                <w:lang w:val="es-MX" w:eastAsia="es-MX"/>
              </w:rPr>
            </w:pPr>
            <w:r w:rsidRPr="00BD6E50">
              <w:rPr>
                <w:rFonts w:eastAsia="Times New Roman" w:cs="Arial"/>
                <w:b/>
                <w:bCs/>
                <w:color w:val="000000"/>
                <w:sz w:val="20"/>
                <w:szCs w:val="20"/>
                <w:lang w:val="es-MX" w:eastAsia="es-MX"/>
              </w:rPr>
              <w:t>CAPEX</w:t>
            </w:r>
          </w:p>
        </w:tc>
      </w:tr>
      <w:tr w:rsidR="00122286" w:rsidRPr="00BD6E50" w14:paraId="34479D06" w14:textId="77777777" w:rsidTr="007E7977">
        <w:trPr>
          <w:trHeight w:val="369"/>
          <w:jc w:val="center"/>
        </w:trPr>
        <w:tc>
          <w:tcPr>
            <w:tcW w:w="1555" w:type="dxa"/>
            <w:shd w:val="clear" w:color="auto" w:fill="auto"/>
            <w:noWrap/>
            <w:vAlign w:val="center"/>
            <w:hideMark/>
          </w:tcPr>
          <w:p w14:paraId="17A89310" w14:textId="77777777" w:rsidR="00122286" w:rsidRPr="00BD6E50" w:rsidRDefault="00122286" w:rsidP="00122286">
            <w:pPr>
              <w:spacing w:after="0" w:line="240" w:lineRule="auto"/>
              <w:jc w:val="center"/>
              <w:rPr>
                <w:rFonts w:eastAsia="Times New Roman" w:cs="Arial"/>
                <w:b/>
                <w:bCs/>
                <w:sz w:val="20"/>
                <w:szCs w:val="20"/>
                <w:lang w:val="es-MX" w:eastAsia="es-MX"/>
              </w:rPr>
            </w:pPr>
            <w:r w:rsidRPr="00BD6E50">
              <w:rPr>
                <w:rFonts w:eastAsia="Times New Roman" w:cs="Arial"/>
                <w:b/>
                <w:bCs/>
                <w:sz w:val="20"/>
                <w:szCs w:val="20"/>
                <w:lang w:val="es-MX" w:eastAsia="es-MX"/>
              </w:rPr>
              <w:t>Alternativas</w:t>
            </w:r>
          </w:p>
        </w:tc>
        <w:tc>
          <w:tcPr>
            <w:tcW w:w="1842" w:type="dxa"/>
            <w:shd w:val="clear" w:color="auto" w:fill="auto"/>
            <w:noWrap/>
            <w:vAlign w:val="center"/>
            <w:hideMark/>
          </w:tcPr>
          <w:p w14:paraId="391E83E3" w14:textId="0BB4DE42" w:rsidR="00122286" w:rsidRPr="00BD6E50" w:rsidRDefault="00122286" w:rsidP="00122286">
            <w:pPr>
              <w:spacing w:after="0" w:line="240" w:lineRule="auto"/>
              <w:jc w:val="center"/>
              <w:rPr>
                <w:rFonts w:eastAsia="Times New Roman" w:cs="Arial"/>
                <w:b/>
                <w:bCs/>
                <w:sz w:val="20"/>
                <w:szCs w:val="20"/>
                <w:lang w:val="es-MX" w:eastAsia="es-MX"/>
              </w:rPr>
            </w:pPr>
            <w:r w:rsidRPr="00BD6E50">
              <w:rPr>
                <w:rFonts w:eastAsia="Times New Roman" w:cs="Arial"/>
                <w:b/>
                <w:bCs/>
                <w:sz w:val="20"/>
                <w:szCs w:val="20"/>
                <w:lang w:val="es-MX" w:eastAsia="es-MX"/>
              </w:rPr>
              <w:t>C</w:t>
            </w:r>
            <w:r>
              <w:rPr>
                <w:rFonts w:eastAsia="Times New Roman" w:cs="Arial"/>
                <w:b/>
                <w:bCs/>
                <w:sz w:val="20"/>
                <w:szCs w:val="20"/>
                <w:lang w:val="es-MX" w:eastAsia="es-MX"/>
              </w:rPr>
              <w:t>OP/km</w:t>
            </w:r>
          </w:p>
        </w:tc>
        <w:tc>
          <w:tcPr>
            <w:tcW w:w="3686" w:type="dxa"/>
            <w:gridSpan w:val="2"/>
            <w:shd w:val="clear" w:color="auto" w:fill="auto"/>
            <w:noWrap/>
            <w:vAlign w:val="center"/>
          </w:tcPr>
          <w:p w14:paraId="57DE57BA" w14:textId="06C121BE" w:rsidR="00122286" w:rsidRPr="00BD6E50" w:rsidRDefault="00122286" w:rsidP="00122286">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872" w:type="dxa"/>
            <w:shd w:val="clear" w:color="auto" w:fill="auto"/>
            <w:vAlign w:val="center"/>
          </w:tcPr>
          <w:p w14:paraId="1B4C96C8" w14:textId="1D5A2709" w:rsidR="00122286" w:rsidRPr="007E7977" w:rsidRDefault="00122286" w:rsidP="00122286">
            <w:pPr>
              <w:spacing w:after="0" w:line="240" w:lineRule="auto"/>
              <w:jc w:val="center"/>
              <w:rPr>
                <w:rFonts w:eastAsia="Times New Roman" w:cs="Arial"/>
                <w:b/>
                <w:bCs/>
                <w:sz w:val="20"/>
                <w:szCs w:val="20"/>
                <w:lang w:val="es-MX" w:eastAsia="es-MX"/>
              </w:rPr>
            </w:pPr>
            <w:r w:rsidRPr="007E7977">
              <w:rPr>
                <w:rFonts w:eastAsia="Times New Roman" w:cs="Arial"/>
                <w:b/>
                <w:bCs/>
                <w:sz w:val="20"/>
                <w:szCs w:val="20"/>
                <w:lang w:val="es-MX" w:eastAsia="es-MX"/>
              </w:rPr>
              <w:t>Prefer</w:t>
            </w:r>
            <w:r w:rsidR="007E7977" w:rsidRPr="007E7977">
              <w:rPr>
                <w:rFonts w:eastAsia="Times New Roman" w:cs="Arial"/>
                <w:b/>
                <w:bCs/>
                <w:sz w:val="20"/>
                <w:szCs w:val="20"/>
                <w:lang w:val="es-MX" w:eastAsia="es-MX"/>
              </w:rPr>
              <w:t>.</w:t>
            </w:r>
          </w:p>
        </w:tc>
        <w:tc>
          <w:tcPr>
            <w:tcW w:w="873" w:type="dxa"/>
            <w:shd w:val="clear" w:color="auto" w:fill="auto"/>
            <w:noWrap/>
            <w:vAlign w:val="center"/>
            <w:hideMark/>
          </w:tcPr>
          <w:p w14:paraId="644132D2" w14:textId="1AFB6366" w:rsidR="00122286" w:rsidRPr="007E7977" w:rsidRDefault="00122286" w:rsidP="00122286">
            <w:pPr>
              <w:spacing w:after="0" w:line="240" w:lineRule="auto"/>
              <w:jc w:val="center"/>
              <w:rPr>
                <w:rFonts w:eastAsia="Times New Roman" w:cs="Arial"/>
                <w:b/>
                <w:bCs/>
                <w:sz w:val="20"/>
                <w:szCs w:val="20"/>
                <w:lang w:val="es-MX" w:eastAsia="es-MX"/>
              </w:rPr>
            </w:pPr>
            <w:r w:rsidRPr="007E7977">
              <w:rPr>
                <w:rFonts w:eastAsia="Times New Roman" w:cs="Arial"/>
                <w:b/>
                <w:bCs/>
                <w:sz w:val="20"/>
                <w:szCs w:val="20"/>
                <w:lang w:val="es-MX" w:eastAsia="es-MX"/>
              </w:rPr>
              <w:t>Calif</w:t>
            </w:r>
            <w:r w:rsidR="007E7977" w:rsidRPr="007E7977">
              <w:rPr>
                <w:rFonts w:eastAsia="Times New Roman" w:cs="Arial"/>
                <w:b/>
                <w:bCs/>
                <w:sz w:val="20"/>
                <w:szCs w:val="20"/>
                <w:lang w:val="es-MX" w:eastAsia="es-MX"/>
              </w:rPr>
              <w:t>.</w:t>
            </w:r>
          </w:p>
        </w:tc>
      </w:tr>
      <w:tr w:rsidR="004E2482" w:rsidRPr="00BD6E50" w14:paraId="447D145B" w14:textId="77777777" w:rsidTr="007E7977">
        <w:trPr>
          <w:trHeight w:val="369"/>
          <w:jc w:val="center"/>
        </w:trPr>
        <w:tc>
          <w:tcPr>
            <w:tcW w:w="1555" w:type="dxa"/>
            <w:shd w:val="clear" w:color="auto" w:fill="auto"/>
            <w:noWrap/>
            <w:vAlign w:val="center"/>
            <w:hideMark/>
          </w:tcPr>
          <w:p w14:paraId="3A5FB6E3" w14:textId="4061BE9B" w:rsidR="004E2482" w:rsidRPr="00BD6E50" w:rsidRDefault="004E2482" w:rsidP="004E2482">
            <w:pPr>
              <w:spacing w:after="0" w:line="240" w:lineRule="auto"/>
              <w:rPr>
                <w:rFonts w:eastAsia="Times New Roman" w:cs="Arial"/>
                <w:color w:val="000000"/>
                <w:sz w:val="20"/>
                <w:szCs w:val="20"/>
                <w:lang w:val="es-MX" w:eastAsia="es-MX"/>
              </w:rPr>
            </w:pPr>
            <w:r w:rsidRPr="00BD6E50">
              <w:rPr>
                <w:rFonts w:cs="Arial"/>
                <w:color w:val="000000"/>
                <w:sz w:val="20"/>
                <w:szCs w:val="20"/>
              </w:rPr>
              <w:t xml:space="preserve">Mayor </w:t>
            </w:r>
            <w:r>
              <w:rPr>
                <w:rFonts w:cs="Arial"/>
                <w:color w:val="000000"/>
                <w:sz w:val="20"/>
                <w:szCs w:val="20"/>
              </w:rPr>
              <w:t>valor</w:t>
            </w:r>
          </w:p>
        </w:tc>
        <w:tc>
          <w:tcPr>
            <w:tcW w:w="1842" w:type="dxa"/>
            <w:shd w:val="clear" w:color="auto" w:fill="auto"/>
            <w:noWrap/>
            <w:vAlign w:val="center"/>
          </w:tcPr>
          <w:p w14:paraId="04F7F5CA" w14:textId="7D98FF75"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$ 51,456,199,930.49 </w:t>
            </w:r>
          </w:p>
        </w:tc>
        <w:tc>
          <w:tcPr>
            <w:tcW w:w="1843" w:type="dxa"/>
            <w:shd w:val="clear" w:color="auto" w:fill="auto"/>
            <w:noWrap/>
            <w:vAlign w:val="center"/>
          </w:tcPr>
          <w:p w14:paraId="379CF943" w14:textId="4FFACEB1"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$ 50,452,607,462.36 </w:t>
            </w:r>
          </w:p>
        </w:tc>
        <w:tc>
          <w:tcPr>
            <w:tcW w:w="1843" w:type="dxa"/>
            <w:shd w:val="clear" w:color="auto" w:fill="auto"/>
            <w:noWrap/>
            <w:vAlign w:val="center"/>
          </w:tcPr>
          <w:p w14:paraId="1C133FA1" w14:textId="76B92ABB"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$ 51,456,199,930.49 </w:t>
            </w:r>
          </w:p>
        </w:tc>
        <w:tc>
          <w:tcPr>
            <w:tcW w:w="872" w:type="dxa"/>
            <w:tcBorders>
              <w:bottom w:val="single" w:sz="4" w:space="0" w:color="A6A6A6" w:themeColor="background1" w:themeShade="A6"/>
            </w:tcBorders>
            <w:shd w:val="clear" w:color="000000" w:fill="FF0000"/>
            <w:noWrap/>
            <w:vAlign w:val="center"/>
          </w:tcPr>
          <w:p w14:paraId="297CD77C" w14:textId="274868C8" w:rsidR="004E2482" w:rsidRPr="00BD6E50" w:rsidRDefault="004E2482" w:rsidP="004E2482">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1</w:t>
            </w:r>
          </w:p>
        </w:tc>
        <w:tc>
          <w:tcPr>
            <w:tcW w:w="873" w:type="dxa"/>
            <w:tcBorders>
              <w:bottom w:val="single" w:sz="4" w:space="0" w:color="A6A6A6" w:themeColor="background1" w:themeShade="A6"/>
            </w:tcBorders>
            <w:shd w:val="clear" w:color="auto" w:fill="auto"/>
            <w:noWrap/>
            <w:vAlign w:val="center"/>
          </w:tcPr>
          <w:p w14:paraId="35637B47" w14:textId="77777777" w:rsidR="004E2482" w:rsidRPr="00BD6E50" w:rsidRDefault="004E2482" w:rsidP="004E2482">
            <w:pPr>
              <w:spacing w:after="0" w:line="240" w:lineRule="auto"/>
              <w:jc w:val="center"/>
              <w:rPr>
                <w:rFonts w:eastAsia="Times New Roman" w:cs="Arial"/>
                <w:color w:val="000000"/>
                <w:sz w:val="20"/>
                <w:szCs w:val="20"/>
                <w:lang w:val="es-MX" w:eastAsia="es-MX"/>
              </w:rPr>
            </w:pPr>
          </w:p>
        </w:tc>
      </w:tr>
      <w:tr w:rsidR="004E2482" w:rsidRPr="00BD6E50" w14:paraId="5C23F99C" w14:textId="77777777" w:rsidTr="007E7977">
        <w:trPr>
          <w:trHeight w:val="369"/>
          <w:jc w:val="center"/>
        </w:trPr>
        <w:tc>
          <w:tcPr>
            <w:tcW w:w="1555" w:type="dxa"/>
            <w:shd w:val="clear" w:color="auto" w:fill="auto"/>
            <w:noWrap/>
            <w:vAlign w:val="center"/>
            <w:hideMark/>
          </w:tcPr>
          <w:p w14:paraId="0D82BE6E" w14:textId="37F1FD87" w:rsidR="004E2482" w:rsidRPr="00BD6E50" w:rsidRDefault="004E2482" w:rsidP="004E2482">
            <w:pPr>
              <w:spacing w:after="0" w:line="240" w:lineRule="auto"/>
              <w:rPr>
                <w:rFonts w:eastAsia="Times New Roman" w:cs="Arial"/>
                <w:color w:val="000000"/>
                <w:sz w:val="20"/>
                <w:szCs w:val="20"/>
                <w:lang w:val="es-MX" w:eastAsia="es-MX"/>
              </w:rPr>
            </w:pPr>
            <w:r w:rsidRPr="00BD6E50">
              <w:rPr>
                <w:rFonts w:cs="Arial"/>
                <w:color w:val="000000"/>
                <w:sz w:val="20"/>
                <w:szCs w:val="20"/>
              </w:rPr>
              <w:t>Alt 1</w:t>
            </w:r>
          </w:p>
        </w:tc>
        <w:tc>
          <w:tcPr>
            <w:tcW w:w="1842" w:type="dxa"/>
            <w:shd w:val="clear" w:color="auto" w:fill="auto"/>
            <w:noWrap/>
            <w:vAlign w:val="center"/>
          </w:tcPr>
          <w:p w14:paraId="6BD02D7E" w14:textId="52B127E8"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$ 51,456,199,930.49 </w:t>
            </w:r>
          </w:p>
        </w:tc>
        <w:tc>
          <w:tcPr>
            <w:tcW w:w="1843" w:type="dxa"/>
            <w:shd w:val="clear" w:color="auto" w:fill="auto"/>
            <w:noWrap/>
            <w:vAlign w:val="center"/>
          </w:tcPr>
          <w:p w14:paraId="2C6E2912" w14:textId="5F1E8020"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$ 49,449,014,994.23 </w:t>
            </w:r>
          </w:p>
        </w:tc>
        <w:tc>
          <w:tcPr>
            <w:tcW w:w="1843" w:type="dxa"/>
            <w:shd w:val="clear" w:color="auto" w:fill="auto"/>
            <w:noWrap/>
            <w:vAlign w:val="center"/>
          </w:tcPr>
          <w:p w14:paraId="192A5967" w14:textId="479C9CAC"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$ 50,452,607,462.36 </w:t>
            </w:r>
          </w:p>
        </w:tc>
        <w:tc>
          <w:tcPr>
            <w:tcW w:w="872" w:type="dxa"/>
            <w:shd w:val="clear" w:color="000000" w:fill="ED7D31" w:themeFill="accent2"/>
            <w:noWrap/>
            <w:vAlign w:val="center"/>
          </w:tcPr>
          <w:p w14:paraId="08B4914C" w14:textId="7781BF8E" w:rsidR="004E2482" w:rsidRPr="00BD6E50" w:rsidRDefault="004E2482" w:rsidP="004E2482">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3</w:t>
            </w:r>
          </w:p>
        </w:tc>
        <w:tc>
          <w:tcPr>
            <w:tcW w:w="873" w:type="dxa"/>
            <w:tcBorders>
              <w:bottom w:val="single" w:sz="4" w:space="0" w:color="A6A6A6" w:themeColor="background1" w:themeShade="A6"/>
            </w:tcBorders>
            <w:shd w:val="clear" w:color="auto" w:fill="FF0000"/>
            <w:noWrap/>
            <w:vAlign w:val="center"/>
          </w:tcPr>
          <w:p w14:paraId="1236D206" w14:textId="29A3E03E" w:rsidR="004E2482" w:rsidRPr="00BD6E50" w:rsidRDefault="004E2482" w:rsidP="004E2482">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1</w:t>
            </w:r>
          </w:p>
        </w:tc>
      </w:tr>
      <w:tr w:rsidR="004E2482" w:rsidRPr="00BD6E50" w14:paraId="0AE21F2E" w14:textId="77777777" w:rsidTr="009C5177">
        <w:trPr>
          <w:trHeight w:val="369"/>
          <w:jc w:val="center"/>
        </w:trPr>
        <w:tc>
          <w:tcPr>
            <w:tcW w:w="1555" w:type="dxa"/>
            <w:shd w:val="clear" w:color="auto" w:fill="auto"/>
            <w:noWrap/>
            <w:vAlign w:val="center"/>
            <w:hideMark/>
          </w:tcPr>
          <w:p w14:paraId="6B2BAFCF" w14:textId="06DF741C" w:rsidR="004E2482" w:rsidRPr="00BD6E50" w:rsidRDefault="004E2482" w:rsidP="004E2482">
            <w:pPr>
              <w:spacing w:after="0" w:line="240" w:lineRule="auto"/>
              <w:rPr>
                <w:rFonts w:eastAsia="Times New Roman" w:cs="Arial"/>
                <w:color w:val="000000"/>
                <w:sz w:val="20"/>
                <w:szCs w:val="20"/>
                <w:lang w:val="es-MX" w:eastAsia="es-MX"/>
              </w:rPr>
            </w:pPr>
            <w:r w:rsidRPr="00BD6E50">
              <w:rPr>
                <w:rFonts w:cs="Arial"/>
                <w:color w:val="000000"/>
                <w:sz w:val="20"/>
                <w:szCs w:val="20"/>
              </w:rPr>
              <w:t>Alt 2</w:t>
            </w:r>
          </w:p>
        </w:tc>
        <w:tc>
          <w:tcPr>
            <w:tcW w:w="1842" w:type="dxa"/>
            <w:shd w:val="clear" w:color="auto" w:fill="auto"/>
            <w:noWrap/>
            <w:vAlign w:val="center"/>
          </w:tcPr>
          <w:p w14:paraId="060485C0" w14:textId="6FCD6BCA"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$ 46,438,237,589.83 </w:t>
            </w:r>
          </w:p>
        </w:tc>
        <w:tc>
          <w:tcPr>
            <w:tcW w:w="1843" w:type="dxa"/>
            <w:shd w:val="clear" w:color="auto" w:fill="auto"/>
            <w:noWrap/>
            <w:vAlign w:val="center"/>
          </w:tcPr>
          <w:p w14:paraId="768BB970" w14:textId="2905BB66"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$ 48,445,422,526.09 </w:t>
            </w:r>
          </w:p>
        </w:tc>
        <w:tc>
          <w:tcPr>
            <w:tcW w:w="1843" w:type="dxa"/>
            <w:shd w:val="clear" w:color="auto" w:fill="auto"/>
            <w:noWrap/>
            <w:vAlign w:val="center"/>
          </w:tcPr>
          <w:p w14:paraId="695601B5" w14:textId="1572C1D8"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$ 49,449,014,994.23 </w:t>
            </w:r>
          </w:p>
        </w:tc>
        <w:tc>
          <w:tcPr>
            <w:tcW w:w="872" w:type="dxa"/>
            <w:shd w:val="clear" w:color="000000" w:fill="FFFF00"/>
            <w:noWrap/>
            <w:vAlign w:val="center"/>
          </w:tcPr>
          <w:p w14:paraId="238C7F0E" w14:textId="079EE16B" w:rsidR="004E2482" w:rsidRPr="00BD6E50" w:rsidRDefault="004E2482" w:rsidP="004E2482">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5</w:t>
            </w:r>
          </w:p>
        </w:tc>
        <w:tc>
          <w:tcPr>
            <w:tcW w:w="873" w:type="dxa"/>
            <w:tcBorders>
              <w:bottom w:val="single" w:sz="4" w:space="0" w:color="A6A6A6" w:themeColor="background1" w:themeShade="A6"/>
            </w:tcBorders>
            <w:shd w:val="clear" w:color="auto" w:fill="00B050"/>
            <w:noWrap/>
            <w:vAlign w:val="center"/>
          </w:tcPr>
          <w:p w14:paraId="5FF3110E" w14:textId="38232FB3" w:rsidR="004E2482" w:rsidRPr="00BD6E50" w:rsidRDefault="004E2482" w:rsidP="004E2482">
            <w:pPr>
              <w:spacing w:after="0" w:line="240" w:lineRule="auto"/>
              <w:jc w:val="center"/>
              <w:rPr>
                <w:rFonts w:eastAsia="Times New Roman" w:cs="Arial"/>
                <w:color w:val="000000"/>
                <w:sz w:val="20"/>
                <w:szCs w:val="20"/>
                <w:lang w:val="es-MX" w:eastAsia="es-MX"/>
              </w:rPr>
            </w:pPr>
            <w:r>
              <w:rPr>
                <w:rFonts w:cs="Arial"/>
                <w:color w:val="000000"/>
                <w:sz w:val="20"/>
                <w:szCs w:val="20"/>
              </w:rPr>
              <w:t>9</w:t>
            </w:r>
          </w:p>
        </w:tc>
      </w:tr>
      <w:tr w:rsidR="004E2482" w:rsidRPr="00BD6E50" w14:paraId="0B8A9A3D" w14:textId="77777777" w:rsidTr="007E7977">
        <w:trPr>
          <w:trHeight w:val="369"/>
          <w:jc w:val="center"/>
        </w:trPr>
        <w:tc>
          <w:tcPr>
            <w:tcW w:w="1555" w:type="dxa"/>
            <w:shd w:val="clear" w:color="auto" w:fill="auto"/>
            <w:noWrap/>
            <w:vAlign w:val="center"/>
            <w:hideMark/>
          </w:tcPr>
          <w:p w14:paraId="1FD2DA11" w14:textId="574907DE" w:rsidR="004E2482" w:rsidRPr="00BD6E50" w:rsidRDefault="004E2482" w:rsidP="004E2482">
            <w:pPr>
              <w:spacing w:after="0" w:line="240" w:lineRule="auto"/>
              <w:rPr>
                <w:rFonts w:eastAsia="Times New Roman" w:cs="Arial"/>
                <w:color w:val="000000"/>
                <w:sz w:val="20"/>
                <w:szCs w:val="20"/>
                <w:lang w:val="es-MX" w:eastAsia="es-MX"/>
              </w:rPr>
            </w:pPr>
            <w:r w:rsidRPr="00BD6E50">
              <w:rPr>
                <w:rFonts w:cs="Arial"/>
                <w:color w:val="000000"/>
                <w:sz w:val="20"/>
                <w:szCs w:val="20"/>
              </w:rPr>
              <w:t>Alt 3</w:t>
            </w:r>
          </w:p>
        </w:tc>
        <w:tc>
          <w:tcPr>
            <w:tcW w:w="1842" w:type="dxa"/>
            <w:shd w:val="clear" w:color="auto" w:fill="auto"/>
            <w:noWrap/>
            <w:vAlign w:val="center"/>
          </w:tcPr>
          <w:p w14:paraId="7704740C" w14:textId="3936F0E4"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$ 46,650,090,001.05 </w:t>
            </w:r>
          </w:p>
        </w:tc>
        <w:tc>
          <w:tcPr>
            <w:tcW w:w="1843" w:type="dxa"/>
            <w:shd w:val="clear" w:color="auto" w:fill="auto"/>
            <w:noWrap/>
            <w:vAlign w:val="center"/>
          </w:tcPr>
          <w:p w14:paraId="00E4E135" w14:textId="7DAA3DE1"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$ 47,441,830,057.96 </w:t>
            </w:r>
          </w:p>
        </w:tc>
        <w:tc>
          <w:tcPr>
            <w:tcW w:w="1843" w:type="dxa"/>
            <w:shd w:val="clear" w:color="auto" w:fill="auto"/>
            <w:noWrap/>
            <w:vAlign w:val="center"/>
          </w:tcPr>
          <w:p w14:paraId="67A050A5" w14:textId="48AFBC28"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$ 48,445,422,526.09 </w:t>
            </w:r>
          </w:p>
        </w:tc>
        <w:tc>
          <w:tcPr>
            <w:tcW w:w="872" w:type="dxa"/>
            <w:shd w:val="clear" w:color="000000" w:fill="ACB9CA"/>
            <w:noWrap/>
            <w:vAlign w:val="center"/>
          </w:tcPr>
          <w:p w14:paraId="0C42B219" w14:textId="7776BFFD" w:rsidR="004E2482" w:rsidRPr="00BD6E50" w:rsidRDefault="004E2482" w:rsidP="004E2482">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7</w:t>
            </w:r>
          </w:p>
        </w:tc>
        <w:tc>
          <w:tcPr>
            <w:tcW w:w="873" w:type="dxa"/>
            <w:shd w:val="clear" w:color="000000" w:fill="00B050"/>
            <w:noWrap/>
            <w:vAlign w:val="center"/>
          </w:tcPr>
          <w:p w14:paraId="75B71417" w14:textId="009CE51D" w:rsidR="004E2482" w:rsidRPr="00BD6E50" w:rsidRDefault="004E2482" w:rsidP="004E2482">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9</w:t>
            </w:r>
          </w:p>
        </w:tc>
      </w:tr>
      <w:tr w:rsidR="004E2482" w:rsidRPr="00BD6E50" w14:paraId="726303A2" w14:textId="77777777" w:rsidTr="007E7977">
        <w:trPr>
          <w:trHeight w:val="369"/>
          <w:jc w:val="center"/>
        </w:trPr>
        <w:tc>
          <w:tcPr>
            <w:tcW w:w="1555" w:type="dxa"/>
            <w:shd w:val="clear" w:color="auto" w:fill="auto"/>
            <w:noWrap/>
            <w:vAlign w:val="center"/>
            <w:hideMark/>
          </w:tcPr>
          <w:p w14:paraId="5F4BCE94" w14:textId="39BC44E8" w:rsidR="004E2482" w:rsidRPr="00BD6E50" w:rsidRDefault="004E2482" w:rsidP="004E2482">
            <w:pPr>
              <w:spacing w:after="0" w:line="240" w:lineRule="auto"/>
              <w:rPr>
                <w:rFonts w:eastAsia="Times New Roman" w:cs="Arial"/>
                <w:color w:val="000000"/>
                <w:sz w:val="20"/>
                <w:szCs w:val="20"/>
                <w:lang w:val="es-MX" w:eastAsia="es-MX"/>
              </w:rPr>
            </w:pPr>
            <w:r w:rsidRPr="00BD6E50">
              <w:rPr>
                <w:rFonts w:cs="Arial"/>
                <w:color w:val="000000"/>
                <w:sz w:val="20"/>
                <w:szCs w:val="20"/>
              </w:rPr>
              <w:t>Meno</w:t>
            </w:r>
            <w:r>
              <w:rPr>
                <w:rFonts w:cs="Arial"/>
                <w:color w:val="000000"/>
                <w:sz w:val="20"/>
                <w:szCs w:val="20"/>
              </w:rPr>
              <w:t>r</w:t>
            </w:r>
            <w:r w:rsidRPr="00BD6E50">
              <w:rPr>
                <w:rFonts w:cs="Arial"/>
                <w:color w:val="000000"/>
                <w:sz w:val="20"/>
                <w:szCs w:val="20"/>
              </w:rPr>
              <w:t xml:space="preserve"> </w:t>
            </w:r>
            <w:r>
              <w:rPr>
                <w:rFonts w:cs="Arial"/>
                <w:color w:val="000000"/>
                <w:sz w:val="20"/>
                <w:szCs w:val="20"/>
              </w:rPr>
              <w:t>valor</w:t>
            </w:r>
          </w:p>
        </w:tc>
        <w:tc>
          <w:tcPr>
            <w:tcW w:w="1842" w:type="dxa"/>
            <w:shd w:val="clear" w:color="auto" w:fill="auto"/>
            <w:noWrap/>
            <w:vAlign w:val="center"/>
          </w:tcPr>
          <w:p w14:paraId="7A40FB59" w14:textId="5259B035"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$ 46,438,237,589.83 </w:t>
            </w:r>
          </w:p>
        </w:tc>
        <w:tc>
          <w:tcPr>
            <w:tcW w:w="1843" w:type="dxa"/>
            <w:shd w:val="clear" w:color="auto" w:fill="auto"/>
            <w:noWrap/>
            <w:vAlign w:val="center"/>
          </w:tcPr>
          <w:p w14:paraId="29F781A4" w14:textId="376EB5A4"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$ 46,438,237,589.83 </w:t>
            </w:r>
          </w:p>
        </w:tc>
        <w:tc>
          <w:tcPr>
            <w:tcW w:w="1843" w:type="dxa"/>
            <w:shd w:val="clear" w:color="auto" w:fill="auto"/>
            <w:noWrap/>
            <w:vAlign w:val="center"/>
          </w:tcPr>
          <w:p w14:paraId="1735313E" w14:textId="51B5B8F3" w:rsidR="004E2482" w:rsidRPr="007E7977" w:rsidRDefault="004E2482" w:rsidP="004E2482">
            <w:pPr>
              <w:spacing w:after="0" w:line="240" w:lineRule="auto"/>
              <w:rPr>
                <w:rFonts w:eastAsia="Times New Roman" w:cs="Arial"/>
                <w:color w:val="000000"/>
                <w:sz w:val="18"/>
                <w:szCs w:val="18"/>
                <w:lang w:val="es-MX" w:eastAsia="es-MX"/>
              </w:rPr>
            </w:pPr>
            <w:r w:rsidRPr="001F3A50">
              <w:rPr>
                <w:rFonts w:cs="Arial"/>
                <w:color w:val="000000"/>
                <w:sz w:val="18"/>
                <w:szCs w:val="18"/>
                <w:lang w:val="es-MX"/>
              </w:rPr>
              <w:t xml:space="preserve">$ 47,441,830,057.96 </w:t>
            </w:r>
          </w:p>
        </w:tc>
        <w:tc>
          <w:tcPr>
            <w:tcW w:w="872" w:type="dxa"/>
            <w:shd w:val="clear" w:color="000000" w:fill="00B050"/>
            <w:noWrap/>
            <w:vAlign w:val="center"/>
          </w:tcPr>
          <w:p w14:paraId="6EAEE7FE" w14:textId="21A22AE6" w:rsidR="004E2482" w:rsidRPr="00BD6E50" w:rsidRDefault="004E2482" w:rsidP="004E2482">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9</w:t>
            </w:r>
          </w:p>
        </w:tc>
        <w:tc>
          <w:tcPr>
            <w:tcW w:w="873" w:type="dxa"/>
            <w:shd w:val="clear" w:color="auto" w:fill="auto"/>
            <w:noWrap/>
            <w:vAlign w:val="center"/>
          </w:tcPr>
          <w:p w14:paraId="4706FE9F" w14:textId="77777777" w:rsidR="004E2482" w:rsidRPr="00BD6E50" w:rsidRDefault="004E2482" w:rsidP="004E2482">
            <w:pPr>
              <w:spacing w:after="0" w:line="240" w:lineRule="auto"/>
              <w:jc w:val="center"/>
              <w:rPr>
                <w:rFonts w:eastAsia="Times New Roman" w:cs="Arial"/>
                <w:color w:val="000000"/>
                <w:sz w:val="20"/>
                <w:szCs w:val="20"/>
                <w:lang w:val="es-MX" w:eastAsia="es-MX"/>
              </w:rPr>
            </w:pPr>
          </w:p>
        </w:tc>
      </w:tr>
    </w:tbl>
    <w:p w14:paraId="0CCAC1EA" w14:textId="423A2753" w:rsidR="00E10A9C" w:rsidRDefault="00E10A9C" w:rsidP="00E10A9C">
      <w:pPr>
        <w:spacing w:after="120" w:line="240" w:lineRule="auto"/>
        <w:jc w:val="center"/>
        <w:rPr>
          <w:rFonts w:cs="Arial"/>
          <w:b/>
          <w:bCs/>
          <w:i/>
          <w:iCs/>
          <w:sz w:val="20"/>
          <w:szCs w:val="20"/>
        </w:rPr>
      </w:pPr>
      <w:r w:rsidRPr="004C670F">
        <w:rPr>
          <w:rFonts w:cs="Arial"/>
          <w:b/>
          <w:bCs/>
          <w:i/>
          <w:iCs/>
          <w:sz w:val="20"/>
          <w:szCs w:val="20"/>
        </w:rPr>
        <w:t>Fuente: Elaboración propia.</w:t>
      </w:r>
      <w:r w:rsidR="002D3275">
        <w:rPr>
          <w:rFonts w:cs="Arial"/>
          <w:b/>
          <w:bCs/>
          <w:i/>
          <w:iCs/>
          <w:sz w:val="20"/>
          <w:szCs w:val="20"/>
        </w:rPr>
        <w:t xml:space="preserve"> </w:t>
      </w:r>
      <w:r w:rsidR="002D3275" w:rsidRPr="002D3275">
        <w:rPr>
          <w:rFonts w:cs="Arial"/>
          <w:b/>
          <w:bCs/>
          <w:i/>
          <w:iCs/>
          <w:sz w:val="20"/>
          <w:szCs w:val="20"/>
        </w:rPr>
        <w:t>411-Anexo 1 Matriz Est. Retorno J</w:t>
      </w:r>
      <w:r w:rsidR="002D3275">
        <w:rPr>
          <w:rFonts w:cs="Arial"/>
          <w:b/>
          <w:bCs/>
          <w:i/>
          <w:iCs/>
          <w:sz w:val="20"/>
          <w:szCs w:val="20"/>
        </w:rPr>
        <w:t>uan Rey</w:t>
      </w:r>
      <w:r w:rsidR="002D3275" w:rsidRPr="002D3275">
        <w:rPr>
          <w:rFonts w:cs="Arial"/>
          <w:b/>
          <w:bCs/>
          <w:i/>
          <w:iCs/>
          <w:sz w:val="20"/>
          <w:szCs w:val="20"/>
        </w:rPr>
        <w:t xml:space="preserve"> CAPEX</w:t>
      </w:r>
    </w:p>
    <w:p w14:paraId="416CE811" w14:textId="77777777" w:rsidR="0063186E" w:rsidRPr="0063186E" w:rsidRDefault="0063186E" w:rsidP="0063186E">
      <w:pPr>
        <w:jc w:val="both"/>
      </w:pPr>
    </w:p>
    <w:p w14:paraId="44420D50" w14:textId="77777777" w:rsidR="00BD6E50" w:rsidRPr="00E079D8" w:rsidRDefault="00BD6E50" w:rsidP="00E079D8">
      <w:pPr>
        <w:numPr>
          <w:ilvl w:val="0"/>
          <w:numId w:val="42"/>
        </w:numPr>
        <w:jc w:val="both"/>
        <w:rPr>
          <w:rFonts w:cs="Arial"/>
          <w:b/>
          <w:bCs/>
        </w:rPr>
      </w:pPr>
      <w:r w:rsidRPr="00E079D8">
        <w:rPr>
          <w:rFonts w:cs="Arial"/>
          <w:b/>
          <w:bCs/>
        </w:rPr>
        <w:lastRenderedPageBreak/>
        <w:t>OPEX (Costos de operación y mantenimiento)</w:t>
      </w:r>
    </w:p>
    <w:p w14:paraId="24210764" w14:textId="1AF9BF19" w:rsidR="00BD6E50" w:rsidRDefault="00BD6E50" w:rsidP="00BD6E50">
      <w:pPr>
        <w:jc w:val="both"/>
        <w:rPr>
          <w:color w:val="000000"/>
        </w:rPr>
      </w:pPr>
      <w:r>
        <w:rPr>
          <w:color w:val="000000"/>
        </w:rPr>
        <w:t xml:space="preserve">OPEX: </w:t>
      </w:r>
      <w:r w:rsidRPr="00D53047">
        <w:rPr>
          <w:color w:val="000000"/>
        </w:rPr>
        <w:t>Se ha estimado el costo de operación y mantenimiento anual del órgano electromecánico de cada una de las alternativas estudiadas</w:t>
      </w:r>
    </w:p>
    <w:tbl>
      <w:tblPr>
        <w:tblStyle w:val="Tabladelista4-nfasis3"/>
        <w:tblW w:w="0" w:type="auto"/>
        <w:tblLook w:val="04A0" w:firstRow="1" w:lastRow="0" w:firstColumn="1" w:lastColumn="0" w:noHBand="0" w:noVBand="1"/>
      </w:tblPr>
      <w:tblGrid>
        <w:gridCol w:w="2263"/>
        <w:gridCol w:w="2151"/>
        <w:gridCol w:w="4414"/>
      </w:tblGrid>
      <w:tr w:rsidR="00BD6E50" w:rsidRPr="00656E37" w14:paraId="2004808E" w14:textId="77777777" w:rsidTr="0007537C">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2255901" w14:textId="77777777" w:rsidR="00BD6E50" w:rsidRPr="00656E37" w:rsidRDefault="00BD6E50" w:rsidP="00B821E7">
            <w:pPr>
              <w:jc w:val="both"/>
              <w:rPr>
                <w:b w:val="0"/>
                <w:bCs w:val="0"/>
                <w:sz w:val="20"/>
                <w:szCs w:val="20"/>
              </w:rPr>
            </w:pPr>
            <w:r w:rsidRPr="00656E37">
              <w:rPr>
                <w:color w:val="auto"/>
                <w:sz w:val="20"/>
                <w:szCs w:val="20"/>
              </w:rPr>
              <w:t xml:space="preserve">COMPONENTE </w:t>
            </w:r>
            <w:r>
              <w:rPr>
                <w:color w:val="auto"/>
                <w:sz w:val="20"/>
                <w:szCs w:val="20"/>
              </w:rPr>
              <w:t>COSTOS</w:t>
            </w:r>
          </w:p>
        </w:tc>
        <w:tc>
          <w:tcPr>
            <w:tcW w:w="4414" w:type="dxa"/>
            <w:vAlign w:val="center"/>
          </w:tcPr>
          <w:p w14:paraId="0DD42E65" w14:textId="31AEA08C" w:rsidR="00BD6E50" w:rsidRPr="00656E37" w:rsidRDefault="00BD6E50"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BD6E50" w:rsidRPr="00656E37" w14:paraId="10020104" w14:textId="77777777" w:rsidTr="0007537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7C49356" w14:textId="77777777" w:rsidR="00BD6E50" w:rsidRPr="00656E37" w:rsidRDefault="00BD6E50"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B553C94" w14:textId="77777777" w:rsidR="00BD6E50" w:rsidRPr="00656E37" w:rsidRDefault="00BD6E50"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OPEX (</w:t>
            </w:r>
            <w:r w:rsidRPr="00793F20">
              <w:rPr>
                <w:b/>
                <w:bCs/>
                <w:sz w:val="20"/>
                <w:szCs w:val="20"/>
              </w:rPr>
              <w:t>Costos de operación y mantenimiento</w:t>
            </w:r>
            <w:r>
              <w:rPr>
                <w:b/>
                <w:bCs/>
                <w:sz w:val="20"/>
                <w:szCs w:val="20"/>
              </w:rPr>
              <w:t>).</w:t>
            </w:r>
          </w:p>
        </w:tc>
      </w:tr>
      <w:tr w:rsidR="00BD6E50" w:rsidRPr="00656E37" w14:paraId="7D34BA64" w14:textId="77777777" w:rsidTr="001C7C60">
        <w:trPr>
          <w:trHeight w:val="51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7EDA4AF" w14:textId="77777777" w:rsidR="00BD6E50" w:rsidRPr="00656E37" w:rsidRDefault="00BD6E50"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2D3AA30" w14:textId="4B87F337" w:rsidR="00BD6E50" w:rsidRPr="00656E37" w:rsidRDefault="00BD6E5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8D6B78">
              <w:rPr>
                <w:sz w:val="20"/>
                <w:szCs w:val="20"/>
              </w:rPr>
              <w:t>Conocer cada uno los costos estimados de operación y mantenimiento de cada una de las alternativas previstas</w:t>
            </w:r>
            <w:r w:rsidR="00C44C42">
              <w:rPr>
                <w:sz w:val="20"/>
                <w:szCs w:val="20"/>
              </w:rPr>
              <w:t xml:space="preserve"> en un horizonte de 30 años</w:t>
            </w:r>
          </w:p>
        </w:tc>
      </w:tr>
      <w:tr w:rsidR="00BD6E50" w:rsidRPr="00656E37" w14:paraId="4F0082B5" w14:textId="77777777" w:rsidTr="0007537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ADF8F0D" w14:textId="69F7623F" w:rsidR="00BD6E50"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D7FE853"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BD6E50" w:rsidRPr="00656E37" w14:paraId="6EC89C32" w14:textId="77777777" w:rsidTr="0007537C">
        <w:trPr>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1A32953" w14:textId="77777777" w:rsidR="00BD6E50" w:rsidRDefault="00BD6E50"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4B75519C" w14:textId="17C6B583" w:rsidR="00BD6E50" w:rsidRDefault="00BD6E5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w:t>
            </w:r>
            <w:r w:rsidR="00C44C42">
              <w:rPr>
                <w:sz w:val="20"/>
                <w:szCs w:val="20"/>
              </w:rPr>
              <w:t>/año/km</w:t>
            </w:r>
          </w:p>
        </w:tc>
      </w:tr>
      <w:tr w:rsidR="00BD6E50" w:rsidRPr="00656E37" w14:paraId="352DD65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1D11CB" w14:textId="77777777" w:rsidR="00BD6E50" w:rsidRDefault="00BD6E50"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3405450" w14:textId="542D3A3B"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costo de </w:t>
            </w:r>
            <w:r w:rsidR="00DD7137">
              <w:rPr>
                <w:sz w:val="20"/>
                <w:szCs w:val="20"/>
              </w:rPr>
              <w:t>operación y mantenimiento anual</w:t>
            </w:r>
          </w:p>
          <w:p w14:paraId="05EF6A6A"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CD226F8"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6612D078" w14:textId="77777777" w:rsidTr="001C7C60">
        <w:trPr>
          <w:trHeight w:val="51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A90D301" w14:textId="099554CC" w:rsidR="00BC2C49" w:rsidRDefault="00BC2C49" w:rsidP="00BC2C49">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03DC5266"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50FBC71F" w14:textId="3651C09D"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619A7858" w14:textId="77777777" w:rsidR="0007537C" w:rsidRPr="0007537C" w:rsidRDefault="0007537C" w:rsidP="0007537C">
      <w:pPr>
        <w:spacing w:after="0" w:line="240" w:lineRule="auto"/>
        <w:jc w:val="center"/>
        <w:rPr>
          <w:sz w:val="20"/>
          <w:szCs w:val="20"/>
        </w:rPr>
      </w:pPr>
      <w:bookmarkStart w:id="211" w:name="_Toc73972131"/>
    </w:p>
    <w:p w14:paraId="2E15B471" w14:textId="611FC609" w:rsidR="00E10A9C" w:rsidRPr="00C04937" w:rsidRDefault="00E10A9C" w:rsidP="00E10A9C">
      <w:pPr>
        <w:spacing w:after="120" w:line="240" w:lineRule="auto"/>
        <w:jc w:val="center"/>
        <w:rPr>
          <w:b/>
          <w:bCs/>
          <w:i/>
          <w:iCs/>
          <w:sz w:val="20"/>
          <w:szCs w:val="20"/>
        </w:rPr>
      </w:pPr>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83</w:t>
      </w:r>
      <w:r w:rsidRPr="00C04937">
        <w:rPr>
          <w:i/>
          <w:iCs/>
          <w:sz w:val="20"/>
          <w:szCs w:val="20"/>
        </w:rPr>
        <w:fldChar w:fldCharType="end"/>
      </w:r>
      <w:r w:rsidRPr="00C04937">
        <w:rPr>
          <w:i/>
          <w:iCs/>
          <w:sz w:val="20"/>
          <w:szCs w:val="20"/>
        </w:rPr>
        <w:t xml:space="preserve">. </w:t>
      </w:r>
      <w:r>
        <w:rPr>
          <w:b/>
          <w:i/>
          <w:iCs/>
          <w:sz w:val="20"/>
          <w:szCs w:val="20"/>
        </w:rPr>
        <w:t>Calificación del criterio OPEX</w:t>
      </w:r>
      <w:bookmarkEnd w:id="211"/>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417"/>
        <w:gridCol w:w="1559"/>
        <w:gridCol w:w="1701"/>
        <w:gridCol w:w="1276"/>
        <w:gridCol w:w="1276"/>
      </w:tblGrid>
      <w:tr w:rsidR="00BD6E50" w:rsidRPr="00BD6E50" w14:paraId="1EA57E98" w14:textId="77777777" w:rsidTr="0007537C">
        <w:trPr>
          <w:trHeight w:val="312"/>
        </w:trPr>
        <w:tc>
          <w:tcPr>
            <w:tcW w:w="1555" w:type="dxa"/>
            <w:shd w:val="clear" w:color="auto" w:fill="auto"/>
            <w:noWrap/>
            <w:vAlign w:val="center"/>
            <w:hideMark/>
          </w:tcPr>
          <w:p w14:paraId="21573C14" w14:textId="77777777" w:rsidR="00BD6E50" w:rsidRPr="00BD6E50" w:rsidRDefault="00BD6E50" w:rsidP="00B821E7">
            <w:pPr>
              <w:spacing w:after="0" w:line="240" w:lineRule="auto"/>
              <w:rPr>
                <w:rFonts w:eastAsia="Times New Roman" w:cs="Arial"/>
                <w:b/>
                <w:bCs/>
                <w:color w:val="000000"/>
                <w:sz w:val="20"/>
                <w:szCs w:val="20"/>
                <w:lang w:val="es-MX" w:eastAsia="es-MX"/>
              </w:rPr>
            </w:pPr>
            <w:r w:rsidRPr="00BD6E50">
              <w:rPr>
                <w:rFonts w:eastAsia="Times New Roman" w:cs="Arial"/>
                <w:b/>
                <w:bCs/>
                <w:color w:val="000000"/>
                <w:sz w:val="20"/>
                <w:szCs w:val="20"/>
                <w:lang w:val="es-MX" w:eastAsia="es-MX"/>
              </w:rPr>
              <w:t>Componente:</w:t>
            </w:r>
          </w:p>
        </w:tc>
        <w:tc>
          <w:tcPr>
            <w:tcW w:w="7229" w:type="dxa"/>
            <w:gridSpan w:val="5"/>
            <w:shd w:val="clear" w:color="auto" w:fill="auto"/>
            <w:noWrap/>
            <w:vAlign w:val="center"/>
            <w:hideMark/>
          </w:tcPr>
          <w:p w14:paraId="2AA8893C" w14:textId="77777777" w:rsidR="00BD6E50" w:rsidRPr="00BD6E50" w:rsidRDefault="00BD6E50" w:rsidP="00B821E7">
            <w:pPr>
              <w:spacing w:after="0" w:line="240" w:lineRule="auto"/>
              <w:jc w:val="center"/>
              <w:rPr>
                <w:rFonts w:eastAsia="Times New Roman" w:cs="Arial"/>
                <w:b/>
                <w:bCs/>
                <w:sz w:val="20"/>
                <w:szCs w:val="20"/>
                <w:lang w:val="es-MX" w:eastAsia="es-MX"/>
              </w:rPr>
            </w:pPr>
            <w:r w:rsidRPr="00BD6E50">
              <w:rPr>
                <w:rFonts w:eastAsia="Times New Roman" w:cs="Arial"/>
                <w:b/>
                <w:bCs/>
                <w:color w:val="000000"/>
                <w:sz w:val="20"/>
                <w:szCs w:val="20"/>
                <w:lang w:val="es-MX" w:eastAsia="es-MX"/>
              </w:rPr>
              <w:t>COSTOS</w:t>
            </w:r>
          </w:p>
        </w:tc>
      </w:tr>
      <w:tr w:rsidR="00BD6E50" w:rsidRPr="00BD6E50" w14:paraId="65980179" w14:textId="77777777" w:rsidTr="0007537C">
        <w:trPr>
          <w:trHeight w:val="312"/>
        </w:trPr>
        <w:tc>
          <w:tcPr>
            <w:tcW w:w="1555" w:type="dxa"/>
            <w:shd w:val="clear" w:color="auto" w:fill="auto"/>
            <w:noWrap/>
            <w:vAlign w:val="center"/>
            <w:hideMark/>
          </w:tcPr>
          <w:p w14:paraId="4DF63EBF" w14:textId="77777777" w:rsidR="00BD6E50" w:rsidRPr="00BD6E50" w:rsidRDefault="00BD6E50" w:rsidP="00B821E7">
            <w:pPr>
              <w:spacing w:after="0" w:line="240" w:lineRule="auto"/>
              <w:rPr>
                <w:rFonts w:eastAsia="Times New Roman" w:cs="Arial"/>
                <w:b/>
                <w:bCs/>
                <w:color w:val="000000"/>
                <w:sz w:val="20"/>
                <w:szCs w:val="20"/>
                <w:lang w:val="es-MX" w:eastAsia="es-MX"/>
              </w:rPr>
            </w:pPr>
            <w:r w:rsidRPr="00BD6E50">
              <w:rPr>
                <w:rFonts w:eastAsia="Times New Roman" w:cs="Arial"/>
                <w:b/>
                <w:bCs/>
                <w:color w:val="000000"/>
                <w:sz w:val="20"/>
                <w:szCs w:val="20"/>
                <w:lang w:val="es-MX" w:eastAsia="es-MX"/>
              </w:rPr>
              <w:t>Criterio:</w:t>
            </w:r>
          </w:p>
        </w:tc>
        <w:tc>
          <w:tcPr>
            <w:tcW w:w="7229" w:type="dxa"/>
            <w:gridSpan w:val="5"/>
            <w:shd w:val="clear" w:color="auto" w:fill="auto"/>
            <w:noWrap/>
            <w:vAlign w:val="center"/>
            <w:hideMark/>
          </w:tcPr>
          <w:p w14:paraId="7AD201B2" w14:textId="77777777" w:rsidR="00BD6E50" w:rsidRPr="00BD6E50" w:rsidRDefault="00BD6E50" w:rsidP="00B821E7">
            <w:pPr>
              <w:spacing w:after="0" w:line="240" w:lineRule="auto"/>
              <w:jc w:val="center"/>
              <w:rPr>
                <w:rFonts w:eastAsia="Times New Roman" w:cs="Arial"/>
                <w:b/>
                <w:bCs/>
                <w:sz w:val="20"/>
                <w:szCs w:val="20"/>
                <w:lang w:val="es-MX" w:eastAsia="es-MX"/>
              </w:rPr>
            </w:pPr>
            <w:r w:rsidRPr="00BD6E50">
              <w:rPr>
                <w:rFonts w:eastAsia="Times New Roman" w:cs="Arial"/>
                <w:b/>
                <w:bCs/>
                <w:color w:val="000000"/>
                <w:sz w:val="20"/>
                <w:szCs w:val="20"/>
                <w:lang w:val="es-MX" w:eastAsia="es-MX"/>
              </w:rPr>
              <w:t>OPEX</w:t>
            </w:r>
          </w:p>
        </w:tc>
      </w:tr>
      <w:tr w:rsidR="001D403C" w:rsidRPr="00BD6E50" w14:paraId="3BAD9789" w14:textId="77777777" w:rsidTr="0007537C">
        <w:trPr>
          <w:trHeight w:val="312"/>
        </w:trPr>
        <w:tc>
          <w:tcPr>
            <w:tcW w:w="1555" w:type="dxa"/>
            <w:shd w:val="clear" w:color="auto" w:fill="auto"/>
            <w:noWrap/>
            <w:vAlign w:val="center"/>
            <w:hideMark/>
          </w:tcPr>
          <w:p w14:paraId="137D69E2" w14:textId="77777777" w:rsidR="001D403C" w:rsidRPr="00BD6E50" w:rsidRDefault="001D403C" w:rsidP="001D403C">
            <w:pPr>
              <w:spacing w:after="0" w:line="240" w:lineRule="auto"/>
              <w:rPr>
                <w:rFonts w:eastAsia="Times New Roman" w:cs="Arial"/>
                <w:b/>
                <w:bCs/>
                <w:sz w:val="20"/>
                <w:szCs w:val="20"/>
                <w:lang w:val="es-MX" w:eastAsia="es-MX"/>
              </w:rPr>
            </w:pPr>
            <w:r w:rsidRPr="00BD6E50">
              <w:rPr>
                <w:rFonts w:eastAsia="Times New Roman" w:cs="Arial"/>
                <w:b/>
                <w:bCs/>
                <w:sz w:val="20"/>
                <w:szCs w:val="20"/>
                <w:lang w:val="es-MX" w:eastAsia="es-MX"/>
              </w:rPr>
              <w:t>Alternativas</w:t>
            </w:r>
          </w:p>
        </w:tc>
        <w:tc>
          <w:tcPr>
            <w:tcW w:w="1417" w:type="dxa"/>
            <w:shd w:val="clear" w:color="auto" w:fill="auto"/>
            <w:noWrap/>
            <w:vAlign w:val="center"/>
            <w:hideMark/>
          </w:tcPr>
          <w:p w14:paraId="4D53BE4B" w14:textId="1B9870B8" w:rsidR="001D403C" w:rsidRPr="00BD6E50" w:rsidRDefault="001D403C" w:rsidP="001D403C">
            <w:pPr>
              <w:spacing w:after="0" w:line="240" w:lineRule="auto"/>
              <w:rPr>
                <w:rFonts w:eastAsia="Times New Roman" w:cs="Arial"/>
                <w:b/>
                <w:bCs/>
                <w:sz w:val="20"/>
                <w:szCs w:val="20"/>
                <w:lang w:val="es-MX" w:eastAsia="es-MX"/>
              </w:rPr>
            </w:pPr>
            <w:r w:rsidRPr="00BD6E50">
              <w:rPr>
                <w:rFonts w:eastAsia="Times New Roman" w:cs="Arial"/>
                <w:b/>
                <w:bCs/>
                <w:sz w:val="20"/>
                <w:szCs w:val="20"/>
                <w:lang w:val="es-MX" w:eastAsia="es-MX"/>
              </w:rPr>
              <w:t>C</w:t>
            </w:r>
            <w:r>
              <w:rPr>
                <w:rFonts w:eastAsia="Times New Roman" w:cs="Arial"/>
                <w:b/>
                <w:bCs/>
                <w:sz w:val="20"/>
                <w:szCs w:val="20"/>
                <w:lang w:val="es-MX" w:eastAsia="es-MX"/>
              </w:rPr>
              <w:t>OP/año/km</w:t>
            </w:r>
          </w:p>
        </w:tc>
        <w:tc>
          <w:tcPr>
            <w:tcW w:w="3260" w:type="dxa"/>
            <w:gridSpan w:val="2"/>
            <w:shd w:val="clear" w:color="auto" w:fill="auto"/>
            <w:noWrap/>
            <w:vAlign w:val="center"/>
          </w:tcPr>
          <w:p w14:paraId="236CC0AB" w14:textId="373F7111" w:rsidR="001D403C" w:rsidRPr="00BD6E5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7F23B15F" w14:textId="17E17D0F" w:rsidR="001D403C" w:rsidRPr="00BD6E5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17589089" w14:textId="25126EF4" w:rsidR="001D403C" w:rsidRPr="00BD6E50" w:rsidRDefault="001D403C" w:rsidP="001D403C">
            <w:pPr>
              <w:spacing w:after="0" w:line="240" w:lineRule="auto"/>
              <w:jc w:val="center"/>
              <w:rPr>
                <w:rFonts w:eastAsia="Times New Roman" w:cs="Arial"/>
                <w:b/>
                <w:bCs/>
                <w:sz w:val="20"/>
                <w:szCs w:val="20"/>
                <w:lang w:val="es-MX" w:eastAsia="es-MX"/>
              </w:rPr>
            </w:pPr>
            <w:r w:rsidRPr="00C567A0">
              <w:rPr>
                <w:rFonts w:eastAsia="Times New Roman" w:cs="Arial"/>
                <w:b/>
                <w:bCs/>
                <w:sz w:val="18"/>
                <w:szCs w:val="18"/>
                <w:lang w:val="es-MX" w:eastAsia="es-MX"/>
              </w:rPr>
              <w:t>Calificación</w:t>
            </w:r>
          </w:p>
        </w:tc>
      </w:tr>
      <w:tr w:rsidR="001D403C" w:rsidRPr="00BD6E50" w14:paraId="07F63BDB" w14:textId="77777777" w:rsidTr="0007537C">
        <w:trPr>
          <w:trHeight w:val="312"/>
        </w:trPr>
        <w:tc>
          <w:tcPr>
            <w:tcW w:w="1555" w:type="dxa"/>
            <w:shd w:val="clear" w:color="auto" w:fill="auto"/>
            <w:noWrap/>
            <w:vAlign w:val="center"/>
            <w:hideMark/>
          </w:tcPr>
          <w:p w14:paraId="0D9B2C5A" w14:textId="0FAAB6A9" w:rsidR="001D403C" w:rsidRPr="00BD6E50"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 xml:space="preserve">Mayor </w:t>
            </w:r>
            <w:r>
              <w:rPr>
                <w:rFonts w:cs="Arial"/>
                <w:color w:val="000000"/>
                <w:sz w:val="20"/>
                <w:szCs w:val="20"/>
              </w:rPr>
              <w:t>valor</w:t>
            </w:r>
          </w:p>
        </w:tc>
        <w:tc>
          <w:tcPr>
            <w:tcW w:w="1417" w:type="dxa"/>
            <w:shd w:val="clear" w:color="auto" w:fill="auto"/>
            <w:noWrap/>
            <w:vAlign w:val="center"/>
          </w:tcPr>
          <w:p w14:paraId="15013A69" w14:textId="2001BFAD"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$ 2,266,357.30 </w:t>
            </w:r>
          </w:p>
        </w:tc>
        <w:tc>
          <w:tcPr>
            <w:tcW w:w="1559" w:type="dxa"/>
            <w:shd w:val="clear" w:color="auto" w:fill="auto"/>
            <w:noWrap/>
            <w:vAlign w:val="center"/>
          </w:tcPr>
          <w:p w14:paraId="6B2A8D15" w14:textId="2BA6379E"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$ 2,124,203.27 </w:t>
            </w:r>
          </w:p>
        </w:tc>
        <w:tc>
          <w:tcPr>
            <w:tcW w:w="1701" w:type="dxa"/>
            <w:shd w:val="clear" w:color="auto" w:fill="auto"/>
            <w:noWrap/>
            <w:vAlign w:val="bottom"/>
          </w:tcPr>
          <w:p w14:paraId="5A734EA5" w14:textId="7E5DB19A"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$ 2,266,357.30 </w:t>
            </w:r>
          </w:p>
        </w:tc>
        <w:tc>
          <w:tcPr>
            <w:tcW w:w="1276" w:type="dxa"/>
            <w:shd w:val="clear" w:color="000000" w:fill="FF0000"/>
            <w:noWrap/>
            <w:vAlign w:val="center"/>
          </w:tcPr>
          <w:p w14:paraId="149CFF10" w14:textId="1B0A6A28" w:rsidR="001D403C" w:rsidRPr="00BD6E50"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1</w:t>
            </w:r>
          </w:p>
        </w:tc>
        <w:tc>
          <w:tcPr>
            <w:tcW w:w="1276" w:type="dxa"/>
            <w:tcBorders>
              <w:bottom w:val="single" w:sz="4" w:space="0" w:color="A6A6A6" w:themeColor="background1" w:themeShade="A6"/>
            </w:tcBorders>
            <w:shd w:val="clear" w:color="auto" w:fill="auto"/>
            <w:noWrap/>
            <w:vAlign w:val="center"/>
          </w:tcPr>
          <w:p w14:paraId="65F1CA99" w14:textId="77777777" w:rsidR="001D403C" w:rsidRPr="00BD6E50" w:rsidRDefault="001D403C" w:rsidP="001D403C">
            <w:pPr>
              <w:spacing w:after="0" w:line="240" w:lineRule="auto"/>
              <w:jc w:val="center"/>
              <w:rPr>
                <w:rFonts w:eastAsia="Times New Roman" w:cs="Arial"/>
                <w:color w:val="000000"/>
                <w:sz w:val="20"/>
                <w:szCs w:val="20"/>
                <w:lang w:val="es-MX" w:eastAsia="es-MX"/>
              </w:rPr>
            </w:pPr>
          </w:p>
        </w:tc>
      </w:tr>
      <w:tr w:rsidR="001D403C" w:rsidRPr="00BD6E50" w14:paraId="1AFA125A" w14:textId="77777777" w:rsidTr="0007537C">
        <w:trPr>
          <w:trHeight w:val="312"/>
        </w:trPr>
        <w:tc>
          <w:tcPr>
            <w:tcW w:w="1555" w:type="dxa"/>
            <w:shd w:val="clear" w:color="auto" w:fill="auto"/>
            <w:noWrap/>
            <w:vAlign w:val="center"/>
            <w:hideMark/>
          </w:tcPr>
          <w:p w14:paraId="0C630618" w14:textId="3AFD6804" w:rsidR="001D403C" w:rsidRPr="00BD6E50"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Alt 1</w:t>
            </w:r>
          </w:p>
        </w:tc>
        <w:tc>
          <w:tcPr>
            <w:tcW w:w="1417" w:type="dxa"/>
            <w:shd w:val="clear" w:color="auto" w:fill="auto"/>
            <w:noWrap/>
            <w:vAlign w:val="center"/>
          </w:tcPr>
          <w:p w14:paraId="4DED8FC6" w14:textId="26C64E8C"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$ 2,266,357.30 </w:t>
            </w:r>
          </w:p>
        </w:tc>
        <w:tc>
          <w:tcPr>
            <w:tcW w:w="1559" w:type="dxa"/>
            <w:shd w:val="clear" w:color="auto" w:fill="auto"/>
            <w:noWrap/>
            <w:vAlign w:val="center"/>
          </w:tcPr>
          <w:p w14:paraId="2DB17C97" w14:textId="2D3AE849"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$ 1,982,049.23 </w:t>
            </w:r>
          </w:p>
        </w:tc>
        <w:tc>
          <w:tcPr>
            <w:tcW w:w="1701" w:type="dxa"/>
            <w:shd w:val="clear" w:color="auto" w:fill="auto"/>
            <w:noWrap/>
            <w:vAlign w:val="bottom"/>
          </w:tcPr>
          <w:p w14:paraId="0D0588A5" w14:textId="52749B8F"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$ 2,124,203.27 </w:t>
            </w:r>
          </w:p>
        </w:tc>
        <w:tc>
          <w:tcPr>
            <w:tcW w:w="1276" w:type="dxa"/>
            <w:shd w:val="clear" w:color="000000" w:fill="ED7D31"/>
            <w:noWrap/>
            <w:vAlign w:val="center"/>
          </w:tcPr>
          <w:p w14:paraId="2857E8FA" w14:textId="33510BDA" w:rsidR="001D403C" w:rsidRPr="00BD6E50"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3</w:t>
            </w:r>
          </w:p>
        </w:tc>
        <w:tc>
          <w:tcPr>
            <w:tcW w:w="1276" w:type="dxa"/>
            <w:tcBorders>
              <w:bottom w:val="single" w:sz="4" w:space="0" w:color="A6A6A6" w:themeColor="background1" w:themeShade="A6"/>
            </w:tcBorders>
            <w:shd w:val="clear" w:color="auto" w:fill="FF0000"/>
            <w:noWrap/>
            <w:vAlign w:val="center"/>
          </w:tcPr>
          <w:p w14:paraId="4F9179CA" w14:textId="02CA3F7E" w:rsidR="001D403C" w:rsidRPr="00BD6E50" w:rsidRDefault="001D403C" w:rsidP="001D403C">
            <w:pPr>
              <w:spacing w:after="0" w:line="240" w:lineRule="auto"/>
              <w:jc w:val="center"/>
              <w:rPr>
                <w:rFonts w:eastAsia="Times New Roman" w:cs="Arial"/>
                <w:color w:val="000000"/>
                <w:sz w:val="20"/>
                <w:szCs w:val="20"/>
                <w:lang w:val="es-MX" w:eastAsia="es-MX"/>
              </w:rPr>
            </w:pPr>
            <w:r>
              <w:rPr>
                <w:rFonts w:cs="Arial"/>
                <w:color w:val="000000"/>
                <w:sz w:val="20"/>
                <w:szCs w:val="20"/>
              </w:rPr>
              <w:t>1</w:t>
            </w:r>
          </w:p>
        </w:tc>
      </w:tr>
      <w:tr w:rsidR="001D403C" w:rsidRPr="00BD6E50" w14:paraId="25A98A02" w14:textId="77777777" w:rsidTr="0007537C">
        <w:trPr>
          <w:trHeight w:val="312"/>
        </w:trPr>
        <w:tc>
          <w:tcPr>
            <w:tcW w:w="1555" w:type="dxa"/>
            <w:shd w:val="clear" w:color="auto" w:fill="auto"/>
            <w:noWrap/>
            <w:vAlign w:val="center"/>
            <w:hideMark/>
          </w:tcPr>
          <w:p w14:paraId="069EC39E" w14:textId="6D92E0AD" w:rsidR="001D403C" w:rsidRPr="00BD6E50"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Alt 2</w:t>
            </w:r>
          </w:p>
        </w:tc>
        <w:tc>
          <w:tcPr>
            <w:tcW w:w="1417" w:type="dxa"/>
            <w:shd w:val="clear" w:color="auto" w:fill="auto"/>
            <w:noWrap/>
            <w:vAlign w:val="center"/>
          </w:tcPr>
          <w:p w14:paraId="13C32B5D" w14:textId="4E0F9645"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$ 1,756,261.50 </w:t>
            </w:r>
          </w:p>
        </w:tc>
        <w:tc>
          <w:tcPr>
            <w:tcW w:w="1559" w:type="dxa"/>
            <w:shd w:val="clear" w:color="auto" w:fill="auto"/>
            <w:noWrap/>
            <w:vAlign w:val="center"/>
          </w:tcPr>
          <w:p w14:paraId="416353A5" w14:textId="6B95CB3A"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$ 1,839,895.20 </w:t>
            </w:r>
          </w:p>
        </w:tc>
        <w:tc>
          <w:tcPr>
            <w:tcW w:w="1701" w:type="dxa"/>
            <w:shd w:val="clear" w:color="auto" w:fill="auto"/>
            <w:noWrap/>
            <w:vAlign w:val="bottom"/>
          </w:tcPr>
          <w:p w14:paraId="1A8CB803" w14:textId="5E681C27"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$ 1,982,049.23 </w:t>
            </w:r>
          </w:p>
        </w:tc>
        <w:tc>
          <w:tcPr>
            <w:tcW w:w="1276" w:type="dxa"/>
            <w:shd w:val="clear" w:color="000000" w:fill="FFFF00"/>
            <w:noWrap/>
            <w:vAlign w:val="center"/>
          </w:tcPr>
          <w:p w14:paraId="237C011D" w14:textId="429D75C0" w:rsidR="001D403C" w:rsidRPr="00BD6E50"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5</w:t>
            </w:r>
          </w:p>
        </w:tc>
        <w:tc>
          <w:tcPr>
            <w:tcW w:w="1276" w:type="dxa"/>
            <w:tcBorders>
              <w:bottom w:val="single" w:sz="4" w:space="0" w:color="A6A6A6" w:themeColor="background1" w:themeShade="A6"/>
            </w:tcBorders>
            <w:shd w:val="clear" w:color="auto" w:fill="9CC2E5" w:themeFill="accent1" w:themeFillTint="99"/>
            <w:noWrap/>
            <w:vAlign w:val="center"/>
          </w:tcPr>
          <w:p w14:paraId="67438DF3" w14:textId="26D10E60" w:rsidR="001D403C" w:rsidRPr="00BD6E50" w:rsidRDefault="001D403C" w:rsidP="001D403C">
            <w:pPr>
              <w:spacing w:after="0" w:line="240" w:lineRule="auto"/>
              <w:jc w:val="center"/>
              <w:rPr>
                <w:rFonts w:eastAsia="Times New Roman" w:cs="Arial"/>
                <w:color w:val="000000"/>
                <w:sz w:val="20"/>
                <w:szCs w:val="20"/>
                <w:lang w:val="es-MX" w:eastAsia="es-MX"/>
              </w:rPr>
            </w:pPr>
            <w:r>
              <w:rPr>
                <w:rFonts w:cs="Arial"/>
                <w:color w:val="000000"/>
                <w:sz w:val="20"/>
                <w:szCs w:val="20"/>
              </w:rPr>
              <w:t>7</w:t>
            </w:r>
          </w:p>
        </w:tc>
      </w:tr>
      <w:tr w:rsidR="001D403C" w:rsidRPr="00BD6E50" w14:paraId="109CB92A" w14:textId="77777777" w:rsidTr="0007537C">
        <w:trPr>
          <w:trHeight w:val="312"/>
        </w:trPr>
        <w:tc>
          <w:tcPr>
            <w:tcW w:w="1555" w:type="dxa"/>
            <w:shd w:val="clear" w:color="auto" w:fill="auto"/>
            <w:noWrap/>
            <w:vAlign w:val="center"/>
            <w:hideMark/>
          </w:tcPr>
          <w:p w14:paraId="74202353" w14:textId="1430F22B" w:rsidR="001D403C" w:rsidRPr="00BD6E50"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Alt 3</w:t>
            </w:r>
          </w:p>
        </w:tc>
        <w:tc>
          <w:tcPr>
            <w:tcW w:w="1417" w:type="dxa"/>
            <w:shd w:val="clear" w:color="auto" w:fill="auto"/>
            <w:noWrap/>
            <w:vAlign w:val="center"/>
          </w:tcPr>
          <w:p w14:paraId="0FF814A0" w14:textId="34B191D3"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$ 1,555,587.13 </w:t>
            </w:r>
          </w:p>
        </w:tc>
        <w:tc>
          <w:tcPr>
            <w:tcW w:w="1559" w:type="dxa"/>
            <w:shd w:val="clear" w:color="auto" w:fill="auto"/>
            <w:noWrap/>
            <w:vAlign w:val="center"/>
          </w:tcPr>
          <w:p w14:paraId="3B3C0023" w14:textId="256D77F5"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$ 1,697,741.17 </w:t>
            </w:r>
          </w:p>
        </w:tc>
        <w:tc>
          <w:tcPr>
            <w:tcW w:w="1701" w:type="dxa"/>
            <w:shd w:val="clear" w:color="auto" w:fill="auto"/>
            <w:noWrap/>
            <w:vAlign w:val="bottom"/>
          </w:tcPr>
          <w:p w14:paraId="07DE1988" w14:textId="4E0247BD"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$ 1,839,895.20 </w:t>
            </w:r>
          </w:p>
        </w:tc>
        <w:tc>
          <w:tcPr>
            <w:tcW w:w="1276" w:type="dxa"/>
            <w:shd w:val="clear" w:color="000000" w:fill="ACB9CA"/>
            <w:noWrap/>
            <w:vAlign w:val="center"/>
          </w:tcPr>
          <w:p w14:paraId="6E862F93" w14:textId="3D38B6FE" w:rsidR="001D403C" w:rsidRPr="00BD6E50"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7</w:t>
            </w:r>
          </w:p>
        </w:tc>
        <w:tc>
          <w:tcPr>
            <w:tcW w:w="1276" w:type="dxa"/>
            <w:shd w:val="clear" w:color="auto" w:fill="00B050"/>
            <w:noWrap/>
            <w:vAlign w:val="center"/>
          </w:tcPr>
          <w:p w14:paraId="2CDC0AF2" w14:textId="410D780F" w:rsidR="001D403C" w:rsidRPr="00BD6E50" w:rsidRDefault="001D403C" w:rsidP="001D403C">
            <w:pPr>
              <w:spacing w:after="0" w:line="240" w:lineRule="auto"/>
              <w:jc w:val="center"/>
              <w:rPr>
                <w:rFonts w:eastAsia="Times New Roman" w:cs="Arial"/>
                <w:color w:val="000000"/>
                <w:sz w:val="20"/>
                <w:szCs w:val="20"/>
                <w:lang w:val="es-MX" w:eastAsia="es-MX"/>
              </w:rPr>
            </w:pPr>
            <w:r>
              <w:rPr>
                <w:rFonts w:cs="Arial"/>
                <w:color w:val="000000"/>
                <w:sz w:val="20"/>
                <w:szCs w:val="20"/>
              </w:rPr>
              <w:t>9</w:t>
            </w:r>
          </w:p>
        </w:tc>
      </w:tr>
      <w:tr w:rsidR="001D403C" w:rsidRPr="00BD6E50" w14:paraId="121AC5C0" w14:textId="77777777" w:rsidTr="0007537C">
        <w:trPr>
          <w:trHeight w:val="312"/>
        </w:trPr>
        <w:tc>
          <w:tcPr>
            <w:tcW w:w="1555" w:type="dxa"/>
            <w:shd w:val="clear" w:color="auto" w:fill="auto"/>
            <w:noWrap/>
            <w:vAlign w:val="center"/>
            <w:hideMark/>
          </w:tcPr>
          <w:p w14:paraId="67782C2A" w14:textId="08C22D12" w:rsidR="001D403C" w:rsidRPr="00BD6E50"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Meno</w:t>
            </w:r>
            <w:r>
              <w:rPr>
                <w:rFonts w:cs="Arial"/>
                <w:color w:val="000000"/>
                <w:sz w:val="20"/>
                <w:szCs w:val="20"/>
              </w:rPr>
              <w:t>r</w:t>
            </w:r>
            <w:r w:rsidRPr="00BD6E50">
              <w:rPr>
                <w:rFonts w:cs="Arial"/>
                <w:color w:val="000000"/>
                <w:sz w:val="20"/>
                <w:szCs w:val="20"/>
              </w:rPr>
              <w:t xml:space="preserve"> </w:t>
            </w:r>
            <w:r>
              <w:rPr>
                <w:rFonts w:cs="Arial"/>
                <w:color w:val="000000"/>
                <w:sz w:val="20"/>
                <w:szCs w:val="20"/>
              </w:rPr>
              <w:t>valor</w:t>
            </w:r>
          </w:p>
        </w:tc>
        <w:tc>
          <w:tcPr>
            <w:tcW w:w="1417" w:type="dxa"/>
            <w:shd w:val="clear" w:color="auto" w:fill="auto"/>
            <w:noWrap/>
            <w:vAlign w:val="center"/>
          </w:tcPr>
          <w:p w14:paraId="08433209" w14:textId="66B644C9"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$ 1,555,587.13 </w:t>
            </w:r>
          </w:p>
        </w:tc>
        <w:tc>
          <w:tcPr>
            <w:tcW w:w="1559" w:type="dxa"/>
            <w:shd w:val="clear" w:color="auto" w:fill="auto"/>
            <w:noWrap/>
            <w:vAlign w:val="center"/>
          </w:tcPr>
          <w:p w14:paraId="14E33087" w14:textId="12F2D711"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$ 1,555,587.13 </w:t>
            </w:r>
          </w:p>
        </w:tc>
        <w:tc>
          <w:tcPr>
            <w:tcW w:w="1701" w:type="dxa"/>
            <w:shd w:val="clear" w:color="auto" w:fill="auto"/>
            <w:noWrap/>
            <w:vAlign w:val="bottom"/>
          </w:tcPr>
          <w:p w14:paraId="6AC979CA" w14:textId="265DC507" w:rsidR="001D403C" w:rsidRPr="00C567A0" w:rsidRDefault="001D403C" w:rsidP="001D403C">
            <w:pPr>
              <w:spacing w:after="0" w:line="240" w:lineRule="auto"/>
              <w:rPr>
                <w:rFonts w:eastAsia="Times New Roman" w:cs="Arial"/>
                <w:color w:val="000000"/>
                <w:sz w:val="18"/>
                <w:szCs w:val="18"/>
                <w:lang w:val="es-MX" w:eastAsia="es-MX"/>
              </w:rPr>
            </w:pPr>
            <w:r w:rsidRPr="00C567A0">
              <w:rPr>
                <w:rFonts w:cs="Arial"/>
                <w:color w:val="000000"/>
                <w:sz w:val="18"/>
                <w:szCs w:val="18"/>
              </w:rPr>
              <w:t xml:space="preserve">$ 1,697,741.17 </w:t>
            </w:r>
          </w:p>
        </w:tc>
        <w:tc>
          <w:tcPr>
            <w:tcW w:w="1276" w:type="dxa"/>
            <w:shd w:val="clear" w:color="000000" w:fill="00B050"/>
            <w:noWrap/>
            <w:vAlign w:val="center"/>
          </w:tcPr>
          <w:p w14:paraId="4E5236EA" w14:textId="6AA70531" w:rsidR="001D403C" w:rsidRPr="00BD6E50"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9</w:t>
            </w:r>
          </w:p>
        </w:tc>
        <w:tc>
          <w:tcPr>
            <w:tcW w:w="1276" w:type="dxa"/>
            <w:shd w:val="clear" w:color="auto" w:fill="auto"/>
            <w:noWrap/>
            <w:vAlign w:val="center"/>
          </w:tcPr>
          <w:p w14:paraId="431184A7" w14:textId="77777777" w:rsidR="001D403C" w:rsidRPr="00BD6E50" w:rsidRDefault="001D403C" w:rsidP="001D403C">
            <w:pPr>
              <w:spacing w:after="0" w:line="240" w:lineRule="auto"/>
              <w:jc w:val="center"/>
              <w:rPr>
                <w:rFonts w:eastAsia="Times New Roman" w:cs="Arial"/>
                <w:color w:val="000000"/>
                <w:sz w:val="20"/>
                <w:szCs w:val="20"/>
                <w:lang w:val="es-MX" w:eastAsia="es-MX"/>
              </w:rPr>
            </w:pPr>
          </w:p>
        </w:tc>
      </w:tr>
    </w:tbl>
    <w:p w14:paraId="3A1DC91C" w14:textId="1A630970" w:rsidR="002D3275"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J</w:t>
      </w:r>
      <w:r>
        <w:rPr>
          <w:rFonts w:cs="Arial"/>
          <w:b/>
          <w:bCs/>
          <w:i/>
          <w:iCs/>
          <w:sz w:val="20"/>
          <w:szCs w:val="20"/>
        </w:rPr>
        <w:t>uan Rey</w:t>
      </w:r>
      <w:r w:rsidRPr="002D3275">
        <w:rPr>
          <w:rFonts w:cs="Arial"/>
          <w:b/>
          <w:bCs/>
          <w:i/>
          <w:iCs/>
          <w:sz w:val="20"/>
          <w:szCs w:val="20"/>
        </w:rPr>
        <w:t xml:space="preserve"> </w:t>
      </w:r>
      <w:r>
        <w:rPr>
          <w:rFonts w:cs="Arial"/>
          <w:b/>
          <w:bCs/>
          <w:i/>
          <w:iCs/>
          <w:sz w:val="20"/>
          <w:szCs w:val="20"/>
        </w:rPr>
        <w:t>CAPEX</w:t>
      </w:r>
    </w:p>
    <w:p w14:paraId="1697E47D" w14:textId="77777777" w:rsidR="00BD6E50" w:rsidRPr="00E079D8" w:rsidRDefault="00BD6E50" w:rsidP="00E079D8">
      <w:pPr>
        <w:numPr>
          <w:ilvl w:val="0"/>
          <w:numId w:val="42"/>
        </w:numPr>
        <w:jc w:val="both"/>
        <w:rPr>
          <w:rFonts w:cs="Arial"/>
          <w:b/>
          <w:bCs/>
        </w:rPr>
      </w:pPr>
      <w:r w:rsidRPr="00E079D8">
        <w:rPr>
          <w:rFonts w:cs="Arial"/>
          <w:b/>
          <w:bCs/>
        </w:rPr>
        <w:t>Costos de Predios</w:t>
      </w:r>
    </w:p>
    <w:tbl>
      <w:tblPr>
        <w:tblStyle w:val="Tabladelista4-nfasis3"/>
        <w:tblW w:w="0" w:type="auto"/>
        <w:tblLook w:val="04A0" w:firstRow="1" w:lastRow="0" w:firstColumn="1" w:lastColumn="0" w:noHBand="0" w:noVBand="1"/>
      </w:tblPr>
      <w:tblGrid>
        <w:gridCol w:w="2263"/>
        <w:gridCol w:w="2151"/>
        <w:gridCol w:w="4414"/>
      </w:tblGrid>
      <w:tr w:rsidR="00BD6E50" w:rsidRPr="00656E37" w14:paraId="0FECACCA" w14:textId="77777777" w:rsidTr="001C7C6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C253A31" w14:textId="77777777" w:rsidR="00BD6E50" w:rsidRPr="00656E37" w:rsidRDefault="00BD6E50" w:rsidP="00B821E7">
            <w:pPr>
              <w:jc w:val="both"/>
              <w:rPr>
                <w:b w:val="0"/>
                <w:bCs w:val="0"/>
                <w:sz w:val="20"/>
                <w:szCs w:val="20"/>
              </w:rPr>
            </w:pPr>
            <w:r w:rsidRPr="00656E37">
              <w:rPr>
                <w:color w:val="auto"/>
                <w:sz w:val="20"/>
                <w:szCs w:val="20"/>
              </w:rPr>
              <w:t xml:space="preserve">COMPONENTE </w:t>
            </w:r>
            <w:r>
              <w:rPr>
                <w:color w:val="auto"/>
                <w:sz w:val="20"/>
                <w:szCs w:val="20"/>
              </w:rPr>
              <w:t>COSTOS</w:t>
            </w:r>
          </w:p>
        </w:tc>
        <w:tc>
          <w:tcPr>
            <w:tcW w:w="4414" w:type="dxa"/>
            <w:vAlign w:val="center"/>
          </w:tcPr>
          <w:p w14:paraId="1B365F24" w14:textId="45C43B23" w:rsidR="00BD6E50" w:rsidRPr="00656E37" w:rsidRDefault="00BD6E50"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BD6E50" w:rsidRPr="00656E37" w14:paraId="53ED4402" w14:textId="77777777" w:rsidTr="001C7C6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5AD8A84" w14:textId="77777777" w:rsidR="00BD6E50" w:rsidRPr="00656E37" w:rsidRDefault="00BD6E50"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6DA7A837" w14:textId="77777777" w:rsidR="00BD6E50" w:rsidRPr="00656E37" w:rsidRDefault="00BD6E50"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COSTOS DE PREDIOS </w:t>
            </w:r>
          </w:p>
        </w:tc>
      </w:tr>
      <w:tr w:rsidR="00BD6E50" w:rsidRPr="00656E37" w14:paraId="6249106B" w14:textId="77777777" w:rsidTr="001C7C60">
        <w:trPr>
          <w:trHeight w:val="73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056EEA5" w14:textId="77777777" w:rsidR="00BD6E50" w:rsidRPr="00656E37" w:rsidRDefault="00BD6E50"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20E1BB1" w14:textId="77777777" w:rsidR="00BD6E50" w:rsidRPr="00656E37" w:rsidRDefault="00BD6E5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8D6B78">
              <w:rPr>
                <w:sz w:val="20"/>
                <w:szCs w:val="20"/>
              </w:rPr>
              <w:t xml:space="preserve">Conocer cada uno los costos estimados </w:t>
            </w:r>
            <w:r>
              <w:rPr>
                <w:sz w:val="20"/>
                <w:szCs w:val="20"/>
              </w:rPr>
              <w:t>para la adquisición de predios,</w:t>
            </w:r>
            <w:r w:rsidRPr="008D6B78">
              <w:rPr>
                <w:sz w:val="20"/>
                <w:szCs w:val="20"/>
              </w:rPr>
              <w:t xml:space="preserve"> </w:t>
            </w:r>
            <w:r>
              <w:rPr>
                <w:sz w:val="20"/>
                <w:szCs w:val="20"/>
              </w:rPr>
              <w:t>para las estaciones y pilonas, para</w:t>
            </w:r>
            <w:r w:rsidRPr="008D6B78">
              <w:rPr>
                <w:sz w:val="20"/>
                <w:szCs w:val="20"/>
              </w:rPr>
              <w:t xml:space="preserve"> cada una de las alternativas previstas</w:t>
            </w:r>
            <w:r>
              <w:rPr>
                <w:sz w:val="20"/>
                <w:szCs w:val="20"/>
              </w:rPr>
              <w:t xml:space="preserve">. </w:t>
            </w:r>
          </w:p>
        </w:tc>
      </w:tr>
      <w:tr w:rsidR="00BD6E50" w:rsidRPr="00656E37" w14:paraId="30E2D42C" w14:textId="77777777" w:rsidTr="001C7C6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807BEC6" w14:textId="3906C063" w:rsidR="00BD6E50"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C2E8CF8"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BD6E50" w:rsidRPr="00656E37" w14:paraId="49BE236F" w14:textId="77777777" w:rsidTr="001C7C60">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8F259CE" w14:textId="77777777" w:rsidR="00BD6E50" w:rsidRDefault="00BD6E50"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46BE1B1" w14:textId="77777777" w:rsidR="00BD6E50" w:rsidRDefault="00BD6E50"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w:t>
            </w:r>
          </w:p>
        </w:tc>
      </w:tr>
      <w:tr w:rsidR="00BD6E50" w:rsidRPr="00656E37" w14:paraId="73C95379" w14:textId="77777777" w:rsidTr="001C7C60">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E6234E4" w14:textId="77777777" w:rsidR="00BD6E50" w:rsidRDefault="00BD6E50"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893C0F5" w14:textId="72FEB606"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costo </w:t>
            </w:r>
            <w:r w:rsidR="00EA4F9A">
              <w:rPr>
                <w:sz w:val="20"/>
                <w:szCs w:val="20"/>
              </w:rPr>
              <w:t>por adquisición de predios</w:t>
            </w:r>
          </w:p>
          <w:p w14:paraId="175E3E57"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58A4016" w14:textId="77777777" w:rsidR="00BD6E50" w:rsidRDefault="00BD6E50"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37F5B7CA" w14:textId="77777777" w:rsidTr="001C7C60">
        <w:trPr>
          <w:trHeight w:val="51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B48E781" w14:textId="11623DED" w:rsidR="00BC2C49" w:rsidRDefault="00BC2C49" w:rsidP="00BC2C49">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00EE5557"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36E63115" w14:textId="524C8C79"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06841D7D" w14:textId="77777777" w:rsidR="001C7C60" w:rsidRDefault="001C7C60" w:rsidP="0063186E">
      <w:pPr>
        <w:jc w:val="both"/>
      </w:pPr>
    </w:p>
    <w:p w14:paraId="02CDBC8F" w14:textId="1B080675" w:rsidR="00E10A9C" w:rsidRPr="00C04937" w:rsidRDefault="00E10A9C" w:rsidP="00E10A9C">
      <w:pPr>
        <w:spacing w:after="120" w:line="240" w:lineRule="auto"/>
        <w:jc w:val="center"/>
        <w:rPr>
          <w:b/>
          <w:bCs/>
          <w:i/>
          <w:iCs/>
          <w:sz w:val="20"/>
          <w:szCs w:val="20"/>
        </w:rPr>
      </w:pPr>
      <w:bookmarkStart w:id="212" w:name="_Toc7397213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84</w:t>
      </w:r>
      <w:r w:rsidRPr="00C04937">
        <w:rPr>
          <w:i/>
          <w:iCs/>
          <w:sz w:val="20"/>
          <w:szCs w:val="20"/>
        </w:rPr>
        <w:fldChar w:fldCharType="end"/>
      </w:r>
      <w:r w:rsidRPr="00C04937">
        <w:rPr>
          <w:i/>
          <w:iCs/>
          <w:sz w:val="20"/>
          <w:szCs w:val="20"/>
        </w:rPr>
        <w:t xml:space="preserve">. </w:t>
      </w:r>
      <w:r>
        <w:rPr>
          <w:b/>
          <w:i/>
          <w:iCs/>
          <w:sz w:val="20"/>
          <w:szCs w:val="20"/>
        </w:rPr>
        <w:t>Calificación del criterio Costo predial</w:t>
      </w:r>
      <w:bookmarkEnd w:id="212"/>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701"/>
        <w:gridCol w:w="1701"/>
        <w:gridCol w:w="1842"/>
        <w:gridCol w:w="992"/>
        <w:gridCol w:w="993"/>
      </w:tblGrid>
      <w:tr w:rsidR="00BD6E50" w:rsidRPr="00BD6E50" w14:paraId="63317114" w14:textId="77777777" w:rsidTr="0063186E">
        <w:trPr>
          <w:trHeight w:val="340"/>
        </w:trPr>
        <w:tc>
          <w:tcPr>
            <w:tcW w:w="1555" w:type="dxa"/>
            <w:shd w:val="clear" w:color="auto" w:fill="auto"/>
            <w:noWrap/>
            <w:vAlign w:val="center"/>
            <w:hideMark/>
          </w:tcPr>
          <w:p w14:paraId="08AB6AFA" w14:textId="77777777" w:rsidR="00BD6E50" w:rsidRPr="00153ADC" w:rsidRDefault="00BD6E50" w:rsidP="00B821E7">
            <w:pPr>
              <w:spacing w:after="0" w:line="240" w:lineRule="auto"/>
              <w:rPr>
                <w:rFonts w:eastAsia="Times New Roman" w:cs="Arial"/>
                <w:b/>
                <w:bCs/>
                <w:color w:val="000000"/>
                <w:sz w:val="20"/>
                <w:szCs w:val="20"/>
                <w:lang w:val="es-MX" w:eastAsia="es-MX"/>
              </w:rPr>
            </w:pPr>
            <w:r w:rsidRPr="00BD6E50">
              <w:rPr>
                <w:rFonts w:eastAsia="Times New Roman" w:cs="Arial"/>
                <w:b/>
                <w:bCs/>
                <w:color w:val="000000"/>
                <w:sz w:val="20"/>
                <w:szCs w:val="20"/>
                <w:lang w:val="es-MX" w:eastAsia="es-MX"/>
              </w:rPr>
              <w:t>Componente</w:t>
            </w:r>
            <w:r w:rsidRPr="00153ADC">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3333BEF4" w14:textId="77777777" w:rsidR="00BD6E50" w:rsidRPr="00153ADC" w:rsidRDefault="00BD6E50" w:rsidP="00B821E7">
            <w:pPr>
              <w:spacing w:after="0" w:line="240" w:lineRule="auto"/>
              <w:jc w:val="center"/>
              <w:rPr>
                <w:rFonts w:eastAsia="Times New Roman" w:cs="Arial"/>
                <w:b/>
                <w:bCs/>
                <w:sz w:val="20"/>
                <w:szCs w:val="20"/>
                <w:lang w:val="es-MX" w:eastAsia="es-MX"/>
              </w:rPr>
            </w:pPr>
            <w:r w:rsidRPr="00BD6E50">
              <w:rPr>
                <w:rFonts w:eastAsia="Times New Roman" w:cs="Arial"/>
                <w:b/>
                <w:bCs/>
                <w:color w:val="000000"/>
                <w:sz w:val="20"/>
                <w:szCs w:val="20"/>
                <w:lang w:val="es-MX" w:eastAsia="es-MX"/>
              </w:rPr>
              <w:t>COSTOS</w:t>
            </w:r>
          </w:p>
        </w:tc>
      </w:tr>
      <w:tr w:rsidR="00BD6E50" w:rsidRPr="00BD6E50" w14:paraId="79C807B2" w14:textId="77777777" w:rsidTr="0063186E">
        <w:trPr>
          <w:trHeight w:val="340"/>
        </w:trPr>
        <w:tc>
          <w:tcPr>
            <w:tcW w:w="1555" w:type="dxa"/>
            <w:shd w:val="clear" w:color="auto" w:fill="auto"/>
            <w:noWrap/>
            <w:vAlign w:val="center"/>
            <w:hideMark/>
          </w:tcPr>
          <w:p w14:paraId="7ACBEF51" w14:textId="77777777" w:rsidR="00BD6E50" w:rsidRPr="00153ADC" w:rsidRDefault="00BD6E50" w:rsidP="00B821E7">
            <w:pPr>
              <w:spacing w:after="0" w:line="240" w:lineRule="auto"/>
              <w:rPr>
                <w:rFonts w:eastAsia="Times New Roman" w:cs="Arial"/>
                <w:b/>
                <w:bCs/>
                <w:color w:val="000000"/>
                <w:sz w:val="20"/>
                <w:szCs w:val="20"/>
                <w:lang w:val="es-MX" w:eastAsia="es-MX"/>
              </w:rPr>
            </w:pPr>
            <w:r w:rsidRPr="00BD6E50">
              <w:rPr>
                <w:rFonts w:eastAsia="Times New Roman" w:cs="Arial"/>
                <w:b/>
                <w:bCs/>
                <w:color w:val="000000"/>
                <w:sz w:val="20"/>
                <w:szCs w:val="20"/>
                <w:lang w:val="es-MX" w:eastAsia="es-MX"/>
              </w:rPr>
              <w:t>Criterio</w:t>
            </w:r>
            <w:r w:rsidRPr="00153ADC">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7CA8FB92" w14:textId="77777777" w:rsidR="00BD6E50" w:rsidRPr="00153ADC" w:rsidRDefault="00BD6E50" w:rsidP="00B821E7">
            <w:pPr>
              <w:spacing w:after="0" w:line="240" w:lineRule="auto"/>
              <w:jc w:val="center"/>
              <w:rPr>
                <w:rFonts w:eastAsia="Times New Roman" w:cs="Arial"/>
                <w:b/>
                <w:bCs/>
                <w:sz w:val="20"/>
                <w:szCs w:val="20"/>
                <w:lang w:val="es-MX" w:eastAsia="es-MX"/>
              </w:rPr>
            </w:pPr>
            <w:r w:rsidRPr="00BD6E50">
              <w:rPr>
                <w:rFonts w:eastAsia="Times New Roman" w:cs="Arial"/>
                <w:b/>
                <w:bCs/>
                <w:color w:val="000000"/>
                <w:sz w:val="20"/>
                <w:szCs w:val="20"/>
                <w:lang w:val="es-MX" w:eastAsia="es-MX"/>
              </w:rPr>
              <w:t>PREDIAL</w:t>
            </w:r>
          </w:p>
        </w:tc>
      </w:tr>
      <w:tr w:rsidR="001D403C" w:rsidRPr="00BD6E50" w14:paraId="77E2660F" w14:textId="77777777" w:rsidTr="001D403C">
        <w:trPr>
          <w:trHeight w:val="340"/>
        </w:trPr>
        <w:tc>
          <w:tcPr>
            <w:tcW w:w="1555" w:type="dxa"/>
            <w:shd w:val="clear" w:color="auto" w:fill="auto"/>
            <w:noWrap/>
            <w:vAlign w:val="center"/>
            <w:hideMark/>
          </w:tcPr>
          <w:p w14:paraId="09DC3B04" w14:textId="77777777" w:rsidR="001D403C" w:rsidRPr="00153ADC" w:rsidRDefault="001D403C" w:rsidP="001D403C">
            <w:pPr>
              <w:spacing w:after="0" w:line="240" w:lineRule="auto"/>
              <w:rPr>
                <w:rFonts w:eastAsia="Times New Roman" w:cs="Arial"/>
                <w:b/>
                <w:bCs/>
                <w:sz w:val="20"/>
                <w:szCs w:val="20"/>
                <w:lang w:val="es-MX" w:eastAsia="es-MX"/>
              </w:rPr>
            </w:pPr>
            <w:r w:rsidRPr="00BD6E50">
              <w:rPr>
                <w:rFonts w:eastAsia="Times New Roman" w:cs="Arial"/>
                <w:b/>
                <w:bCs/>
                <w:sz w:val="20"/>
                <w:szCs w:val="20"/>
                <w:lang w:val="es-MX" w:eastAsia="es-MX"/>
              </w:rPr>
              <w:t>Alternativas</w:t>
            </w:r>
          </w:p>
        </w:tc>
        <w:tc>
          <w:tcPr>
            <w:tcW w:w="1701" w:type="dxa"/>
            <w:shd w:val="clear" w:color="auto" w:fill="auto"/>
            <w:noWrap/>
            <w:vAlign w:val="center"/>
            <w:hideMark/>
          </w:tcPr>
          <w:p w14:paraId="60D0CBF6" w14:textId="77777777" w:rsidR="001D403C" w:rsidRPr="00153ADC" w:rsidRDefault="001D403C" w:rsidP="001D403C">
            <w:pPr>
              <w:spacing w:after="0" w:line="240" w:lineRule="auto"/>
              <w:rPr>
                <w:rFonts w:eastAsia="Times New Roman" w:cs="Arial"/>
                <w:b/>
                <w:bCs/>
                <w:sz w:val="20"/>
                <w:szCs w:val="20"/>
                <w:lang w:val="es-MX" w:eastAsia="es-MX"/>
              </w:rPr>
            </w:pPr>
            <w:r w:rsidRPr="00BD6E50">
              <w:rPr>
                <w:rFonts w:eastAsia="Times New Roman" w:cs="Arial"/>
                <w:b/>
                <w:bCs/>
                <w:sz w:val="20"/>
                <w:szCs w:val="20"/>
                <w:lang w:val="es-MX" w:eastAsia="es-MX"/>
              </w:rPr>
              <w:t>Costo Predial</w:t>
            </w:r>
          </w:p>
        </w:tc>
        <w:tc>
          <w:tcPr>
            <w:tcW w:w="3543" w:type="dxa"/>
            <w:gridSpan w:val="2"/>
            <w:shd w:val="clear" w:color="auto" w:fill="auto"/>
            <w:noWrap/>
            <w:vAlign w:val="center"/>
          </w:tcPr>
          <w:p w14:paraId="308A3D01" w14:textId="6CAAF525" w:rsidR="001D403C" w:rsidRPr="00153ADC"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992" w:type="dxa"/>
            <w:shd w:val="clear" w:color="auto" w:fill="auto"/>
            <w:vAlign w:val="center"/>
          </w:tcPr>
          <w:p w14:paraId="1C07E2A5" w14:textId="758B6AFF" w:rsidR="001D403C" w:rsidRPr="00153ADC"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993" w:type="dxa"/>
            <w:shd w:val="clear" w:color="auto" w:fill="auto"/>
            <w:noWrap/>
            <w:vAlign w:val="center"/>
            <w:hideMark/>
          </w:tcPr>
          <w:p w14:paraId="758E871D" w14:textId="77777777" w:rsidR="001D403C" w:rsidRPr="00153ADC" w:rsidRDefault="001D403C" w:rsidP="001D403C">
            <w:pPr>
              <w:spacing w:after="0" w:line="240" w:lineRule="auto"/>
              <w:jc w:val="center"/>
              <w:rPr>
                <w:rFonts w:eastAsia="Times New Roman" w:cs="Arial"/>
                <w:b/>
                <w:bCs/>
                <w:sz w:val="20"/>
                <w:szCs w:val="20"/>
                <w:lang w:val="es-MX" w:eastAsia="es-MX"/>
              </w:rPr>
            </w:pPr>
            <w:r w:rsidRPr="00BD6E50">
              <w:rPr>
                <w:rFonts w:eastAsia="Times New Roman" w:cs="Arial"/>
                <w:b/>
                <w:bCs/>
                <w:sz w:val="20"/>
                <w:szCs w:val="20"/>
                <w:lang w:val="es-MX" w:eastAsia="es-MX"/>
              </w:rPr>
              <w:t>Calif.</w:t>
            </w:r>
          </w:p>
        </w:tc>
      </w:tr>
      <w:tr w:rsidR="001D403C" w:rsidRPr="00BD6E50" w14:paraId="053F62BF" w14:textId="77777777" w:rsidTr="0063186E">
        <w:trPr>
          <w:trHeight w:val="340"/>
        </w:trPr>
        <w:tc>
          <w:tcPr>
            <w:tcW w:w="1555" w:type="dxa"/>
            <w:shd w:val="clear" w:color="auto" w:fill="auto"/>
            <w:noWrap/>
            <w:vAlign w:val="center"/>
            <w:hideMark/>
          </w:tcPr>
          <w:p w14:paraId="43723779" w14:textId="58B4B58B" w:rsidR="001D403C" w:rsidRPr="00153ADC"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 xml:space="preserve">Mayor </w:t>
            </w:r>
            <w:r>
              <w:rPr>
                <w:rFonts w:cs="Arial"/>
                <w:color w:val="000000"/>
                <w:sz w:val="20"/>
                <w:szCs w:val="20"/>
              </w:rPr>
              <w:t>valor</w:t>
            </w:r>
          </w:p>
        </w:tc>
        <w:tc>
          <w:tcPr>
            <w:tcW w:w="1701" w:type="dxa"/>
            <w:shd w:val="clear" w:color="auto" w:fill="auto"/>
            <w:noWrap/>
            <w:vAlign w:val="center"/>
          </w:tcPr>
          <w:p w14:paraId="0FC6F7B3" w14:textId="4A49613A"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$ 1,350,343,175.00 </w:t>
            </w:r>
          </w:p>
        </w:tc>
        <w:tc>
          <w:tcPr>
            <w:tcW w:w="1701" w:type="dxa"/>
            <w:shd w:val="clear" w:color="auto" w:fill="auto"/>
            <w:noWrap/>
            <w:vAlign w:val="center"/>
          </w:tcPr>
          <w:p w14:paraId="5F19403A" w14:textId="7E3C8896"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$ 1,250,370,346.00 </w:t>
            </w:r>
          </w:p>
        </w:tc>
        <w:tc>
          <w:tcPr>
            <w:tcW w:w="1842" w:type="dxa"/>
            <w:shd w:val="clear" w:color="auto" w:fill="auto"/>
            <w:noWrap/>
            <w:vAlign w:val="center"/>
          </w:tcPr>
          <w:p w14:paraId="66C1E5BB" w14:textId="624EABC4" w:rsidR="001D403C" w:rsidRPr="00153ADC" w:rsidRDefault="001D403C" w:rsidP="001D403C">
            <w:pPr>
              <w:spacing w:after="0" w:line="240" w:lineRule="auto"/>
              <w:rPr>
                <w:rFonts w:eastAsia="Times New Roman" w:cs="Arial"/>
                <w:color w:val="000000"/>
                <w:sz w:val="18"/>
                <w:szCs w:val="18"/>
                <w:lang w:val="es-MX" w:eastAsia="es-MX"/>
              </w:rPr>
            </w:pPr>
            <w:r w:rsidRPr="00BD6E50">
              <w:rPr>
                <w:rFonts w:cs="Arial"/>
                <w:color w:val="000000"/>
                <w:sz w:val="18"/>
                <w:szCs w:val="18"/>
              </w:rPr>
              <w:t xml:space="preserve"> $   1,350,343,175.00 </w:t>
            </w:r>
          </w:p>
        </w:tc>
        <w:tc>
          <w:tcPr>
            <w:tcW w:w="992" w:type="dxa"/>
            <w:shd w:val="clear" w:color="000000" w:fill="FF0000"/>
            <w:noWrap/>
            <w:vAlign w:val="center"/>
          </w:tcPr>
          <w:p w14:paraId="37973005" w14:textId="1859DE9A" w:rsidR="001D403C" w:rsidRPr="00153ADC"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1</w:t>
            </w:r>
          </w:p>
        </w:tc>
        <w:tc>
          <w:tcPr>
            <w:tcW w:w="993" w:type="dxa"/>
            <w:tcBorders>
              <w:bottom w:val="single" w:sz="4" w:space="0" w:color="A6A6A6" w:themeColor="background1" w:themeShade="A6"/>
            </w:tcBorders>
            <w:shd w:val="clear" w:color="auto" w:fill="auto"/>
            <w:noWrap/>
            <w:vAlign w:val="center"/>
          </w:tcPr>
          <w:p w14:paraId="3E19F7AC" w14:textId="77777777" w:rsidR="001D403C" w:rsidRPr="00153ADC" w:rsidRDefault="001D403C" w:rsidP="001D403C">
            <w:pPr>
              <w:spacing w:after="0" w:line="240" w:lineRule="auto"/>
              <w:jc w:val="center"/>
              <w:rPr>
                <w:rFonts w:eastAsia="Times New Roman" w:cs="Arial"/>
                <w:color w:val="000000"/>
                <w:sz w:val="20"/>
                <w:szCs w:val="20"/>
                <w:lang w:val="es-MX" w:eastAsia="es-MX"/>
              </w:rPr>
            </w:pPr>
          </w:p>
        </w:tc>
      </w:tr>
      <w:tr w:rsidR="001D403C" w:rsidRPr="00BD6E50" w14:paraId="50E1279A" w14:textId="77777777" w:rsidTr="0063186E">
        <w:trPr>
          <w:trHeight w:val="340"/>
        </w:trPr>
        <w:tc>
          <w:tcPr>
            <w:tcW w:w="1555" w:type="dxa"/>
            <w:shd w:val="clear" w:color="auto" w:fill="auto"/>
            <w:noWrap/>
            <w:vAlign w:val="center"/>
            <w:hideMark/>
          </w:tcPr>
          <w:p w14:paraId="6BBBE405" w14:textId="5F07A652" w:rsidR="001D403C" w:rsidRPr="00153ADC"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Alt 1</w:t>
            </w:r>
          </w:p>
        </w:tc>
        <w:tc>
          <w:tcPr>
            <w:tcW w:w="1701" w:type="dxa"/>
            <w:shd w:val="clear" w:color="auto" w:fill="auto"/>
            <w:noWrap/>
            <w:vAlign w:val="center"/>
          </w:tcPr>
          <w:p w14:paraId="22277B38" w14:textId="1194764F"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$ 1,350,343,175.00 </w:t>
            </w:r>
          </w:p>
        </w:tc>
        <w:tc>
          <w:tcPr>
            <w:tcW w:w="1701" w:type="dxa"/>
            <w:shd w:val="clear" w:color="auto" w:fill="auto"/>
            <w:noWrap/>
            <w:vAlign w:val="center"/>
          </w:tcPr>
          <w:p w14:paraId="5FAEE04B" w14:textId="4CD45D56"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$ 1,150,397,517.00 </w:t>
            </w:r>
          </w:p>
        </w:tc>
        <w:tc>
          <w:tcPr>
            <w:tcW w:w="1842" w:type="dxa"/>
            <w:shd w:val="clear" w:color="auto" w:fill="auto"/>
            <w:noWrap/>
            <w:vAlign w:val="center"/>
          </w:tcPr>
          <w:p w14:paraId="52DF8BFD" w14:textId="4C5DA2A6" w:rsidR="001D403C" w:rsidRPr="00153ADC" w:rsidRDefault="001D403C" w:rsidP="001D403C">
            <w:pPr>
              <w:spacing w:after="0" w:line="240" w:lineRule="auto"/>
              <w:rPr>
                <w:rFonts w:eastAsia="Times New Roman" w:cs="Arial"/>
                <w:color w:val="000000"/>
                <w:sz w:val="18"/>
                <w:szCs w:val="18"/>
                <w:lang w:val="es-MX" w:eastAsia="es-MX"/>
              </w:rPr>
            </w:pPr>
            <w:r w:rsidRPr="00BD6E50">
              <w:rPr>
                <w:rFonts w:cs="Arial"/>
                <w:color w:val="000000"/>
                <w:sz w:val="18"/>
                <w:szCs w:val="18"/>
              </w:rPr>
              <w:t xml:space="preserve"> $   1,250,370,346.00 </w:t>
            </w:r>
          </w:p>
        </w:tc>
        <w:tc>
          <w:tcPr>
            <w:tcW w:w="992" w:type="dxa"/>
            <w:shd w:val="clear" w:color="000000" w:fill="ED7D31"/>
            <w:noWrap/>
            <w:vAlign w:val="center"/>
          </w:tcPr>
          <w:p w14:paraId="650A5495" w14:textId="03CC34C6" w:rsidR="001D403C" w:rsidRPr="00153ADC"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3</w:t>
            </w:r>
          </w:p>
        </w:tc>
        <w:tc>
          <w:tcPr>
            <w:tcW w:w="993" w:type="dxa"/>
            <w:tcBorders>
              <w:bottom w:val="single" w:sz="4" w:space="0" w:color="A6A6A6" w:themeColor="background1" w:themeShade="A6"/>
            </w:tcBorders>
            <w:shd w:val="clear" w:color="auto" w:fill="FF0000"/>
            <w:noWrap/>
            <w:vAlign w:val="center"/>
          </w:tcPr>
          <w:p w14:paraId="585BB2A4" w14:textId="4F256980" w:rsidR="001D403C" w:rsidRPr="00153ADC"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1</w:t>
            </w:r>
          </w:p>
        </w:tc>
      </w:tr>
      <w:tr w:rsidR="001D403C" w:rsidRPr="00BD6E50" w14:paraId="2060C551" w14:textId="77777777" w:rsidTr="00EA4F9A">
        <w:trPr>
          <w:trHeight w:val="340"/>
        </w:trPr>
        <w:tc>
          <w:tcPr>
            <w:tcW w:w="1555" w:type="dxa"/>
            <w:shd w:val="clear" w:color="auto" w:fill="auto"/>
            <w:noWrap/>
            <w:vAlign w:val="center"/>
            <w:hideMark/>
          </w:tcPr>
          <w:p w14:paraId="68B9199B" w14:textId="542F8D7B" w:rsidR="001D403C" w:rsidRPr="00153ADC"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Alt 2</w:t>
            </w:r>
          </w:p>
        </w:tc>
        <w:tc>
          <w:tcPr>
            <w:tcW w:w="1701" w:type="dxa"/>
            <w:shd w:val="clear" w:color="auto" w:fill="auto"/>
            <w:noWrap/>
            <w:vAlign w:val="center"/>
          </w:tcPr>
          <w:p w14:paraId="20184745" w14:textId="47A03124"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850,479,030.00 </w:t>
            </w:r>
          </w:p>
        </w:tc>
        <w:tc>
          <w:tcPr>
            <w:tcW w:w="1701" w:type="dxa"/>
            <w:shd w:val="clear" w:color="auto" w:fill="auto"/>
            <w:noWrap/>
            <w:vAlign w:val="center"/>
          </w:tcPr>
          <w:p w14:paraId="5E72F47C" w14:textId="1F8DE1AA"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$ 1,050,424,688.00 </w:t>
            </w:r>
          </w:p>
        </w:tc>
        <w:tc>
          <w:tcPr>
            <w:tcW w:w="1842" w:type="dxa"/>
            <w:shd w:val="clear" w:color="auto" w:fill="auto"/>
            <w:noWrap/>
            <w:vAlign w:val="center"/>
          </w:tcPr>
          <w:p w14:paraId="7B1A31C1" w14:textId="61494AA4" w:rsidR="001D403C" w:rsidRPr="00153ADC" w:rsidRDefault="001D403C" w:rsidP="001D403C">
            <w:pPr>
              <w:spacing w:after="0" w:line="240" w:lineRule="auto"/>
              <w:rPr>
                <w:rFonts w:eastAsia="Times New Roman" w:cs="Arial"/>
                <w:color w:val="000000"/>
                <w:sz w:val="18"/>
                <w:szCs w:val="18"/>
                <w:lang w:val="es-MX" w:eastAsia="es-MX"/>
              </w:rPr>
            </w:pPr>
            <w:r w:rsidRPr="00BD6E50">
              <w:rPr>
                <w:rFonts w:cs="Arial"/>
                <w:color w:val="000000"/>
                <w:sz w:val="18"/>
                <w:szCs w:val="18"/>
              </w:rPr>
              <w:t xml:space="preserve"> $   1,150,397,517.00 </w:t>
            </w:r>
          </w:p>
        </w:tc>
        <w:tc>
          <w:tcPr>
            <w:tcW w:w="992" w:type="dxa"/>
            <w:shd w:val="clear" w:color="000000" w:fill="FFFF00"/>
            <w:noWrap/>
            <w:vAlign w:val="center"/>
          </w:tcPr>
          <w:p w14:paraId="36F3AADB" w14:textId="3D85E5B6" w:rsidR="001D403C" w:rsidRPr="00153ADC"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5</w:t>
            </w:r>
          </w:p>
        </w:tc>
        <w:tc>
          <w:tcPr>
            <w:tcW w:w="993" w:type="dxa"/>
            <w:tcBorders>
              <w:bottom w:val="single" w:sz="4" w:space="0" w:color="A6A6A6" w:themeColor="background1" w:themeShade="A6"/>
            </w:tcBorders>
            <w:shd w:val="clear" w:color="auto" w:fill="00B050"/>
            <w:noWrap/>
            <w:vAlign w:val="center"/>
          </w:tcPr>
          <w:p w14:paraId="3CEE6335" w14:textId="1E3CC5A5" w:rsidR="001D403C" w:rsidRPr="00153ADC" w:rsidRDefault="001D403C" w:rsidP="001D403C">
            <w:pPr>
              <w:spacing w:after="0" w:line="240" w:lineRule="auto"/>
              <w:jc w:val="center"/>
              <w:rPr>
                <w:rFonts w:eastAsia="Times New Roman" w:cs="Arial"/>
                <w:color w:val="000000"/>
                <w:sz w:val="20"/>
                <w:szCs w:val="20"/>
                <w:lang w:val="es-MX" w:eastAsia="es-MX"/>
              </w:rPr>
            </w:pPr>
            <w:r>
              <w:rPr>
                <w:rFonts w:cs="Arial"/>
                <w:color w:val="000000"/>
                <w:sz w:val="20"/>
                <w:szCs w:val="20"/>
              </w:rPr>
              <w:t>9</w:t>
            </w:r>
          </w:p>
        </w:tc>
      </w:tr>
      <w:tr w:rsidR="001D403C" w:rsidRPr="00BD6E50" w14:paraId="60B3DD45" w14:textId="77777777" w:rsidTr="00EA4F9A">
        <w:trPr>
          <w:trHeight w:val="340"/>
        </w:trPr>
        <w:tc>
          <w:tcPr>
            <w:tcW w:w="1555" w:type="dxa"/>
            <w:shd w:val="clear" w:color="auto" w:fill="auto"/>
            <w:noWrap/>
            <w:vAlign w:val="center"/>
            <w:hideMark/>
          </w:tcPr>
          <w:p w14:paraId="3B7E7ED5" w14:textId="1E678E53" w:rsidR="001D403C" w:rsidRPr="00153ADC"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Alt 3</w:t>
            </w:r>
          </w:p>
        </w:tc>
        <w:tc>
          <w:tcPr>
            <w:tcW w:w="1701" w:type="dxa"/>
            <w:shd w:val="clear" w:color="auto" w:fill="auto"/>
            <w:noWrap/>
            <w:vAlign w:val="center"/>
          </w:tcPr>
          <w:p w14:paraId="7ED47303" w14:textId="0F80FC81"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852,651,861.00 </w:t>
            </w:r>
          </w:p>
        </w:tc>
        <w:tc>
          <w:tcPr>
            <w:tcW w:w="1701" w:type="dxa"/>
            <w:shd w:val="clear" w:color="auto" w:fill="auto"/>
            <w:noWrap/>
            <w:vAlign w:val="center"/>
          </w:tcPr>
          <w:p w14:paraId="374D3ECA" w14:textId="2850650F"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950,451,859.00 </w:t>
            </w:r>
          </w:p>
        </w:tc>
        <w:tc>
          <w:tcPr>
            <w:tcW w:w="1842" w:type="dxa"/>
            <w:shd w:val="clear" w:color="auto" w:fill="auto"/>
            <w:noWrap/>
            <w:vAlign w:val="center"/>
          </w:tcPr>
          <w:p w14:paraId="296E993C" w14:textId="2513D17D" w:rsidR="001D403C" w:rsidRPr="00153ADC" w:rsidRDefault="001D403C" w:rsidP="001D403C">
            <w:pPr>
              <w:spacing w:after="0" w:line="240" w:lineRule="auto"/>
              <w:rPr>
                <w:rFonts w:eastAsia="Times New Roman" w:cs="Arial"/>
                <w:color w:val="000000"/>
                <w:sz w:val="18"/>
                <w:szCs w:val="18"/>
                <w:lang w:val="es-MX" w:eastAsia="es-MX"/>
              </w:rPr>
            </w:pPr>
            <w:r w:rsidRPr="00BD6E50">
              <w:rPr>
                <w:rFonts w:cs="Arial"/>
                <w:color w:val="000000"/>
                <w:sz w:val="18"/>
                <w:szCs w:val="18"/>
              </w:rPr>
              <w:t xml:space="preserve"> $   1,050,424,688.00 </w:t>
            </w:r>
          </w:p>
        </w:tc>
        <w:tc>
          <w:tcPr>
            <w:tcW w:w="992" w:type="dxa"/>
            <w:shd w:val="clear" w:color="000000" w:fill="ACB9CA"/>
            <w:noWrap/>
            <w:vAlign w:val="center"/>
          </w:tcPr>
          <w:p w14:paraId="12F96213" w14:textId="4ECC6DFD" w:rsidR="001D403C" w:rsidRPr="00153ADC"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7</w:t>
            </w:r>
          </w:p>
        </w:tc>
        <w:tc>
          <w:tcPr>
            <w:tcW w:w="993" w:type="dxa"/>
            <w:shd w:val="clear" w:color="auto" w:fill="00B050"/>
            <w:noWrap/>
            <w:vAlign w:val="center"/>
          </w:tcPr>
          <w:p w14:paraId="04342D20" w14:textId="22257355" w:rsidR="001D403C" w:rsidRPr="00153ADC"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9</w:t>
            </w:r>
          </w:p>
        </w:tc>
      </w:tr>
      <w:tr w:rsidR="001D403C" w:rsidRPr="00BD6E50" w14:paraId="396EF211" w14:textId="77777777" w:rsidTr="0063186E">
        <w:trPr>
          <w:trHeight w:val="340"/>
        </w:trPr>
        <w:tc>
          <w:tcPr>
            <w:tcW w:w="1555" w:type="dxa"/>
            <w:shd w:val="clear" w:color="auto" w:fill="auto"/>
            <w:noWrap/>
            <w:vAlign w:val="center"/>
            <w:hideMark/>
          </w:tcPr>
          <w:p w14:paraId="6F3C8631" w14:textId="7E62462C" w:rsidR="001D403C" w:rsidRPr="00153ADC" w:rsidRDefault="001D403C" w:rsidP="001D403C">
            <w:pPr>
              <w:spacing w:after="0" w:line="240" w:lineRule="auto"/>
              <w:rPr>
                <w:rFonts w:eastAsia="Times New Roman" w:cs="Arial"/>
                <w:color w:val="000000"/>
                <w:sz w:val="20"/>
                <w:szCs w:val="20"/>
                <w:lang w:val="es-MX" w:eastAsia="es-MX"/>
              </w:rPr>
            </w:pPr>
            <w:r w:rsidRPr="00BD6E50">
              <w:rPr>
                <w:rFonts w:cs="Arial"/>
                <w:color w:val="000000"/>
                <w:sz w:val="20"/>
                <w:szCs w:val="20"/>
              </w:rPr>
              <w:t>Meno</w:t>
            </w:r>
            <w:r>
              <w:rPr>
                <w:rFonts w:cs="Arial"/>
                <w:color w:val="000000"/>
                <w:sz w:val="20"/>
                <w:szCs w:val="20"/>
              </w:rPr>
              <w:t>r</w:t>
            </w:r>
            <w:r w:rsidRPr="00BD6E50">
              <w:rPr>
                <w:rFonts w:cs="Arial"/>
                <w:color w:val="000000"/>
                <w:sz w:val="20"/>
                <w:szCs w:val="20"/>
              </w:rPr>
              <w:t xml:space="preserve"> </w:t>
            </w:r>
            <w:r>
              <w:rPr>
                <w:rFonts w:cs="Arial"/>
                <w:color w:val="000000"/>
                <w:sz w:val="20"/>
                <w:szCs w:val="20"/>
              </w:rPr>
              <w:t>valor</w:t>
            </w:r>
          </w:p>
        </w:tc>
        <w:tc>
          <w:tcPr>
            <w:tcW w:w="1701" w:type="dxa"/>
            <w:shd w:val="clear" w:color="auto" w:fill="auto"/>
            <w:noWrap/>
            <w:vAlign w:val="center"/>
          </w:tcPr>
          <w:p w14:paraId="7FF4F5BD" w14:textId="5CF02A29"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850,479,030.00 </w:t>
            </w:r>
          </w:p>
        </w:tc>
        <w:tc>
          <w:tcPr>
            <w:tcW w:w="1701" w:type="dxa"/>
            <w:shd w:val="clear" w:color="auto" w:fill="auto"/>
            <w:noWrap/>
            <w:vAlign w:val="center"/>
          </w:tcPr>
          <w:p w14:paraId="7384623F" w14:textId="73FFD8F1" w:rsidR="001D403C" w:rsidRPr="00153ADC" w:rsidRDefault="001D403C" w:rsidP="001D403C">
            <w:pPr>
              <w:spacing w:after="0" w:line="240" w:lineRule="auto"/>
              <w:jc w:val="center"/>
              <w:rPr>
                <w:rFonts w:eastAsia="Times New Roman" w:cs="Arial"/>
                <w:color w:val="000000"/>
                <w:sz w:val="18"/>
                <w:szCs w:val="18"/>
                <w:lang w:val="es-MX" w:eastAsia="es-MX"/>
              </w:rPr>
            </w:pPr>
            <w:r w:rsidRPr="00BD6E50">
              <w:rPr>
                <w:rFonts w:cs="Arial"/>
                <w:color w:val="000000"/>
                <w:sz w:val="18"/>
                <w:szCs w:val="18"/>
              </w:rPr>
              <w:t xml:space="preserve">$    850,479,030.00 </w:t>
            </w:r>
          </w:p>
        </w:tc>
        <w:tc>
          <w:tcPr>
            <w:tcW w:w="1842" w:type="dxa"/>
            <w:shd w:val="clear" w:color="auto" w:fill="auto"/>
            <w:noWrap/>
            <w:vAlign w:val="center"/>
          </w:tcPr>
          <w:p w14:paraId="38B9FE34" w14:textId="6E165FF3" w:rsidR="001D403C" w:rsidRPr="00153ADC" w:rsidRDefault="001D403C" w:rsidP="001D403C">
            <w:pPr>
              <w:spacing w:after="0" w:line="240" w:lineRule="auto"/>
              <w:rPr>
                <w:rFonts w:eastAsia="Times New Roman" w:cs="Arial"/>
                <w:color w:val="000000"/>
                <w:sz w:val="18"/>
                <w:szCs w:val="18"/>
                <w:lang w:val="es-MX" w:eastAsia="es-MX"/>
              </w:rPr>
            </w:pPr>
            <w:r w:rsidRPr="00BD6E50">
              <w:rPr>
                <w:rFonts w:cs="Arial"/>
                <w:color w:val="000000"/>
                <w:sz w:val="18"/>
                <w:szCs w:val="18"/>
              </w:rPr>
              <w:t xml:space="preserve"> $      950,451,859.00 </w:t>
            </w:r>
          </w:p>
        </w:tc>
        <w:tc>
          <w:tcPr>
            <w:tcW w:w="992" w:type="dxa"/>
            <w:shd w:val="clear" w:color="000000" w:fill="00B050"/>
            <w:noWrap/>
            <w:vAlign w:val="center"/>
          </w:tcPr>
          <w:p w14:paraId="5259D958" w14:textId="225DA93B" w:rsidR="001D403C" w:rsidRPr="00153ADC" w:rsidRDefault="001D403C" w:rsidP="001D403C">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9</w:t>
            </w:r>
          </w:p>
        </w:tc>
        <w:tc>
          <w:tcPr>
            <w:tcW w:w="993" w:type="dxa"/>
            <w:shd w:val="clear" w:color="auto" w:fill="auto"/>
            <w:noWrap/>
            <w:vAlign w:val="center"/>
          </w:tcPr>
          <w:p w14:paraId="5BF3F79C" w14:textId="77777777" w:rsidR="001D403C" w:rsidRPr="00153ADC" w:rsidRDefault="001D403C" w:rsidP="001D403C">
            <w:pPr>
              <w:spacing w:after="0" w:line="240" w:lineRule="auto"/>
              <w:jc w:val="center"/>
              <w:rPr>
                <w:rFonts w:eastAsia="Times New Roman" w:cs="Arial"/>
                <w:color w:val="000000"/>
                <w:sz w:val="20"/>
                <w:szCs w:val="20"/>
                <w:lang w:val="es-MX" w:eastAsia="es-MX"/>
              </w:rPr>
            </w:pPr>
          </w:p>
        </w:tc>
      </w:tr>
    </w:tbl>
    <w:p w14:paraId="1501E2EE" w14:textId="1B79BCF2" w:rsidR="002D3275" w:rsidRDefault="002D3275" w:rsidP="002D327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J</w:t>
      </w:r>
      <w:r>
        <w:rPr>
          <w:rFonts w:cs="Arial"/>
          <w:b/>
          <w:bCs/>
          <w:i/>
          <w:iCs/>
          <w:sz w:val="20"/>
          <w:szCs w:val="20"/>
        </w:rPr>
        <w:t>uan Rey</w:t>
      </w:r>
      <w:r w:rsidRPr="002D3275">
        <w:rPr>
          <w:rFonts w:cs="Arial"/>
          <w:b/>
          <w:bCs/>
          <w:i/>
          <w:iCs/>
          <w:sz w:val="20"/>
          <w:szCs w:val="20"/>
        </w:rPr>
        <w:t xml:space="preserve"> </w:t>
      </w:r>
      <w:r>
        <w:rPr>
          <w:rFonts w:cs="Arial"/>
          <w:b/>
          <w:bCs/>
          <w:i/>
          <w:iCs/>
          <w:sz w:val="20"/>
          <w:szCs w:val="20"/>
        </w:rPr>
        <w:t>CAPEX</w:t>
      </w:r>
    </w:p>
    <w:p w14:paraId="6B48032B" w14:textId="77777777" w:rsidR="001C7C60" w:rsidRPr="001C7C60" w:rsidRDefault="001C7C60" w:rsidP="001C7C60">
      <w:pPr>
        <w:spacing w:after="120"/>
        <w:jc w:val="both"/>
      </w:pPr>
    </w:p>
    <w:p w14:paraId="67990C07" w14:textId="77777777" w:rsidR="005D2337" w:rsidRPr="00DD6F03" w:rsidRDefault="005D2337" w:rsidP="001C7C60">
      <w:pPr>
        <w:pStyle w:val="Ttulo2"/>
        <w:numPr>
          <w:ilvl w:val="2"/>
          <w:numId w:val="2"/>
        </w:numPr>
        <w:tabs>
          <w:tab w:val="num" w:pos="360"/>
        </w:tabs>
        <w:spacing w:before="120" w:after="120"/>
        <w:ind w:left="709" w:hanging="709"/>
        <w:rPr>
          <w:rFonts w:ascii="Arial" w:hAnsi="Arial" w:cs="Arial"/>
          <w:bCs/>
          <w:i/>
          <w:iCs/>
          <w:sz w:val="22"/>
          <w:szCs w:val="22"/>
        </w:rPr>
      </w:pPr>
      <w:bookmarkStart w:id="213" w:name="_Toc73977466"/>
      <w:r w:rsidRPr="00855C25">
        <w:rPr>
          <w:rFonts w:ascii="Arial" w:hAnsi="Arial" w:cs="Arial"/>
          <w:bCs/>
          <w:i/>
          <w:iCs/>
          <w:sz w:val="22"/>
          <w:szCs w:val="22"/>
        </w:rPr>
        <w:t>Sistema de Transporte Aéreo</w:t>
      </w:r>
      <w:bookmarkEnd w:id="213"/>
    </w:p>
    <w:p w14:paraId="1F8600F2" w14:textId="76D52A03" w:rsidR="005D2337" w:rsidRDefault="005D2337" w:rsidP="005D2337">
      <w:pPr>
        <w:jc w:val="both"/>
      </w:pPr>
      <w:r w:rsidRPr="00855C25">
        <w:t>A continuación, se presentan los</w:t>
      </w:r>
      <w:r>
        <w:t xml:space="preserve"> criterios utilizados para la evaluación de este componente Transito y Movilidad, en sus unidades Cuantitativas o Cualitativas, según corresponda,</w:t>
      </w:r>
      <w:r w:rsidRPr="00855C25">
        <w:t xml:space="preserve"> </w:t>
      </w:r>
      <w:r>
        <w:t>para cada una de las Alternativas propuestas de la Estación Retorno en el sector Juan Rey</w:t>
      </w:r>
      <w:r w:rsidRPr="00855C25">
        <w:t xml:space="preserve">. </w:t>
      </w:r>
    </w:p>
    <w:p w14:paraId="5C07FE00" w14:textId="0D15CDA2" w:rsidR="003B043A" w:rsidRPr="00C04937" w:rsidRDefault="003B043A" w:rsidP="003B043A">
      <w:pPr>
        <w:spacing w:after="120" w:line="240" w:lineRule="auto"/>
        <w:jc w:val="center"/>
        <w:rPr>
          <w:b/>
          <w:bCs/>
          <w:i/>
          <w:iCs/>
          <w:sz w:val="20"/>
          <w:szCs w:val="20"/>
        </w:rPr>
      </w:pPr>
      <w:bookmarkStart w:id="214" w:name="_Toc7397213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85</w:t>
      </w:r>
      <w:r w:rsidRPr="00C04937">
        <w:rPr>
          <w:i/>
          <w:iCs/>
          <w:sz w:val="20"/>
          <w:szCs w:val="20"/>
        </w:rPr>
        <w:fldChar w:fldCharType="end"/>
      </w:r>
      <w:r w:rsidRPr="00C04937">
        <w:rPr>
          <w:i/>
          <w:iCs/>
          <w:sz w:val="20"/>
          <w:szCs w:val="20"/>
        </w:rPr>
        <w:t xml:space="preserve">. </w:t>
      </w:r>
      <w:r>
        <w:rPr>
          <w:b/>
          <w:i/>
          <w:iCs/>
          <w:sz w:val="20"/>
          <w:szCs w:val="20"/>
        </w:rPr>
        <w:t>Criterios para evaluación del Componente de Sistema de Transporte Aéreo</w:t>
      </w:r>
      <w:bookmarkEnd w:id="214"/>
    </w:p>
    <w:tbl>
      <w:tblPr>
        <w:tblStyle w:val="Tablaconcuadrcula4-nfasis6"/>
        <w:tblW w:w="0" w:type="auto"/>
        <w:tblLook w:val="04A0" w:firstRow="1" w:lastRow="0" w:firstColumn="1" w:lastColumn="0" w:noHBand="0" w:noVBand="1"/>
      </w:tblPr>
      <w:tblGrid>
        <w:gridCol w:w="704"/>
        <w:gridCol w:w="6237"/>
        <w:gridCol w:w="1887"/>
      </w:tblGrid>
      <w:tr w:rsidR="005D2337" w:rsidRPr="00842DF9" w14:paraId="5A962EC6" w14:textId="77777777" w:rsidTr="001C7C60">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499FEC45" w14:textId="77777777" w:rsidR="005D2337" w:rsidRPr="00842DF9" w:rsidRDefault="005D2337" w:rsidP="00B821E7">
            <w:pPr>
              <w:jc w:val="both"/>
              <w:rPr>
                <w:b w:val="0"/>
                <w:bCs w:val="0"/>
              </w:rPr>
            </w:pPr>
            <w:r w:rsidRPr="00842DF9">
              <w:t xml:space="preserve">COMPONENTE </w:t>
            </w:r>
            <w:r>
              <w:t>SISTEMA DE TRANSPORTE AÉREO</w:t>
            </w:r>
          </w:p>
        </w:tc>
        <w:tc>
          <w:tcPr>
            <w:tcW w:w="1887" w:type="dxa"/>
            <w:vAlign w:val="center"/>
          </w:tcPr>
          <w:p w14:paraId="1738014A" w14:textId="77777777" w:rsidR="005D2337" w:rsidRPr="00842DF9" w:rsidRDefault="005D2337" w:rsidP="00B821E7">
            <w:pPr>
              <w:jc w:val="both"/>
              <w:cnfStyle w:val="100000000000" w:firstRow="1" w:lastRow="0" w:firstColumn="0" w:lastColumn="0" w:oddVBand="0" w:evenVBand="0" w:oddHBand="0" w:evenHBand="0" w:firstRowFirstColumn="0" w:firstRowLastColumn="0" w:lastRowFirstColumn="0" w:lastRowLastColumn="0"/>
            </w:pPr>
            <w:r w:rsidRPr="00842DF9">
              <w:t xml:space="preserve">TRAMO </w:t>
            </w:r>
            <w:r>
              <w:t>3</w:t>
            </w:r>
          </w:p>
        </w:tc>
      </w:tr>
      <w:tr w:rsidR="005D2337" w:rsidRPr="00842DF9" w14:paraId="4873BE56" w14:textId="77777777" w:rsidTr="001C7C6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E8D594A" w14:textId="77777777" w:rsidR="005D2337" w:rsidRPr="00842DF9" w:rsidRDefault="005D2337" w:rsidP="00B821E7">
            <w:pPr>
              <w:jc w:val="center"/>
            </w:pPr>
            <w:r>
              <w:t>N.º</w:t>
            </w:r>
          </w:p>
        </w:tc>
        <w:tc>
          <w:tcPr>
            <w:tcW w:w="6237" w:type="dxa"/>
            <w:vAlign w:val="center"/>
          </w:tcPr>
          <w:p w14:paraId="1FA75349" w14:textId="77777777" w:rsidR="005D2337" w:rsidRPr="00842DF9" w:rsidRDefault="005D2337"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7132E478" w14:textId="17000D2E" w:rsidR="005D2337" w:rsidRPr="00842DF9" w:rsidRDefault="00F35B77"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5D2337" w:rsidRPr="00842DF9">
              <w:rPr>
                <w:b/>
                <w:bCs/>
              </w:rPr>
              <w:t xml:space="preserve"> </w:t>
            </w:r>
          </w:p>
        </w:tc>
      </w:tr>
      <w:tr w:rsidR="005D2337" w:rsidRPr="00842DF9" w14:paraId="5D30A3AC" w14:textId="77777777" w:rsidTr="00AF75E9">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B59D511" w14:textId="77777777" w:rsidR="005D2337" w:rsidRPr="00965A64" w:rsidRDefault="005D2337" w:rsidP="00B821E7">
            <w:pPr>
              <w:jc w:val="center"/>
              <w:rPr>
                <w:rFonts w:cs="Arial"/>
                <w:sz w:val="20"/>
                <w:szCs w:val="20"/>
              </w:rPr>
            </w:pPr>
            <w:r w:rsidRPr="00965A64">
              <w:rPr>
                <w:rFonts w:cs="Arial"/>
                <w:sz w:val="20"/>
                <w:szCs w:val="20"/>
              </w:rPr>
              <w:t>1</w:t>
            </w:r>
          </w:p>
        </w:tc>
        <w:tc>
          <w:tcPr>
            <w:tcW w:w="6237" w:type="dxa"/>
            <w:vAlign w:val="center"/>
          </w:tcPr>
          <w:p w14:paraId="604FAF43" w14:textId="3BA3614C" w:rsidR="005D2337" w:rsidRPr="00965A64" w:rsidRDefault="00851CEB"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No. de vehículos</w:t>
            </w:r>
          </w:p>
        </w:tc>
        <w:tc>
          <w:tcPr>
            <w:tcW w:w="1887" w:type="dxa"/>
            <w:vAlign w:val="center"/>
          </w:tcPr>
          <w:p w14:paraId="6C037F1E" w14:textId="758598C7" w:rsidR="005D2337" w:rsidRPr="00842DF9" w:rsidRDefault="00EA3EB0"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5D2337" w:rsidRPr="00842DF9" w14:paraId="11B2C6AD" w14:textId="77777777" w:rsidTr="00AF75E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E03EE67" w14:textId="77777777" w:rsidR="005D2337" w:rsidRPr="00965A64" w:rsidRDefault="005D2337"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67DDB4FD" w14:textId="77777777" w:rsidR="005D2337" w:rsidRPr="00965A64" w:rsidRDefault="005D233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color w:val="000000"/>
                <w:sz w:val="20"/>
                <w:szCs w:val="20"/>
                <w:lang w:val="es-MX"/>
              </w:rPr>
              <w:t>Accesibilidad para mantenimiento</w:t>
            </w:r>
          </w:p>
        </w:tc>
        <w:tc>
          <w:tcPr>
            <w:tcW w:w="1887" w:type="dxa"/>
            <w:vAlign w:val="center"/>
          </w:tcPr>
          <w:p w14:paraId="3F754A5E" w14:textId="77777777" w:rsidR="005D2337" w:rsidRPr="00842DF9" w:rsidRDefault="005D233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5D2337" w:rsidRPr="00842DF9" w14:paraId="130F8089" w14:textId="77777777" w:rsidTr="00AF75E9">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27C9C1D" w14:textId="77777777" w:rsidR="005D2337" w:rsidRPr="00965A64" w:rsidRDefault="005D2337" w:rsidP="00B821E7">
            <w:pPr>
              <w:jc w:val="center"/>
              <w:rPr>
                <w:rFonts w:cs="Arial"/>
                <w:color w:val="000000"/>
                <w:sz w:val="20"/>
                <w:szCs w:val="20"/>
                <w:lang w:val="es-MX"/>
              </w:rPr>
            </w:pPr>
            <w:r>
              <w:rPr>
                <w:rFonts w:cs="Arial"/>
                <w:color w:val="000000"/>
                <w:sz w:val="20"/>
                <w:szCs w:val="20"/>
                <w:lang w:val="es-MX"/>
              </w:rPr>
              <w:t>3</w:t>
            </w:r>
          </w:p>
        </w:tc>
        <w:tc>
          <w:tcPr>
            <w:tcW w:w="6237" w:type="dxa"/>
            <w:vAlign w:val="center"/>
          </w:tcPr>
          <w:p w14:paraId="517DC007" w14:textId="77777777" w:rsidR="005D2337" w:rsidRPr="00965A64" w:rsidRDefault="005D2337" w:rsidP="00B821E7">
            <w:pPr>
              <w:jc w:val="both"/>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es-MX"/>
              </w:rPr>
            </w:pPr>
            <w:r>
              <w:rPr>
                <w:rFonts w:cs="Arial"/>
                <w:b/>
                <w:bCs/>
                <w:color w:val="000000"/>
                <w:sz w:val="20"/>
                <w:szCs w:val="20"/>
                <w:lang w:val="es-MX"/>
              </w:rPr>
              <w:t>Disponibilidad de área para garaje de cabinas</w:t>
            </w:r>
          </w:p>
        </w:tc>
        <w:tc>
          <w:tcPr>
            <w:tcW w:w="1887" w:type="dxa"/>
            <w:vAlign w:val="center"/>
          </w:tcPr>
          <w:p w14:paraId="603CAEEC" w14:textId="6A02F2D9" w:rsidR="005D2337" w:rsidRDefault="00F87DBC"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5D2337" w:rsidRPr="00842DF9" w14:paraId="35D7C111" w14:textId="77777777" w:rsidTr="00AF75E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4C2B15B" w14:textId="77777777" w:rsidR="005D2337" w:rsidRPr="00965A64" w:rsidRDefault="005D2337" w:rsidP="00B821E7">
            <w:pPr>
              <w:jc w:val="center"/>
              <w:rPr>
                <w:rFonts w:cs="Arial"/>
                <w:sz w:val="20"/>
                <w:szCs w:val="20"/>
              </w:rPr>
            </w:pPr>
            <w:r>
              <w:rPr>
                <w:rFonts w:cs="Arial"/>
                <w:sz w:val="20"/>
                <w:szCs w:val="20"/>
              </w:rPr>
              <w:t>4</w:t>
            </w:r>
          </w:p>
        </w:tc>
        <w:tc>
          <w:tcPr>
            <w:tcW w:w="6237" w:type="dxa"/>
            <w:vAlign w:val="center"/>
          </w:tcPr>
          <w:p w14:paraId="4C1AC2A1" w14:textId="77777777" w:rsidR="005D2337" w:rsidRPr="00965A64" w:rsidRDefault="005D233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N</w:t>
            </w:r>
            <w:r>
              <w:rPr>
                <w:rFonts w:cs="Arial"/>
                <w:b/>
                <w:bCs/>
                <w:sz w:val="20"/>
                <w:szCs w:val="20"/>
              </w:rPr>
              <w:t>ú</w:t>
            </w:r>
            <w:r w:rsidRPr="00965A64">
              <w:rPr>
                <w:rFonts w:cs="Arial"/>
                <w:b/>
                <w:bCs/>
                <w:sz w:val="20"/>
                <w:szCs w:val="20"/>
              </w:rPr>
              <w:t>mero de Pilonas de Línea</w:t>
            </w:r>
          </w:p>
        </w:tc>
        <w:tc>
          <w:tcPr>
            <w:tcW w:w="1887" w:type="dxa"/>
            <w:vAlign w:val="center"/>
          </w:tcPr>
          <w:p w14:paraId="39A97AC6" w14:textId="77777777" w:rsidR="005D2337" w:rsidRPr="00842DF9" w:rsidRDefault="005D233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 xml:space="preserve">Cuantitativa </w:t>
            </w:r>
          </w:p>
        </w:tc>
      </w:tr>
      <w:tr w:rsidR="005D2337" w:rsidRPr="00842DF9" w14:paraId="681CD0B9" w14:textId="77777777" w:rsidTr="00AF75E9">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116796D" w14:textId="77777777" w:rsidR="005D2337" w:rsidRPr="00965A64" w:rsidRDefault="005D2337" w:rsidP="00B821E7">
            <w:pPr>
              <w:jc w:val="center"/>
              <w:rPr>
                <w:rFonts w:cs="Arial"/>
                <w:sz w:val="20"/>
                <w:szCs w:val="20"/>
              </w:rPr>
            </w:pPr>
            <w:r>
              <w:rPr>
                <w:rFonts w:cs="Arial"/>
                <w:sz w:val="20"/>
                <w:szCs w:val="20"/>
              </w:rPr>
              <w:t>5</w:t>
            </w:r>
          </w:p>
        </w:tc>
        <w:tc>
          <w:tcPr>
            <w:tcW w:w="6237" w:type="dxa"/>
            <w:vAlign w:val="center"/>
          </w:tcPr>
          <w:p w14:paraId="463D12AE" w14:textId="77777777" w:rsidR="005D2337" w:rsidRPr="00965A64" w:rsidRDefault="005D2337"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Longitud de la Línea</w:t>
            </w:r>
          </w:p>
        </w:tc>
        <w:tc>
          <w:tcPr>
            <w:tcW w:w="1887" w:type="dxa"/>
            <w:vAlign w:val="center"/>
          </w:tcPr>
          <w:p w14:paraId="30026D03" w14:textId="77777777" w:rsidR="005D2337" w:rsidRPr="00842DF9" w:rsidRDefault="005D233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5D2337" w:rsidRPr="00842DF9" w14:paraId="7160B293" w14:textId="77777777" w:rsidTr="00AF75E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48031BC" w14:textId="77777777" w:rsidR="005D2337" w:rsidRDefault="005D2337" w:rsidP="00B821E7">
            <w:pPr>
              <w:jc w:val="center"/>
              <w:rPr>
                <w:rFonts w:cs="Arial"/>
                <w:sz w:val="20"/>
                <w:szCs w:val="20"/>
              </w:rPr>
            </w:pPr>
          </w:p>
        </w:tc>
        <w:tc>
          <w:tcPr>
            <w:tcW w:w="6237" w:type="dxa"/>
            <w:vAlign w:val="center"/>
          </w:tcPr>
          <w:p w14:paraId="3500BBAF" w14:textId="77777777" w:rsidR="005D2337" w:rsidRPr="00965A64" w:rsidRDefault="005D2337"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887" w:type="dxa"/>
            <w:vAlign w:val="center"/>
          </w:tcPr>
          <w:p w14:paraId="782CFFDD" w14:textId="77777777" w:rsidR="005D2337" w:rsidRDefault="005D233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05FEFD0F" w14:textId="77777777" w:rsidR="003B043A" w:rsidRPr="004C670F" w:rsidRDefault="003B043A" w:rsidP="003B043A">
      <w:pPr>
        <w:spacing w:after="120" w:line="240" w:lineRule="auto"/>
        <w:jc w:val="center"/>
        <w:rPr>
          <w:rFonts w:cs="Arial"/>
          <w:b/>
          <w:bCs/>
          <w:i/>
          <w:iCs/>
          <w:sz w:val="20"/>
          <w:szCs w:val="20"/>
        </w:rPr>
      </w:pPr>
      <w:r w:rsidRPr="004C670F">
        <w:rPr>
          <w:rFonts w:cs="Arial"/>
          <w:b/>
          <w:bCs/>
          <w:i/>
          <w:iCs/>
          <w:sz w:val="20"/>
          <w:szCs w:val="20"/>
        </w:rPr>
        <w:t>Fuente: Elaboración propia.</w:t>
      </w:r>
    </w:p>
    <w:p w14:paraId="2070E480" w14:textId="2EF865A0" w:rsidR="005D2337" w:rsidRDefault="005D2337" w:rsidP="006C33C0">
      <w:pPr>
        <w:spacing w:after="0"/>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61D62FB1" w14:textId="70F07802" w:rsidR="00093C04" w:rsidRDefault="00093C04" w:rsidP="001C7C60">
      <w:pPr>
        <w:spacing w:after="120"/>
        <w:jc w:val="both"/>
      </w:pPr>
    </w:p>
    <w:p w14:paraId="5438D558" w14:textId="235D6B1C" w:rsidR="00093C04" w:rsidRDefault="00093C04" w:rsidP="001C7C60">
      <w:pPr>
        <w:spacing w:after="120"/>
        <w:jc w:val="both"/>
      </w:pPr>
    </w:p>
    <w:p w14:paraId="51E2D85A" w14:textId="0692E3F8" w:rsidR="00093C04" w:rsidRDefault="00093C04" w:rsidP="001C7C60">
      <w:pPr>
        <w:spacing w:after="120"/>
        <w:jc w:val="both"/>
      </w:pPr>
    </w:p>
    <w:p w14:paraId="4C404A74" w14:textId="77777777" w:rsidR="00093C04" w:rsidRPr="0063186E" w:rsidRDefault="00093C04" w:rsidP="001C7C60">
      <w:pPr>
        <w:spacing w:after="120"/>
        <w:jc w:val="both"/>
      </w:pPr>
    </w:p>
    <w:p w14:paraId="7FF31DFE" w14:textId="52CEC4BF" w:rsidR="009043D1" w:rsidRDefault="009043D1" w:rsidP="00E079D8">
      <w:pPr>
        <w:numPr>
          <w:ilvl w:val="0"/>
          <w:numId w:val="42"/>
        </w:numPr>
        <w:jc w:val="both"/>
        <w:rPr>
          <w:rFonts w:cs="Arial"/>
          <w:b/>
          <w:bCs/>
        </w:rPr>
      </w:pPr>
      <w:r>
        <w:rPr>
          <w:rFonts w:cs="Arial"/>
          <w:b/>
          <w:bCs/>
        </w:rPr>
        <w:lastRenderedPageBreak/>
        <w:t>No. de vehículos</w:t>
      </w:r>
    </w:p>
    <w:tbl>
      <w:tblPr>
        <w:tblStyle w:val="Tabladelista4-nfasis3"/>
        <w:tblW w:w="0" w:type="auto"/>
        <w:tblLook w:val="04A0" w:firstRow="1" w:lastRow="0" w:firstColumn="1" w:lastColumn="0" w:noHBand="0" w:noVBand="1"/>
      </w:tblPr>
      <w:tblGrid>
        <w:gridCol w:w="2263"/>
        <w:gridCol w:w="2151"/>
        <w:gridCol w:w="4414"/>
      </w:tblGrid>
      <w:tr w:rsidR="00FA4689" w:rsidRPr="00656E37" w14:paraId="11F9075A" w14:textId="77777777" w:rsidTr="003D090D">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3FCA100" w14:textId="41091D33" w:rsidR="00FA4689" w:rsidRPr="00656E37" w:rsidRDefault="00FA4689" w:rsidP="003D090D">
            <w:pPr>
              <w:jc w:val="both"/>
              <w:rPr>
                <w:b w:val="0"/>
                <w:bCs w:val="0"/>
                <w:sz w:val="20"/>
                <w:szCs w:val="20"/>
              </w:rPr>
            </w:pPr>
            <w:r w:rsidRPr="00656E37">
              <w:rPr>
                <w:color w:val="auto"/>
                <w:sz w:val="20"/>
                <w:szCs w:val="20"/>
              </w:rPr>
              <w:t xml:space="preserve">COMPONENTE </w:t>
            </w:r>
            <w:r w:rsidR="00093C04">
              <w:rPr>
                <w:color w:val="auto"/>
                <w:sz w:val="20"/>
                <w:szCs w:val="20"/>
              </w:rPr>
              <w:t>SISTEMA DE TRANSPORTE AÉREO</w:t>
            </w:r>
          </w:p>
        </w:tc>
        <w:tc>
          <w:tcPr>
            <w:tcW w:w="4414" w:type="dxa"/>
            <w:vAlign w:val="center"/>
          </w:tcPr>
          <w:p w14:paraId="0DB91F78" w14:textId="77777777" w:rsidR="00FA4689" w:rsidRPr="00656E37" w:rsidRDefault="00FA4689" w:rsidP="003D090D">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FA4689" w:rsidRPr="00656E37" w14:paraId="32A6FF8A" w14:textId="77777777" w:rsidTr="003D090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99BC97C" w14:textId="77777777" w:rsidR="00FA4689" w:rsidRPr="00656E37" w:rsidRDefault="00FA4689" w:rsidP="003D090D">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088D5FF5" w14:textId="13BE320B" w:rsidR="00FA4689" w:rsidRPr="00656E37" w:rsidRDefault="00FA4689" w:rsidP="003D090D">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No. DE VEHÍCULOS</w:t>
            </w:r>
          </w:p>
        </w:tc>
      </w:tr>
      <w:tr w:rsidR="00FA4689" w:rsidRPr="00656E37" w14:paraId="583077DE" w14:textId="77777777" w:rsidTr="003D090D">
        <w:trPr>
          <w:trHeight w:val="73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BA61A30" w14:textId="77777777" w:rsidR="00FA4689" w:rsidRPr="00656E37" w:rsidRDefault="00FA4689" w:rsidP="003D090D">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E478119" w14:textId="66D93ED3" w:rsidR="00FA4689" w:rsidRPr="00093C04" w:rsidRDefault="00AF75E9" w:rsidP="003D090D">
            <w:pPr>
              <w:jc w:val="both"/>
              <w:cnfStyle w:val="000000000000" w:firstRow="0" w:lastRow="0" w:firstColumn="0" w:lastColumn="0" w:oddVBand="0" w:evenVBand="0" w:oddHBand="0" w:evenHBand="0" w:firstRowFirstColumn="0" w:firstRowLastColumn="0" w:lastRowFirstColumn="0" w:lastRowLastColumn="0"/>
              <w:rPr>
                <w:b/>
                <w:bCs/>
                <w:sz w:val="20"/>
                <w:szCs w:val="20"/>
              </w:rPr>
            </w:pPr>
            <w:r>
              <w:rPr>
                <w:sz w:val="20"/>
                <w:szCs w:val="20"/>
              </w:rPr>
              <w:t>Al c</w:t>
            </w:r>
            <w:r w:rsidRPr="00AF75E9">
              <w:rPr>
                <w:sz w:val="20"/>
                <w:szCs w:val="20"/>
              </w:rPr>
              <w:t xml:space="preserve">onocer el número de vehículos </w:t>
            </w:r>
            <w:r>
              <w:rPr>
                <w:sz w:val="20"/>
                <w:szCs w:val="20"/>
              </w:rPr>
              <w:t xml:space="preserve">calculados, </w:t>
            </w:r>
            <w:r w:rsidRPr="00AF75E9">
              <w:rPr>
                <w:sz w:val="20"/>
                <w:szCs w:val="20"/>
              </w:rPr>
              <w:t>que se tendrán en el tramo 3, ayudara a saber el cumplimiento de la demanda captada que se tiene</w:t>
            </w:r>
            <w:r w:rsidR="002D6A4E">
              <w:rPr>
                <w:sz w:val="20"/>
                <w:szCs w:val="20"/>
              </w:rPr>
              <w:t xml:space="preserve"> analizada y estudiada</w:t>
            </w:r>
            <w:r w:rsidRPr="00AF75E9">
              <w:rPr>
                <w:sz w:val="20"/>
                <w:szCs w:val="20"/>
              </w:rPr>
              <w:t xml:space="preserve"> para este tramo</w:t>
            </w:r>
            <w:r w:rsidR="002D6A4E">
              <w:rPr>
                <w:b/>
                <w:bCs/>
                <w:sz w:val="20"/>
                <w:szCs w:val="20"/>
              </w:rPr>
              <w:t>.</w:t>
            </w:r>
          </w:p>
        </w:tc>
      </w:tr>
      <w:tr w:rsidR="00FA4689" w:rsidRPr="00656E37" w14:paraId="02840E7C" w14:textId="77777777" w:rsidTr="002D6A4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6736D0B" w14:textId="77777777" w:rsidR="00FA4689" w:rsidRDefault="00FA4689" w:rsidP="003D090D">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52B2054" w14:textId="77777777" w:rsidR="00FA4689" w:rsidRDefault="00FA4689" w:rsidP="003D09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FA4689" w:rsidRPr="00656E37" w14:paraId="7C15E74F" w14:textId="77777777" w:rsidTr="002D6A4E">
        <w:trPr>
          <w:trHeight w:val="312"/>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F2C67F7" w14:textId="77777777" w:rsidR="00FA4689" w:rsidRDefault="00FA4689" w:rsidP="003D090D">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059D3C10" w14:textId="33A84B1F" w:rsidR="00FA4689" w:rsidRDefault="00FA4689" w:rsidP="003D090D">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Vehículos (Unidad)</w:t>
            </w:r>
          </w:p>
        </w:tc>
      </w:tr>
      <w:tr w:rsidR="00FA4689" w:rsidRPr="00656E37" w14:paraId="08AB5B15" w14:textId="77777777" w:rsidTr="003D090D">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F57B60F" w14:textId="77777777" w:rsidR="00FA4689" w:rsidRDefault="00FA4689" w:rsidP="003D090D">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12F0611A" w14:textId="77777777" w:rsidR="00FA4689" w:rsidRDefault="00FA4689" w:rsidP="003D09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costo por adquisición de predios</w:t>
            </w:r>
          </w:p>
          <w:p w14:paraId="2AC9DB78" w14:textId="77777777" w:rsidR="00FA4689" w:rsidRDefault="00FA4689" w:rsidP="003D09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CF546D7" w14:textId="77777777" w:rsidR="00FA4689" w:rsidRDefault="00FA4689" w:rsidP="003D090D">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FA4689" w:rsidRPr="00656E37" w14:paraId="1EF437BA" w14:textId="77777777" w:rsidTr="003D090D">
        <w:trPr>
          <w:trHeight w:val="51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0D1F837" w14:textId="77777777" w:rsidR="00FA4689" w:rsidRDefault="00FA4689" w:rsidP="003D090D">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022C29AE" w14:textId="77777777" w:rsidR="00FA4689" w:rsidRDefault="00FA4689" w:rsidP="003D090D">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7347A790" w14:textId="77777777" w:rsidR="00FA4689" w:rsidRDefault="00FA4689" w:rsidP="003D090D">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2798A096" w14:textId="35D9A362" w:rsidR="009043D1" w:rsidRPr="002D6A4E" w:rsidRDefault="009043D1" w:rsidP="002D6A4E">
      <w:pPr>
        <w:spacing w:after="0"/>
        <w:jc w:val="both"/>
        <w:rPr>
          <w:rFonts w:cs="Arial"/>
        </w:rPr>
      </w:pPr>
    </w:p>
    <w:p w14:paraId="1A8B7C24" w14:textId="21A87CDC" w:rsidR="002935CA" w:rsidRPr="00C04937" w:rsidRDefault="002935CA" w:rsidP="002935CA">
      <w:pPr>
        <w:spacing w:after="120" w:line="240" w:lineRule="auto"/>
        <w:jc w:val="center"/>
        <w:rPr>
          <w:b/>
          <w:bCs/>
          <w:i/>
          <w:iCs/>
          <w:sz w:val="20"/>
          <w:szCs w:val="20"/>
        </w:rPr>
      </w:pPr>
      <w:bookmarkStart w:id="215" w:name="_Toc7397213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86</w:t>
      </w:r>
      <w:r w:rsidRPr="00C04937">
        <w:rPr>
          <w:i/>
          <w:iCs/>
          <w:sz w:val="20"/>
          <w:szCs w:val="20"/>
        </w:rPr>
        <w:fldChar w:fldCharType="end"/>
      </w:r>
      <w:r w:rsidRPr="00C04937">
        <w:rPr>
          <w:i/>
          <w:iCs/>
          <w:sz w:val="20"/>
          <w:szCs w:val="20"/>
        </w:rPr>
        <w:t xml:space="preserve">. </w:t>
      </w:r>
      <w:r>
        <w:rPr>
          <w:b/>
          <w:i/>
          <w:iCs/>
          <w:sz w:val="20"/>
          <w:szCs w:val="20"/>
        </w:rPr>
        <w:t>Calificación del criterio No. de vehículos</w:t>
      </w:r>
      <w:bookmarkEnd w:id="215"/>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701"/>
        <w:gridCol w:w="1701"/>
        <w:gridCol w:w="1842"/>
        <w:gridCol w:w="992"/>
        <w:gridCol w:w="993"/>
      </w:tblGrid>
      <w:tr w:rsidR="002935CA" w:rsidRPr="00BD6E50" w14:paraId="2B1B9D84" w14:textId="77777777" w:rsidTr="002D6A4E">
        <w:trPr>
          <w:trHeight w:val="312"/>
        </w:trPr>
        <w:tc>
          <w:tcPr>
            <w:tcW w:w="1555" w:type="dxa"/>
            <w:shd w:val="clear" w:color="auto" w:fill="auto"/>
            <w:noWrap/>
            <w:vAlign w:val="center"/>
            <w:hideMark/>
          </w:tcPr>
          <w:p w14:paraId="74261FC1" w14:textId="77777777" w:rsidR="002935CA" w:rsidRPr="00153ADC" w:rsidRDefault="002935CA" w:rsidP="003D090D">
            <w:pPr>
              <w:spacing w:after="0" w:line="240" w:lineRule="auto"/>
              <w:rPr>
                <w:rFonts w:eastAsia="Times New Roman" w:cs="Arial"/>
                <w:b/>
                <w:bCs/>
                <w:color w:val="000000"/>
                <w:sz w:val="20"/>
                <w:szCs w:val="20"/>
                <w:lang w:val="es-MX" w:eastAsia="es-MX"/>
              </w:rPr>
            </w:pPr>
            <w:r w:rsidRPr="00BD6E50">
              <w:rPr>
                <w:rFonts w:eastAsia="Times New Roman" w:cs="Arial"/>
                <w:b/>
                <w:bCs/>
                <w:color w:val="000000"/>
                <w:sz w:val="20"/>
                <w:szCs w:val="20"/>
                <w:lang w:val="es-MX" w:eastAsia="es-MX"/>
              </w:rPr>
              <w:t>Componente</w:t>
            </w:r>
            <w:r w:rsidRPr="00153ADC">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759D3588" w14:textId="2B282E06" w:rsidR="002935CA" w:rsidRPr="00153ADC" w:rsidRDefault="00093C04" w:rsidP="003D090D">
            <w:pPr>
              <w:spacing w:after="0" w:line="240" w:lineRule="auto"/>
              <w:jc w:val="center"/>
              <w:rPr>
                <w:rFonts w:eastAsia="Times New Roman" w:cs="Arial"/>
                <w:b/>
                <w:bCs/>
                <w:sz w:val="20"/>
                <w:szCs w:val="20"/>
                <w:lang w:val="es-MX" w:eastAsia="es-MX"/>
              </w:rPr>
            </w:pPr>
            <w:r>
              <w:rPr>
                <w:rFonts w:eastAsia="Times New Roman" w:cs="Arial"/>
                <w:b/>
                <w:bCs/>
                <w:color w:val="000000"/>
                <w:sz w:val="20"/>
                <w:szCs w:val="20"/>
                <w:lang w:val="es-MX" w:eastAsia="es-MX"/>
              </w:rPr>
              <w:t>SISTEMA DE TRANSPORTE AERÉO</w:t>
            </w:r>
          </w:p>
        </w:tc>
      </w:tr>
      <w:tr w:rsidR="002935CA" w:rsidRPr="00BD6E50" w14:paraId="295664C0" w14:textId="77777777" w:rsidTr="002D6A4E">
        <w:trPr>
          <w:trHeight w:val="312"/>
        </w:trPr>
        <w:tc>
          <w:tcPr>
            <w:tcW w:w="1555" w:type="dxa"/>
            <w:shd w:val="clear" w:color="auto" w:fill="auto"/>
            <w:noWrap/>
            <w:vAlign w:val="center"/>
            <w:hideMark/>
          </w:tcPr>
          <w:p w14:paraId="5D769536" w14:textId="77777777" w:rsidR="002935CA" w:rsidRPr="00153ADC" w:rsidRDefault="002935CA" w:rsidP="003D090D">
            <w:pPr>
              <w:spacing w:after="0" w:line="240" w:lineRule="auto"/>
              <w:rPr>
                <w:rFonts w:eastAsia="Times New Roman" w:cs="Arial"/>
                <w:b/>
                <w:bCs/>
                <w:color w:val="000000"/>
                <w:sz w:val="20"/>
                <w:szCs w:val="20"/>
                <w:lang w:val="es-MX" w:eastAsia="es-MX"/>
              </w:rPr>
            </w:pPr>
            <w:r w:rsidRPr="00BD6E50">
              <w:rPr>
                <w:rFonts w:eastAsia="Times New Roman" w:cs="Arial"/>
                <w:b/>
                <w:bCs/>
                <w:color w:val="000000"/>
                <w:sz w:val="20"/>
                <w:szCs w:val="20"/>
                <w:lang w:val="es-MX" w:eastAsia="es-MX"/>
              </w:rPr>
              <w:t>Criterio</w:t>
            </w:r>
            <w:r w:rsidRPr="00153ADC">
              <w:rPr>
                <w:rFonts w:eastAsia="Times New Roman" w:cs="Arial"/>
                <w:b/>
                <w:bCs/>
                <w:color w:val="000000"/>
                <w:sz w:val="20"/>
                <w:szCs w:val="20"/>
                <w:lang w:val="es-MX" w:eastAsia="es-MX"/>
              </w:rPr>
              <w:t>:</w:t>
            </w:r>
          </w:p>
        </w:tc>
        <w:tc>
          <w:tcPr>
            <w:tcW w:w="7229" w:type="dxa"/>
            <w:gridSpan w:val="5"/>
            <w:shd w:val="clear" w:color="auto" w:fill="auto"/>
            <w:noWrap/>
            <w:vAlign w:val="center"/>
            <w:hideMark/>
          </w:tcPr>
          <w:p w14:paraId="294724AA" w14:textId="386FE00F" w:rsidR="002935CA" w:rsidRPr="00153ADC" w:rsidRDefault="00093C04" w:rsidP="003D090D">
            <w:pPr>
              <w:spacing w:after="0" w:line="240" w:lineRule="auto"/>
              <w:jc w:val="center"/>
              <w:rPr>
                <w:rFonts w:eastAsia="Times New Roman" w:cs="Arial"/>
                <w:b/>
                <w:bCs/>
                <w:sz w:val="20"/>
                <w:szCs w:val="20"/>
                <w:lang w:val="es-MX" w:eastAsia="es-MX"/>
              </w:rPr>
            </w:pPr>
            <w:r>
              <w:rPr>
                <w:rFonts w:eastAsia="Times New Roman" w:cs="Arial"/>
                <w:b/>
                <w:bCs/>
                <w:color w:val="000000"/>
                <w:sz w:val="20"/>
                <w:szCs w:val="20"/>
                <w:lang w:val="es-MX" w:eastAsia="es-MX"/>
              </w:rPr>
              <w:t>No. DE VEHÍCULOS</w:t>
            </w:r>
          </w:p>
        </w:tc>
      </w:tr>
      <w:tr w:rsidR="002935CA" w:rsidRPr="00BD6E50" w14:paraId="546AAA69" w14:textId="77777777" w:rsidTr="003D090D">
        <w:trPr>
          <w:trHeight w:val="340"/>
        </w:trPr>
        <w:tc>
          <w:tcPr>
            <w:tcW w:w="1555" w:type="dxa"/>
            <w:shd w:val="clear" w:color="auto" w:fill="auto"/>
            <w:noWrap/>
            <w:vAlign w:val="center"/>
            <w:hideMark/>
          </w:tcPr>
          <w:p w14:paraId="7263EF2A" w14:textId="77777777" w:rsidR="002935CA" w:rsidRPr="00153ADC" w:rsidRDefault="002935CA" w:rsidP="003D090D">
            <w:pPr>
              <w:spacing w:after="0" w:line="240" w:lineRule="auto"/>
              <w:rPr>
                <w:rFonts w:eastAsia="Times New Roman" w:cs="Arial"/>
                <w:b/>
                <w:bCs/>
                <w:sz w:val="20"/>
                <w:szCs w:val="20"/>
                <w:lang w:val="es-MX" w:eastAsia="es-MX"/>
              </w:rPr>
            </w:pPr>
            <w:r w:rsidRPr="00BD6E50">
              <w:rPr>
                <w:rFonts w:eastAsia="Times New Roman" w:cs="Arial"/>
                <w:b/>
                <w:bCs/>
                <w:sz w:val="20"/>
                <w:szCs w:val="20"/>
                <w:lang w:val="es-MX" w:eastAsia="es-MX"/>
              </w:rPr>
              <w:t>Alternativas</w:t>
            </w:r>
          </w:p>
        </w:tc>
        <w:tc>
          <w:tcPr>
            <w:tcW w:w="1701" w:type="dxa"/>
            <w:shd w:val="clear" w:color="auto" w:fill="auto"/>
            <w:noWrap/>
            <w:vAlign w:val="center"/>
            <w:hideMark/>
          </w:tcPr>
          <w:p w14:paraId="7EDB2127" w14:textId="77777777" w:rsidR="002935CA" w:rsidRPr="00153ADC" w:rsidRDefault="002935CA" w:rsidP="003D090D">
            <w:pPr>
              <w:spacing w:after="0" w:line="240" w:lineRule="auto"/>
              <w:rPr>
                <w:rFonts w:eastAsia="Times New Roman" w:cs="Arial"/>
                <w:b/>
                <w:bCs/>
                <w:sz w:val="20"/>
                <w:szCs w:val="20"/>
                <w:lang w:val="es-MX" w:eastAsia="es-MX"/>
              </w:rPr>
            </w:pPr>
            <w:r w:rsidRPr="00BD6E50">
              <w:rPr>
                <w:rFonts w:eastAsia="Times New Roman" w:cs="Arial"/>
                <w:b/>
                <w:bCs/>
                <w:sz w:val="20"/>
                <w:szCs w:val="20"/>
                <w:lang w:val="es-MX" w:eastAsia="es-MX"/>
              </w:rPr>
              <w:t>Costo Predial</w:t>
            </w:r>
          </w:p>
        </w:tc>
        <w:tc>
          <w:tcPr>
            <w:tcW w:w="3543" w:type="dxa"/>
            <w:gridSpan w:val="2"/>
            <w:shd w:val="clear" w:color="auto" w:fill="auto"/>
            <w:noWrap/>
            <w:vAlign w:val="center"/>
          </w:tcPr>
          <w:p w14:paraId="3793E1F6" w14:textId="77777777" w:rsidR="002935CA" w:rsidRPr="00153ADC" w:rsidRDefault="002935CA" w:rsidP="003D090D">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992" w:type="dxa"/>
            <w:shd w:val="clear" w:color="auto" w:fill="auto"/>
            <w:vAlign w:val="center"/>
          </w:tcPr>
          <w:p w14:paraId="3F505988" w14:textId="19BE10CF" w:rsidR="002935CA" w:rsidRPr="00153ADC" w:rsidRDefault="002935CA" w:rsidP="003D090D">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w:t>
            </w:r>
            <w:r w:rsidR="002D6A4E">
              <w:rPr>
                <w:rFonts w:eastAsia="Times New Roman" w:cs="Arial"/>
                <w:b/>
                <w:bCs/>
                <w:sz w:val="20"/>
                <w:szCs w:val="20"/>
                <w:lang w:val="es-MX" w:eastAsia="es-MX"/>
              </w:rPr>
              <w:t>.</w:t>
            </w:r>
          </w:p>
        </w:tc>
        <w:tc>
          <w:tcPr>
            <w:tcW w:w="993" w:type="dxa"/>
            <w:shd w:val="clear" w:color="auto" w:fill="auto"/>
            <w:noWrap/>
            <w:vAlign w:val="center"/>
            <w:hideMark/>
          </w:tcPr>
          <w:p w14:paraId="088794F8" w14:textId="77777777" w:rsidR="002935CA" w:rsidRPr="00153ADC" w:rsidRDefault="002935CA" w:rsidP="003D090D">
            <w:pPr>
              <w:spacing w:after="0" w:line="240" w:lineRule="auto"/>
              <w:jc w:val="center"/>
              <w:rPr>
                <w:rFonts w:eastAsia="Times New Roman" w:cs="Arial"/>
                <w:b/>
                <w:bCs/>
                <w:sz w:val="20"/>
                <w:szCs w:val="20"/>
                <w:lang w:val="es-MX" w:eastAsia="es-MX"/>
              </w:rPr>
            </w:pPr>
            <w:r w:rsidRPr="00BD6E50">
              <w:rPr>
                <w:rFonts w:eastAsia="Times New Roman" w:cs="Arial"/>
                <w:b/>
                <w:bCs/>
                <w:sz w:val="20"/>
                <w:szCs w:val="20"/>
                <w:lang w:val="es-MX" w:eastAsia="es-MX"/>
              </w:rPr>
              <w:t>Calif.</w:t>
            </w:r>
          </w:p>
        </w:tc>
      </w:tr>
      <w:tr w:rsidR="002935CA" w:rsidRPr="00BD6E50" w14:paraId="72C5314E" w14:textId="77777777" w:rsidTr="002D6A4E">
        <w:trPr>
          <w:trHeight w:val="312"/>
        </w:trPr>
        <w:tc>
          <w:tcPr>
            <w:tcW w:w="1555" w:type="dxa"/>
            <w:shd w:val="clear" w:color="auto" w:fill="auto"/>
            <w:noWrap/>
            <w:vAlign w:val="center"/>
            <w:hideMark/>
          </w:tcPr>
          <w:p w14:paraId="1B186074" w14:textId="77777777" w:rsidR="002935CA" w:rsidRPr="00153ADC" w:rsidRDefault="002935CA" w:rsidP="002935CA">
            <w:pPr>
              <w:spacing w:after="0" w:line="240" w:lineRule="auto"/>
              <w:rPr>
                <w:rFonts w:eastAsia="Times New Roman" w:cs="Arial"/>
                <w:color w:val="000000"/>
                <w:sz w:val="20"/>
                <w:szCs w:val="20"/>
                <w:lang w:val="es-MX" w:eastAsia="es-MX"/>
              </w:rPr>
            </w:pPr>
            <w:r w:rsidRPr="00BD6E50">
              <w:rPr>
                <w:rFonts w:cs="Arial"/>
                <w:color w:val="000000"/>
                <w:sz w:val="20"/>
                <w:szCs w:val="20"/>
              </w:rPr>
              <w:t xml:space="preserve">Mayor </w:t>
            </w:r>
            <w:r>
              <w:rPr>
                <w:rFonts w:cs="Arial"/>
                <w:color w:val="000000"/>
                <w:sz w:val="20"/>
                <w:szCs w:val="20"/>
              </w:rPr>
              <w:t>valor</w:t>
            </w:r>
          </w:p>
        </w:tc>
        <w:tc>
          <w:tcPr>
            <w:tcW w:w="1701" w:type="dxa"/>
            <w:shd w:val="clear" w:color="auto" w:fill="auto"/>
            <w:noWrap/>
            <w:vAlign w:val="center"/>
          </w:tcPr>
          <w:p w14:paraId="1139019C" w14:textId="59CE90E2"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51</w:t>
            </w:r>
          </w:p>
        </w:tc>
        <w:tc>
          <w:tcPr>
            <w:tcW w:w="1701" w:type="dxa"/>
            <w:shd w:val="clear" w:color="auto" w:fill="auto"/>
            <w:noWrap/>
            <w:vAlign w:val="center"/>
          </w:tcPr>
          <w:p w14:paraId="52FF6B61" w14:textId="64991C9E"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49</w:t>
            </w:r>
          </w:p>
        </w:tc>
        <w:tc>
          <w:tcPr>
            <w:tcW w:w="1842" w:type="dxa"/>
            <w:shd w:val="clear" w:color="auto" w:fill="auto"/>
            <w:noWrap/>
            <w:vAlign w:val="center"/>
          </w:tcPr>
          <w:p w14:paraId="2BC73A70" w14:textId="60EBD687"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51</w:t>
            </w:r>
          </w:p>
        </w:tc>
        <w:tc>
          <w:tcPr>
            <w:tcW w:w="992" w:type="dxa"/>
            <w:shd w:val="clear" w:color="000000" w:fill="FF0000"/>
            <w:noWrap/>
            <w:vAlign w:val="center"/>
          </w:tcPr>
          <w:p w14:paraId="15199822" w14:textId="77777777" w:rsidR="002935CA" w:rsidRPr="00153ADC" w:rsidRDefault="002935CA" w:rsidP="002935CA">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1</w:t>
            </w:r>
          </w:p>
        </w:tc>
        <w:tc>
          <w:tcPr>
            <w:tcW w:w="993" w:type="dxa"/>
            <w:tcBorders>
              <w:bottom w:val="single" w:sz="4" w:space="0" w:color="A6A6A6" w:themeColor="background1" w:themeShade="A6"/>
            </w:tcBorders>
            <w:shd w:val="clear" w:color="auto" w:fill="auto"/>
            <w:noWrap/>
            <w:vAlign w:val="center"/>
          </w:tcPr>
          <w:p w14:paraId="11EE01BC" w14:textId="77777777" w:rsidR="002935CA" w:rsidRPr="00153ADC" w:rsidRDefault="002935CA" w:rsidP="002935CA">
            <w:pPr>
              <w:spacing w:after="0" w:line="240" w:lineRule="auto"/>
              <w:jc w:val="center"/>
              <w:rPr>
                <w:rFonts w:eastAsia="Times New Roman" w:cs="Arial"/>
                <w:color w:val="000000"/>
                <w:sz w:val="20"/>
                <w:szCs w:val="20"/>
                <w:lang w:val="es-MX" w:eastAsia="es-MX"/>
              </w:rPr>
            </w:pPr>
          </w:p>
        </w:tc>
      </w:tr>
      <w:tr w:rsidR="002935CA" w:rsidRPr="00BD6E50" w14:paraId="26E72D52" w14:textId="77777777" w:rsidTr="002D6A4E">
        <w:trPr>
          <w:trHeight w:val="312"/>
        </w:trPr>
        <w:tc>
          <w:tcPr>
            <w:tcW w:w="1555" w:type="dxa"/>
            <w:shd w:val="clear" w:color="auto" w:fill="auto"/>
            <w:noWrap/>
            <w:vAlign w:val="center"/>
            <w:hideMark/>
          </w:tcPr>
          <w:p w14:paraId="12017D64" w14:textId="77777777" w:rsidR="002935CA" w:rsidRPr="00153ADC" w:rsidRDefault="002935CA" w:rsidP="002935CA">
            <w:pPr>
              <w:spacing w:after="0" w:line="240" w:lineRule="auto"/>
              <w:rPr>
                <w:rFonts w:eastAsia="Times New Roman" w:cs="Arial"/>
                <w:color w:val="000000"/>
                <w:sz w:val="20"/>
                <w:szCs w:val="20"/>
                <w:lang w:val="es-MX" w:eastAsia="es-MX"/>
              </w:rPr>
            </w:pPr>
            <w:r w:rsidRPr="00BD6E50">
              <w:rPr>
                <w:rFonts w:cs="Arial"/>
                <w:color w:val="000000"/>
                <w:sz w:val="20"/>
                <w:szCs w:val="20"/>
              </w:rPr>
              <w:t>Alt 1</w:t>
            </w:r>
          </w:p>
        </w:tc>
        <w:tc>
          <w:tcPr>
            <w:tcW w:w="1701" w:type="dxa"/>
            <w:shd w:val="clear" w:color="auto" w:fill="auto"/>
            <w:noWrap/>
            <w:vAlign w:val="center"/>
          </w:tcPr>
          <w:p w14:paraId="5E342923" w14:textId="5291DFEB"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41</w:t>
            </w:r>
          </w:p>
        </w:tc>
        <w:tc>
          <w:tcPr>
            <w:tcW w:w="1701" w:type="dxa"/>
            <w:shd w:val="clear" w:color="auto" w:fill="auto"/>
            <w:noWrap/>
            <w:vAlign w:val="center"/>
          </w:tcPr>
          <w:p w14:paraId="121B0C51" w14:textId="41482345"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47</w:t>
            </w:r>
          </w:p>
        </w:tc>
        <w:tc>
          <w:tcPr>
            <w:tcW w:w="1842" w:type="dxa"/>
            <w:shd w:val="clear" w:color="auto" w:fill="auto"/>
            <w:noWrap/>
            <w:vAlign w:val="center"/>
          </w:tcPr>
          <w:p w14:paraId="32B448C8" w14:textId="077DF34C"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49</w:t>
            </w:r>
          </w:p>
        </w:tc>
        <w:tc>
          <w:tcPr>
            <w:tcW w:w="992" w:type="dxa"/>
            <w:shd w:val="clear" w:color="000000" w:fill="ED7D31"/>
            <w:noWrap/>
            <w:vAlign w:val="center"/>
          </w:tcPr>
          <w:p w14:paraId="4958F3D4" w14:textId="77777777" w:rsidR="002935CA" w:rsidRPr="00153ADC" w:rsidRDefault="002935CA" w:rsidP="002935CA">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3</w:t>
            </w:r>
          </w:p>
        </w:tc>
        <w:tc>
          <w:tcPr>
            <w:tcW w:w="993" w:type="dxa"/>
            <w:tcBorders>
              <w:bottom w:val="single" w:sz="4" w:space="0" w:color="A6A6A6" w:themeColor="background1" w:themeShade="A6"/>
            </w:tcBorders>
            <w:shd w:val="clear" w:color="auto" w:fill="00B050"/>
            <w:noWrap/>
            <w:vAlign w:val="center"/>
          </w:tcPr>
          <w:p w14:paraId="748ED751" w14:textId="794F7A77" w:rsidR="002935CA" w:rsidRPr="00153ADC" w:rsidRDefault="002935CA" w:rsidP="002935CA">
            <w:pPr>
              <w:spacing w:after="0" w:line="240" w:lineRule="auto"/>
              <w:jc w:val="center"/>
              <w:rPr>
                <w:rFonts w:eastAsia="Times New Roman" w:cs="Arial"/>
                <w:color w:val="000000"/>
                <w:sz w:val="20"/>
                <w:szCs w:val="20"/>
                <w:lang w:val="es-MX" w:eastAsia="es-MX"/>
              </w:rPr>
            </w:pPr>
            <w:r>
              <w:rPr>
                <w:rFonts w:cs="Arial"/>
                <w:color w:val="000000"/>
                <w:sz w:val="20"/>
                <w:szCs w:val="20"/>
              </w:rPr>
              <w:t>9</w:t>
            </w:r>
          </w:p>
        </w:tc>
      </w:tr>
      <w:tr w:rsidR="002935CA" w:rsidRPr="00BD6E50" w14:paraId="3729B078" w14:textId="77777777" w:rsidTr="002D6A4E">
        <w:trPr>
          <w:trHeight w:val="312"/>
        </w:trPr>
        <w:tc>
          <w:tcPr>
            <w:tcW w:w="1555" w:type="dxa"/>
            <w:shd w:val="clear" w:color="auto" w:fill="auto"/>
            <w:noWrap/>
            <w:vAlign w:val="center"/>
            <w:hideMark/>
          </w:tcPr>
          <w:p w14:paraId="0DC2760A" w14:textId="77777777" w:rsidR="002935CA" w:rsidRPr="00153ADC" w:rsidRDefault="002935CA" w:rsidP="002935CA">
            <w:pPr>
              <w:spacing w:after="0" w:line="240" w:lineRule="auto"/>
              <w:rPr>
                <w:rFonts w:eastAsia="Times New Roman" w:cs="Arial"/>
                <w:color w:val="000000"/>
                <w:sz w:val="20"/>
                <w:szCs w:val="20"/>
                <w:lang w:val="es-MX" w:eastAsia="es-MX"/>
              </w:rPr>
            </w:pPr>
            <w:r w:rsidRPr="00BD6E50">
              <w:rPr>
                <w:rFonts w:cs="Arial"/>
                <w:color w:val="000000"/>
                <w:sz w:val="20"/>
                <w:szCs w:val="20"/>
              </w:rPr>
              <w:t>Alt 2</w:t>
            </w:r>
          </w:p>
        </w:tc>
        <w:tc>
          <w:tcPr>
            <w:tcW w:w="1701" w:type="dxa"/>
            <w:shd w:val="clear" w:color="auto" w:fill="auto"/>
            <w:noWrap/>
            <w:vAlign w:val="center"/>
          </w:tcPr>
          <w:p w14:paraId="7837098A" w14:textId="05EB6D4D"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48</w:t>
            </w:r>
          </w:p>
        </w:tc>
        <w:tc>
          <w:tcPr>
            <w:tcW w:w="1701" w:type="dxa"/>
            <w:shd w:val="clear" w:color="auto" w:fill="auto"/>
            <w:noWrap/>
            <w:vAlign w:val="center"/>
          </w:tcPr>
          <w:p w14:paraId="7275DDE7" w14:textId="33CCC969"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45</w:t>
            </w:r>
          </w:p>
        </w:tc>
        <w:tc>
          <w:tcPr>
            <w:tcW w:w="1842" w:type="dxa"/>
            <w:shd w:val="clear" w:color="auto" w:fill="auto"/>
            <w:noWrap/>
            <w:vAlign w:val="center"/>
          </w:tcPr>
          <w:p w14:paraId="2ECEE0FA" w14:textId="5257A1F3"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47</w:t>
            </w:r>
          </w:p>
        </w:tc>
        <w:tc>
          <w:tcPr>
            <w:tcW w:w="992" w:type="dxa"/>
            <w:shd w:val="clear" w:color="000000" w:fill="FFFF00"/>
            <w:noWrap/>
            <w:vAlign w:val="center"/>
          </w:tcPr>
          <w:p w14:paraId="5199AC9D" w14:textId="77777777" w:rsidR="002935CA" w:rsidRPr="00153ADC" w:rsidRDefault="002935CA" w:rsidP="002935CA">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5</w:t>
            </w:r>
          </w:p>
        </w:tc>
        <w:tc>
          <w:tcPr>
            <w:tcW w:w="993" w:type="dxa"/>
            <w:tcBorders>
              <w:bottom w:val="single" w:sz="4" w:space="0" w:color="A6A6A6" w:themeColor="background1" w:themeShade="A6"/>
            </w:tcBorders>
            <w:shd w:val="clear" w:color="auto" w:fill="ED7D31" w:themeFill="accent2"/>
            <w:noWrap/>
            <w:vAlign w:val="center"/>
          </w:tcPr>
          <w:p w14:paraId="0F7FDC0E" w14:textId="79C3F1F3" w:rsidR="002935CA" w:rsidRPr="00153ADC" w:rsidRDefault="002935CA" w:rsidP="002935CA">
            <w:pPr>
              <w:spacing w:after="0" w:line="240" w:lineRule="auto"/>
              <w:jc w:val="center"/>
              <w:rPr>
                <w:rFonts w:eastAsia="Times New Roman" w:cs="Arial"/>
                <w:color w:val="000000"/>
                <w:sz w:val="20"/>
                <w:szCs w:val="20"/>
                <w:lang w:val="es-MX" w:eastAsia="es-MX"/>
              </w:rPr>
            </w:pPr>
            <w:r>
              <w:rPr>
                <w:rFonts w:cs="Arial"/>
                <w:color w:val="000000"/>
                <w:sz w:val="20"/>
                <w:szCs w:val="20"/>
              </w:rPr>
              <w:t>3</w:t>
            </w:r>
          </w:p>
        </w:tc>
      </w:tr>
      <w:tr w:rsidR="002935CA" w:rsidRPr="00BD6E50" w14:paraId="5BFA42EA" w14:textId="77777777" w:rsidTr="002D6A4E">
        <w:trPr>
          <w:trHeight w:val="312"/>
        </w:trPr>
        <w:tc>
          <w:tcPr>
            <w:tcW w:w="1555" w:type="dxa"/>
            <w:shd w:val="clear" w:color="auto" w:fill="auto"/>
            <w:noWrap/>
            <w:vAlign w:val="center"/>
            <w:hideMark/>
          </w:tcPr>
          <w:p w14:paraId="5563CBF3" w14:textId="77777777" w:rsidR="002935CA" w:rsidRPr="00153ADC" w:rsidRDefault="002935CA" w:rsidP="002935CA">
            <w:pPr>
              <w:spacing w:after="0" w:line="240" w:lineRule="auto"/>
              <w:rPr>
                <w:rFonts w:eastAsia="Times New Roman" w:cs="Arial"/>
                <w:color w:val="000000"/>
                <w:sz w:val="20"/>
                <w:szCs w:val="20"/>
                <w:lang w:val="es-MX" w:eastAsia="es-MX"/>
              </w:rPr>
            </w:pPr>
            <w:r w:rsidRPr="00BD6E50">
              <w:rPr>
                <w:rFonts w:cs="Arial"/>
                <w:color w:val="000000"/>
                <w:sz w:val="20"/>
                <w:szCs w:val="20"/>
              </w:rPr>
              <w:t>Alt 3</w:t>
            </w:r>
          </w:p>
        </w:tc>
        <w:tc>
          <w:tcPr>
            <w:tcW w:w="1701" w:type="dxa"/>
            <w:shd w:val="clear" w:color="auto" w:fill="auto"/>
            <w:noWrap/>
            <w:vAlign w:val="center"/>
          </w:tcPr>
          <w:p w14:paraId="709419BE" w14:textId="06ECDB32"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51</w:t>
            </w:r>
          </w:p>
        </w:tc>
        <w:tc>
          <w:tcPr>
            <w:tcW w:w="1701" w:type="dxa"/>
            <w:shd w:val="clear" w:color="auto" w:fill="auto"/>
            <w:noWrap/>
            <w:vAlign w:val="center"/>
          </w:tcPr>
          <w:p w14:paraId="7CAC8083" w14:textId="47A1C091"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43</w:t>
            </w:r>
          </w:p>
        </w:tc>
        <w:tc>
          <w:tcPr>
            <w:tcW w:w="1842" w:type="dxa"/>
            <w:shd w:val="clear" w:color="auto" w:fill="auto"/>
            <w:noWrap/>
            <w:vAlign w:val="center"/>
          </w:tcPr>
          <w:p w14:paraId="00CB106A" w14:textId="23654562"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45</w:t>
            </w:r>
          </w:p>
        </w:tc>
        <w:tc>
          <w:tcPr>
            <w:tcW w:w="992" w:type="dxa"/>
            <w:shd w:val="clear" w:color="000000" w:fill="ACB9CA"/>
            <w:noWrap/>
            <w:vAlign w:val="center"/>
          </w:tcPr>
          <w:p w14:paraId="09415880" w14:textId="77777777" w:rsidR="002935CA" w:rsidRPr="00153ADC" w:rsidRDefault="002935CA" w:rsidP="002935CA">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7</w:t>
            </w:r>
          </w:p>
        </w:tc>
        <w:tc>
          <w:tcPr>
            <w:tcW w:w="993" w:type="dxa"/>
            <w:shd w:val="clear" w:color="auto" w:fill="FF0000"/>
            <w:noWrap/>
            <w:vAlign w:val="center"/>
          </w:tcPr>
          <w:p w14:paraId="2AECDD80" w14:textId="63BF4500" w:rsidR="002935CA" w:rsidRPr="00153ADC" w:rsidRDefault="002935CA" w:rsidP="002935CA">
            <w:pPr>
              <w:spacing w:after="0" w:line="240" w:lineRule="auto"/>
              <w:jc w:val="center"/>
              <w:rPr>
                <w:rFonts w:eastAsia="Times New Roman" w:cs="Arial"/>
                <w:color w:val="000000"/>
                <w:sz w:val="20"/>
                <w:szCs w:val="20"/>
                <w:lang w:val="es-MX" w:eastAsia="es-MX"/>
              </w:rPr>
            </w:pPr>
            <w:r>
              <w:rPr>
                <w:rFonts w:cs="Arial"/>
                <w:color w:val="000000"/>
                <w:sz w:val="20"/>
                <w:szCs w:val="20"/>
              </w:rPr>
              <w:t>1</w:t>
            </w:r>
          </w:p>
        </w:tc>
      </w:tr>
      <w:tr w:rsidR="002935CA" w:rsidRPr="00BD6E50" w14:paraId="69960964" w14:textId="77777777" w:rsidTr="002D6A4E">
        <w:trPr>
          <w:trHeight w:val="312"/>
        </w:trPr>
        <w:tc>
          <w:tcPr>
            <w:tcW w:w="1555" w:type="dxa"/>
            <w:shd w:val="clear" w:color="auto" w:fill="auto"/>
            <w:noWrap/>
            <w:vAlign w:val="center"/>
            <w:hideMark/>
          </w:tcPr>
          <w:p w14:paraId="2AE5F12D" w14:textId="77777777" w:rsidR="002935CA" w:rsidRPr="00153ADC" w:rsidRDefault="002935CA" w:rsidP="002935CA">
            <w:pPr>
              <w:spacing w:after="0" w:line="240" w:lineRule="auto"/>
              <w:rPr>
                <w:rFonts w:eastAsia="Times New Roman" w:cs="Arial"/>
                <w:color w:val="000000"/>
                <w:sz w:val="20"/>
                <w:szCs w:val="20"/>
                <w:lang w:val="es-MX" w:eastAsia="es-MX"/>
              </w:rPr>
            </w:pPr>
            <w:r w:rsidRPr="00BD6E50">
              <w:rPr>
                <w:rFonts w:cs="Arial"/>
                <w:color w:val="000000"/>
                <w:sz w:val="20"/>
                <w:szCs w:val="20"/>
              </w:rPr>
              <w:t>Meno</w:t>
            </w:r>
            <w:r>
              <w:rPr>
                <w:rFonts w:cs="Arial"/>
                <w:color w:val="000000"/>
                <w:sz w:val="20"/>
                <w:szCs w:val="20"/>
              </w:rPr>
              <w:t>r</w:t>
            </w:r>
            <w:r w:rsidRPr="00BD6E50">
              <w:rPr>
                <w:rFonts w:cs="Arial"/>
                <w:color w:val="000000"/>
                <w:sz w:val="20"/>
                <w:szCs w:val="20"/>
              </w:rPr>
              <w:t xml:space="preserve"> </w:t>
            </w:r>
            <w:r>
              <w:rPr>
                <w:rFonts w:cs="Arial"/>
                <w:color w:val="000000"/>
                <w:sz w:val="20"/>
                <w:szCs w:val="20"/>
              </w:rPr>
              <w:t>valor</w:t>
            </w:r>
          </w:p>
        </w:tc>
        <w:tc>
          <w:tcPr>
            <w:tcW w:w="1701" w:type="dxa"/>
            <w:shd w:val="clear" w:color="auto" w:fill="auto"/>
            <w:noWrap/>
            <w:vAlign w:val="center"/>
          </w:tcPr>
          <w:p w14:paraId="52620531" w14:textId="7F2377BF"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41</w:t>
            </w:r>
          </w:p>
        </w:tc>
        <w:tc>
          <w:tcPr>
            <w:tcW w:w="1701" w:type="dxa"/>
            <w:shd w:val="clear" w:color="auto" w:fill="auto"/>
            <w:noWrap/>
            <w:vAlign w:val="center"/>
          </w:tcPr>
          <w:p w14:paraId="156E0B56" w14:textId="0EB5CE9B"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41</w:t>
            </w:r>
          </w:p>
        </w:tc>
        <w:tc>
          <w:tcPr>
            <w:tcW w:w="1842" w:type="dxa"/>
            <w:shd w:val="clear" w:color="auto" w:fill="auto"/>
            <w:noWrap/>
            <w:vAlign w:val="center"/>
          </w:tcPr>
          <w:p w14:paraId="39B59040" w14:textId="6FC3B94B" w:rsidR="002935CA" w:rsidRPr="002935CA" w:rsidRDefault="002935CA" w:rsidP="002935CA">
            <w:pPr>
              <w:spacing w:after="0" w:line="240" w:lineRule="auto"/>
              <w:jc w:val="center"/>
              <w:rPr>
                <w:rFonts w:eastAsia="Times New Roman" w:cs="Arial"/>
                <w:color w:val="000000"/>
                <w:sz w:val="20"/>
                <w:szCs w:val="20"/>
                <w:lang w:val="es-MX" w:eastAsia="es-MX"/>
              </w:rPr>
            </w:pPr>
            <w:r w:rsidRPr="002935CA">
              <w:rPr>
                <w:rFonts w:cs="Arial"/>
                <w:color w:val="000000"/>
                <w:sz w:val="20"/>
                <w:szCs w:val="20"/>
              </w:rPr>
              <w:t>43</w:t>
            </w:r>
          </w:p>
        </w:tc>
        <w:tc>
          <w:tcPr>
            <w:tcW w:w="992" w:type="dxa"/>
            <w:shd w:val="clear" w:color="000000" w:fill="00B050"/>
            <w:noWrap/>
            <w:vAlign w:val="center"/>
          </w:tcPr>
          <w:p w14:paraId="056BAEF6" w14:textId="77777777" w:rsidR="002935CA" w:rsidRPr="00153ADC" w:rsidRDefault="002935CA" w:rsidP="002935CA">
            <w:pPr>
              <w:spacing w:after="0" w:line="240" w:lineRule="auto"/>
              <w:jc w:val="center"/>
              <w:rPr>
                <w:rFonts w:eastAsia="Times New Roman" w:cs="Arial"/>
                <w:color w:val="000000"/>
                <w:sz w:val="20"/>
                <w:szCs w:val="20"/>
                <w:lang w:val="es-MX" w:eastAsia="es-MX"/>
              </w:rPr>
            </w:pPr>
            <w:r w:rsidRPr="00BD6E50">
              <w:rPr>
                <w:rFonts w:cs="Arial"/>
                <w:color w:val="000000"/>
                <w:sz w:val="20"/>
                <w:szCs w:val="20"/>
              </w:rPr>
              <w:t>9</w:t>
            </w:r>
          </w:p>
        </w:tc>
        <w:tc>
          <w:tcPr>
            <w:tcW w:w="993" w:type="dxa"/>
            <w:shd w:val="clear" w:color="auto" w:fill="auto"/>
            <w:noWrap/>
            <w:vAlign w:val="center"/>
          </w:tcPr>
          <w:p w14:paraId="0F23C054" w14:textId="77777777" w:rsidR="002935CA" w:rsidRPr="00153ADC" w:rsidRDefault="002935CA" w:rsidP="002935CA">
            <w:pPr>
              <w:spacing w:after="0" w:line="240" w:lineRule="auto"/>
              <w:jc w:val="center"/>
              <w:rPr>
                <w:rFonts w:eastAsia="Times New Roman" w:cs="Arial"/>
                <w:color w:val="000000"/>
                <w:sz w:val="20"/>
                <w:szCs w:val="20"/>
                <w:lang w:val="es-MX" w:eastAsia="es-MX"/>
              </w:rPr>
            </w:pPr>
          </w:p>
        </w:tc>
      </w:tr>
    </w:tbl>
    <w:p w14:paraId="3BF327FB" w14:textId="15BB4A37" w:rsidR="002935CA" w:rsidRDefault="002935CA" w:rsidP="002935CA">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J</w:t>
      </w:r>
      <w:r>
        <w:rPr>
          <w:rFonts w:cs="Arial"/>
          <w:b/>
          <w:bCs/>
          <w:i/>
          <w:iCs/>
          <w:sz w:val="20"/>
          <w:szCs w:val="20"/>
        </w:rPr>
        <w:t>uan Rey</w:t>
      </w:r>
      <w:r w:rsidRPr="002D3275">
        <w:rPr>
          <w:rFonts w:cs="Arial"/>
          <w:b/>
          <w:bCs/>
          <w:i/>
          <w:iCs/>
          <w:sz w:val="20"/>
          <w:szCs w:val="20"/>
        </w:rPr>
        <w:t xml:space="preserve"> </w:t>
      </w:r>
      <w:r w:rsidR="00093C04">
        <w:rPr>
          <w:rFonts w:cs="Arial"/>
          <w:b/>
          <w:bCs/>
          <w:i/>
          <w:iCs/>
          <w:sz w:val="20"/>
          <w:szCs w:val="20"/>
        </w:rPr>
        <w:t>Sist. T Aéreo</w:t>
      </w:r>
    </w:p>
    <w:p w14:paraId="795DB533" w14:textId="1AFD6B21" w:rsidR="002935CA" w:rsidRPr="002D6A4E" w:rsidRDefault="002935CA" w:rsidP="002D6A4E">
      <w:pPr>
        <w:spacing w:after="0"/>
        <w:jc w:val="both"/>
        <w:rPr>
          <w:rFonts w:cs="Arial"/>
        </w:rPr>
      </w:pPr>
    </w:p>
    <w:p w14:paraId="4B026E60" w14:textId="2CD2A1DF" w:rsidR="00CB0D33" w:rsidRPr="00E079D8" w:rsidRDefault="00CB0D33" w:rsidP="00E079D8">
      <w:pPr>
        <w:numPr>
          <w:ilvl w:val="0"/>
          <w:numId w:val="42"/>
        </w:numPr>
        <w:jc w:val="both"/>
        <w:rPr>
          <w:rFonts w:cs="Arial"/>
          <w:b/>
          <w:bCs/>
        </w:rPr>
      </w:pPr>
      <w:r w:rsidRPr="00E079D8">
        <w:rPr>
          <w:rFonts w:cs="Arial"/>
          <w:b/>
          <w:bCs/>
        </w:rPr>
        <w:t>Interferencia con estaciones de servicio y otros condicionantes (actividades de riesgo potencial y sobrevuelos)</w:t>
      </w:r>
    </w:p>
    <w:p w14:paraId="3410E025" w14:textId="684200C2" w:rsidR="00C567A0" w:rsidRDefault="00C567A0" w:rsidP="006C33C0">
      <w:pPr>
        <w:spacing w:after="0"/>
        <w:jc w:val="both"/>
      </w:pPr>
      <w:r>
        <w:t xml:space="preserve">Las zonas de implantación de las Estaciones de cada una de las alternativas propuestas para el Sistema de Cable, no se tiene </w:t>
      </w:r>
      <w:r w:rsidRPr="00C567A0">
        <w:t>Interferencia con estaciones de servicio y otros condicionantes</w:t>
      </w:r>
      <w:r>
        <w:t xml:space="preserve">, por lo que la valoración de este criterio se considera no aplicable, ya que la calificación que se obtendría </w:t>
      </w:r>
      <w:r w:rsidR="00CB64B5">
        <w:t>sería</w:t>
      </w:r>
      <w:r>
        <w:t xml:space="preserve"> igual para las 3 alternativas.</w:t>
      </w:r>
    </w:p>
    <w:p w14:paraId="3E1ADE12" w14:textId="77777777" w:rsidR="00CB0D33" w:rsidRPr="002D6A4E" w:rsidRDefault="00CB0D33" w:rsidP="002D6A4E">
      <w:pPr>
        <w:spacing w:after="0"/>
        <w:jc w:val="both"/>
        <w:rPr>
          <w:rFonts w:cs="Arial"/>
        </w:rPr>
      </w:pPr>
    </w:p>
    <w:p w14:paraId="27C62F02" w14:textId="77777777" w:rsidR="00CB0D33" w:rsidRPr="00E079D8" w:rsidRDefault="00CB0D33" w:rsidP="00E079D8">
      <w:pPr>
        <w:numPr>
          <w:ilvl w:val="0"/>
          <w:numId w:val="42"/>
        </w:numPr>
        <w:jc w:val="both"/>
        <w:rPr>
          <w:rFonts w:cs="Arial"/>
          <w:b/>
          <w:bCs/>
        </w:rPr>
      </w:pPr>
      <w:r w:rsidRPr="00E079D8">
        <w:rPr>
          <w:rFonts w:cs="Arial"/>
          <w:b/>
          <w:bCs/>
        </w:rPr>
        <w:t>Accesibilidad para mantenimiento</w:t>
      </w:r>
    </w:p>
    <w:p w14:paraId="79062ABA" w14:textId="57BAFE59" w:rsidR="00CB0D33" w:rsidRDefault="00CB0D33" w:rsidP="00CB0D33">
      <w:pPr>
        <w:jc w:val="both"/>
      </w:pPr>
      <w:r>
        <w:t xml:space="preserve">Las zonas de implantación de las Estaciones de cada una de las alternativas propuestas se tiene área suficiente para el fácil acceso para los mantenimientos que sean requeridos, por lo que la valoración de este criterio se considera no aplicable, ya que la calificación que se obtendría seria Preferentemente Alta para las 3 alternativas, mismo caso para la implantación de las pilonas dado que se tiene contemplado un área suficiente y de fácil acceso para llevar a cabo mantenimientos requeridos. </w:t>
      </w:r>
    </w:p>
    <w:p w14:paraId="3BBC77D2" w14:textId="77777777" w:rsidR="0063186E" w:rsidRDefault="0063186E" w:rsidP="00CB0D33">
      <w:pPr>
        <w:jc w:val="both"/>
      </w:pPr>
    </w:p>
    <w:p w14:paraId="7CA21AF3" w14:textId="0D5DE22B" w:rsidR="00CB0D33" w:rsidRDefault="00CB0D33" w:rsidP="00CB0D33">
      <w:pPr>
        <w:jc w:val="center"/>
        <w:rPr>
          <w:rFonts w:cs="Arial"/>
          <w:bCs/>
        </w:rPr>
      </w:pPr>
      <w:bookmarkStart w:id="216" w:name="_Toc73972244"/>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25</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Área suficiente y de fácil acceso para trabajos de mantenimiento</w:t>
      </w:r>
      <w:bookmarkEnd w:id="216"/>
    </w:p>
    <w:tbl>
      <w:tblPr>
        <w:tblStyle w:val="Tablaconcuadrcula"/>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4414"/>
        <w:gridCol w:w="4415"/>
      </w:tblGrid>
      <w:tr w:rsidR="00CB0D33" w14:paraId="61CEF1F6" w14:textId="77777777" w:rsidTr="006C33C0">
        <w:tc>
          <w:tcPr>
            <w:tcW w:w="4414" w:type="dxa"/>
          </w:tcPr>
          <w:p w14:paraId="71F0E65E" w14:textId="77777777" w:rsidR="00CB0D33" w:rsidRDefault="00CB0D33" w:rsidP="00B821E7">
            <w:pPr>
              <w:jc w:val="center"/>
            </w:pPr>
            <w:r w:rsidRPr="00AB2439">
              <w:rPr>
                <w:noProof/>
              </w:rPr>
              <w:drawing>
                <wp:inline distT="0" distB="0" distL="0" distR="0" wp14:anchorId="400F92EB" wp14:editId="30840E19">
                  <wp:extent cx="2717395" cy="2018582"/>
                  <wp:effectExtent l="0" t="0" r="6985" b="1270"/>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2736501" cy="2032775"/>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41C29B5C" w14:textId="77777777" w:rsidR="00CB0D33" w:rsidRDefault="00CB0D33" w:rsidP="00B821E7">
            <w:pPr>
              <w:jc w:val="both"/>
            </w:pPr>
            <w:r w:rsidRPr="00C61ABF">
              <w:rPr>
                <w:noProof/>
              </w:rPr>
              <w:drawing>
                <wp:inline distT="0" distB="0" distL="0" distR="0" wp14:anchorId="551DAEEC" wp14:editId="2BCDC9A0">
                  <wp:extent cx="2619642" cy="2160000"/>
                  <wp:effectExtent l="0" t="0" r="0" b="0"/>
                  <wp:docPr id="912" name="Imagen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2619642" cy="21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28A6D9E" w14:textId="77777777" w:rsidR="003B043A" w:rsidRPr="004C670F" w:rsidRDefault="003B043A" w:rsidP="003B043A">
      <w:pPr>
        <w:spacing w:after="120" w:line="240" w:lineRule="auto"/>
        <w:jc w:val="center"/>
        <w:rPr>
          <w:rFonts w:cs="Arial"/>
          <w:b/>
          <w:bCs/>
          <w:i/>
          <w:iCs/>
          <w:sz w:val="20"/>
          <w:szCs w:val="20"/>
        </w:rPr>
      </w:pPr>
      <w:r w:rsidRPr="004C670F">
        <w:rPr>
          <w:rFonts w:cs="Arial"/>
          <w:b/>
          <w:bCs/>
          <w:i/>
          <w:iCs/>
          <w:sz w:val="20"/>
          <w:szCs w:val="20"/>
        </w:rPr>
        <w:t>Fuente: Elaboración propia.</w:t>
      </w:r>
    </w:p>
    <w:p w14:paraId="5B254687" w14:textId="77777777" w:rsidR="00CB0D33" w:rsidRPr="006C33C0" w:rsidRDefault="00CB0D33" w:rsidP="006C33C0">
      <w:pPr>
        <w:spacing w:after="0" w:line="240" w:lineRule="auto"/>
        <w:jc w:val="both"/>
        <w:rPr>
          <w:sz w:val="20"/>
          <w:szCs w:val="20"/>
        </w:rPr>
      </w:pPr>
    </w:p>
    <w:p w14:paraId="359E74FE" w14:textId="77777777" w:rsidR="00CB0D33" w:rsidRPr="00E079D8" w:rsidRDefault="00CB0D33" w:rsidP="00E079D8">
      <w:pPr>
        <w:numPr>
          <w:ilvl w:val="0"/>
          <w:numId w:val="42"/>
        </w:numPr>
        <w:jc w:val="both"/>
        <w:rPr>
          <w:rFonts w:cs="Arial"/>
          <w:b/>
          <w:bCs/>
        </w:rPr>
      </w:pPr>
      <w:r w:rsidRPr="00E079D8">
        <w:rPr>
          <w:rFonts w:cs="Arial"/>
          <w:b/>
          <w:bCs/>
        </w:rPr>
        <w:t>Disponibilidad para área de garaje de cabinas.</w:t>
      </w:r>
    </w:p>
    <w:p w14:paraId="60E30B34" w14:textId="4D1ADDA5" w:rsidR="002176F1" w:rsidRDefault="002176F1" w:rsidP="002176F1">
      <w:pPr>
        <w:jc w:val="both"/>
      </w:pPr>
      <w:r>
        <w:t xml:space="preserve">Las zonas de implantación de las Estaciones de cada una de las alternativas propuestas se tiene la disponibilidad de área suficiente para la implantación del Garaje de las cabinas para albergar el total de cabinas que propuestas para el Sistema de Cable, por lo que la valoración de este criterio se considera no aplicable, ya que la calificación que se obtendría </w:t>
      </w:r>
      <w:r w:rsidR="00F14A12">
        <w:t>sería</w:t>
      </w:r>
      <w:r>
        <w:t xml:space="preserve"> </w:t>
      </w:r>
      <w:r w:rsidR="00C567A0">
        <w:t>igual</w:t>
      </w:r>
      <w:r>
        <w:t xml:space="preserve"> para las 3 alternativas. </w:t>
      </w:r>
      <w:r w:rsidR="004F1873">
        <w:t xml:space="preserve">En las siguientes figuras se muestra las propuestas de 2 de las alternativas </w:t>
      </w:r>
      <w:r w:rsidR="003B043A">
        <w:t>donde se área suficiente para la implantación del garaje de cabinas</w:t>
      </w:r>
      <w:r w:rsidR="004F1873">
        <w:t xml:space="preserve"> para el Garaje.</w:t>
      </w:r>
    </w:p>
    <w:p w14:paraId="2A60B69E" w14:textId="5B4A95A7" w:rsidR="001C7C60" w:rsidRDefault="001C7C60" w:rsidP="002176F1">
      <w:pPr>
        <w:jc w:val="both"/>
      </w:pPr>
    </w:p>
    <w:p w14:paraId="4BEBC386" w14:textId="662AE5AD" w:rsidR="003B043A" w:rsidRDefault="003B043A" w:rsidP="003B043A">
      <w:pPr>
        <w:jc w:val="center"/>
        <w:rPr>
          <w:rFonts w:cs="Arial"/>
          <w:bCs/>
        </w:rPr>
      </w:pPr>
      <w:bookmarkStart w:id="217" w:name="_Toc73972245"/>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26</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Implantación de las alternativas propuestas con Garaje para cabinas</w:t>
      </w:r>
      <w:bookmarkEnd w:id="217"/>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4414"/>
        <w:gridCol w:w="4415"/>
      </w:tblGrid>
      <w:tr w:rsidR="002176F1" w14:paraId="7A5C38CB" w14:textId="77777777" w:rsidTr="0063186E">
        <w:trPr>
          <w:jc w:val="center"/>
        </w:trPr>
        <w:tc>
          <w:tcPr>
            <w:tcW w:w="4414" w:type="dxa"/>
            <w:vAlign w:val="center"/>
          </w:tcPr>
          <w:p w14:paraId="2323A897" w14:textId="424CE7F4" w:rsidR="002176F1" w:rsidRDefault="00F14A12" w:rsidP="0063186E">
            <w:pPr>
              <w:jc w:val="center"/>
            </w:pPr>
            <w:r w:rsidRPr="00F14A12">
              <w:rPr>
                <w:noProof/>
              </w:rPr>
              <w:drawing>
                <wp:inline distT="0" distB="0" distL="0" distR="0" wp14:anchorId="1B6B47EC" wp14:editId="080EC7BC">
                  <wp:extent cx="2702289" cy="1944000"/>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2702289" cy="1944000"/>
                          </a:xfrm>
                          <a:prstGeom prst="rect">
                            <a:avLst/>
                          </a:prstGeom>
                        </pic:spPr>
                      </pic:pic>
                    </a:graphicData>
                  </a:graphic>
                </wp:inline>
              </w:drawing>
            </w:r>
          </w:p>
        </w:tc>
        <w:tc>
          <w:tcPr>
            <w:tcW w:w="4415" w:type="dxa"/>
          </w:tcPr>
          <w:p w14:paraId="2A076FE4" w14:textId="7B28048A" w:rsidR="002176F1" w:rsidRDefault="00F14A12" w:rsidP="002176F1">
            <w:pPr>
              <w:jc w:val="center"/>
            </w:pPr>
            <w:r w:rsidRPr="00F14A12">
              <w:rPr>
                <w:noProof/>
              </w:rPr>
              <w:drawing>
                <wp:inline distT="0" distB="0" distL="0" distR="0" wp14:anchorId="4943239C" wp14:editId="46DDC25E">
                  <wp:extent cx="2565394" cy="2016000"/>
                  <wp:effectExtent l="0" t="0" r="6985"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2565394" cy="2016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158653" w14:textId="34891C2A" w:rsidR="003B043A" w:rsidRPr="004C670F" w:rsidRDefault="003B043A" w:rsidP="003B043A">
      <w:pPr>
        <w:spacing w:after="120" w:line="240" w:lineRule="auto"/>
        <w:jc w:val="center"/>
        <w:rPr>
          <w:rFonts w:cs="Arial"/>
          <w:b/>
          <w:bCs/>
          <w:i/>
          <w:iCs/>
          <w:sz w:val="20"/>
          <w:szCs w:val="20"/>
        </w:rPr>
      </w:pPr>
      <w:r w:rsidRPr="004C670F">
        <w:rPr>
          <w:rFonts w:cs="Arial"/>
          <w:b/>
          <w:bCs/>
          <w:i/>
          <w:iCs/>
          <w:sz w:val="20"/>
          <w:szCs w:val="20"/>
        </w:rPr>
        <w:t>Fuente: Elaboración propia.</w:t>
      </w:r>
      <w:r w:rsidR="00BC2C49">
        <w:rPr>
          <w:rFonts w:cs="Arial"/>
          <w:b/>
          <w:bCs/>
          <w:i/>
          <w:iCs/>
          <w:sz w:val="20"/>
          <w:szCs w:val="20"/>
        </w:rPr>
        <w:t xml:space="preserve"> Plano implantación de estaciones y pilonas.</w:t>
      </w:r>
    </w:p>
    <w:p w14:paraId="31FD2609" w14:textId="77777777" w:rsidR="00093C04" w:rsidRDefault="00093C04" w:rsidP="005D2337">
      <w:pPr>
        <w:jc w:val="both"/>
      </w:pPr>
    </w:p>
    <w:p w14:paraId="5666EA4C" w14:textId="77777777" w:rsidR="00CB0D33" w:rsidRPr="00E079D8" w:rsidRDefault="00CB0D33" w:rsidP="00E079D8">
      <w:pPr>
        <w:numPr>
          <w:ilvl w:val="0"/>
          <w:numId w:val="42"/>
        </w:numPr>
        <w:jc w:val="both"/>
        <w:rPr>
          <w:rFonts w:cs="Arial"/>
          <w:b/>
          <w:bCs/>
        </w:rPr>
      </w:pPr>
      <w:r w:rsidRPr="00E079D8">
        <w:rPr>
          <w:rFonts w:cs="Arial"/>
          <w:b/>
          <w:bCs/>
        </w:rPr>
        <w:lastRenderedPageBreak/>
        <w:t>Numero de pilonas de línea.</w:t>
      </w:r>
    </w:p>
    <w:tbl>
      <w:tblPr>
        <w:tblStyle w:val="Tabladelista4-nfasis3"/>
        <w:tblW w:w="0" w:type="auto"/>
        <w:tblLook w:val="04A0" w:firstRow="1" w:lastRow="0" w:firstColumn="1" w:lastColumn="0" w:noHBand="0" w:noVBand="1"/>
      </w:tblPr>
      <w:tblGrid>
        <w:gridCol w:w="2263"/>
        <w:gridCol w:w="2151"/>
        <w:gridCol w:w="4414"/>
      </w:tblGrid>
      <w:tr w:rsidR="005D2337" w:rsidRPr="00656E37" w14:paraId="7182805F" w14:textId="77777777" w:rsidTr="001C7C6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C79923A" w14:textId="77777777" w:rsidR="005D2337" w:rsidRPr="00656E37" w:rsidRDefault="005D2337" w:rsidP="00B821E7">
            <w:pPr>
              <w:jc w:val="both"/>
              <w:rPr>
                <w:b w:val="0"/>
                <w:bCs w:val="0"/>
                <w:sz w:val="20"/>
                <w:szCs w:val="20"/>
              </w:rPr>
            </w:pPr>
            <w:r w:rsidRPr="00656E37">
              <w:rPr>
                <w:color w:val="auto"/>
                <w:sz w:val="20"/>
                <w:szCs w:val="20"/>
              </w:rPr>
              <w:t xml:space="preserve">COMPONENTE </w:t>
            </w:r>
            <w:r>
              <w:rPr>
                <w:color w:val="auto"/>
                <w:sz w:val="20"/>
                <w:szCs w:val="20"/>
              </w:rPr>
              <w:t>SISTEMA DE TRANSPORTE AÉREO</w:t>
            </w:r>
          </w:p>
        </w:tc>
        <w:tc>
          <w:tcPr>
            <w:tcW w:w="4414" w:type="dxa"/>
            <w:vAlign w:val="center"/>
          </w:tcPr>
          <w:p w14:paraId="3EEBA76B" w14:textId="77777777" w:rsidR="005D2337" w:rsidRPr="00656E37" w:rsidRDefault="005D233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5D2337" w:rsidRPr="00656E37" w14:paraId="16626C11" w14:textId="77777777" w:rsidTr="00F8095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683A7CF" w14:textId="77777777" w:rsidR="005D2337" w:rsidRPr="00656E37" w:rsidRDefault="005D233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3C98E3B" w14:textId="77777777" w:rsidR="005D2337" w:rsidRPr="00E619D6" w:rsidRDefault="005D233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E619D6">
              <w:rPr>
                <w:rFonts w:cs="Arial"/>
                <w:b/>
                <w:bCs/>
                <w:sz w:val="20"/>
                <w:szCs w:val="20"/>
              </w:rPr>
              <w:t xml:space="preserve">NÚMERO DE PILONAS DE LÍNEA </w:t>
            </w:r>
          </w:p>
        </w:tc>
      </w:tr>
      <w:tr w:rsidR="005D2337" w:rsidRPr="00656E37" w14:paraId="4463F74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8D87AC0" w14:textId="77777777" w:rsidR="005D2337" w:rsidRPr="00656E37" w:rsidRDefault="005D233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3EA08E5" w14:textId="77777777" w:rsidR="005D2337" w:rsidRPr="00656E37" w:rsidRDefault="005D233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Pilonas requeridas en cada una de las alternativas propuestas, lo cual se reflejará en costos y tiempos de ejecución de la obra.</w:t>
            </w:r>
          </w:p>
        </w:tc>
      </w:tr>
      <w:tr w:rsidR="005D2337" w:rsidRPr="00656E37" w14:paraId="264BEFBC" w14:textId="77777777" w:rsidTr="00F80954">
        <w:tblPrEx>
          <w:jc w:val="center"/>
        </w:tblPrEx>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A135B6E" w14:textId="0EA64D06" w:rsidR="005D233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3A75A9C" w14:textId="77777777" w:rsidR="005D2337" w:rsidRDefault="005D233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5D2337" w:rsidRPr="00656E37" w14:paraId="0839AAE2" w14:textId="77777777" w:rsidTr="00F80954">
        <w:tblPrEx>
          <w:jc w:val="center"/>
        </w:tblPrEx>
        <w:trPr>
          <w:trHeight w:val="323"/>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A38C9B3" w14:textId="77777777" w:rsidR="005D2337" w:rsidRDefault="005D233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F9EC006" w14:textId="77777777" w:rsidR="005D2337" w:rsidRDefault="005D233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Numero de pilonas (Unidad)</w:t>
            </w:r>
          </w:p>
        </w:tc>
      </w:tr>
      <w:tr w:rsidR="005D2337" w:rsidRPr="00656E37" w14:paraId="7839419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75D4797" w14:textId="1B37247F" w:rsidR="005D2337" w:rsidRDefault="005D2337"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F98AF2B" w14:textId="77777777" w:rsidR="00CB0D33" w:rsidRDefault="00CB0D33" w:rsidP="00CB0D3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número de Pilonas</w:t>
            </w:r>
          </w:p>
          <w:p w14:paraId="5F84E1AE" w14:textId="77777777" w:rsidR="00CB0D33" w:rsidRDefault="00CB0D33" w:rsidP="00CB0D3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0903B21" w14:textId="07D2C0FB" w:rsidR="005D2337" w:rsidRDefault="00CB0D33" w:rsidP="00CB0D3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02E8E41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1ECA8BC" w14:textId="7EC05184" w:rsidR="00BC2C49" w:rsidRDefault="00BC2C49" w:rsidP="00BC2C49">
            <w:pPr>
              <w:jc w:val="both"/>
              <w:rPr>
                <w:sz w:val="20"/>
                <w:szCs w:val="20"/>
              </w:rPr>
            </w:pPr>
            <w:r>
              <w:rPr>
                <w:sz w:val="20"/>
                <w:szCs w:val="20"/>
              </w:rPr>
              <w:t>Fuente de Datos</w:t>
            </w:r>
            <w:r w:rsidR="00F80954">
              <w:rPr>
                <w:sz w:val="20"/>
                <w:szCs w:val="20"/>
              </w:rPr>
              <w:t>:</w:t>
            </w:r>
          </w:p>
        </w:tc>
        <w:tc>
          <w:tcPr>
            <w:tcW w:w="6565" w:type="dxa"/>
            <w:gridSpan w:val="2"/>
            <w:tcBorders>
              <w:left w:val="single" w:sz="4" w:space="0" w:color="D9D9D9" w:themeColor="background1" w:themeShade="D9"/>
            </w:tcBorders>
            <w:vAlign w:val="center"/>
          </w:tcPr>
          <w:p w14:paraId="54589680"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4F120F7C" w14:textId="65929A31"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47955D0C" w14:textId="5BE8DFA0" w:rsidR="005D2337" w:rsidRDefault="005D2337" w:rsidP="005D2337">
      <w:pPr>
        <w:jc w:val="both"/>
      </w:pPr>
    </w:p>
    <w:p w14:paraId="68279ED6" w14:textId="30C944E8" w:rsidR="003B043A" w:rsidRPr="00C04937" w:rsidRDefault="003B043A" w:rsidP="003B043A">
      <w:pPr>
        <w:spacing w:after="120" w:line="240" w:lineRule="auto"/>
        <w:jc w:val="center"/>
        <w:rPr>
          <w:b/>
          <w:bCs/>
          <w:i/>
          <w:iCs/>
          <w:sz w:val="20"/>
          <w:szCs w:val="20"/>
        </w:rPr>
      </w:pPr>
      <w:bookmarkStart w:id="218" w:name="_Toc7397213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87</w:t>
      </w:r>
      <w:r w:rsidRPr="00C04937">
        <w:rPr>
          <w:i/>
          <w:iCs/>
          <w:sz w:val="20"/>
          <w:szCs w:val="20"/>
        </w:rPr>
        <w:fldChar w:fldCharType="end"/>
      </w:r>
      <w:r w:rsidRPr="00C04937">
        <w:rPr>
          <w:i/>
          <w:iCs/>
          <w:sz w:val="20"/>
          <w:szCs w:val="20"/>
        </w:rPr>
        <w:t xml:space="preserve">. </w:t>
      </w:r>
      <w:r>
        <w:rPr>
          <w:b/>
          <w:i/>
          <w:iCs/>
          <w:sz w:val="20"/>
          <w:szCs w:val="20"/>
        </w:rPr>
        <w:t>Calificación del criterio Numero de pilonas</w:t>
      </w:r>
      <w:bookmarkEnd w:id="218"/>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1471"/>
        <w:gridCol w:w="1471"/>
        <w:gridCol w:w="1471"/>
        <w:gridCol w:w="1471"/>
        <w:gridCol w:w="1471"/>
      </w:tblGrid>
      <w:tr w:rsidR="005D2337" w:rsidRPr="00AD2A2F" w14:paraId="46C458FC" w14:textId="77777777" w:rsidTr="00F80954">
        <w:trPr>
          <w:trHeight w:val="323"/>
          <w:jc w:val="center"/>
        </w:trPr>
        <w:tc>
          <w:tcPr>
            <w:tcW w:w="1429" w:type="dxa"/>
            <w:shd w:val="clear" w:color="auto" w:fill="auto"/>
            <w:noWrap/>
            <w:vAlign w:val="center"/>
            <w:hideMark/>
          </w:tcPr>
          <w:p w14:paraId="481F7B7D" w14:textId="77777777" w:rsidR="005D2337" w:rsidRPr="00AD2A2F" w:rsidRDefault="005D2337" w:rsidP="00B821E7">
            <w:pPr>
              <w:spacing w:after="0" w:line="240" w:lineRule="auto"/>
              <w:rPr>
                <w:rFonts w:eastAsia="Times New Roman" w:cs="Arial"/>
                <w:b/>
                <w:bCs/>
                <w:color w:val="000000"/>
                <w:sz w:val="20"/>
                <w:szCs w:val="20"/>
                <w:lang w:val="es-MX" w:eastAsia="es-MX"/>
              </w:rPr>
            </w:pPr>
            <w:r w:rsidRPr="00AD2A2F">
              <w:rPr>
                <w:rFonts w:eastAsia="Times New Roman" w:cs="Arial"/>
                <w:b/>
                <w:bCs/>
                <w:color w:val="000000"/>
                <w:sz w:val="20"/>
                <w:szCs w:val="20"/>
                <w:lang w:val="es-MX" w:eastAsia="es-MX"/>
              </w:rPr>
              <w:t>Componente:</w:t>
            </w:r>
          </w:p>
        </w:tc>
        <w:tc>
          <w:tcPr>
            <w:tcW w:w="7355" w:type="dxa"/>
            <w:gridSpan w:val="5"/>
            <w:shd w:val="clear" w:color="auto" w:fill="auto"/>
            <w:noWrap/>
            <w:vAlign w:val="center"/>
            <w:hideMark/>
          </w:tcPr>
          <w:p w14:paraId="7AD133FD" w14:textId="77777777" w:rsidR="005D2337" w:rsidRPr="00AD2A2F" w:rsidRDefault="005D2337" w:rsidP="00B821E7">
            <w:pPr>
              <w:spacing w:after="0" w:line="240" w:lineRule="auto"/>
              <w:jc w:val="center"/>
              <w:rPr>
                <w:rFonts w:eastAsia="Times New Roman" w:cs="Arial"/>
                <w:b/>
                <w:bCs/>
                <w:sz w:val="20"/>
                <w:szCs w:val="20"/>
                <w:lang w:val="es-MX" w:eastAsia="es-MX"/>
              </w:rPr>
            </w:pPr>
            <w:r w:rsidRPr="00AD2A2F">
              <w:rPr>
                <w:rFonts w:eastAsia="Times New Roman" w:cs="Arial"/>
                <w:b/>
                <w:bCs/>
                <w:color w:val="000000"/>
                <w:sz w:val="20"/>
                <w:szCs w:val="20"/>
                <w:lang w:val="es-MX" w:eastAsia="es-MX"/>
              </w:rPr>
              <w:t>SISTEMA DE TRANSPORTE AÉREO</w:t>
            </w:r>
          </w:p>
        </w:tc>
      </w:tr>
      <w:tr w:rsidR="005D2337" w:rsidRPr="00AD2A2F" w14:paraId="0F92A1C5" w14:textId="77777777" w:rsidTr="00F80954">
        <w:trPr>
          <w:trHeight w:val="323"/>
          <w:jc w:val="center"/>
        </w:trPr>
        <w:tc>
          <w:tcPr>
            <w:tcW w:w="1429" w:type="dxa"/>
            <w:shd w:val="clear" w:color="auto" w:fill="auto"/>
            <w:noWrap/>
            <w:vAlign w:val="center"/>
            <w:hideMark/>
          </w:tcPr>
          <w:p w14:paraId="7596A0EC" w14:textId="77777777" w:rsidR="005D2337" w:rsidRPr="00AD2A2F" w:rsidRDefault="005D2337" w:rsidP="00B821E7">
            <w:pPr>
              <w:spacing w:after="0" w:line="240" w:lineRule="auto"/>
              <w:rPr>
                <w:rFonts w:eastAsia="Times New Roman" w:cs="Arial"/>
                <w:b/>
                <w:bCs/>
                <w:color w:val="000000"/>
                <w:sz w:val="20"/>
                <w:szCs w:val="20"/>
                <w:lang w:val="es-MX" w:eastAsia="es-MX"/>
              </w:rPr>
            </w:pPr>
            <w:r w:rsidRPr="00AD2A2F">
              <w:rPr>
                <w:rFonts w:eastAsia="Times New Roman" w:cs="Arial"/>
                <w:b/>
                <w:bCs/>
                <w:color w:val="000000"/>
                <w:sz w:val="20"/>
                <w:szCs w:val="20"/>
                <w:lang w:val="es-MX" w:eastAsia="es-MX"/>
              </w:rPr>
              <w:t>Criterio:</w:t>
            </w:r>
          </w:p>
        </w:tc>
        <w:tc>
          <w:tcPr>
            <w:tcW w:w="7355" w:type="dxa"/>
            <w:gridSpan w:val="5"/>
            <w:shd w:val="clear" w:color="auto" w:fill="auto"/>
            <w:noWrap/>
            <w:vAlign w:val="center"/>
            <w:hideMark/>
          </w:tcPr>
          <w:p w14:paraId="2EA874B9" w14:textId="77777777" w:rsidR="005D2337" w:rsidRPr="00AD2A2F" w:rsidRDefault="005D2337" w:rsidP="00B821E7">
            <w:pPr>
              <w:spacing w:after="0" w:line="240" w:lineRule="auto"/>
              <w:jc w:val="center"/>
              <w:rPr>
                <w:rFonts w:eastAsia="Times New Roman" w:cs="Arial"/>
                <w:b/>
                <w:bCs/>
                <w:sz w:val="20"/>
                <w:szCs w:val="20"/>
                <w:lang w:val="es-MX" w:eastAsia="es-MX"/>
              </w:rPr>
            </w:pPr>
            <w:r w:rsidRPr="00AD2A2F">
              <w:rPr>
                <w:rFonts w:eastAsia="Times New Roman" w:cs="Arial"/>
                <w:b/>
                <w:bCs/>
                <w:color w:val="000000"/>
                <w:sz w:val="20"/>
                <w:szCs w:val="20"/>
                <w:lang w:val="es-MX" w:eastAsia="es-MX"/>
              </w:rPr>
              <w:t>N</w:t>
            </w:r>
            <w:r>
              <w:rPr>
                <w:rFonts w:eastAsia="Times New Roman" w:cs="Arial"/>
                <w:b/>
                <w:bCs/>
                <w:color w:val="000000"/>
                <w:sz w:val="20"/>
                <w:szCs w:val="20"/>
                <w:lang w:val="es-MX" w:eastAsia="es-MX"/>
              </w:rPr>
              <w:t xml:space="preserve">ÚMERO DE </w:t>
            </w:r>
            <w:r w:rsidRPr="00AD2A2F">
              <w:rPr>
                <w:rFonts w:eastAsia="Times New Roman" w:cs="Arial"/>
                <w:b/>
                <w:bCs/>
                <w:color w:val="000000"/>
                <w:sz w:val="20"/>
                <w:szCs w:val="20"/>
                <w:lang w:val="es-MX" w:eastAsia="es-MX"/>
              </w:rPr>
              <w:t>PILONAS DE LÍNEA</w:t>
            </w:r>
          </w:p>
        </w:tc>
      </w:tr>
      <w:tr w:rsidR="001D403C" w:rsidRPr="00AD2A2F" w14:paraId="14120F3B" w14:textId="77777777" w:rsidTr="003D090D">
        <w:trPr>
          <w:trHeight w:val="323"/>
          <w:jc w:val="center"/>
        </w:trPr>
        <w:tc>
          <w:tcPr>
            <w:tcW w:w="1429" w:type="dxa"/>
            <w:shd w:val="clear" w:color="auto" w:fill="auto"/>
            <w:noWrap/>
            <w:vAlign w:val="center"/>
            <w:hideMark/>
          </w:tcPr>
          <w:p w14:paraId="0754BDC3" w14:textId="77777777" w:rsidR="001D403C" w:rsidRPr="00AD2A2F" w:rsidRDefault="001D403C" w:rsidP="001D403C">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471" w:type="dxa"/>
            <w:shd w:val="clear" w:color="auto" w:fill="auto"/>
            <w:noWrap/>
            <w:vAlign w:val="center"/>
            <w:hideMark/>
          </w:tcPr>
          <w:p w14:paraId="5900A859" w14:textId="6EB22641" w:rsidR="001D403C" w:rsidRPr="00AD2A2F"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Núm. Pilonas </w:t>
            </w:r>
          </w:p>
        </w:tc>
        <w:tc>
          <w:tcPr>
            <w:tcW w:w="2942" w:type="dxa"/>
            <w:gridSpan w:val="2"/>
            <w:shd w:val="clear" w:color="auto" w:fill="auto"/>
            <w:noWrap/>
            <w:vAlign w:val="center"/>
          </w:tcPr>
          <w:p w14:paraId="320963CC" w14:textId="08E92DD8" w:rsidR="001D403C" w:rsidRPr="00AD2A2F"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71" w:type="dxa"/>
            <w:shd w:val="clear" w:color="auto" w:fill="auto"/>
            <w:vAlign w:val="center"/>
          </w:tcPr>
          <w:p w14:paraId="2B5201B0" w14:textId="74907DE6" w:rsidR="001D403C" w:rsidRPr="00AD2A2F"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71" w:type="dxa"/>
            <w:shd w:val="clear" w:color="auto" w:fill="auto"/>
            <w:noWrap/>
            <w:vAlign w:val="center"/>
            <w:hideMark/>
          </w:tcPr>
          <w:p w14:paraId="04177C8E" w14:textId="712C3CA2" w:rsidR="001D403C" w:rsidRPr="00AD2A2F" w:rsidRDefault="001D403C" w:rsidP="001D403C">
            <w:pPr>
              <w:spacing w:after="0" w:line="240" w:lineRule="auto"/>
              <w:jc w:val="center"/>
              <w:rPr>
                <w:rFonts w:eastAsia="Times New Roman" w:cs="Arial"/>
                <w:b/>
                <w:bCs/>
                <w:sz w:val="20"/>
                <w:szCs w:val="20"/>
                <w:lang w:val="es-MX" w:eastAsia="es-MX"/>
              </w:rPr>
            </w:pPr>
            <w:r w:rsidRPr="00166E98">
              <w:rPr>
                <w:rFonts w:eastAsia="Times New Roman" w:cs="Arial"/>
                <w:b/>
                <w:bCs/>
                <w:sz w:val="20"/>
                <w:szCs w:val="20"/>
                <w:lang w:val="es-MX" w:eastAsia="es-MX"/>
              </w:rPr>
              <w:t>Calificación</w:t>
            </w:r>
          </w:p>
        </w:tc>
      </w:tr>
      <w:tr w:rsidR="001D403C" w:rsidRPr="00AD2A2F" w14:paraId="2091B0EE" w14:textId="77777777" w:rsidTr="00F80954">
        <w:trPr>
          <w:trHeight w:val="323"/>
          <w:jc w:val="center"/>
        </w:trPr>
        <w:tc>
          <w:tcPr>
            <w:tcW w:w="1429" w:type="dxa"/>
            <w:shd w:val="clear" w:color="auto" w:fill="auto"/>
            <w:noWrap/>
            <w:vAlign w:val="center"/>
            <w:hideMark/>
          </w:tcPr>
          <w:p w14:paraId="13DF1464" w14:textId="332F862A" w:rsidR="001D403C" w:rsidRPr="00AD2A2F" w:rsidRDefault="001D403C" w:rsidP="001D403C">
            <w:pPr>
              <w:spacing w:after="0" w:line="240" w:lineRule="auto"/>
              <w:rPr>
                <w:rFonts w:eastAsia="Times New Roman" w:cs="Arial"/>
                <w:color w:val="000000"/>
                <w:sz w:val="20"/>
                <w:szCs w:val="20"/>
                <w:lang w:val="es-MX" w:eastAsia="es-MX"/>
              </w:rPr>
            </w:pPr>
            <w:r w:rsidRPr="00AD2A2F">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471" w:type="dxa"/>
            <w:shd w:val="clear" w:color="auto" w:fill="auto"/>
            <w:noWrap/>
            <w:vAlign w:val="center"/>
            <w:hideMark/>
          </w:tcPr>
          <w:p w14:paraId="701DFE84"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17</w:t>
            </w:r>
          </w:p>
        </w:tc>
        <w:tc>
          <w:tcPr>
            <w:tcW w:w="1471" w:type="dxa"/>
            <w:shd w:val="clear" w:color="auto" w:fill="auto"/>
            <w:noWrap/>
            <w:vAlign w:val="center"/>
            <w:hideMark/>
          </w:tcPr>
          <w:p w14:paraId="49BA0504" w14:textId="26478838" w:rsidR="001D403C" w:rsidRPr="00AD2A2F" w:rsidRDefault="001D403C" w:rsidP="001D403C">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16</w:t>
            </w:r>
          </w:p>
        </w:tc>
        <w:tc>
          <w:tcPr>
            <w:tcW w:w="1471" w:type="dxa"/>
            <w:shd w:val="clear" w:color="auto" w:fill="auto"/>
            <w:noWrap/>
            <w:vAlign w:val="center"/>
            <w:hideMark/>
          </w:tcPr>
          <w:p w14:paraId="005F360F"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17</w:t>
            </w:r>
          </w:p>
        </w:tc>
        <w:tc>
          <w:tcPr>
            <w:tcW w:w="1471" w:type="dxa"/>
            <w:shd w:val="clear" w:color="000000" w:fill="FF0000"/>
            <w:noWrap/>
            <w:vAlign w:val="center"/>
            <w:hideMark/>
          </w:tcPr>
          <w:p w14:paraId="5FA99B7D"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p>
        </w:tc>
        <w:tc>
          <w:tcPr>
            <w:tcW w:w="1471" w:type="dxa"/>
            <w:tcBorders>
              <w:bottom w:val="single" w:sz="4" w:space="0" w:color="A6A6A6" w:themeColor="background1" w:themeShade="A6"/>
            </w:tcBorders>
            <w:shd w:val="clear" w:color="auto" w:fill="auto"/>
            <w:noWrap/>
            <w:vAlign w:val="center"/>
            <w:hideMark/>
          </w:tcPr>
          <w:p w14:paraId="08BEF38A" w14:textId="77777777" w:rsidR="001D403C" w:rsidRPr="00AD2A2F" w:rsidRDefault="001D403C" w:rsidP="001D403C">
            <w:pPr>
              <w:spacing w:after="0" w:line="240" w:lineRule="auto"/>
              <w:jc w:val="center"/>
              <w:rPr>
                <w:rFonts w:eastAsia="Times New Roman" w:cs="Arial"/>
                <w:color w:val="000000"/>
                <w:sz w:val="20"/>
                <w:szCs w:val="20"/>
                <w:lang w:val="es-MX" w:eastAsia="es-MX"/>
              </w:rPr>
            </w:pPr>
          </w:p>
        </w:tc>
      </w:tr>
      <w:tr w:rsidR="001D403C" w:rsidRPr="00AD2A2F" w14:paraId="2B43F473" w14:textId="77777777" w:rsidTr="00F80954">
        <w:trPr>
          <w:trHeight w:val="323"/>
          <w:jc w:val="center"/>
        </w:trPr>
        <w:tc>
          <w:tcPr>
            <w:tcW w:w="1429" w:type="dxa"/>
            <w:shd w:val="clear" w:color="auto" w:fill="auto"/>
            <w:noWrap/>
            <w:vAlign w:val="center"/>
            <w:hideMark/>
          </w:tcPr>
          <w:p w14:paraId="103D4BFE" w14:textId="77777777" w:rsidR="001D403C" w:rsidRPr="00AD2A2F" w:rsidRDefault="001D403C" w:rsidP="001D403C">
            <w:pPr>
              <w:spacing w:after="0" w:line="240" w:lineRule="auto"/>
              <w:rPr>
                <w:rFonts w:eastAsia="Times New Roman" w:cs="Arial"/>
                <w:color w:val="000000"/>
                <w:sz w:val="20"/>
                <w:szCs w:val="20"/>
                <w:lang w:val="es-MX" w:eastAsia="es-MX"/>
              </w:rPr>
            </w:pPr>
            <w:r w:rsidRPr="00AD2A2F">
              <w:rPr>
                <w:rFonts w:eastAsia="Times New Roman" w:cs="Arial"/>
                <w:color w:val="000000"/>
                <w:sz w:val="20"/>
                <w:szCs w:val="20"/>
                <w:lang w:val="es-MX" w:eastAsia="es-MX"/>
              </w:rPr>
              <w:t>Alt 1</w:t>
            </w:r>
          </w:p>
        </w:tc>
        <w:tc>
          <w:tcPr>
            <w:tcW w:w="1471" w:type="dxa"/>
            <w:shd w:val="clear" w:color="auto" w:fill="auto"/>
            <w:noWrap/>
            <w:vAlign w:val="center"/>
            <w:hideMark/>
          </w:tcPr>
          <w:p w14:paraId="1A990539"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13</w:t>
            </w:r>
          </w:p>
        </w:tc>
        <w:tc>
          <w:tcPr>
            <w:tcW w:w="1471" w:type="dxa"/>
            <w:shd w:val="clear" w:color="auto" w:fill="auto"/>
            <w:noWrap/>
            <w:vAlign w:val="center"/>
            <w:hideMark/>
          </w:tcPr>
          <w:p w14:paraId="7B6A2D27" w14:textId="33E83F7F"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r>
              <w:rPr>
                <w:rFonts w:eastAsia="Times New Roman" w:cs="Arial"/>
                <w:color w:val="000000"/>
                <w:sz w:val="20"/>
                <w:szCs w:val="20"/>
                <w:lang w:val="es-MX" w:eastAsia="es-MX"/>
              </w:rPr>
              <w:t>5</w:t>
            </w:r>
          </w:p>
        </w:tc>
        <w:tc>
          <w:tcPr>
            <w:tcW w:w="1471" w:type="dxa"/>
            <w:shd w:val="clear" w:color="auto" w:fill="auto"/>
            <w:noWrap/>
            <w:vAlign w:val="center"/>
            <w:hideMark/>
          </w:tcPr>
          <w:p w14:paraId="33531C04"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16</w:t>
            </w:r>
          </w:p>
        </w:tc>
        <w:tc>
          <w:tcPr>
            <w:tcW w:w="1471" w:type="dxa"/>
            <w:shd w:val="clear" w:color="000000" w:fill="ED7D31"/>
            <w:noWrap/>
            <w:vAlign w:val="center"/>
            <w:hideMark/>
          </w:tcPr>
          <w:p w14:paraId="1666A032"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w:t>
            </w:r>
          </w:p>
        </w:tc>
        <w:tc>
          <w:tcPr>
            <w:tcW w:w="1471" w:type="dxa"/>
            <w:tcBorders>
              <w:bottom w:val="single" w:sz="4" w:space="0" w:color="A6A6A6" w:themeColor="background1" w:themeShade="A6"/>
            </w:tcBorders>
            <w:shd w:val="clear" w:color="auto" w:fill="00B050"/>
            <w:noWrap/>
            <w:vAlign w:val="center"/>
            <w:hideMark/>
          </w:tcPr>
          <w:p w14:paraId="7A1C505D"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9</w:t>
            </w:r>
          </w:p>
        </w:tc>
      </w:tr>
      <w:tr w:rsidR="001D403C" w:rsidRPr="00AD2A2F" w14:paraId="39A9FA28" w14:textId="77777777" w:rsidTr="00F80954">
        <w:trPr>
          <w:trHeight w:val="323"/>
          <w:jc w:val="center"/>
        </w:trPr>
        <w:tc>
          <w:tcPr>
            <w:tcW w:w="1429" w:type="dxa"/>
            <w:shd w:val="clear" w:color="auto" w:fill="auto"/>
            <w:noWrap/>
            <w:vAlign w:val="center"/>
            <w:hideMark/>
          </w:tcPr>
          <w:p w14:paraId="6905B292" w14:textId="77777777" w:rsidR="001D403C" w:rsidRPr="00AD2A2F" w:rsidRDefault="001D403C" w:rsidP="001D403C">
            <w:pPr>
              <w:spacing w:after="0" w:line="240" w:lineRule="auto"/>
              <w:rPr>
                <w:rFonts w:eastAsia="Times New Roman" w:cs="Arial"/>
                <w:color w:val="000000"/>
                <w:sz w:val="20"/>
                <w:szCs w:val="20"/>
                <w:lang w:val="es-MX" w:eastAsia="es-MX"/>
              </w:rPr>
            </w:pPr>
            <w:r w:rsidRPr="00AD2A2F">
              <w:rPr>
                <w:rFonts w:eastAsia="Times New Roman" w:cs="Arial"/>
                <w:color w:val="000000"/>
                <w:sz w:val="20"/>
                <w:szCs w:val="20"/>
                <w:lang w:val="es-MX" w:eastAsia="es-MX"/>
              </w:rPr>
              <w:t>Alt 2</w:t>
            </w:r>
          </w:p>
        </w:tc>
        <w:tc>
          <w:tcPr>
            <w:tcW w:w="1471" w:type="dxa"/>
            <w:shd w:val="clear" w:color="auto" w:fill="auto"/>
            <w:noWrap/>
            <w:vAlign w:val="center"/>
            <w:hideMark/>
          </w:tcPr>
          <w:p w14:paraId="1AA0803B"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15</w:t>
            </w:r>
          </w:p>
        </w:tc>
        <w:tc>
          <w:tcPr>
            <w:tcW w:w="1471" w:type="dxa"/>
            <w:shd w:val="clear" w:color="auto" w:fill="auto"/>
            <w:noWrap/>
            <w:vAlign w:val="center"/>
            <w:hideMark/>
          </w:tcPr>
          <w:p w14:paraId="1A640E35" w14:textId="1850CEE2"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r>
              <w:rPr>
                <w:rFonts w:eastAsia="Times New Roman" w:cs="Arial"/>
                <w:color w:val="000000"/>
                <w:sz w:val="20"/>
                <w:szCs w:val="20"/>
                <w:lang w:val="es-MX" w:eastAsia="es-MX"/>
              </w:rPr>
              <w:t>5</w:t>
            </w:r>
          </w:p>
        </w:tc>
        <w:tc>
          <w:tcPr>
            <w:tcW w:w="1471" w:type="dxa"/>
            <w:shd w:val="clear" w:color="auto" w:fill="auto"/>
            <w:noWrap/>
            <w:vAlign w:val="center"/>
            <w:hideMark/>
          </w:tcPr>
          <w:p w14:paraId="0B81D8A1"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15</w:t>
            </w:r>
          </w:p>
        </w:tc>
        <w:tc>
          <w:tcPr>
            <w:tcW w:w="1471" w:type="dxa"/>
            <w:shd w:val="clear" w:color="000000" w:fill="FFFF00"/>
            <w:noWrap/>
            <w:vAlign w:val="center"/>
            <w:hideMark/>
          </w:tcPr>
          <w:p w14:paraId="0F605602"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5</w:t>
            </w:r>
          </w:p>
        </w:tc>
        <w:tc>
          <w:tcPr>
            <w:tcW w:w="1471" w:type="dxa"/>
            <w:tcBorders>
              <w:bottom w:val="single" w:sz="4" w:space="0" w:color="A6A6A6" w:themeColor="background1" w:themeShade="A6"/>
            </w:tcBorders>
            <w:shd w:val="clear" w:color="auto" w:fill="FFFF00"/>
            <w:noWrap/>
            <w:vAlign w:val="center"/>
            <w:hideMark/>
          </w:tcPr>
          <w:p w14:paraId="7DD04312"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5</w:t>
            </w:r>
          </w:p>
        </w:tc>
      </w:tr>
      <w:tr w:rsidR="001D403C" w:rsidRPr="00AD2A2F" w14:paraId="593CDC24" w14:textId="77777777" w:rsidTr="00F80954">
        <w:trPr>
          <w:trHeight w:val="323"/>
          <w:jc w:val="center"/>
        </w:trPr>
        <w:tc>
          <w:tcPr>
            <w:tcW w:w="1429" w:type="dxa"/>
            <w:shd w:val="clear" w:color="auto" w:fill="auto"/>
            <w:noWrap/>
            <w:vAlign w:val="center"/>
            <w:hideMark/>
          </w:tcPr>
          <w:p w14:paraId="48EEAAAB" w14:textId="77777777" w:rsidR="001D403C" w:rsidRPr="00AD2A2F" w:rsidRDefault="001D403C" w:rsidP="001D403C">
            <w:pPr>
              <w:spacing w:after="0" w:line="240" w:lineRule="auto"/>
              <w:rPr>
                <w:rFonts w:eastAsia="Times New Roman" w:cs="Arial"/>
                <w:color w:val="000000"/>
                <w:sz w:val="20"/>
                <w:szCs w:val="20"/>
                <w:lang w:val="es-MX" w:eastAsia="es-MX"/>
              </w:rPr>
            </w:pPr>
            <w:r w:rsidRPr="00AD2A2F">
              <w:rPr>
                <w:rFonts w:eastAsia="Times New Roman" w:cs="Arial"/>
                <w:color w:val="000000"/>
                <w:sz w:val="20"/>
                <w:szCs w:val="20"/>
                <w:lang w:val="es-MX" w:eastAsia="es-MX"/>
              </w:rPr>
              <w:t>Alt 3</w:t>
            </w:r>
          </w:p>
        </w:tc>
        <w:tc>
          <w:tcPr>
            <w:tcW w:w="1471" w:type="dxa"/>
            <w:shd w:val="clear" w:color="auto" w:fill="auto"/>
            <w:noWrap/>
            <w:vAlign w:val="center"/>
            <w:hideMark/>
          </w:tcPr>
          <w:p w14:paraId="07164FAC"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17</w:t>
            </w:r>
          </w:p>
        </w:tc>
        <w:tc>
          <w:tcPr>
            <w:tcW w:w="1471" w:type="dxa"/>
            <w:shd w:val="clear" w:color="auto" w:fill="auto"/>
            <w:noWrap/>
            <w:vAlign w:val="center"/>
            <w:hideMark/>
          </w:tcPr>
          <w:p w14:paraId="7DFB1C06" w14:textId="504081E5"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r>
              <w:rPr>
                <w:rFonts w:eastAsia="Times New Roman" w:cs="Arial"/>
                <w:color w:val="000000"/>
                <w:sz w:val="20"/>
                <w:szCs w:val="20"/>
                <w:lang w:val="es-MX" w:eastAsia="es-MX"/>
              </w:rPr>
              <w:t>4</w:t>
            </w:r>
          </w:p>
        </w:tc>
        <w:tc>
          <w:tcPr>
            <w:tcW w:w="1471" w:type="dxa"/>
            <w:shd w:val="clear" w:color="auto" w:fill="auto"/>
            <w:noWrap/>
            <w:vAlign w:val="center"/>
            <w:hideMark/>
          </w:tcPr>
          <w:p w14:paraId="256F0845"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15</w:t>
            </w:r>
          </w:p>
        </w:tc>
        <w:tc>
          <w:tcPr>
            <w:tcW w:w="1471" w:type="dxa"/>
            <w:shd w:val="clear" w:color="000000" w:fill="ACB9CA"/>
            <w:noWrap/>
            <w:vAlign w:val="center"/>
            <w:hideMark/>
          </w:tcPr>
          <w:p w14:paraId="2F9CFCBC"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7</w:t>
            </w:r>
          </w:p>
        </w:tc>
        <w:tc>
          <w:tcPr>
            <w:tcW w:w="1471" w:type="dxa"/>
            <w:shd w:val="clear" w:color="auto" w:fill="FF0000"/>
            <w:noWrap/>
            <w:vAlign w:val="center"/>
            <w:hideMark/>
          </w:tcPr>
          <w:p w14:paraId="34987E95"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p>
        </w:tc>
      </w:tr>
      <w:tr w:rsidR="001D403C" w:rsidRPr="00AD2A2F" w14:paraId="71C0F6B4" w14:textId="77777777" w:rsidTr="00F80954">
        <w:trPr>
          <w:trHeight w:val="323"/>
          <w:jc w:val="center"/>
        </w:trPr>
        <w:tc>
          <w:tcPr>
            <w:tcW w:w="1429" w:type="dxa"/>
            <w:shd w:val="clear" w:color="auto" w:fill="auto"/>
            <w:noWrap/>
            <w:vAlign w:val="center"/>
            <w:hideMark/>
          </w:tcPr>
          <w:p w14:paraId="0ED62BE5" w14:textId="753382DE" w:rsidR="001D403C" w:rsidRPr="00AD2A2F" w:rsidRDefault="001D403C" w:rsidP="001D403C">
            <w:pPr>
              <w:spacing w:after="0" w:line="240" w:lineRule="auto"/>
              <w:rPr>
                <w:rFonts w:eastAsia="Times New Roman" w:cs="Arial"/>
                <w:color w:val="000000"/>
                <w:sz w:val="20"/>
                <w:szCs w:val="20"/>
                <w:lang w:val="es-MX" w:eastAsia="es-MX"/>
              </w:rPr>
            </w:pPr>
            <w:r w:rsidRPr="00AD2A2F">
              <w:rPr>
                <w:rFonts w:eastAsia="Times New Roman" w:cs="Arial"/>
                <w:color w:val="000000"/>
                <w:sz w:val="20"/>
                <w:szCs w:val="20"/>
                <w:lang w:val="es-MX" w:eastAsia="es-MX"/>
              </w:rPr>
              <w:t>Meno</w:t>
            </w:r>
            <w:r>
              <w:rPr>
                <w:rFonts w:eastAsia="Times New Roman" w:cs="Arial"/>
                <w:color w:val="000000"/>
                <w:sz w:val="20"/>
                <w:szCs w:val="20"/>
                <w:lang w:val="es-MX" w:eastAsia="es-MX"/>
              </w:rPr>
              <w:t>r</w:t>
            </w:r>
            <w:r w:rsidRPr="00AD2A2F">
              <w:rPr>
                <w:rFonts w:eastAsia="Times New Roman" w:cs="Arial"/>
                <w:color w:val="000000"/>
                <w:sz w:val="20"/>
                <w:szCs w:val="20"/>
                <w:lang w:val="es-MX" w:eastAsia="es-MX"/>
              </w:rPr>
              <w:t xml:space="preserve"> </w:t>
            </w:r>
            <w:r>
              <w:rPr>
                <w:rFonts w:eastAsia="Times New Roman" w:cs="Arial"/>
                <w:color w:val="000000"/>
                <w:sz w:val="20"/>
                <w:szCs w:val="20"/>
                <w:lang w:val="es-MX" w:eastAsia="es-MX"/>
              </w:rPr>
              <w:t>valor</w:t>
            </w:r>
          </w:p>
        </w:tc>
        <w:tc>
          <w:tcPr>
            <w:tcW w:w="1471" w:type="dxa"/>
            <w:shd w:val="clear" w:color="auto" w:fill="auto"/>
            <w:noWrap/>
            <w:vAlign w:val="center"/>
            <w:hideMark/>
          </w:tcPr>
          <w:p w14:paraId="495EA95D"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13</w:t>
            </w:r>
          </w:p>
        </w:tc>
        <w:tc>
          <w:tcPr>
            <w:tcW w:w="1471" w:type="dxa"/>
            <w:shd w:val="clear" w:color="auto" w:fill="auto"/>
            <w:noWrap/>
            <w:vAlign w:val="center"/>
            <w:hideMark/>
          </w:tcPr>
          <w:p w14:paraId="4F941EF7"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13</w:t>
            </w:r>
          </w:p>
        </w:tc>
        <w:tc>
          <w:tcPr>
            <w:tcW w:w="1471" w:type="dxa"/>
            <w:shd w:val="clear" w:color="auto" w:fill="auto"/>
            <w:noWrap/>
            <w:vAlign w:val="center"/>
            <w:hideMark/>
          </w:tcPr>
          <w:p w14:paraId="0074BCD5" w14:textId="3508A0D2"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r>
              <w:rPr>
                <w:rFonts w:eastAsia="Times New Roman" w:cs="Arial"/>
                <w:color w:val="000000"/>
                <w:sz w:val="20"/>
                <w:szCs w:val="20"/>
                <w:lang w:val="es-MX" w:eastAsia="es-MX"/>
              </w:rPr>
              <w:t>4</w:t>
            </w:r>
          </w:p>
        </w:tc>
        <w:tc>
          <w:tcPr>
            <w:tcW w:w="1471" w:type="dxa"/>
            <w:shd w:val="clear" w:color="000000" w:fill="00B050"/>
            <w:noWrap/>
            <w:vAlign w:val="center"/>
            <w:hideMark/>
          </w:tcPr>
          <w:p w14:paraId="197CD55A" w14:textId="77777777" w:rsidR="001D403C" w:rsidRPr="00AD2A2F"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9</w:t>
            </w:r>
          </w:p>
        </w:tc>
        <w:tc>
          <w:tcPr>
            <w:tcW w:w="1471" w:type="dxa"/>
            <w:shd w:val="clear" w:color="auto" w:fill="auto"/>
            <w:noWrap/>
            <w:vAlign w:val="center"/>
            <w:hideMark/>
          </w:tcPr>
          <w:p w14:paraId="6511AA59" w14:textId="77777777" w:rsidR="001D403C" w:rsidRPr="00AD2A2F" w:rsidRDefault="001D403C" w:rsidP="001D403C">
            <w:pPr>
              <w:spacing w:after="0" w:line="240" w:lineRule="auto"/>
              <w:jc w:val="center"/>
              <w:rPr>
                <w:rFonts w:eastAsia="Times New Roman" w:cs="Arial"/>
                <w:color w:val="000000"/>
                <w:sz w:val="20"/>
                <w:szCs w:val="20"/>
                <w:lang w:val="es-MX" w:eastAsia="es-MX"/>
              </w:rPr>
            </w:pPr>
          </w:p>
        </w:tc>
      </w:tr>
    </w:tbl>
    <w:p w14:paraId="0DB7302A" w14:textId="617E76FD" w:rsidR="003B043A" w:rsidRDefault="003B043A" w:rsidP="003B043A">
      <w:pPr>
        <w:spacing w:after="120" w:line="240" w:lineRule="auto"/>
        <w:jc w:val="center"/>
        <w:rPr>
          <w:rFonts w:cs="Arial"/>
          <w:b/>
          <w:bCs/>
          <w:i/>
          <w:iCs/>
          <w:sz w:val="20"/>
          <w:szCs w:val="20"/>
        </w:rPr>
      </w:pPr>
      <w:r w:rsidRPr="004C670F">
        <w:rPr>
          <w:rFonts w:cs="Arial"/>
          <w:b/>
          <w:bCs/>
          <w:i/>
          <w:iCs/>
          <w:sz w:val="20"/>
          <w:szCs w:val="20"/>
        </w:rPr>
        <w:t>Fuente: Elaboración propia.</w:t>
      </w:r>
      <w:r w:rsidR="0030139D">
        <w:rPr>
          <w:rFonts w:cs="Arial"/>
          <w:b/>
          <w:bCs/>
          <w:i/>
          <w:iCs/>
          <w:sz w:val="20"/>
          <w:szCs w:val="20"/>
        </w:rPr>
        <w:t xml:space="preserve"> </w:t>
      </w:r>
      <w:r w:rsidR="0030139D" w:rsidRPr="0030139D">
        <w:rPr>
          <w:rFonts w:cs="Arial"/>
          <w:b/>
          <w:bCs/>
          <w:i/>
          <w:iCs/>
          <w:sz w:val="20"/>
          <w:szCs w:val="20"/>
        </w:rPr>
        <w:t xml:space="preserve">411-Anexo 2 Matriz Selección </w:t>
      </w:r>
      <w:r w:rsidR="0030139D">
        <w:rPr>
          <w:rFonts w:cs="Arial"/>
          <w:b/>
          <w:bCs/>
          <w:i/>
          <w:iCs/>
          <w:sz w:val="20"/>
          <w:szCs w:val="20"/>
        </w:rPr>
        <w:t>Retorno Juan Rey</w:t>
      </w:r>
      <w:r w:rsidR="0030139D" w:rsidRPr="0030139D">
        <w:rPr>
          <w:rFonts w:cs="Arial"/>
          <w:b/>
          <w:bCs/>
          <w:i/>
          <w:iCs/>
          <w:sz w:val="20"/>
          <w:szCs w:val="20"/>
        </w:rPr>
        <w:t xml:space="preserve"> S. T Aéreo</w:t>
      </w:r>
    </w:p>
    <w:p w14:paraId="4BA7C3D7" w14:textId="77777777" w:rsidR="00EA3EB0" w:rsidRPr="002D6A4E" w:rsidRDefault="00EA3EB0" w:rsidP="002D6A4E">
      <w:pPr>
        <w:jc w:val="both"/>
      </w:pPr>
    </w:p>
    <w:p w14:paraId="6220DFA5" w14:textId="77777777" w:rsidR="00CB0D33" w:rsidRPr="00E079D8" w:rsidRDefault="00CB0D33" w:rsidP="00E079D8">
      <w:pPr>
        <w:numPr>
          <w:ilvl w:val="0"/>
          <w:numId w:val="42"/>
        </w:numPr>
        <w:jc w:val="both"/>
        <w:rPr>
          <w:rFonts w:cs="Arial"/>
          <w:b/>
          <w:bCs/>
        </w:rPr>
      </w:pPr>
      <w:r w:rsidRPr="00E079D8">
        <w:rPr>
          <w:rFonts w:cs="Arial"/>
          <w:b/>
          <w:bCs/>
        </w:rPr>
        <w:t>Longitud de línea.</w:t>
      </w:r>
    </w:p>
    <w:tbl>
      <w:tblPr>
        <w:tblStyle w:val="Tabladelista4-nfasis3"/>
        <w:tblW w:w="0" w:type="auto"/>
        <w:tblLook w:val="04A0" w:firstRow="1" w:lastRow="0" w:firstColumn="1" w:lastColumn="0" w:noHBand="0" w:noVBand="1"/>
      </w:tblPr>
      <w:tblGrid>
        <w:gridCol w:w="2263"/>
        <w:gridCol w:w="2151"/>
        <w:gridCol w:w="4414"/>
      </w:tblGrid>
      <w:tr w:rsidR="005D2337" w:rsidRPr="00656E37" w14:paraId="689DAB9C"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A7B0584" w14:textId="77777777" w:rsidR="005D2337" w:rsidRPr="00656E37" w:rsidRDefault="005D2337" w:rsidP="00B821E7">
            <w:pPr>
              <w:jc w:val="both"/>
              <w:rPr>
                <w:b w:val="0"/>
                <w:bCs w:val="0"/>
                <w:sz w:val="20"/>
                <w:szCs w:val="20"/>
              </w:rPr>
            </w:pPr>
            <w:r w:rsidRPr="00656E37">
              <w:rPr>
                <w:color w:val="auto"/>
                <w:sz w:val="20"/>
                <w:szCs w:val="20"/>
              </w:rPr>
              <w:t xml:space="preserve">COMPONENTE </w:t>
            </w:r>
            <w:r>
              <w:rPr>
                <w:color w:val="auto"/>
                <w:sz w:val="20"/>
                <w:szCs w:val="20"/>
              </w:rPr>
              <w:t>SISTEMA DE TRANSPORTE AÉREO</w:t>
            </w:r>
          </w:p>
        </w:tc>
        <w:tc>
          <w:tcPr>
            <w:tcW w:w="4414" w:type="dxa"/>
            <w:vAlign w:val="center"/>
          </w:tcPr>
          <w:p w14:paraId="3C8F82E7" w14:textId="77777777" w:rsidR="005D2337" w:rsidRPr="00656E37" w:rsidRDefault="005D2337"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5D2337" w:rsidRPr="00656E37" w14:paraId="209593C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3CD7BC2" w14:textId="77777777" w:rsidR="005D2337" w:rsidRPr="00656E37" w:rsidRDefault="005D2337"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D116D28" w14:textId="77777777" w:rsidR="005D2337" w:rsidRPr="00E619D6" w:rsidRDefault="005D2337"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E619D6">
              <w:rPr>
                <w:rFonts w:cs="Arial"/>
                <w:b/>
                <w:bCs/>
                <w:sz w:val="20"/>
                <w:szCs w:val="20"/>
              </w:rPr>
              <w:t xml:space="preserve">LONGITUD DE LA LÍNEA </w:t>
            </w:r>
          </w:p>
        </w:tc>
      </w:tr>
      <w:tr w:rsidR="005D2337" w:rsidRPr="00656E37" w14:paraId="65584B4E"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5527FFA" w14:textId="77777777" w:rsidR="005D2337" w:rsidRPr="00656E37" w:rsidRDefault="005D2337"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69044F04" w14:textId="77777777" w:rsidR="005D2337" w:rsidRPr="00656E37" w:rsidRDefault="005D233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longitudes de la línea en cada una de las alternativas propuestas, con la finalidad de conocer la más favorable para el ahorro en tiempos de recorrido</w:t>
            </w:r>
          </w:p>
        </w:tc>
      </w:tr>
      <w:tr w:rsidR="005D2337" w:rsidRPr="00656E37" w14:paraId="1FE4573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74DDD09" w14:textId="30ECC989" w:rsidR="005D2337"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12552BF" w14:textId="77777777" w:rsidR="005D2337" w:rsidRDefault="005D2337"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5D2337" w:rsidRPr="00656E37" w14:paraId="5B8D81D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5F35737" w14:textId="77777777" w:rsidR="005D2337" w:rsidRDefault="005D2337"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33659839" w14:textId="46F7DDB7" w:rsidR="005D2337" w:rsidRDefault="005D2337"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Distancia en metros (</w:t>
            </w:r>
            <w:r w:rsidR="00511E80">
              <w:rPr>
                <w:sz w:val="20"/>
                <w:szCs w:val="20"/>
              </w:rPr>
              <w:t>m</w:t>
            </w:r>
            <w:r>
              <w:rPr>
                <w:sz w:val="20"/>
                <w:szCs w:val="20"/>
              </w:rPr>
              <w:t>)</w:t>
            </w:r>
          </w:p>
        </w:tc>
      </w:tr>
      <w:tr w:rsidR="005D2337" w:rsidRPr="00656E37" w14:paraId="43832226"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EBC2692" w14:textId="77777777" w:rsidR="005D2337" w:rsidRDefault="005D2337" w:rsidP="00B821E7">
            <w:pPr>
              <w:jc w:val="both"/>
              <w:rPr>
                <w:sz w:val="20"/>
                <w:szCs w:val="20"/>
              </w:rPr>
            </w:pPr>
            <w:r>
              <w:rPr>
                <w:sz w:val="20"/>
                <w:szCs w:val="20"/>
              </w:rPr>
              <w:t>Método de Calificación:</w:t>
            </w:r>
          </w:p>
        </w:tc>
        <w:tc>
          <w:tcPr>
            <w:tcW w:w="6565" w:type="dxa"/>
            <w:gridSpan w:val="2"/>
            <w:tcBorders>
              <w:left w:val="single" w:sz="4" w:space="0" w:color="D9D9D9" w:themeColor="background1" w:themeShade="D9"/>
            </w:tcBorders>
            <w:vAlign w:val="center"/>
          </w:tcPr>
          <w:p w14:paraId="41E0A713" w14:textId="77777777" w:rsidR="00CB0D33" w:rsidRDefault="00CB0D33" w:rsidP="00CB0D3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Longitud de Línea </w:t>
            </w:r>
          </w:p>
          <w:p w14:paraId="6276569F" w14:textId="77777777" w:rsidR="00CB0D33" w:rsidRDefault="00CB0D33" w:rsidP="00CB0D3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732091B8" w14:textId="70E5FFFB" w:rsidR="005D2337" w:rsidRDefault="00CB0D33" w:rsidP="00CB0D33">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E53A6" w:rsidRPr="00656E37" w14:paraId="59C742B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BA995F2" w14:textId="2A5BCAD8" w:rsidR="007E53A6" w:rsidRDefault="007E53A6" w:rsidP="007E53A6">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3B62889F" w14:textId="77777777"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Informe Fase 2 Factibilidad Componente Electromecánico  </w:t>
            </w:r>
          </w:p>
          <w:p w14:paraId="53EA2CD8" w14:textId="4E20026B"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INF-ELECT--CASC-058-21</w:t>
            </w:r>
          </w:p>
        </w:tc>
      </w:tr>
    </w:tbl>
    <w:p w14:paraId="18C1F1A3" w14:textId="3B6C497A" w:rsidR="005D2337" w:rsidRDefault="005D2337" w:rsidP="005D2337">
      <w:pPr>
        <w:jc w:val="both"/>
      </w:pPr>
    </w:p>
    <w:p w14:paraId="463ACB7A" w14:textId="6E5FF891" w:rsidR="003B043A" w:rsidRPr="00C04937" w:rsidRDefault="003B043A" w:rsidP="003B043A">
      <w:pPr>
        <w:spacing w:after="120" w:line="240" w:lineRule="auto"/>
        <w:jc w:val="center"/>
        <w:rPr>
          <w:b/>
          <w:bCs/>
          <w:i/>
          <w:iCs/>
          <w:sz w:val="20"/>
          <w:szCs w:val="20"/>
        </w:rPr>
      </w:pPr>
      <w:bookmarkStart w:id="219" w:name="_Toc73972136"/>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88</w:t>
      </w:r>
      <w:r w:rsidRPr="00C04937">
        <w:rPr>
          <w:i/>
          <w:iCs/>
          <w:sz w:val="20"/>
          <w:szCs w:val="20"/>
        </w:rPr>
        <w:fldChar w:fldCharType="end"/>
      </w:r>
      <w:r w:rsidRPr="00C04937">
        <w:rPr>
          <w:i/>
          <w:iCs/>
          <w:sz w:val="20"/>
          <w:szCs w:val="20"/>
        </w:rPr>
        <w:t xml:space="preserve">. </w:t>
      </w:r>
      <w:r>
        <w:rPr>
          <w:b/>
          <w:i/>
          <w:iCs/>
          <w:sz w:val="20"/>
          <w:szCs w:val="20"/>
        </w:rPr>
        <w:t>Calificación del criterio Longitud e Línea</w:t>
      </w:r>
      <w:bookmarkEnd w:id="219"/>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1827"/>
        <w:gridCol w:w="1417"/>
        <w:gridCol w:w="1276"/>
        <w:gridCol w:w="70"/>
        <w:gridCol w:w="1347"/>
        <w:gridCol w:w="1418"/>
      </w:tblGrid>
      <w:tr w:rsidR="005D2337" w:rsidRPr="00AD2A2F" w14:paraId="6010C044" w14:textId="77777777" w:rsidTr="00B821E7">
        <w:trPr>
          <w:trHeight w:val="264"/>
          <w:jc w:val="center"/>
        </w:trPr>
        <w:tc>
          <w:tcPr>
            <w:tcW w:w="1429" w:type="dxa"/>
            <w:shd w:val="clear" w:color="auto" w:fill="auto"/>
            <w:noWrap/>
            <w:vAlign w:val="center"/>
            <w:hideMark/>
          </w:tcPr>
          <w:p w14:paraId="635FA7EB" w14:textId="77777777" w:rsidR="005D2337" w:rsidRPr="00AD2A2F" w:rsidRDefault="005D2337" w:rsidP="00B821E7">
            <w:pPr>
              <w:spacing w:after="0" w:line="240" w:lineRule="auto"/>
              <w:rPr>
                <w:rFonts w:eastAsia="Times New Roman" w:cs="Arial"/>
                <w:b/>
                <w:bCs/>
                <w:color w:val="000000"/>
                <w:sz w:val="20"/>
                <w:szCs w:val="20"/>
                <w:lang w:val="es-MX" w:eastAsia="es-MX"/>
              </w:rPr>
            </w:pPr>
            <w:r w:rsidRPr="00AD2A2F">
              <w:rPr>
                <w:rFonts w:eastAsia="Times New Roman" w:cs="Arial"/>
                <w:b/>
                <w:bCs/>
                <w:color w:val="000000"/>
                <w:sz w:val="20"/>
                <w:szCs w:val="20"/>
                <w:lang w:val="es-MX" w:eastAsia="es-MX"/>
              </w:rPr>
              <w:t>Componente:</w:t>
            </w:r>
          </w:p>
        </w:tc>
        <w:tc>
          <w:tcPr>
            <w:tcW w:w="7355" w:type="dxa"/>
            <w:gridSpan w:val="6"/>
            <w:shd w:val="clear" w:color="auto" w:fill="auto"/>
            <w:noWrap/>
            <w:vAlign w:val="center"/>
            <w:hideMark/>
          </w:tcPr>
          <w:p w14:paraId="67B9DAEE" w14:textId="77777777" w:rsidR="005D2337" w:rsidRPr="00AD2A2F" w:rsidRDefault="005D2337" w:rsidP="00B821E7">
            <w:pPr>
              <w:spacing w:after="0" w:line="240" w:lineRule="auto"/>
              <w:jc w:val="center"/>
              <w:rPr>
                <w:rFonts w:eastAsia="Times New Roman" w:cs="Arial"/>
                <w:b/>
                <w:bCs/>
                <w:sz w:val="20"/>
                <w:szCs w:val="20"/>
                <w:lang w:val="es-MX" w:eastAsia="es-MX"/>
              </w:rPr>
            </w:pPr>
            <w:r w:rsidRPr="00AD2A2F">
              <w:rPr>
                <w:rFonts w:eastAsia="Times New Roman" w:cs="Arial"/>
                <w:b/>
                <w:bCs/>
                <w:color w:val="000000"/>
                <w:sz w:val="20"/>
                <w:szCs w:val="20"/>
                <w:lang w:val="es-MX" w:eastAsia="es-MX"/>
              </w:rPr>
              <w:t>SISTEMA DE TRANSPORTE AÉREO</w:t>
            </w:r>
          </w:p>
        </w:tc>
      </w:tr>
      <w:tr w:rsidR="005D2337" w:rsidRPr="00AD2A2F" w14:paraId="59099E38" w14:textId="77777777" w:rsidTr="00B821E7">
        <w:trPr>
          <w:trHeight w:val="264"/>
          <w:jc w:val="center"/>
        </w:trPr>
        <w:tc>
          <w:tcPr>
            <w:tcW w:w="1429" w:type="dxa"/>
            <w:shd w:val="clear" w:color="auto" w:fill="auto"/>
            <w:noWrap/>
            <w:vAlign w:val="center"/>
            <w:hideMark/>
          </w:tcPr>
          <w:p w14:paraId="7DACC871" w14:textId="77777777" w:rsidR="005D2337" w:rsidRPr="00AD2A2F" w:rsidRDefault="005D2337" w:rsidP="00B821E7">
            <w:pPr>
              <w:spacing w:after="0" w:line="240" w:lineRule="auto"/>
              <w:rPr>
                <w:rFonts w:eastAsia="Times New Roman" w:cs="Arial"/>
                <w:b/>
                <w:bCs/>
                <w:color w:val="000000"/>
                <w:sz w:val="20"/>
                <w:szCs w:val="20"/>
                <w:lang w:val="es-MX" w:eastAsia="es-MX"/>
              </w:rPr>
            </w:pPr>
            <w:r w:rsidRPr="00AD2A2F">
              <w:rPr>
                <w:rFonts w:eastAsia="Times New Roman" w:cs="Arial"/>
                <w:b/>
                <w:bCs/>
                <w:color w:val="000000"/>
                <w:sz w:val="20"/>
                <w:szCs w:val="20"/>
                <w:lang w:val="es-MX" w:eastAsia="es-MX"/>
              </w:rPr>
              <w:t>Criterio:</w:t>
            </w:r>
          </w:p>
        </w:tc>
        <w:tc>
          <w:tcPr>
            <w:tcW w:w="7355" w:type="dxa"/>
            <w:gridSpan w:val="6"/>
            <w:shd w:val="clear" w:color="auto" w:fill="auto"/>
            <w:noWrap/>
            <w:vAlign w:val="center"/>
            <w:hideMark/>
          </w:tcPr>
          <w:p w14:paraId="68928BC9" w14:textId="77777777" w:rsidR="005D2337" w:rsidRPr="00AD2A2F" w:rsidRDefault="005D2337" w:rsidP="00B821E7">
            <w:pPr>
              <w:spacing w:after="0" w:line="240" w:lineRule="auto"/>
              <w:jc w:val="center"/>
              <w:rPr>
                <w:rFonts w:eastAsia="Times New Roman" w:cs="Arial"/>
                <w:b/>
                <w:bCs/>
                <w:sz w:val="20"/>
                <w:szCs w:val="20"/>
                <w:lang w:val="es-MX" w:eastAsia="es-MX"/>
              </w:rPr>
            </w:pPr>
            <w:r w:rsidRPr="00AD2A2F">
              <w:rPr>
                <w:rFonts w:eastAsia="Times New Roman" w:cs="Arial"/>
                <w:b/>
                <w:bCs/>
                <w:color w:val="000000"/>
                <w:sz w:val="20"/>
                <w:szCs w:val="20"/>
                <w:lang w:val="es-MX" w:eastAsia="es-MX"/>
              </w:rPr>
              <w:t>LONGITUD DE LÍNEA</w:t>
            </w:r>
          </w:p>
        </w:tc>
      </w:tr>
      <w:tr w:rsidR="001D403C" w:rsidRPr="00AD2A2F" w14:paraId="1B819B63" w14:textId="77777777" w:rsidTr="003D090D">
        <w:trPr>
          <w:trHeight w:val="264"/>
          <w:jc w:val="center"/>
        </w:trPr>
        <w:tc>
          <w:tcPr>
            <w:tcW w:w="1429" w:type="dxa"/>
            <w:shd w:val="clear" w:color="auto" w:fill="auto"/>
            <w:noWrap/>
            <w:vAlign w:val="center"/>
            <w:hideMark/>
          </w:tcPr>
          <w:p w14:paraId="6107C261" w14:textId="77777777" w:rsidR="001D403C" w:rsidRPr="00AD2A2F" w:rsidRDefault="001D403C" w:rsidP="001D403C">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827" w:type="dxa"/>
            <w:shd w:val="clear" w:color="auto" w:fill="auto"/>
            <w:noWrap/>
            <w:vAlign w:val="center"/>
            <w:hideMark/>
          </w:tcPr>
          <w:p w14:paraId="01B8DCA2" w14:textId="767E0041" w:rsidR="001D403C" w:rsidRPr="00AD2A2F" w:rsidRDefault="001D403C" w:rsidP="001D403C">
            <w:pPr>
              <w:spacing w:after="0" w:line="240" w:lineRule="auto"/>
              <w:jc w:val="center"/>
              <w:rPr>
                <w:rFonts w:eastAsia="Times New Roman" w:cs="Arial"/>
                <w:b/>
                <w:bCs/>
                <w:sz w:val="20"/>
                <w:szCs w:val="20"/>
                <w:lang w:val="es-MX" w:eastAsia="es-MX"/>
              </w:rPr>
            </w:pPr>
            <w:r w:rsidRPr="00394ACF">
              <w:rPr>
                <w:rFonts w:eastAsia="Times New Roman" w:cs="Arial"/>
                <w:b/>
                <w:bCs/>
                <w:sz w:val="18"/>
                <w:szCs w:val="18"/>
                <w:lang w:val="es-MX" w:eastAsia="es-MX"/>
              </w:rPr>
              <w:t>Longitud por Alternativa</w:t>
            </w:r>
          </w:p>
        </w:tc>
        <w:tc>
          <w:tcPr>
            <w:tcW w:w="2763" w:type="dxa"/>
            <w:gridSpan w:val="3"/>
            <w:shd w:val="clear" w:color="auto" w:fill="auto"/>
            <w:noWrap/>
            <w:vAlign w:val="center"/>
          </w:tcPr>
          <w:p w14:paraId="2F61C05D" w14:textId="2C04D406" w:rsidR="001D403C" w:rsidRPr="00AD2A2F"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47" w:type="dxa"/>
            <w:shd w:val="clear" w:color="auto" w:fill="auto"/>
            <w:vAlign w:val="center"/>
          </w:tcPr>
          <w:p w14:paraId="5F3362C7" w14:textId="5046B5EE" w:rsidR="001D403C" w:rsidRPr="00AD2A2F"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18" w:type="dxa"/>
            <w:shd w:val="clear" w:color="auto" w:fill="auto"/>
            <w:noWrap/>
            <w:vAlign w:val="center"/>
            <w:hideMark/>
          </w:tcPr>
          <w:p w14:paraId="5161442F" w14:textId="182B1394" w:rsidR="001D403C" w:rsidRPr="00AD2A2F"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0E1EA9" w:rsidRPr="00AD2A2F" w14:paraId="39138944" w14:textId="77777777" w:rsidTr="003D090D">
        <w:trPr>
          <w:trHeight w:val="264"/>
          <w:jc w:val="center"/>
        </w:trPr>
        <w:tc>
          <w:tcPr>
            <w:tcW w:w="1429" w:type="dxa"/>
            <w:shd w:val="clear" w:color="auto" w:fill="auto"/>
            <w:noWrap/>
            <w:hideMark/>
          </w:tcPr>
          <w:p w14:paraId="5632F669" w14:textId="6E0148B3" w:rsidR="000E1EA9" w:rsidRPr="00A1701F" w:rsidRDefault="000E1EA9" w:rsidP="000E1EA9">
            <w:pPr>
              <w:spacing w:after="0" w:line="240" w:lineRule="auto"/>
              <w:rPr>
                <w:rFonts w:eastAsia="Times New Roman" w:cs="Arial"/>
                <w:color w:val="000000"/>
                <w:sz w:val="20"/>
                <w:szCs w:val="20"/>
                <w:lang w:val="es-MX" w:eastAsia="es-MX"/>
              </w:rPr>
            </w:pPr>
            <w:r w:rsidRPr="00A1701F">
              <w:rPr>
                <w:sz w:val="20"/>
                <w:szCs w:val="20"/>
              </w:rPr>
              <w:t xml:space="preserve">Mayor </w:t>
            </w:r>
            <w:r>
              <w:rPr>
                <w:sz w:val="20"/>
                <w:szCs w:val="20"/>
              </w:rPr>
              <w:t>valor</w:t>
            </w:r>
          </w:p>
        </w:tc>
        <w:tc>
          <w:tcPr>
            <w:tcW w:w="1827" w:type="dxa"/>
            <w:shd w:val="clear" w:color="auto" w:fill="auto"/>
            <w:noWrap/>
            <w:hideMark/>
          </w:tcPr>
          <w:p w14:paraId="7C2404FD" w14:textId="5AC446C3"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2347</w:t>
            </w:r>
          </w:p>
        </w:tc>
        <w:tc>
          <w:tcPr>
            <w:tcW w:w="1417" w:type="dxa"/>
            <w:shd w:val="clear" w:color="auto" w:fill="auto"/>
            <w:noWrap/>
            <w:hideMark/>
          </w:tcPr>
          <w:p w14:paraId="0CE05EDD" w14:textId="1EA21C5A"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2236</w:t>
            </w:r>
          </w:p>
        </w:tc>
        <w:tc>
          <w:tcPr>
            <w:tcW w:w="1276" w:type="dxa"/>
            <w:shd w:val="clear" w:color="auto" w:fill="auto"/>
            <w:noWrap/>
            <w:hideMark/>
          </w:tcPr>
          <w:p w14:paraId="16A40EFE" w14:textId="76155C61"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2347</w:t>
            </w:r>
          </w:p>
        </w:tc>
        <w:tc>
          <w:tcPr>
            <w:tcW w:w="1417" w:type="dxa"/>
            <w:gridSpan w:val="2"/>
            <w:tcBorders>
              <w:top w:val="nil"/>
              <w:left w:val="nil"/>
              <w:bottom w:val="nil"/>
              <w:right w:val="nil"/>
            </w:tcBorders>
            <w:shd w:val="clear" w:color="000000" w:fill="00B050"/>
            <w:noWrap/>
            <w:vAlign w:val="bottom"/>
            <w:hideMark/>
          </w:tcPr>
          <w:p w14:paraId="2EDFDD6C" w14:textId="3087D883" w:rsidR="000E1EA9" w:rsidRPr="00AD2A2F" w:rsidRDefault="000E1EA9" w:rsidP="000E1EA9">
            <w:pPr>
              <w:spacing w:after="0" w:line="240" w:lineRule="auto"/>
              <w:jc w:val="center"/>
              <w:rPr>
                <w:rFonts w:eastAsia="Times New Roman" w:cs="Arial"/>
                <w:color w:val="000000"/>
                <w:sz w:val="20"/>
                <w:szCs w:val="20"/>
                <w:lang w:val="es-MX" w:eastAsia="es-MX"/>
              </w:rPr>
            </w:pPr>
            <w:r>
              <w:rPr>
                <w:rFonts w:ascii="Calibri" w:hAnsi="Calibri" w:cs="Calibri"/>
                <w:color w:val="000000"/>
              </w:rPr>
              <w:t>9</w:t>
            </w:r>
          </w:p>
        </w:tc>
        <w:tc>
          <w:tcPr>
            <w:tcW w:w="1418" w:type="dxa"/>
            <w:tcBorders>
              <w:bottom w:val="single" w:sz="4" w:space="0" w:color="A6A6A6" w:themeColor="background1" w:themeShade="A6"/>
            </w:tcBorders>
            <w:shd w:val="clear" w:color="auto" w:fill="auto"/>
            <w:noWrap/>
            <w:vAlign w:val="center"/>
            <w:hideMark/>
          </w:tcPr>
          <w:p w14:paraId="5D3E4615" w14:textId="77777777" w:rsidR="000E1EA9" w:rsidRPr="00AD2A2F" w:rsidRDefault="000E1EA9" w:rsidP="000E1EA9">
            <w:pPr>
              <w:spacing w:after="0" w:line="240" w:lineRule="auto"/>
              <w:jc w:val="center"/>
              <w:rPr>
                <w:rFonts w:eastAsia="Times New Roman" w:cs="Arial"/>
                <w:color w:val="000000"/>
                <w:sz w:val="20"/>
                <w:szCs w:val="20"/>
                <w:lang w:val="es-MX" w:eastAsia="es-MX"/>
              </w:rPr>
            </w:pPr>
          </w:p>
        </w:tc>
      </w:tr>
      <w:tr w:rsidR="000E1EA9" w:rsidRPr="00AD2A2F" w14:paraId="4307CAB9" w14:textId="77777777" w:rsidTr="003D090D">
        <w:trPr>
          <w:trHeight w:val="264"/>
          <w:jc w:val="center"/>
        </w:trPr>
        <w:tc>
          <w:tcPr>
            <w:tcW w:w="1429" w:type="dxa"/>
            <w:shd w:val="clear" w:color="auto" w:fill="auto"/>
            <w:noWrap/>
            <w:hideMark/>
          </w:tcPr>
          <w:p w14:paraId="3D85D649" w14:textId="27B31DFE" w:rsidR="000E1EA9" w:rsidRPr="00A1701F" w:rsidRDefault="000E1EA9" w:rsidP="000E1EA9">
            <w:pPr>
              <w:spacing w:after="0" w:line="240" w:lineRule="auto"/>
              <w:rPr>
                <w:rFonts w:eastAsia="Times New Roman" w:cs="Arial"/>
                <w:color w:val="000000"/>
                <w:sz w:val="20"/>
                <w:szCs w:val="20"/>
                <w:lang w:val="es-MX" w:eastAsia="es-MX"/>
              </w:rPr>
            </w:pPr>
            <w:r w:rsidRPr="00A1701F">
              <w:rPr>
                <w:sz w:val="20"/>
                <w:szCs w:val="20"/>
              </w:rPr>
              <w:t>Alt 1</w:t>
            </w:r>
          </w:p>
        </w:tc>
        <w:tc>
          <w:tcPr>
            <w:tcW w:w="1827" w:type="dxa"/>
            <w:shd w:val="clear" w:color="auto" w:fill="auto"/>
            <w:noWrap/>
            <w:hideMark/>
          </w:tcPr>
          <w:p w14:paraId="527A8D87" w14:textId="13F86C7F"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1794</w:t>
            </w:r>
          </w:p>
        </w:tc>
        <w:tc>
          <w:tcPr>
            <w:tcW w:w="1417" w:type="dxa"/>
            <w:shd w:val="clear" w:color="auto" w:fill="auto"/>
            <w:noWrap/>
            <w:hideMark/>
          </w:tcPr>
          <w:p w14:paraId="42945A2C" w14:textId="58F90862"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2126</w:t>
            </w:r>
          </w:p>
        </w:tc>
        <w:tc>
          <w:tcPr>
            <w:tcW w:w="1276" w:type="dxa"/>
            <w:shd w:val="clear" w:color="auto" w:fill="auto"/>
            <w:noWrap/>
            <w:hideMark/>
          </w:tcPr>
          <w:p w14:paraId="50541390" w14:textId="38E6AD98"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2236</w:t>
            </w:r>
          </w:p>
        </w:tc>
        <w:tc>
          <w:tcPr>
            <w:tcW w:w="1417" w:type="dxa"/>
            <w:gridSpan w:val="2"/>
            <w:tcBorders>
              <w:top w:val="nil"/>
              <w:left w:val="nil"/>
              <w:bottom w:val="nil"/>
              <w:right w:val="nil"/>
            </w:tcBorders>
            <w:shd w:val="clear" w:color="000000" w:fill="ACB9CA"/>
            <w:noWrap/>
            <w:vAlign w:val="bottom"/>
            <w:hideMark/>
          </w:tcPr>
          <w:p w14:paraId="447F6363" w14:textId="518F5FB3" w:rsidR="000E1EA9" w:rsidRPr="00AD2A2F" w:rsidRDefault="000E1EA9" w:rsidP="000E1EA9">
            <w:pPr>
              <w:spacing w:after="0" w:line="240" w:lineRule="auto"/>
              <w:jc w:val="center"/>
              <w:rPr>
                <w:rFonts w:eastAsia="Times New Roman" w:cs="Arial"/>
                <w:color w:val="000000"/>
                <w:sz w:val="20"/>
                <w:szCs w:val="20"/>
                <w:lang w:val="es-MX" w:eastAsia="es-MX"/>
              </w:rPr>
            </w:pPr>
            <w:r>
              <w:rPr>
                <w:rFonts w:ascii="Calibri" w:hAnsi="Calibri" w:cs="Calibri"/>
                <w:color w:val="000000"/>
              </w:rPr>
              <w:t>7</w:t>
            </w:r>
          </w:p>
        </w:tc>
        <w:tc>
          <w:tcPr>
            <w:tcW w:w="1418" w:type="dxa"/>
            <w:tcBorders>
              <w:bottom w:val="single" w:sz="4" w:space="0" w:color="A6A6A6" w:themeColor="background1" w:themeShade="A6"/>
            </w:tcBorders>
            <w:shd w:val="clear" w:color="auto" w:fill="FF0000"/>
            <w:noWrap/>
            <w:vAlign w:val="center"/>
            <w:hideMark/>
          </w:tcPr>
          <w:p w14:paraId="6614B244" w14:textId="1B46CE19" w:rsidR="000E1EA9" w:rsidRPr="00AD2A2F" w:rsidRDefault="000E1EA9" w:rsidP="000E1EA9">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0E1EA9" w:rsidRPr="00AD2A2F" w14:paraId="0CEE92CB" w14:textId="77777777" w:rsidTr="00C81393">
        <w:trPr>
          <w:trHeight w:val="264"/>
          <w:jc w:val="center"/>
        </w:trPr>
        <w:tc>
          <w:tcPr>
            <w:tcW w:w="1429" w:type="dxa"/>
            <w:shd w:val="clear" w:color="auto" w:fill="auto"/>
            <w:noWrap/>
            <w:hideMark/>
          </w:tcPr>
          <w:p w14:paraId="1CF8E3E4" w14:textId="4E0E0B02" w:rsidR="000E1EA9" w:rsidRPr="00A1701F" w:rsidRDefault="000E1EA9" w:rsidP="000E1EA9">
            <w:pPr>
              <w:spacing w:after="0" w:line="240" w:lineRule="auto"/>
              <w:rPr>
                <w:rFonts w:eastAsia="Times New Roman" w:cs="Arial"/>
                <w:color w:val="000000"/>
                <w:sz w:val="20"/>
                <w:szCs w:val="20"/>
                <w:lang w:val="es-MX" w:eastAsia="es-MX"/>
              </w:rPr>
            </w:pPr>
            <w:r w:rsidRPr="00A1701F">
              <w:rPr>
                <w:sz w:val="20"/>
                <w:szCs w:val="20"/>
              </w:rPr>
              <w:t>Alt 2</w:t>
            </w:r>
          </w:p>
        </w:tc>
        <w:tc>
          <w:tcPr>
            <w:tcW w:w="1827" w:type="dxa"/>
            <w:shd w:val="clear" w:color="auto" w:fill="auto"/>
            <w:noWrap/>
            <w:hideMark/>
          </w:tcPr>
          <w:p w14:paraId="134B5CA6" w14:textId="41CF3986"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2195</w:t>
            </w:r>
          </w:p>
        </w:tc>
        <w:tc>
          <w:tcPr>
            <w:tcW w:w="1417" w:type="dxa"/>
            <w:shd w:val="clear" w:color="auto" w:fill="auto"/>
            <w:noWrap/>
            <w:hideMark/>
          </w:tcPr>
          <w:p w14:paraId="4D2E1655" w14:textId="0A8A079A"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2015</w:t>
            </w:r>
          </w:p>
        </w:tc>
        <w:tc>
          <w:tcPr>
            <w:tcW w:w="1276" w:type="dxa"/>
            <w:shd w:val="clear" w:color="auto" w:fill="auto"/>
            <w:noWrap/>
            <w:hideMark/>
          </w:tcPr>
          <w:p w14:paraId="7C1BA666" w14:textId="2E5E9D54"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2126</w:t>
            </w:r>
          </w:p>
        </w:tc>
        <w:tc>
          <w:tcPr>
            <w:tcW w:w="1417" w:type="dxa"/>
            <w:gridSpan w:val="2"/>
            <w:tcBorders>
              <w:top w:val="nil"/>
              <w:left w:val="nil"/>
              <w:bottom w:val="nil"/>
              <w:right w:val="nil"/>
            </w:tcBorders>
            <w:shd w:val="clear" w:color="000000" w:fill="FFFF00"/>
            <w:noWrap/>
            <w:vAlign w:val="bottom"/>
            <w:hideMark/>
          </w:tcPr>
          <w:p w14:paraId="4BCB89FF" w14:textId="1E72993B" w:rsidR="000E1EA9" w:rsidRPr="00AD2A2F" w:rsidRDefault="000E1EA9" w:rsidP="000E1EA9">
            <w:pPr>
              <w:spacing w:after="0" w:line="240" w:lineRule="auto"/>
              <w:jc w:val="center"/>
              <w:rPr>
                <w:rFonts w:eastAsia="Times New Roman" w:cs="Arial"/>
                <w:color w:val="000000"/>
                <w:sz w:val="20"/>
                <w:szCs w:val="20"/>
                <w:lang w:val="es-MX" w:eastAsia="es-MX"/>
              </w:rPr>
            </w:pPr>
            <w:r>
              <w:rPr>
                <w:rFonts w:ascii="Calibri" w:hAnsi="Calibri" w:cs="Calibri"/>
                <w:color w:val="000000"/>
              </w:rPr>
              <w:t>5</w:t>
            </w:r>
          </w:p>
        </w:tc>
        <w:tc>
          <w:tcPr>
            <w:tcW w:w="1418" w:type="dxa"/>
            <w:tcBorders>
              <w:bottom w:val="single" w:sz="4" w:space="0" w:color="A6A6A6" w:themeColor="background1" w:themeShade="A6"/>
            </w:tcBorders>
            <w:shd w:val="clear" w:color="auto" w:fill="BDD6EE" w:themeFill="accent1" w:themeFillTint="66"/>
            <w:noWrap/>
            <w:vAlign w:val="center"/>
            <w:hideMark/>
          </w:tcPr>
          <w:p w14:paraId="5A79C7B0" w14:textId="479DBA9E" w:rsidR="000E1EA9" w:rsidRPr="00AD2A2F" w:rsidRDefault="000E1EA9" w:rsidP="000E1EA9">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0E1EA9" w:rsidRPr="00AD2A2F" w14:paraId="1B6DCB5A" w14:textId="77777777" w:rsidTr="003D090D">
        <w:trPr>
          <w:trHeight w:val="264"/>
          <w:jc w:val="center"/>
        </w:trPr>
        <w:tc>
          <w:tcPr>
            <w:tcW w:w="1429" w:type="dxa"/>
            <w:shd w:val="clear" w:color="auto" w:fill="auto"/>
            <w:noWrap/>
            <w:hideMark/>
          </w:tcPr>
          <w:p w14:paraId="37821FC8" w14:textId="1D80FCE0" w:rsidR="000E1EA9" w:rsidRPr="00A1701F" w:rsidRDefault="000E1EA9" w:rsidP="000E1EA9">
            <w:pPr>
              <w:spacing w:after="0" w:line="240" w:lineRule="auto"/>
              <w:rPr>
                <w:rFonts w:eastAsia="Times New Roman" w:cs="Arial"/>
                <w:color w:val="000000"/>
                <w:sz w:val="20"/>
                <w:szCs w:val="20"/>
                <w:lang w:val="es-MX" w:eastAsia="es-MX"/>
              </w:rPr>
            </w:pPr>
            <w:r w:rsidRPr="00A1701F">
              <w:rPr>
                <w:sz w:val="20"/>
                <w:szCs w:val="20"/>
              </w:rPr>
              <w:t>Alt 3</w:t>
            </w:r>
          </w:p>
        </w:tc>
        <w:tc>
          <w:tcPr>
            <w:tcW w:w="1827" w:type="dxa"/>
            <w:shd w:val="clear" w:color="auto" w:fill="auto"/>
            <w:noWrap/>
            <w:hideMark/>
          </w:tcPr>
          <w:p w14:paraId="160A11AD" w14:textId="40C5141C"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2347</w:t>
            </w:r>
          </w:p>
        </w:tc>
        <w:tc>
          <w:tcPr>
            <w:tcW w:w="1417" w:type="dxa"/>
            <w:shd w:val="clear" w:color="auto" w:fill="auto"/>
            <w:noWrap/>
            <w:hideMark/>
          </w:tcPr>
          <w:p w14:paraId="1B54E168" w14:textId="3E92D43F"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1905</w:t>
            </w:r>
          </w:p>
        </w:tc>
        <w:tc>
          <w:tcPr>
            <w:tcW w:w="1276" w:type="dxa"/>
            <w:shd w:val="clear" w:color="auto" w:fill="auto"/>
            <w:noWrap/>
            <w:hideMark/>
          </w:tcPr>
          <w:p w14:paraId="2258182B" w14:textId="72806478"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2015</w:t>
            </w:r>
          </w:p>
        </w:tc>
        <w:tc>
          <w:tcPr>
            <w:tcW w:w="1417" w:type="dxa"/>
            <w:gridSpan w:val="2"/>
            <w:tcBorders>
              <w:top w:val="nil"/>
              <w:left w:val="nil"/>
              <w:bottom w:val="nil"/>
              <w:right w:val="nil"/>
            </w:tcBorders>
            <w:shd w:val="clear" w:color="000000" w:fill="ED7D31"/>
            <w:noWrap/>
            <w:vAlign w:val="bottom"/>
            <w:hideMark/>
          </w:tcPr>
          <w:p w14:paraId="28A3E4BE" w14:textId="4F9611FF" w:rsidR="000E1EA9" w:rsidRPr="00AD2A2F" w:rsidRDefault="000E1EA9" w:rsidP="000E1EA9">
            <w:pPr>
              <w:spacing w:after="0" w:line="240" w:lineRule="auto"/>
              <w:jc w:val="center"/>
              <w:rPr>
                <w:rFonts w:eastAsia="Times New Roman" w:cs="Arial"/>
                <w:color w:val="000000"/>
                <w:sz w:val="20"/>
                <w:szCs w:val="20"/>
                <w:lang w:val="es-MX" w:eastAsia="es-MX"/>
              </w:rPr>
            </w:pPr>
            <w:r>
              <w:rPr>
                <w:rFonts w:ascii="Calibri" w:hAnsi="Calibri" w:cs="Calibri"/>
                <w:color w:val="000000"/>
              </w:rPr>
              <w:t>3</w:t>
            </w:r>
          </w:p>
        </w:tc>
        <w:tc>
          <w:tcPr>
            <w:tcW w:w="1418" w:type="dxa"/>
            <w:shd w:val="clear" w:color="auto" w:fill="00B050"/>
            <w:noWrap/>
            <w:vAlign w:val="center"/>
            <w:hideMark/>
          </w:tcPr>
          <w:p w14:paraId="328B0C90" w14:textId="544964F4" w:rsidR="000E1EA9" w:rsidRPr="00AD2A2F" w:rsidRDefault="000E1EA9" w:rsidP="000E1EA9">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0E1EA9" w:rsidRPr="00AD2A2F" w14:paraId="7ECE9A5F" w14:textId="77777777" w:rsidTr="003D090D">
        <w:trPr>
          <w:trHeight w:val="264"/>
          <w:jc w:val="center"/>
        </w:trPr>
        <w:tc>
          <w:tcPr>
            <w:tcW w:w="1429" w:type="dxa"/>
            <w:shd w:val="clear" w:color="auto" w:fill="auto"/>
            <w:noWrap/>
            <w:hideMark/>
          </w:tcPr>
          <w:p w14:paraId="5E1F09C5" w14:textId="7F9807A6" w:rsidR="000E1EA9" w:rsidRPr="00A1701F" w:rsidRDefault="000E1EA9" w:rsidP="000E1EA9">
            <w:pPr>
              <w:spacing w:after="0" w:line="240" w:lineRule="auto"/>
              <w:rPr>
                <w:rFonts w:eastAsia="Times New Roman" w:cs="Arial"/>
                <w:color w:val="000000"/>
                <w:sz w:val="20"/>
                <w:szCs w:val="20"/>
                <w:lang w:val="es-MX" w:eastAsia="es-MX"/>
              </w:rPr>
            </w:pPr>
            <w:r w:rsidRPr="00A1701F">
              <w:rPr>
                <w:sz w:val="20"/>
                <w:szCs w:val="20"/>
              </w:rPr>
              <w:t>Meno</w:t>
            </w:r>
            <w:r>
              <w:rPr>
                <w:sz w:val="20"/>
                <w:szCs w:val="20"/>
              </w:rPr>
              <w:t>r valor</w:t>
            </w:r>
          </w:p>
        </w:tc>
        <w:tc>
          <w:tcPr>
            <w:tcW w:w="1827" w:type="dxa"/>
            <w:shd w:val="clear" w:color="auto" w:fill="auto"/>
            <w:noWrap/>
            <w:hideMark/>
          </w:tcPr>
          <w:p w14:paraId="67C6AEBE" w14:textId="64E1C83C"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1794</w:t>
            </w:r>
          </w:p>
        </w:tc>
        <w:tc>
          <w:tcPr>
            <w:tcW w:w="1417" w:type="dxa"/>
            <w:shd w:val="clear" w:color="auto" w:fill="auto"/>
            <w:noWrap/>
            <w:hideMark/>
          </w:tcPr>
          <w:p w14:paraId="4C2AA99B" w14:textId="4ED53769"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1794</w:t>
            </w:r>
          </w:p>
        </w:tc>
        <w:tc>
          <w:tcPr>
            <w:tcW w:w="1276" w:type="dxa"/>
            <w:shd w:val="clear" w:color="auto" w:fill="auto"/>
            <w:noWrap/>
            <w:hideMark/>
          </w:tcPr>
          <w:p w14:paraId="1BB97F72" w14:textId="0C5C7236" w:rsidR="000E1EA9" w:rsidRPr="00A1701F" w:rsidRDefault="000E1EA9" w:rsidP="000E1EA9">
            <w:pPr>
              <w:spacing w:after="0" w:line="240" w:lineRule="auto"/>
              <w:jc w:val="center"/>
              <w:rPr>
                <w:rFonts w:eastAsia="Times New Roman" w:cs="Arial"/>
                <w:color w:val="000000"/>
                <w:sz w:val="20"/>
                <w:szCs w:val="20"/>
                <w:lang w:val="es-MX" w:eastAsia="es-MX"/>
              </w:rPr>
            </w:pPr>
            <w:r w:rsidRPr="00A1701F">
              <w:rPr>
                <w:sz w:val="20"/>
                <w:szCs w:val="20"/>
              </w:rPr>
              <w:t>1905</w:t>
            </w:r>
          </w:p>
        </w:tc>
        <w:tc>
          <w:tcPr>
            <w:tcW w:w="1417" w:type="dxa"/>
            <w:gridSpan w:val="2"/>
            <w:tcBorders>
              <w:top w:val="nil"/>
              <w:left w:val="nil"/>
              <w:bottom w:val="nil"/>
              <w:right w:val="nil"/>
            </w:tcBorders>
            <w:shd w:val="clear" w:color="000000" w:fill="FF0000"/>
            <w:noWrap/>
            <w:vAlign w:val="bottom"/>
            <w:hideMark/>
          </w:tcPr>
          <w:p w14:paraId="365AED9D" w14:textId="06FC280A" w:rsidR="000E1EA9" w:rsidRPr="00AD2A2F" w:rsidRDefault="000E1EA9" w:rsidP="000E1EA9">
            <w:pPr>
              <w:spacing w:after="0" w:line="240" w:lineRule="auto"/>
              <w:jc w:val="center"/>
              <w:rPr>
                <w:rFonts w:eastAsia="Times New Roman" w:cs="Arial"/>
                <w:color w:val="000000"/>
                <w:sz w:val="20"/>
                <w:szCs w:val="20"/>
                <w:lang w:val="es-MX" w:eastAsia="es-MX"/>
              </w:rPr>
            </w:pPr>
            <w:r>
              <w:rPr>
                <w:rFonts w:ascii="Calibri" w:hAnsi="Calibri" w:cs="Calibri"/>
                <w:color w:val="000000"/>
              </w:rPr>
              <w:t>1</w:t>
            </w:r>
          </w:p>
        </w:tc>
        <w:tc>
          <w:tcPr>
            <w:tcW w:w="1418" w:type="dxa"/>
            <w:shd w:val="clear" w:color="auto" w:fill="auto"/>
            <w:noWrap/>
            <w:vAlign w:val="center"/>
            <w:hideMark/>
          </w:tcPr>
          <w:p w14:paraId="595A7886" w14:textId="77777777" w:rsidR="000E1EA9" w:rsidRPr="00AD2A2F" w:rsidRDefault="000E1EA9" w:rsidP="000E1EA9">
            <w:pPr>
              <w:spacing w:after="0" w:line="240" w:lineRule="auto"/>
              <w:jc w:val="center"/>
              <w:rPr>
                <w:rFonts w:eastAsia="Times New Roman" w:cs="Arial"/>
                <w:color w:val="000000"/>
                <w:sz w:val="20"/>
                <w:szCs w:val="20"/>
                <w:lang w:val="es-MX" w:eastAsia="es-MX"/>
              </w:rPr>
            </w:pPr>
          </w:p>
        </w:tc>
      </w:tr>
    </w:tbl>
    <w:p w14:paraId="506B3777" w14:textId="38E83CCE" w:rsidR="0030139D"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 xml:space="preserve">411-Anexo 2 Matriz Selección </w:t>
      </w:r>
      <w:r>
        <w:rPr>
          <w:rFonts w:cs="Arial"/>
          <w:b/>
          <w:bCs/>
          <w:i/>
          <w:iCs/>
          <w:sz w:val="20"/>
          <w:szCs w:val="20"/>
        </w:rPr>
        <w:t>Retorno Juan Rey</w:t>
      </w:r>
      <w:r w:rsidRPr="0030139D">
        <w:rPr>
          <w:rFonts w:cs="Arial"/>
          <w:b/>
          <w:bCs/>
          <w:i/>
          <w:iCs/>
          <w:sz w:val="20"/>
          <w:szCs w:val="20"/>
        </w:rPr>
        <w:t xml:space="preserve"> S. T Aéreo</w:t>
      </w:r>
    </w:p>
    <w:p w14:paraId="4071856D" w14:textId="77777777" w:rsidR="00B03977" w:rsidRPr="002D6A4E" w:rsidRDefault="00B03977" w:rsidP="002D6A4E">
      <w:pPr>
        <w:jc w:val="both"/>
      </w:pPr>
    </w:p>
    <w:p w14:paraId="143747F6" w14:textId="77777777" w:rsidR="004F1873" w:rsidRPr="00855C25" w:rsidRDefault="004F1873" w:rsidP="004F1873">
      <w:pPr>
        <w:pStyle w:val="Ttulo2"/>
        <w:numPr>
          <w:ilvl w:val="2"/>
          <w:numId w:val="2"/>
        </w:numPr>
        <w:tabs>
          <w:tab w:val="num" w:pos="360"/>
        </w:tabs>
        <w:spacing w:before="0"/>
        <w:ind w:left="709" w:hanging="709"/>
        <w:rPr>
          <w:rFonts w:ascii="Arial" w:hAnsi="Arial" w:cs="Arial"/>
          <w:bCs/>
          <w:i/>
          <w:iCs/>
          <w:sz w:val="22"/>
          <w:szCs w:val="22"/>
        </w:rPr>
      </w:pPr>
      <w:bookmarkStart w:id="220" w:name="_Toc73977467"/>
      <w:r>
        <w:rPr>
          <w:rFonts w:ascii="Arial" w:hAnsi="Arial" w:cs="Arial"/>
          <w:bCs/>
          <w:i/>
          <w:iCs/>
          <w:sz w:val="22"/>
          <w:szCs w:val="22"/>
        </w:rPr>
        <w:t>Evaluación Técnica</w:t>
      </w:r>
      <w:bookmarkEnd w:id="220"/>
    </w:p>
    <w:p w14:paraId="27D0758C" w14:textId="77777777" w:rsidR="004F1873" w:rsidRDefault="004F1873" w:rsidP="004F1873">
      <w:pPr>
        <w:jc w:val="both"/>
      </w:pPr>
    </w:p>
    <w:p w14:paraId="5210B4A0" w14:textId="0A56856C" w:rsidR="004F1873" w:rsidRDefault="004F1873" w:rsidP="004F1873">
      <w:pPr>
        <w:jc w:val="both"/>
      </w:pPr>
      <w:r w:rsidRPr="00855C25">
        <w:t>A continuación, se presentan los</w:t>
      </w:r>
      <w:r>
        <w:t xml:space="preserve"> criterios utilizados para la evaluación de este componente Evaluación Técnica, en sus unidades Cuantitativas o Cualitativas, según corresponda,</w:t>
      </w:r>
      <w:r w:rsidRPr="00855C25">
        <w:t xml:space="preserve"> </w:t>
      </w:r>
      <w:r>
        <w:t>para cada una de las Alternativas propuestas de la Estación Retorno en el sector Juan Rey</w:t>
      </w:r>
      <w:r w:rsidRPr="00855C25">
        <w:t xml:space="preserve">. </w:t>
      </w:r>
    </w:p>
    <w:p w14:paraId="49AADAB2" w14:textId="38244878" w:rsidR="003B043A" w:rsidRPr="00C04937" w:rsidRDefault="003B043A" w:rsidP="003B043A">
      <w:pPr>
        <w:spacing w:after="120" w:line="240" w:lineRule="auto"/>
        <w:jc w:val="center"/>
        <w:rPr>
          <w:b/>
          <w:bCs/>
          <w:i/>
          <w:iCs/>
          <w:sz w:val="20"/>
          <w:szCs w:val="20"/>
        </w:rPr>
      </w:pPr>
      <w:bookmarkStart w:id="221" w:name="_Toc7397213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89</w:t>
      </w:r>
      <w:r w:rsidRPr="00C04937">
        <w:rPr>
          <w:i/>
          <w:iCs/>
          <w:sz w:val="20"/>
          <w:szCs w:val="20"/>
        </w:rPr>
        <w:fldChar w:fldCharType="end"/>
      </w:r>
      <w:r w:rsidRPr="00C04937">
        <w:rPr>
          <w:i/>
          <w:iCs/>
          <w:sz w:val="20"/>
          <w:szCs w:val="20"/>
        </w:rPr>
        <w:t xml:space="preserve">. </w:t>
      </w:r>
      <w:r>
        <w:rPr>
          <w:b/>
          <w:i/>
          <w:iCs/>
          <w:sz w:val="20"/>
          <w:szCs w:val="20"/>
        </w:rPr>
        <w:t>Criterios para evaluación del Componente Evaluación Técnica</w:t>
      </w:r>
      <w:bookmarkEnd w:id="221"/>
    </w:p>
    <w:tbl>
      <w:tblPr>
        <w:tblStyle w:val="Tablaconcuadrcula4-nfasis6"/>
        <w:tblW w:w="0" w:type="auto"/>
        <w:tblLook w:val="04A0" w:firstRow="1" w:lastRow="0" w:firstColumn="1" w:lastColumn="0" w:noHBand="0" w:noVBand="1"/>
      </w:tblPr>
      <w:tblGrid>
        <w:gridCol w:w="704"/>
        <w:gridCol w:w="6237"/>
        <w:gridCol w:w="1887"/>
      </w:tblGrid>
      <w:tr w:rsidR="004F1873" w:rsidRPr="00842DF9" w14:paraId="67509EB9"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3D301405" w14:textId="77777777" w:rsidR="004F1873" w:rsidRPr="00842DF9" w:rsidRDefault="004F1873" w:rsidP="00B821E7">
            <w:pPr>
              <w:jc w:val="both"/>
              <w:rPr>
                <w:b w:val="0"/>
                <w:bCs w:val="0"/>
              </w:rPr>
            </w:pPr>
            <w:r w:rsidRPr="00842DF9">
              <w:t xml:space="preserve">COMPONENTE </w:t>
            </w:r>
            <w:r>
              <w:t>EVALUACIÓN TÉCNICA</w:t>
            </w:r>
          </w:p>
        </w:tc>
        <w:tc>
          <w:tcPr>
            <w:tcW w:w="1887" w:type="dxa"/>
            <w:vAlign w:val="center"/>
          </w:tcPr>
          <w:p w14:paraId="787CD051" w14:textId="77777777" w:rsidR="004F1873" w:rsidRPr="00842DF9" w:rsidRDefault="004F1873" w:rsidP="00B821E7">
            <w:pPr>
              <w:jc w:val="both"/>
              <w:cnfStyle w:val="100000000000" w:firstRow="1" w:lastRow="0" w:firstColumn="0" w:lastColumn="0" w:oddVBand="0" w:evenVBand="0" w:oddHBand="0" w:evenHBand="0" w:firstRowFirstColumn="0" w:firstRowLastColumn="0" w:lastRowFirstColumn="0" w:lastRowLastColumn="0"/>
            </w:pPr>
            <w:r w:rsidRPr="00842DF9">
              <w:t xml:space="preserve">TRAMO </w:t>
            </w:r>
            <w:r>
              <w:t>3</w:t>
            </w:r>
          </w:p>
        </w:tc>
      </w:tr>
      <w:tr w:rsidR="004F1873" w:rsidRPr="00842DF9" w14:paraId="14D20431"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AE5FD3F" w14:textId="77777777" w:rsidR="004F1873" w:rsidRPr="00842DF9" w:rsidRDefault="004F1873" w:rsidP="00B821E7">
            <w:pPr>
              <w:jc w:val="center"/>
            </w:pPr>
            <w:r>
              <w:t>N.º</w:t>
            </w:r>
          </w:p>
        </w:tc>
        <w:tc>
          <w:tcPr>
            <w:tcW w:w="6237" w:type="dxa"/>
            <w:vAlign w:val="center"/>
          </w:tcPr>
          <w:p w14:paraId="04310BCB" w14:textId="77777777" w:rsidR="004F1873" w:rsidRPr="00842DF9" w:rsidRDefault="004F1873"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689E1D2C" w14:textId="2F878450" w:rsidR="004F1873" w:rsidRPr="00842DF9" w:rsidRDefault="00187085"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4F1873" w:rsidRPr="00842DF9">
              <w:rPr>
                <w:b/>
                <w:bCs/>
              </w:rPr>
              <w:t xml:space="preserve"> </w:t>
            </w:r>
          </w:p>
        </w:tc>
      </w:tr>
      <w:tr w:rsidR="004F1873" w:rsidRPr="00842DF9" w14:paraId="64162315" w14:textId="77777777" w:rsidTr="00B821E7">
        <w:tc>
          <w:tcPr>
            <w:cnfStyle w:val="001000000000" w:firstRow="0" w:lastRow="0" w:firstColumn="1" w:lastColumn="0" w:oddVBand="0" w:evenVBand="0" w:oddHBand="0" w:evenHBand="0" w:firstRowFirstColumn="0" w:firstRowLastColumn="0" w:lastRowFirstColumn="0" w:lastRowLastColumn="0"/>
            <w:tcW w:w="704" w:type="dxa"/>
            <w:vAlign w:val="center"/>
          </w:tcPr>
          <w:p w14:paraId="57F79228" w14:textId="77777777" w:rsidR="004F1873" w:rsidRPr="00965A64" w:rsidRDefault="004F1873" w:rsidP="00B821E7">
            <w:pPr>
              <w:jc w:val="center"/>
              <w:rPr>
                <w:rFonts w:cs="Arial"/>
                <w:sz w:val="20"/>
                <w:szCs w:val="20"/>
              </w:rPr>
            </w:pPr>
            <w:r w:rsidRPr="00965A64">
              <w:rPr>
                <w:rFonts w:cs="Arial"/>
                <w:sz w:val="20"/>
                <w:szCs w:val="20"/>
              </w:rPr>
              <w:t>1</w:t>
            </w:r>
          </w:p>
        </w:tc>
        <w:tc>
          <w:tcPr>
            <w:tcW w:w="6237" w:type="dxa"/>
            <w:vAlign w:val="center"/>
          </w:tcPr>
          <w:p w14:paraId="4FAEF7E0" w14:textId="77777777" w:rsidR="004F1873" w:rsidRPr="00965A64" w:rsidRDefault="004F1873"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Necesidad de corte y obras de estabilización y/o contención de acuerdo con la implantación arquitectónica.</w:t>
            </w:r>
          </w:p>
        </w:tc>
        <w:tc>
          <w:tcPr>
            <w:tcW w:w="1887" w:type="dxa"/>
            <w:vAlign w:val="center"/>
          </w:tcPr>
          <w:p w14:paraId="06682312" w14:textId="74DA6970" w:rsidR="004F1873" w:rsidRPr="00842DF9" w:rsidRDefault="005A2E4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4F1873" w:rsidRPr="00842DF9" w14:paraId="5772BFDA"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04CC9A6" w14:textId="77777777" w:rsidR="004F1873" w:rsidRPr="00965A64" w:rsidRDefault="004F1873"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5CE0CA28" w14:textId="77777777" w:rsidR="004F1873" w:rsidRPr="00965A64" w:rsidRDefault="004F1873"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color w:val="000000"/>
                <w:sz w:val="20"/>
                <w:szCs w:val="20"/>
                <w:lang w:val="es-MX"/>
              </w:rPr>
              <w:t>Afectación por ubicación de pilonas, posible riesgo de inestabilidad de edificaciones.</w:t>
            </w:r>
          </w:p>
        </w:tc>
        <w:tc>
          <w:tcPr>
            <w:tcW w:w="1887" w:type="dxa"/>
            <w:vAlign w:val="center"/>
          </w:tcPr>
          <w:p w14:paraId="36B84D1A" w14:textId="44347835" w:rsidR="004F1873" w:rsidRPr="00842DF9" w:rsidRDefault="005A2E4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4F1873" w:rsidRPr="00842DF9" w14:paraId="50371990"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836ED21" w14:textId="77777777" w:rsidR="004F1873" w:rsidRPr="00965A64" w:rsidRDefault="004F1873" w:rsidP="00B821E7">
            <w:pPr>
              <w:jc w:val="center"/>
              <w:rPr>
                <w:rFonts w:cs="Arial"/>
                <w:sz w:val="20"/>
                <w:szCs w:val="20"/>
              </w:rPr>
            </w:pPr>
            <w:r w:rsidRPr="00965A64">
              <w:rPr>
                <w:rFonts w:cs="Arial"/>
                <w:sz w:val="20"/>
                <w:szCs w:val="20"/>
              </w:rPr>
              <w:t>3</w:t>
            </w:r>
          </w:p>
        </w:tc>
        <w:tc>
          <w:tcPr>
            <w:tcW w:w="6237" w:type="dxa"/>
            <w:vAlign w:val="center"/>
          </w:tcPr>
          <w:p w14:paraId="1E33EA26" w14:textId="77777777" w:rsidR="004F1873" w:rsidRPr="00965A64" w:rsidRDefault="004F1873"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Tiempo estimado de construcción</w:t>
            </w:r>
          </w:p>
        </w:tc>
        <w:tc>
          <w:tcPr>
            <w:tcW w:w="1887" w:type="dxa"/>
            <w:vAlign w:val="center"/>
          </w:tcPr>
          <w:p w14:paraId="48AA8181" w14:textId="7B48904E" w:rsidR="004F1873" w:rsidRPr="00842DF9" w:rsidRDefault="00B72F0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4F1873" w:rsidRPr="00842DF9" w14:paraId="3DBBABA8"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CDC9223" w14:textId="77777777" w:rsidR="004F1873" w:rsidRPr="00965A64" w:rsidRDefault="004F1873" w:rsidP="00B821E7">
            <w:pPr>
              <w:jc w:val="center"/>
              <w:rPr>
                <w:rFonts w:cs="Arial"/>
                <w:sz w:val="20"/>
                <w:szCs w:val="20"/>
              </w:rPr>
            </w:pPr>
            <w:r>
              <w:rPr>
                <w:rFonts w:cs="Arial"/>
                <w:sz w:val="20"/>
                <w:szCs w:val="20"/>
              </w:rPr>
              <w:t>4</w:t>
            </w:r>
          </w:p>
        </w:tc>
        <w:tc>
          <w:tcPr>
            <w:tcW w:w="6237" w:type="dxa"/>
            <w:vAlign w:val="center"/>
          </w:tcPr>
          <w:p w14:paraId="64DF26F9" w14:textId="77777777" w:rsidR="004F1873" w:rsidRPr="00965A64" w:rsidRDefault="004F1873"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Complejidad Constructiva en estaciones por área de difícil acceso</w:t>
            </w:r>
          </w:p>
        </w:tc>
        <w:tc>
          <w:tcPr>
            <w:tcW w:w="1887" w:type="dxa"/>
            <w:vAlign w:val="center"/>
          </w:tcPr>
          <w:p w14:paraId="5FE70BC7" w14:textId="71C5BB66" w:rsidR="004F1873" w:rsidRPr="00842DF9" w:rsidRDefault="00B72F07"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4F1873" w:rsidRPr="00842DF9" w14:paraId="5C0B970A"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3B5281E" w14:textId="77777777" w:rsidR="004F1873" w:rsidRDefault="004F1873" w:rsidP="00B821E7">
            <w:pPr>
              <w:jc w:val="center"/>
              <w:rPr>
                <w:rFonts w:cs="Arial"/>
                <w:sz w:val="20"/>
                <w:szCs w:val="20"/>
              </w:rPr>
            </w:pPr>
            <w:r>
              <w:rPr>
                <w:rFonts w:cs="Arial"/>
                <w:sz w:val="20"/>
                <w:szCs w:val="20"/>
              </w:rPr>
              <w:t>5</w:t>
            </w:r>
          </w:p>
        </w:tc>
        <w:tc>
          <w:tcPr>
            <w:tcW w:w="6237" w:type="dxa"/>
            <w:vAlign w:val="center"/>
          </w:tcPr>
          <w:p w14:paraId="37D0E9CE" w14:textId="77777777" w:rsidR="004F1873" w:rsidRPr="00965A64" w:rsidRDefault="004F1873"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Afectación de estructuras existentes</w:t>
            </w:r>
          </w:p>
        </w:tc>
        <w:tc>
          <w:tcPr>
            <w:tcW w:w="1887" w:type="dxa"/>
            <w:vAlign w:val="center"/>
          </w:tcPr>
          <w:p w14:paraId="64A654AF" w14:textId="13190B29" w:rsidR="004F1873" w:rsidRDefault="00B72F0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4F1873" w:rsidRPr="00842DF9" w14:paraId="60D25D64"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3AE2FD4" w14:textId="77777777" w:rsidR="004F1873" w:rsidRDefault="004F1873" w:rsidP="00B821E7">
            <w:pPr>
              <w:jc w:val="center"/>
              <w:rPr>
                <w:rFonts w:cs="Arial"/>
                <w:sz w:val="20"/>
                <w:szCs w:val="20"/>
              </w:rPr>
            </w:pPr>
            <w:r>
              <w:rPr>
                <w:rFonts w:cs="Arial"/>
                <w:sz w:val="20"/>
                <w:szCs w:val="20"/>
              </w:rPr>
              <w:t>6</w:t>
            </w:r>
          </w:p>
        </w:tc>
        <w:tc>
          <w:tcPr>
            <w:tcW w:w="6237" w:type="dxa"/>
            <w:vAlign w:val="center"/>
          </w:tcPr>
          <w:p w14:paraId="0C6D9FA7" w14:textId="77777777" w:rsidR="004F1873" w:rsidRPr="00965A64" w:rsidRDefault="004F1873"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Interferencia en redes (incluye eléctricas, hidrosanitarias en estaciones pilonas y obras complementarias)</w:t>
            </w:r>
          </w:p>
        </w:tc>
        <w:tc>
          <w:tcPr>
            <w:tcW w:w="1887" w:type="dxa"/>
            <w:vAlign w:val="center"/>
          </w:tcPr>
          <w:p w14:paraId="64926FA8" w14:textId="77777777" w:rsidR="004F1873" w:rsidRDefault="004F1873"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4F1873" w:rsidRPr="00842DF9" w14:paraId="191FFC91"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155AB9C" w14:textId="77777777" w:rsidR="004F1873" w:rsidRDefault="004F1873" w:rsidP="00B821E7">
            <w:pPr>
              <w:jc w:val="center"/>
              <w:rPr>
                <w:rFonts w:cs="Arial"/>
                <w:sz w:val="20"/>
                <w:szCs w:val="20"/>
              </w:rPr>
            </w:pPr>
            <w:r>
              <w:rPr>
                <w:rFonts w:cs="Arial"/>
                <w:sz w:val="20"/>
                <w:szCs w:val="20"/>
              </w:rPr>
              <w:t>7</w:t>
            </w:r>
          </w:p>
        </w:tc>
        <w:tc>
          <w:tcPr>
            <w:tcW w:w="6237" w:type="dxa"/>
            <w:vAlign w:val="center"/>
          </w:tcPr>
          <w:p w14:paraId="4EA530D3" w14:textId="77777777" w:rsidR="004F1873" w:rsidRPr="00965A64" w:rsidRDefault="004F1873"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65A64">
              <w:rPr>
                <w:rFonts w:cs="Arial"/>
                <w:b/>
                <w:bCs/>
                <w:sz w:val="20"/>
                <w:szCs w:val="20"/>
              </w:rPr>
              <w:t>Interferencia de Redes de gas</w:t>
            </w:r>
          </w:p>
        </w:tc>
        <w:tc>
          <w:tcPr>
            <w:tcW w:w="1887" w:type="dxa"/>
            <w:vAlign w:val="center"/>
          </w:tcPr>
          <w:p w14:paraId="324EEE7D" w14:textId="77777777" w:rsidR="004F1873" w:rsidRDefault="004F1873"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4F1873" w:rsidRPr="00842DF9" w14:paraId="7CE23991"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B290144" w14:textId="77777777" w:rsidR="004F1873" w:rsidRDefault="004F1873" w:rsidP="00B821E7">
            <w:pPr>
              <w:jc w:val="center"/>
              <w:rPr>
                <w:rFonts w:cs="Arial"/>
                <w:sz w:val="20"/>
                <w:szCs w:val="20"/>
              </w:rPr>
            </w:pPr>
            <w:r>
              <w:rPr>
                <w:rFonts w:cs="Arial"/>
                <w:sz w:val="20"/>
                <w:szCs w:val="20"/>
              </w:rPr>
              <w:t>8</w:t>
            </w:r>
          </w:p>
        </w:tc>
        <w:tc>
          <w:tcPr>
            <w:tcW w:w="6237" w:type="dxa"/>
            <w:vAlign w:val="center"/>
          </w:tcPr>
          <w:p w14:paraId="6F228F8D" w14:textId="77777777" w:rsidR="004F1873" w:rsidRPr="00965A64" w:rsidRDefault="004F1873"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65A64">
              <w:rPr>
                <w:rFonts w:cs="Arial"/>
                <w:b/>
                <w:bCs/>
                <w:sz w:val="20"/>
                <w:szCs w:val="20"/>
              </w:rPr>
              <w:t>Disponibilidad técnica de redes Hidrosanitarias</w:t>
            </w:r>
          </w:p>
        </w:tc>
        <w:tc>
          <w:tcPr>
            <w:tcW w:w="1887" w:type="dxa"/>
            <w:vAlign w:val="center"/>
          </w:tcPr>
          <w:p w14:paraId="1BEA0C2F" w14:textId="77777777" w:rsidR="004F1873" w:rsidRDefault="004F1873"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4F1873" w:rsidRPr="00842DF9" w14:paraId="15D70194"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DC76F5B" w14:textId="77777777" w:rsidR="004F1873" w:rsidRDefault="004F1873" w:rsidP="00B821E7">
            <w:pPr>
              <w:jc w:val="center"/>
              <w:rPr>
                <w:rFonts w:cs="Arial"/>
                <w:sz w:val="20"/>
                <w:szCs w:val="20"/>
              </w:rPr>
            </w:pPr>
            <w:r>
              <w:rPr>
                <w:rFonts w:cs="Arial"/>
                <w:sz w:val="20"/>
                <w:szCs w:val="20"/>
              </w:rPr>
              <w:t>9</w:t>
            </w:r>
          </w:p>
        </w:tc>
        <w:tc>
          <w:tcPr>
            <w:tcW w:w="6237" w:type="dxa"/>
            <w:vAlign w:val="center"/>
          </w:tcPr>
          <w:p w14:paraId="3707BD51" w14:textId="77777777" w:rsidR="004F1873" w:rsidRPr="00965A64" w:rsidRDefault="004F1873"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Procesos Geotécnicos</w:t>
            </w:r>
            <w:r w:rsidRPr="00965A64">
              <w:rPr>
                <w:rFonts w:cs="Arial"/>
                <w:b/>
                <w:bCs/>
                <w:sz w:val="20"/>
                <w:szCs w:val="20"/>
              </w:rPr>
              <w:t>.</w:t>
            </w:r>
          </w:p>
        </w:tc>
        <w:tc>
          <w:tcPr>
            <w:tcW w:w="1887" w:type="dxa"/>
            <w:vAlign w:val="center"/>
          </w:tcPr>
          <w:p w14:paraId="3EF69C4D" w14:textId="3A30A2B8" w:rsidR="004F1873" w:rsidRDefault="00FD7EA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4F1873" w:rsidRPr="00842DF9" w14:paraId="72E7EF45"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46448CE" w14:textId="77777777" w:rsidR="004F1873" w:rsidRDefault="004F1873" w:rsidP="00B821E7">
            <w:pPr>
              <w:jc w:val="center"/>
              <w:rPr>
                <w:rFonts w:cs="Arial"/>
                <w:sz w:val="20"/>
                <w:szCs w:val="20"/>
              </w:rPr>
            </w:pPr>
          </w:p>
        </w:tc>
        <w:tc>
          <w:tcPr>
            <w:tcW w:w="6237" w:type="dxa"/>
            <w:vAlign w:val="center"/>
          </w:tcPr>
          <w:p w14:paraId="4649EFF6" w14:textId="77777777" w:rsidR="004F1873" w:rsidRPr="00965A64" w:rsidRDefault="004F1873"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887" w:type="dxa"/>
            <w:vAlign w:val="center"/>
          </w:tcPr>
          <w:p w14:paraId="1D878437" w14:textId="77777777" w:rsidR="004F1873" w:rsidRDefault="004F1873"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78E3E299" w14:textId="77777777" w:rsidR="003B043A" w:rsidRPr="004C670F" w:rsidRDefault="003B043A" w:rsidP="003B043A">
      <w:pPr>
        <w:spacing w:after="120" w:line="240" w:lineRule="auto"/>
        <w:jc w:val="center"/>
        <w:rPr>
          <w:rFonts w:cs="Arial"/>
          <w:b/>
          <w:bCs/>
          <w:i/>
          <w:iCs/>
          <w:sz w:val="20"/>
          <w:szCs w:val="20"/>
        </w:rPr>
      </w:pPr>
      <w:r w:rsidRPr="004C670F">
        <w:rPr>
          <w:rFonts w:cs="Arial"/>
          <w:b/>
          <w:bCs/>
          <w:i/>
          <w:iCs/>
          <w:sz w:val="20"/>
          <w:szCs w:val="20"/>
        </w:rPr>
        <w:t>Fuente: Elaboración propia.</w:t>
      </w:r>
    </w:p>
    <w:p w14:paraId="630EC43A" w14:textId="77777777" w:rsidR="004F1873" w:rsidRDefault="004F1873" w:rsidP="00F80954">
      <w:pPr>
        <w:spacing w:after="0"/>
        <w:jc w:val="both"/>
      </w:pPr>
    </w:p>
    <w:p w14:paraId="64E977F9" w14:textId="77777777" w:rsidR="004F1873" w:rsidRDefault="004F1873" w:rsidP="004F1873">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6F42F5C2" w14:textId="77777777" w:rsidR="004F1873" w:rsidRPr="00E079D8" w:rsidRDefault="004F1873" w:rsidP="00E079D8">
      <w:pPr>
        <w:numPr>
          <w:ilvl w:val="0"/>
          <w:numId w:val="42"/>
        </w:numPr>
        <w:jc w:val="both"/>
        <w:rPr>
          <w:rFonts w:cs="Arial"/>
          <w:b/>
          <w:bCs/>
        </w:rPr>
      </w:pPr>
      <w:r w:rsidRPr="00E079D8">
        <w:rPr>
          <w:rFonts w:cs="Arial"/>
          <w:b/>
          <w:bCs/>
        </w:rPr>
        <w:lastRenderedPageBreak/>
        <w:t>Necesidad de corte y obras de estabilización y/o contención de acuerdo con la implantación arquitectónica.</w:t>
      </w:r>
    </w:p>
    <w:tbl>
      <w:tblPr>
        <w:tblStyle w:val="Tabladelista4-nfasis3"/>
        <w:tblW w:w="0" w:type="auto"/>
        <w:tblLook w:val="04A0" w:firstRow="1" w:lastRow="0" w:firstColumn="1" w:lastColumn="0" w:noHBand="0" w:noVBand="1"/>
      </w:tblPr>
      <w:tblGrid>
        <w:gridCol w:w="2263"/>
        <w:gridCol w:w="2151"/>
        <w:gridCol w:w="4414"/>
      </w:tblGrid>
      <w:tr w:rsidR="004F1873" w:rsidRPr="008B3CC5" w14:paraId="46153F22" w14:textId="77777777" w:rsidTr="002D6A4E">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41475AEE" w14:textId="77777777" w:rsidR="004F1873" w:rsidRPr="008B3CC5" w:rsidRDefault="004F1873" w:rsidP="00B821E7">
            <w:pPr>
              <w:jc w:val="both"/>
              <w:rPr>
                <w:b w:val="0"/>
                <w:bCs w:val="0"/>
                <w:sz w:val="20"/>
                <w:szCs w:val="20"/>
              </w:rPr>
            </w:pPr>
            <w:r w:rsidRPr="008B3CC5">
              <w:rPr>
                <w:color w:val="auto"/>
                <w:sz w:val="20"/>
                <w:szCs w:val="20"/>
              </w:rPr>
              <w:t>COMPONENTE EVALUACIÓN TÉCNICA</w:t>
            </w:r>
          </w:p>
        </w:tc>
        <w:tc>
          <w:tcPr>
            <w:tcW w:w="4414" w:type="dxa"/>
            <w:vAlign w:val="center"/>
          </w:tcPr>
          <w:p w14:paraId="697845A8" w14:textId="77777777" w:rsidR="004F1873" w:rsidRPr="008B3CC5" w:rsidRDefault="004F1873"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4F1873" w:rsidRPr="008B3CC5" w14:paraId="103E153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823D3EB" w14:textId="77777777" w:rsidR="004F1873" w:rsidRPr="008B3CC5" w:rsidRDefault="004F1873"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5185ACAC" w14:textId="7B491E60" w:rsidR="004F1873" w:rsidRPr="008B3CC5" w:rsidRDefault="004F1873"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965A64">
              <w:rPr>
                <w:rFonts w:cs="Arial"/>
                <w:b/>
                <w:bCs/>
                <w:sz w:val="20"/>
                <w:szCs w:val="20"/>
              </w:rPr>
              <w:t>NECESIDAD DE CORTE Y OBRAS DE ESTABILIZACIÓN</w:t>
            </w:r>
            <w:r w:rsidR="002D6A4E">
              <w:rPr>
                <w:rFonts w:cs="Arial"/>
                <w:b/>
                <w:bCs/>
                <w:sz w:val="20"/>
                <w:szCs w:val="20"/>
              </w:rPr>
              <w:t xml:space="preserve"> </w:t>
            </w:r>
            <w:r w:rsidRPr="00965A64">
              <w:rPr>
                <w:rFonts w:cs="Arial"/>
                <w:b/>
                <w:bCs/>
                <w:sz w:val="20"/>
                <w:szCs w:val="20"/>
              </w:rPr>
              <w:t>DE ACUERDO CON LA IMPLANTACIÓN ARQUITECTÓNICA.</w:t>
            </w:r>
          </w:p>
        </w:tc>
      </w:tr>
      <w:tr w:rsidR="004F1873" w:rsidRPr="008B3CC5" w14:paraId="309BDDF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8C05A1C" w14:textId="77777777" w:rsidR="004F1873" w:rsidRPr="008B3CC5" w:rsidRDefault="004F1873"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464DC56E" w14:textId="77777777" w:rsidR="004F1873" w:rsidRPr="008B3CC5" w:rsidRDefault="004F1873"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zonas donde se requerirá llevar a cabo trabajos de contención, con la finalidad de evitar futuros daños a edificaciones adyacentes con la implantación del sistema de cable</w:t>
            </w:r>
          </w:p>
        </w:tc>
      </w:tr>
      <w:tr w:rsidR="004F1873" w:rsidRPr="008B3CC5" w14:paraId="6752EDAD" w14:textId="77777777" w:rsidTr="002D6A4E">
        <w:tblPrEx>
          <w:jc w:val="center"/>
        </w:tblPrEx>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69EE767" w14:textId="1C8BD9C0" w:rsidR="004F1873"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9204DBB" w14:textId="77777777" w:rsidR="004F1873" w:rsidRPr="008B3CC5" w:rsidRDefault="004F1873"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4F1873" w:rsidRPr="008B3CC5" w14:paraId="7C1063F8" w14:textId="77777777" w:rsidTr="002D6A4E">
        <w:tblPrEx>
          <w:jc w:val="center"/>
        </w:tblPrEx>
        <w:trPr>
          <w:trHeight w:val="255"/>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374F1AB" w14:textId="77777777" w:rsidR="004F1873" w:rsidRPr="008B3CC5" w:rsidRDefault="004F1873"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68681592" w14:textId="77777777" w:rsidR="004F1873" w:rsidRPr="008B3CC5" w:rsidRDefault="004F1873"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Metros cuadrados de muro de contención (M</w:t>
            </w:r>
            <w:r w:rsidRPr="00CC5847">
              <w:rPr>
                <w:sz w:val="20"/>
                <w:szCs w:val="20"/>
                <w:vertAlign w:val="superscript"/>
              </w:rPr>
              <w:t>2</w:t>
            </w:r>
            <w:r>
              <w:rPr>
                <w:sz w:val="20"/>
                <w:szCs w:val="20"/>
              </w:rPr>
              <w:t>)</w:t>
            </w:r>
          </w:p>
        </w:tc>
      </w:tr>
      <w:tr w:rsidR="004F1873" w:rsidRPr="008B3CC5" w14:paraId="34F164A3"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BD80A72" w14:textId="3D23C2D5" w:rsidR="004F1873" w:rsidRPr="008B3CC5" w:rsidRDefault="004F1873"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32268CAE" w14:textId="73E82F8A" w:rsidR="0045529C" w:rsidRDefault="0045529C" w:rsidP="0045529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metros cuadrados de muro requeridos para la estabilización y/o contención.</w:t>
            </w:r>
          </w:p>
          <w:p w14:paraId="0BEFCE00" w14:textId="77777777" w:rsidR="0045529C" w:rsidRDefault="0045529C" w:rsidP="0045529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A1579E0" w14:textId="09BE80DD" w:rsidR="004F1873" w:rsidRPr="008B3CC5" w:rsidRDefault="0045529C" w:rsidP="0045529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E53A6" w:rsidRPr="008B3CC5" w14:paraId="1264539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E167E07" w14:textId="4DA01A51" w:rsidR="007E53A6" w:rsidRPr="008B3CC5" w:rsidRDefault="007E53A6" w:rsidP="007E53A6">
            <w:pPr>
              <w:jc w:val="both"/>
              <w:rPr>
                <w:sz w:val="20"/>
                <w:szCs w:val="20"/>
              </w:rPr>
            </w:pPr>
            <w:r>
              <w:rPr>
                <w:sz w:val="20"/>
                <w:szCs w:val="20"/>
              </w:rPr>
              <w:t>Fuente de Datos</w:t>
            </w:r>
            <w:r w:rsidR="00F80954">
              <w:rPr>
                <w:sz w:val="20"/>
                <w:szCs w:val="20"/>
              </w:rPr>
              <w:t>:</w:t>
            </w:r>
          </w:p>
        </w:tc>
        <w:tc>
          <w:tcPr>
            <w:tcW w:w="6565" w:type="dxa"/>
            <w:gridSpan w:val="2"/>
            <w:tcBorders>
              <w:left w:val="single" w:sz="4" w:space="0" w:color="D9D9D9" w:themeColor="background1" w:themeShade="D9"/>
            </w:tcBorders>
            <w:vAlign w:val="center"/>
          </w:tcPr>
          <w:p w14:paraId="6E2805C0" w14:textId="77777777"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6FEDD72A" w14:textId="107186C5"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w:t>
            </w:r>
            <w:r>
              <w:rPr>
                <w:sz w:val="20"/>
                <w:szCs w:val="20"/>
              </w:rPr>
              <w:t>ST-</w:t>
            </w:r>
            <w:r w:rsidRPr="0031362B">
              <w:rPr>
                <w:sz w:val="20"/>
                <w:szCs w:val="20"/>
              </w:rPr>
              <w:t>-CASC-0</w:t>
            </w:r>
            <w:r>
              <w:rPr>
                <w:sz w:val="20"/>
                <w:szCs w:val="20"/>
              </w:rPr>
              <w:t>65</w:t>
            </w:r>
            <w:r w:rsidRPr="0031362B">
              <w:rPr>
                <w:sz w:val="20"/>
                <w:szCs w:val="20"/>
              </w:rPr>
              <w:t>-21</w:t>
            </w:r>
          </w:p>
        </w:tc>
      </w:tr>
    </w:tbl>
    <w:p w14:paraId="2BAE8806" w14:textId="7DC65E1C" w:rsidR="004F1873" w:rsidRPr="002D6A4E" w:rsidRDefault="004F1873" w:rsidP="002D6A4E">
      <w:pPr>
        <w:spacing w:after="0"/>
        <w:jc w:val="both"/>
        <w:rPr>
          <w:sz w:val="18"/>
          <w:szCs w:val="18"/>
        </w:rPr>
      </w:pPr>
    </w:p>
    <w:p w14:paraId="526DDDE5" w14:textId="2C72C8C3" w:rsidR="003B043A" w:rsidRPr="00C04937" w:rsidRDefault="003B043A" w:rsidP="003B043A">
      <w:pPr>
        <w:spacing w:after="120" w:line="240" w:lineRule="auto"/>
        <w:jc w:val="center"/>
        <w:rPr>
          <w:b/>
          <w:bCs/>
          <w:i/>
          <w:iCs/>
          <w:sz w:val="20"/>
          <w:szCs w:val="20"/>
        </w:rPr>
      </w:pPr>
      <w:bookmarkStart w:id="222" w:name="_Toc7397213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90</w:t>
      </w:r>
      <w:r w:rsidRPr="00C04937">
        <w:rPr>
          <w:i/>
          <w:iCs/>
          <w:sz w:val="20"/>
          <w:szCs w:val="20"/>
        </w:rPr>
        <w:fldChar w:fldCharType="end"/>
      </w:r>
      <w:r w:rsidRPr="00C04937">
        <w:rPr>
          <w:i/>
          <w:iCs/>
          <w:sz w:val="20"/>
          <w:szCs w:val="20"/>
        </w:rPr>
        <w:t xml:space="preserve">. </w:t>
      </w:r>
      <w:r>
        <w:rPr>
          <w:b/>
          <w:i/>
          <w:iCs/>
          <w:sz w:val="20"/>
          <w:szCs w:val="20"/>
        </w:rPr>
        <w:t>Calificación del criterio corte y obras de estabilización</w:t>
      </w:r>
      <w:bookmarkEnd w:id="222"/>
    </w:p>
    <w:tbl>
      <w:tblPr>
        <w:tblW w:w="8829"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49"/>
        <w:gridCol w:w="1706"/>
        <w:gridCol w:w="1418"/>
        <w:gridCol w:w="1276"/>
        <w:gridCol w:w="82"/>
        <w:gridCol w:w="1358"/>
        <w:gridCol w:w="1440"/>
      </w:tblGrid>
      <w:tr w:rsidR="004F1873" w:rsidRPr="004F1873" w14:paraId="09A5815C" w14:textId="77777777" w:rsidTr="004F1873">
        <w:trPr>
          <w:trHeight w:val="288"/>
          <w:jc w:val="center"/>
        </w:trPr>
        <w:tc>
          <w:tcPr>
            <w:tcW w:w="1549" w:type="dxa"/>
            <w:shd w:val="clear" w:color="auto" w:fill="auto"/>
            <w:noWrap/>
            <w:vAlign w:val="center"/>
            <w:hideMark/>
          </w:tcPr>
          <w:p w14:paraId="54475919" w14:textId="3D4F7575" w:rsidR="004F1873" w:rsidRPr="004F1873" w:rsidRDefault="004F1873" w:rsidP="004F1873">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4F1873">
              <w:rPr>
                <w:rFonts w:eastAsia="Times New Roman" w:cs="Arial"/>
                <w:b/>
                <w:bCs/>
                <w:color w:val="000000"/>
                <w:sz w:val="20"/>
                <w:szCs w:val="20"/>
                <w:lang w:val="es-MX" w:eastAsia="es-MX"/>
              </w:rPr>
              <w:t>:</w:t>
            </w:r>
          </w:p>
        </w:tc>
        <w:tc>
          <w:tcPr>
            <w:tcW w:w="7280" w:type="dxa"/>
            <w:gridSpan w:val="6"/>
            <w:shd w:val="clear" w:color="auto" w:fill="auto"/>
            <w:noWrap/>
            <w:vAlign w:val="center"/>
            <w:hideMark/>
          </w:tcPr>
          <w:p w14:paraId="51AA344E" w14:textId="30CCB14C" w:rsidR="004F1873" w:rsidRPr="004F1873" w:rsidRDefault="004F1873" w:rsidP="004F1873">
            <w:pPr>
              <w:spacing w:after="0" w:line="240" w:lineRule="auto"/>
              <w:jc w:val="center"/>
              <w:rPr>
                <w:rFonts w:eastAsia="Times New Roman" w:cs="Arial"/>
                <w:b/>
                <w:bCs/>
                <w:sz w:val="20"/>
                <w:szCs w:val="20"/>
                <w:lang w:val="es-MX" w:eastAsia="es-MX"/>
              </w:rPr>
            </w:pPr>
            <w:r w:rsidRPr="004F1873">
              <w:rPr>
                <w:rFonts w:eastAsia="Times New Roman" w:cs="Arial"/>
                <w:b/>
                <w:bCs/>
                <w:color w:val="000000"/>
                <w:sz w:val="20"/>
                <w:szCs w:val="20"/>
                <w:lang w:val="es-MX" w:eastAsia="es-MX"/>
              </w:rPr>
              <w:t>EVALUACIÓN TÉCNICA</w:t>
            </w:r>
          </w:p>
        </w:tc>
      </w:tr>
      <w:tr w:rsidR="004F1873" w:rsidRPr="004F1873" w14:paraId="7BE2BE62" w14:textId="77777777" w:rsidTr="004F1873">
        <w:trPr>
          <w:trHeight w:val="288"/>
          <w:jc w:val="center"/>
        </w:trPr>
        <w:tc>
          <w:tcPr>
            <w:tcW w:w="1549" w:type="dxa"/>
            <w:shd w:val="clear" w:color="auto" w:fill="auto"/>
            <w:noWrap/>
            <w:vAlign w:val="center"/>
            <w:hideMark/>
          </w:tcPr>
          <w:p w14:paraId="2D6064EA" w14:textId="2D364C52" w:rsidR="004F1873" w:rsidRPr="004F1873" w:rsidRDefault="004F1873" w:rsidP="004F1873">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w:t>
            </w:r>
            <w:r w:rsidRPr="004F1873">
              <w:rPr>
                <w:rFonts w:eastAsia="Times New Roman" w:cs="Arial"/>
                <w:b/>
                <w:bCs/>
                <w:color w:val="000000"/>
                <w:sz w:val="20"/>
                <w:szCs w:val="20"/>
                <w:lang w:val="es-MX" w:eastAsia="es-MX"/>
              </w:rPr>
              <w:t>riterio:</w:t>
            </w:r>
          </w:p>
        </w:tc>
        <w:tc>
          <w:tcPr>
            <w:tcW w:w="7280" w:type="dxa"/>
            <w:gridSpan w:val="6"/>
            <w:shd w:val="clear" w:color="auto" w:fill="auto"/>
            <w:noWrap/>
            <w:vAlign w:val="center"/>
            <w:hideMark/>
          </w:tcPr>
          <w:p w14:paraId="660C2B37" w14:textId="1E2A682E" w:rsidR="004F1873" w:rsidRPr="004F1873" w:rsidRDefault="004F1873" w:rsidP="004F1873">
            <w:pPr>
              <w:spacing w:after="0" w:line="240" w:lineRule="auto"/>
              <w:jc w:val="center"/>
              <w:rPr>
                <w:rFonts w:eastAsia="Times New Roman" w:cs="Arial"/>
                <w:b/>
                <w:bCs/>
                <w:color w:val="000000"/>
                <w:sz w:val="20"/>
                <w:szCs w:val="20"/>
                <w:lang w:val="es-MX" w:eastAsia="es-MX"/>
              </w:rPr>
            </w:pPr>
            <w:r w:rsidRPr="004F1873">
              <w:rPr>
                <w:rFonts w:eastAsia="Times New Roman" w:cs="Arial"/>
                <w:b/>
                <w:bCs/>
                <w:color w:val="000000"/>
                <w:sz w:val="20"/>
                <w:szCs w:val="20"/>
                <w:lang w:val="es-MX" w:eastAsia="es-MX"/>
              </w:rPr>
              <w:t>NECESIDAD DE CORTE Y OBRAS DE ESTABILIZACIÓN Y/O CONTENCIÓN DE ACUERDO CON LA IMPLANTACIÓN ARQUITECTÓNICA.</w:t>
            </w:r>
          </w:p>
        </w:tc>
      </w:tr>
      <w:tr w:rsidR="001D403C" w:rsidRPr="004F1873" w14:paraId="7127D6EB" w14:textId="77777777" w:rsidTr="002D6A4E">
        <w:trPr>
          <w:trHeight w:val="397"/>
          <w:jc w:val="center"/>
        </w:trPr>
        <w:tc>
          <w:tcPr>
            <w:tcW w:w="1549" w:type="dxa"/>
            <w:shd w:val="clear" w:color="auto" w:fill="auto"/>
            <w:noWrap/>
            <w:vAlign w:val="center"/>
            <w:hideMark/>
          </w:tcPr>
          <w:p w14:paraId="44AEBAE6" w14:textId="53C2D7F2" w:rsidR="001D403C" w:rsidRPr="004F1873" w:rsidRDefault="001D403C" w:rsidP="001D403C">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 xml:space="preserve">Alternativas </w:t>
            </w:r>
          </w:p>
        </w:tc>
        <w:tc>
          <w:tcPr>
            <w:tcW w:w="1706" w:type="dxa"/>
            <w:shd w:val="clear" w:color="auto" w:fill="auto"/>
            <w:noWrap/>
            <w:vAlign w:val="center"/>
            <w:hideMark/>
          </w:tcPr>
          <w:p w14:paraId="7E44E8C9" w14:textId="05CA6859" w:rsidR="001D403C" w:rsidRPr="004F1873"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18"/>
                <w:szCs w:val="18"/>
                <w:lang w:val="es-MX" w:eastAsia="es-MX"/>
              </w:rPr>
              <w:t>Muros de Contención (M</w:t>
            </w:r>
            <w:r w:rsidRPr="0045529C">
              <w:rPr>
                <w:rFonts w:eastAsia="Times New Roman" w:cs="Arial"/>
                <w:b/>
                <w:bCs/>
                <w:sz w:val="18"/>
                <w:szCs w:val="18"/>
                <w:vertAlign w:val="superscript"/>
                <w:lang w:val="es-MX" w:eastAsia="es-MX"/>
              </w:rPr>
              <w:t>2</w:t>
            </w:r>
            <w:r>
              <w:rPr>
                <w:rFonts w:eastAsia="Times New Roman" w:cs="Arial"/>
                <w:b/>
                <w:bCs/>
                <w:sz w:val="18"/>
                <w:szCs w:val="18"/>
                <w:lang w:val="es-MX" w:eastAsia="es-MX"/>
              </w:rPr>
              <w:t>)</w:t>
            </w:r>
          </w:p>
        </w:tc>
        <w:tc>
          <w:tcPr>
            <w:tcW w:w="2776" w:type="dxa"/>
            <w:gridSpan w:val="3"/>
            <w:shd w:val="clear" w:color="auto" w:fill="auto"/>
            <w:noWrap/>
            <w:vAlign w:val="center"/>
          </w:tcPr>
          <w:p w14:paraId="7C776185" w14:textId="1C59B8CB" w:rsidR="001D403C" w:rsidRPr="004F1873"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58" w:type="dxa"/>
            <w:shd w:val="clear" w:color="auto" w:fill="auto"/>
            <w:vAlign w:val="center"/>
          </w:tcPr>
          <w:p w14:paraId="34E7E2EA" w14:textId="39130B01" w:rsidR="001D403C" w:rsidRPr="004F1873"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40" w:type="dxa"/>
            <w:shd w:val="clear" w:color="auto" w:fill="auto"/>
            <w:noWrap/>
            <w:vAlign w:val="center"/>
            <w:hideMark/>
          </w:tcPr>
          <w:p w14:paraId="3EF8FDA7" w14:textId="55D3D144" w:rsidR="001D403C" w:rsidRPr="004F1873"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1D403C" w:rsidRPr="004F1873" w14:paraId="40BEFF49" w14:textId="77777777" w:rsidTr="002D6A4E">
        <w:trPr>
          <w:trHeight w:val="255"/>
          <w:jc w:val="center"/>
        </w:trPr>
        <w:tc>
          <w:tcPr>
            <w:tcW w:w="1549" w:type="dxa"/>
            <w:shd w:val="clear" w:color="auto" w:fill="auto"/>
            <w:noWrap/>
            <w:vAlign w:val="center"/>
            <w:hideMark/>
          </w:tcPr>
          <w:p w14:paraId="206CDAC0" w14:textId="32B44BE9" w:rsidR="001D403C" w:rsidRPr="004F1873" w:rsidRDefault="001D403C" w:rsidP="001D403C">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706" w:type="dxa"/>
            <w:shd w:val="clear" w:color="auto" w:fill="auto"/>
            <w:noWrap/>
            <w:vAlign w:val="center"/>
            <w:hideMark/>
          </w:tcPr>
          <w:p w14:paraId="0B10C874"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530</w:t>
            </w:r>
          </w:p>
        </w:tc>
        <w:tc>
          <w:tcPr>
            <w:tcW w:w="1418" w:type="dxa"/>
            <w:shd w:val="clear" w:color="auto" w:fill="auto"/>
            <w:noWrap/>
            <w:vAlign w:val="center"/>
            <w:hideMark/>
          </w:tcPr>
          <w:p w14:paraId="1DE6AF4F"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486</w:t>
            </w:r>
          </w:p>
        </w:tc>
        <w:tc>
          <w:tcPr>
            <w:tcW w:w="1276" w:type="dxa"/>
            <w:shd w:val="clear" w:color="auto" w:fill="auto"/>
            <w:noWrap/>
            <w:vAlign w:val="center"/>
            <w:hideMark/>
          </w:tcPr>
          <w:p w14:paraId="35E020C6"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530</w:t>
            </w:r>
          </w:p>
        </w:tc>
        <w:tc>
          <w:tcPr>
            <w:tcW w:w="1440" w:type="dxa"/>
            <w:gridSpan w:val="2"/>
            <w:shd w:val="clear" w:color="000000" w:fill="FF0000"/>
            <w:noWrap/>
            <w:vAlign w:val="center"/>
            <w:hideMark/>
          </w:tcPr>
          <w:p w14:paraId="725612CF"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1</w:t>
            </w:r>
          </w:p>
        </w:tc>
        <w:tc>
          <w:tcPr>
            <w:tcW w:w="1440" w:type="dxa"/>
            <w:tcBorders>
              <w:bottom w:val="single" w:sz="4" w:space="0" w:color="A6A6A6" w:themeColor="background1" w:themeShade="A6"/>
            </w:tcBorders>
            <w:shd w:val="clear" w:color="auto" w:fill="auto"/>
            <w:noWrap/>
            <w:vAlign w:val="center"/>
            <w:hideMark/>
          </w:tcPr>
          <w:p w14:paraId="6B1C88F5" w14:textId="77777777" w:rsidR="001D403C" w:rsidRPr="004F1873" w:rsidRDefault="001D403C" w:rsidP="001D403C">
            <w:pPr>
              <w:spacing w:after="0" w:line="240" w:lineRule="auto"/>
              <w:jc w:val="center"/>
              <w:rPr>
                <w:rFonts w:eastAsia="Times New Roman" w:cs="Arial"/>
                <w:color w:val="000000"/>
                <w:sz w:val="20"/>
                <w:szCs w:val="20"/>
                <w:lang w:val="es-MX" w:eastAsia="es-MX"/>
              </w:rPr>
            </w:pPr>
          </w:p>
        </w:tc>
      </w:tr>
      <w:tr w:rsidR="001D403C" w:rsidRPr="004F1873" w14:paraId="4EBE16AA" w14:textId="77777777" w:rsidTr="002D6A4E">
        <w:trPr>
          <w:trHeight w:val="255"/>
          <w:jc w:val="center"/>
        </w:trPr>
        <w:tc>
          <w:tcPr>
            <w:tcW w:w="1549" w:type="dxa"/>
            <w:shd w:val="clear" w:color="auto" w:fill="auto"/>
            <w:noWrap/>
            <w:vAlign w:val="center"/>
            <w:hideMark/>
          </w:tcPr>
          <w:p w14:paraId="7A547D17" w14:textId="77777777" w:rsidR="001D403C" w:rsidRPr="004F1873" w:rsidRDefault="001D403C" w:rsidP="001D403C">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Alt 1</w:t>
            </w:r>
          </w:p>
        </w:tc>
        <w:tc>
          <w:tcPr>
            <w:tcW w:w="1706" w:type="dxa"/>
            <w:shd w:val="clear" w:color="auto" w:fill="auto"/>
            <w:noWrap/>
            <w:vAlign w:val="center"/>
            <w:hideMark/>
          </w:tcPr>
          <w:p w14:paraId="164FD8F0"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350</w:t>
            </w:r>
          </w:p>
        </w:tc>
        <w:tc>
          <w:tcPr>
            <w:tcW w:w="1418" w:type="dxa"/>
            <w:shd w:val="clear" w:color="auto" w:fill="auto"/>
            <w:noWrap/>
            <w:vAlign w:val="center"/>
            <w:hideMark/>
          </w:tcPr>
          <w:p w14:paraId="10423327"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442</w:t>
            </w:r>
          </w:p>
        </w:tc>
        <w:tc>
          <w:tcPr>
            <w:tcW w:w="1276" w:type="dxa"/>
            <w:shd w:val="clear" w:color="auto" w:fill="auto"/>
            <w:noWrap/>
            <w:vAlign w:val="center"/>
            <w:hideMark/>
          </w:tcPr>
          <w:p w14:paraId="56B108FA"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486</w:t>
            </w:r>
          </w:p>
        </w:tc>
        <w:tc>
          <w:tcPr>
            <w:tcW w:w="1440" w:type="dxa"/>
            <w:gridSpan w:val="2"/>
            <w:shd w:val="clear" w:color="000000" w:fill="ED7D31"/>
            <w:noWrap/>
            <w:vAlign w:val="center"/>
            <w:hideMark/>
          </w:tcPr>
          <w:p w14:paraId="60B2464B"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w:t>
            </w:r>
          </w:p>
        </w:tc>
        <w:tc>
          <w:tcPr>
            <w:tcW w:w="1440" w:type="dxa"/>
            <w:tcBorders>
              <w:bottom w:val="single" w:sz="4" w:space="0" w:color="A6A6A6" w:themeColor="background1" w:themeShade="A6"/>
            </w:tcBorders>
            <w:shd w:val="clear" w:color="auto" w:fill="00B050"/>
            <w:noWrap/>
            <w:vAlign w:val="center"/>
            <w:hideMark/>
          </w:tcPr>
          <w:p w14:paraId="323FA588" w14:textId="562D032E" w:rsidR="001D403C" w:rsidRPr="004F1873" w:rsidRDefault="001D403C" w:rsidP="001D403C">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1D403C" w:rsidRPr="004F1873" w14:paraId="4AAF8D3D" w14:textId="77777777" w:rsidTr="002D6A4E">
        <w:trPr>
          <w:trHeight w:val="255"/>
          <w:jc w:val="center"/>
        </w:trPr>
        <w:tc>
          <w:tcPr>
            <w:tcW w:w="1549" w:type="dxa"/>
            <w:shd w:val="clear" w:color="auto" w:fill="auto"/>
            <w:noWrap/>
            <w:vAlign w:val="center"/>
            <w:hideMark/>
          </w:tcPr>
          <w:p w14:paraId="6D7863CD" w14:textId="77777777" w:rsidR="001D403C" w:rsidRPr="004F1873" w:rsidRDefault="001D403C" w:rsidP="001D403C">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Alt 2</w:t>
            </w:r>
          </w:p>
        </w:tc>
        <w:tc>
          <w:tcPr>
            <w:tcW w:w="1706" w:type="dxa"/>
            <w:shd w:val="clear" w:color="auto" w:fill="auto"/>
            <w:noWrap/>
            <w:vAlign w:val="center"/>
            <w:hideMark/>
          </w:tcPr>
          <w:p w14:paraId="3E99ACD4"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310</w:t>
            </w:r>
          </w:p>
        </w:tc>
        <w:tc>
          <w:tcPr>
            <w:tcW w:w="1418" w:type="dxa"/>
            <w:shd w:val="clear" w:color="auto" w:fill="auto"/>
            <w:noWrap/>
            <w:vAlign w:val="center"/>
            <w:hideMark/>
          </w:tcPr>
          <w:p w14:paraId="28881683"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398</w:t>
            </w:r>
          </w:p>
        </w:tc>
        <w:tc>
          <w:tcPr>
            <w:tcW w:w="1276" w:type="dxa"/>
            <w:shd w:val="clear" w:color="auto" w:fill="auto"/>
            <w:noWrap/>
            <w:vAlign w:val="center"/>
            <w:hideMark/>
          </w:tcPr>
          <w:p w14:paraId="07D45CBC"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442</w:t>
            </w:r>
          </w:p>
        </w:tc>
        <w:tc>
          <w:tcPr>
            <w:tcW w:w="1440" w:type="dxa"/>
            <w:gridSpan w:val="2"/>
            <w:shd w:val="clear" w:color="000000" w:fill="FFFF00"/>
            <w:noWrap/>
            <w:vAlign w:val="center"/>
            <w:hideMark/>
          </w:tcPr>
          <w:p w14:paraId="78F65429"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5</w:t>
            </w:r>
          </w:p>
        </w:tc>
        <w:tc>
          <w:tcPr>
            <w:tcW w:w="1440" w:type="dxa"/>
            <w:tcBorders>
              <w:bottom w:val="single" w:sz="4" w:space="0" w:color="A6A6A6" w:themeColor="background1" w:themeShade="A6"/>
            </w:tcBorders>
            <w:shd w:val="clear" w:color="auto" w:fill="00B050"/>
            <w:noWrap/>
            <w:vAlign w:val="center"/>
            <w:hideMark/>
          </w:tcPr>
          <w:p w14:paraId="1D07AE1F"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9</w:t>
            </w:r>
          </w:p>
        </w:tc>
      </w:tr>
      <w:tr w:rsidR="001D403C" w:rsidRPr="004F1873" w14:paraId="6DA9B372" w14:textId="77777777" w:rsidTr="002D6A4E">
        <w:trPr>
          <w:trHeight w:val="255"/>
          <w:jc w:val="center"/>
        </w:trPr>
        <w:tc>
          <w:tcPr>
            <w:tcW w:w="1549" w:type="dxa"/>
            <w:shd w:val="clear" w:color="auto" w:fill="auto"/>
            <w:noWrap/>
            <w:vAlign w:val="center"/>
            <w:hideMark/>
          </w:tcPr>
          <w:p w14:paraId="4BCA3CEB" w14:textId="77777777" w:rsidR="001D403C" w:rsidRPr="004F1873" w:rsidRDefault="001D403C" w:rsidP="001D403C">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Alt 3</w:t>
            </w:r>
          </w:p>
        </w:tc>
        <w:tc>
          <w:tcPr>
            <w:tcW w:w="1706" w:type="dxa"/>
            <w:shd w:val="clear" w:color="auto" w:fill="auto"/>
            <w:noWrap/>
            <w:vAlign w:val="center"/>
            <w:hideMark/>
          </w:tcPr>
          <w:p w14:paraId="288FE275"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530</w:t>
            </w:r>
          </w:p>
        </w:tc>
        <w:tc>
          <w:tcPr>
            <w:tcW w:w="1418" w:type="dxa"/>
            <w:shd w:val="clear" w:color="auto" w:fill="auto"/>
            <w:noWrap/>
            <w:vAlign w:val="center"/>
            <w:hideMark/>
          </w:tcPr>
          <w:p w14:paraId="32EF693D"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354</w:t>
            </w:r>
          </w:p>
        </w:tc>
        <w:tc>
          <w:tcPr>
            <w:tcW w:w="1276" w:type="dxa"/>
            <w:shd w:val="clear" w:color="auto" w:fill="auto"/>
            <w:noWrap/>
            <w:vAlign w:val="center"/>
            <w:hideMark/>
          </w:tcPr>
          <w:p w14:paraId="25A50E9F"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398</w:t>
            </w:r>
          </w:p>
        </w:tc>
        <w:tc>
          <w:tcPr>
            <w:tcW w:w="1440" w:type="dxa"/>
            <w:gridSpan w:val="2"/>
            <w:shd w:val="clear" w:color="000000" w:fill="ACB9CA"/>
            <w:noWrap/>
            <w:vAlign w:val="center"/>
            <w:hideMark/>
          </w:tcPr>
          <w:p w14:paraId="482EABD9"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7</w:t>
            </w:r>
          </w:p>
        </w:tc>
        <w:tc>
          <w:tcPr>
            <w:tcW w:w="1440" w:type="dxa"/>
            <w:shd w:val="clear" w:color="auto" w:fill="FF0000"/>
            <w:noWrap/>
            <w:vAlign w:val="center"/>
            <w:hideMark/>
          </w:tcPr>
          <w:p w14:paraId="4183859D"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1</w:t>
            </w:r>
          </w:p>
        </w:tc>
      </w:tr>
      <w:tr w:rsidR="001D403C" w:rsidRPr="004F1873" w14:paraId="65B5C0F6" w14:textId="77777777" w:rsidTr="002D6A4E">
        <w:trPr>
          <w:trHeight w:val="255"/>
          <w:jc w:val="center"/>
        </w:trPr>
        <w:tc>
          <w:tcPr>
            <w:tcW w:w="1549" w:type="dxa"/>
            <w:shd w:val="clear" w:color="auto" w:fill="auto"/>
            <w:noWrap/>
            <w:vAlign w:val="center"/>
            <w:hideMark/>
          </w:tcPr>
          <w:p w14:paraId="22560D55" w14:textId="5E20A875" w:rsidR="001D403C" w:rsidRPr="004F1873" w:rsidRDefault="001D403C" w:rsidP="001D403C">
            <w:pPr>
              <w:spacing w:after="0" w:line="240" w:lineRule="auto"/>
              <w:rPr>
                <w:rFonts w:eastAsia="Times New Roman" w:cs="Arial"/>
                <w:color w:val="000000"/>
                <w:sz w:val="20"/>
                <w:szCs w:val="20"/>
                <w:lang w:val="es-MX" w:eastAsia="es-MX"/>
              </w:rPr>
            </w:pPr>
            <w:r w:rsidRPr="004F1873">
              <w:rPr>
                <w:rFonts w:eastAsia="Times New Roman" w:cs="Arial"/>
                <w:color w:val="000000"/>
                <w:sz w:val="20"/>
                <w:szCs w:val="20"/>
                <w:lang w:val="es-MX" w:eastAsia="es-MX"/>
              </w:rPr>
              <w:t>Meno</w:t>
            </w:r>
            <w:r>
              <w:rPr>
                <w:rFonts w:eastAsia="Times New Roman" w:cs="Arial"/>
                <w:color w:val="000000"/>
                <w:sz w:val="20"/>
                <w:szCs w:val="20"/>
                <w:lang w:val="es-MX" w:eastAsia="es-MX"/>
              </w:rPr>
              <w:t>r</w:t>
            </w:r>
            <w:r w:rsidRPr="004F1873">
              <w:rPr>
                <w:rFonts w:eastAsia="Times New Roman" w:cs="Arial"/>
                <w:color w:val="000000"/>
                <w:sz w:val="20"/>
                <w:szCs w:val="20"/>
                <w:lang w:val="es-MX" w:eastAsia="es-MX"/>
              </w:rPr>
              <w:t xml:space="preserve"> </w:t>
            </w:r>
            <w:r>
              <w:rPr>
                <w:rFonts w:eastAsia="Times New Roman" w:cs="Arial"/>
                <w:color w:val="000000"/>
                <w:sz w:val="20"/>
                <w:szCs w:val="20"/>
                <w:lang w:val="es-MX" w:eastAsia="es-MX"/>
              </w:rPr>
              <w:t>valor</w:t>
            </w:r>
          </w:p>
        </w:tc>
        <w:tc>
          <w:tcPr>
            <w:tcW w:w="1706" w:type="dxa"/>
            <w:shd w:val="clear" w:color="auto" w:fill="auto"/>
            <w:noWrap/>
            <w:vAlign w:val="center"/>
            <w:hideMark/>
          </w:tcPr>
          <w:p w14:paraId="5A4A4587"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310</w:t>
            </w:r>
          </w:p>
        </w:tc>
        <w:tc>
          <w:tcPr>
            <w:tcW w:w="1418" w:type="dxa"/>
            <w:shd w:val="clear" w:color="auto" w:fill="auto"/>
            <w:noWrap/>
            <w:vAlign w:val="center"/>
            <w:hideMark/>
          </w:tcPr>
          <w:p w14:paraId="6E5A291A"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310</w:t>
            </w:r>
          </w:p>
        </w:tc>
        <w:tc>
          <w:tcPr>
            <w:tcW w:w="1276" w:type="dxa"/>
            <w:shd w:val="clear" w:color="auto" w:fill="auto"/>
            <w:noWrap/>
            <w:vAlign w:val="center"/>
            <w:hideMark/>
          </w:tcPr>
          <w:p w14:paraId="13E7BB37"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354</w:t>
            </w:r>
          </w:p>
        </w:tc>
        <w:tc>
          <w:tcPr>
            <w:tcW w:w="1440" w:type="dxa"/>
            <w:gridSpan w:val="2"/>
            <w:shd w:val="clear" w:color="000000" w:fill="00B050"/>
            <w:noWrap/>
            <w:vAlign w:val="center"/>
            <w:hideMark/>
          </w:tcPr>
          <w:p w14:paraId="3C05EEB1" w14:textId="77777777" w:rsidR="001D403C" w:rsidRPr="004F1873" w:rsidRDefault="001D403C" w:rsidP="001D403C">
            <w:pPr>
              <w:spacing w:after="0" w:line="240" w:lineRule="auto"/>
              <w:jc w:val="center"/>
              <w:rPr>
                <w:rFonts w:eastAsia="Times New Roman" w:cs="Arial"/>
                <w:color w:val="000000"/>
                <w:sz w:val="20"/>
                <w:szCs w:val="20"/>
                <w:lang w:val="es-MX" w:eastAsia="es-MX"/>
              </w:rPr>
            </w:pPr>
            <w:r w:rsidRPr="004F1873">
              <w:rPr>
                <w:rFonts w:eastAsia="Times New Roman" w:cs="Arial"/>
                <w:color w:val="000000"/>
                <w:sz w:val="20"/>
                <w:szCs w:val="20"/>
                <w:lang w:val="es-MX" w:eastAsia="es-MX"/>
              </w:rPr>
              <w:t>9</w:t>
            </w:r>
          </w:p>
        </w:tc>
        <w:tc>
          <w:tcPr>
            <w:tcW w:w="1440" w:type="dxa"/>
            <w:shd w:val="clear" w:color="auto" w:fill="auto"/>
            <w:noWrap/>
            <w:vAlign w:val="center"/>
            <w:hideMark/>
          </w:tcPr>
          <w:p w14:paraId="4AA2E19A" w14:textId="77777777" w:rsidR="001D403C" w:rsidRPr="004F1873" w:rsidRDefault="001D403C" w:rsidP="001D403C">
            <w:pPr>
              <w:spacing w:after="0" w:line="240" w:lineRule="auto"/>
              <w:jc w:val="center"/>
              <w:rPr>
                <w:rFonts w:eastAsia="Times New Roman" w:cs="Arial"/>
                <w:color w:val="000000"/>
                <w:sz w:val="20"/>
                <w:szCs w:val="20"/>
                <w:lang w:val="es-MX" w:eastAsia="es-MX"/>
              </w:rPr>
            </w:pPr>
          </w:p>
        </w:tc>
      </w:tr>
    </w:tbl>
    <w:p w14:paraId="3B6EA82C" w14:textId="77A4FD55" w:rsidR="0030139D" w:rsidRPr="004C670F"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411-Anexo 2 Matriz Selección de Retorno JR E Técnica</w:t>
      </w:r>
    </w:p>
    <w:p w14:paraId="7AC70C26" w14:textId="1F366A04" w:rsidR="003B043A" w:rsidRPr="002D6A4E" w:rsidRDefault="003B043A" w:rsidP="002D6A4E">
      <w:pPr>
        <w:spacing w:after="0"/>
        <w:jc w:val="both"/>
        <w:rPr>
          <w:sz w:val="18"/>
          <w:szCs w:val="18"/>
        </w:rPr>
      </w:pPr>
    </w:p>
    <w:p w14:paraId="7582719F" w14:textId="77777777" w:rsidR="0045529C" w:rsidRPr="00E079D8" w:rsidRDefault="0045529C" w:rsidP="00E079D8">
      <w:pPr>
        <w:numPr>
          <w:ilvl w:val="0"/>
          <w:numId w:val="42"/>
        </w:numPr>
        <w:jc w:val="both"/>
        <w:rPr>
          <w:rFonts w:cs="Arial"/>
          <w:b/>
          <w:bCs/>
        </w:rPr>
      </w:pPr>
      <w:r w:rsidRPr="00E079D8">
        <w:rPr>
          <w:rFonts w:cs="Arial"/>
          <w:b/>
          <w:bCs/>
        </w:rPr>
        <w:t>Afectación por ubicación de pilonas, posible riesgo de inestabilidad de edificaciones.</w:t>
      </w:r>
    </w:p>
    <w:tbl>
      <w:tblPr>
        <w:tblStyle w:val="Tabladelista4-nfasis3"/>
        <w:tblW w:w="0" w:type="auto"/>
        <w:tblLook w:val="04A0" w:firstRow="1" w:lastRow="0" w:firstColumn="1" w:lastColumn="0" w:noHBand="0" w:noVBand="1"/>
      </w:tblPr>
      <w:tblGrid>
        <w:gridCol w:w="2263"/>
        <w:gridCol w:w="2151"/>
        <w:gridCol w:w="4414"/>
      </w:tblGrid>
      <w:tr w:rsidR="004F1873" w:rsidRPr="008B3CC5" w14:paraId="488B9F5F"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1A51A9B" w14:textId="77777777" w:rsidR="004F1873" w:rsidRPr="008B3CC5" w:rsidRDefault="004F1873" w:rsidP="00B821E7">
            <w:pPr>
              <w:jc w:val="both"/>
              <w:rPr>
                <w:b w:val="0"/>
                <w:bCs w:val="0"/>
                <w:sz w:val="20"/>
                <w:szCs w:val="20"/>
              </w:rPr>
            </w:pPr>
            <w:r w:rsidRPr="008B3CC5">
              <w:rPr>
                <w:color w:val="auto"/>
                <w:sz w:val="20"/>
                <w:szCs w:val="20"/>
              </w:rPr>
              <w:t>COMPONENTE EVALUACIÓN TÉCNICA</w:t>
            </w:r>
          </w:p>
        </w:tc>
        <w:tc>
          <w:tcPr>
            <w:tcW w:w="4414" w:type="dxa"/>
            <w:vAlign w:val="center"/>
          </w:tcPr>
          <w:p w14:paraId="15FA90A4" w14:textId="77777777" w:rsidR="004F1873" w:rsidRPr="008B3CC5" w:rsidRDefault="004F1873"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4F1873" w:rsidRPr="008B3CC5" w14:paraId="658AE561" w14:textId="77777777" w:rsidTr="002D6A4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F6DD767" w14:textId="77777777" w:rsidR="004F1873" w:rsidRPr="008B3CC5" w:rsidRDefault="004F1873"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23ED66BB" w14:textId="77777777" w:rsidR="004F1873" w:rsidRPr="008B3CC5" w:rsidRDefault="004F1873"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965A64">
              <w:rPr>
                <w:rFonts w:cs="Arial"/>
                <w:b/>
                <w:bCs/>
                <w:color w:val="000000"/>
                <w:sz w:val="20"/>
                <w:szCs w:val="20"/>
                <w:lang w:val="es-MX"/>
              </w:rPr>
              <w:t>AFECTACIÓN POR UBICACIÓN DE PILONAS, POSIBLE RIESGO DE INESTABILIDAD DE EDIFICACIONES.</w:t>
            </w:r>
          </w:p>
        </w:tc>
      </w:tr>
      <w:tr w:rsidR="004F1873" w:rsidRPr="008B3CC5" w14:paraId="2C7579C2"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C8EA517" w14:textId="77777777" w:rsidR="004F1873" w:rsidRPr="008B3CC5" w:rsidRDefault="004F1873"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27601795" w14:textId="4FB82813" w:rsidR="004F1873" w:rsidRPr="008B3CC5" w:rsidRDefault="004F1873"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zonas donde se pueda dar afectación de inestabilidad a edificaciones adyacentes por la implantación de cada una de las</w:t>
            </w:r>
            <w:r w:rsidR="00951BEC">
              <w:rPr>
                <w:sz w:val="20"/>
                <w:szCs w:val="20"/>
              </w:rPr>
              <w:t xml:space="preserve"> pilonas en las</w:t>
            </w:r>
            <w:r>
              <w:rPr>
                <w:sz w:val="20"/>
                <w:szCs w:val="20"/>
              </w:rPr>
              <w:t xml:space="preserve"> alternativas propuestas del sistema de cable. </w:t>
            </w:r>
          </w:p>
        </w:tc>
      </w:tr>
      <w:tr w:rsidR="004F1873" w:rsidRPr="008B3CC5" w14:paraId="6E5F0F48" w14:textId="77777777" w:rsidTr="002D6A4E">
        <w:tblPrEx>
          <w:jc w:val="center"/>
        </w:tblPrEx>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1CCDE05" w14:textId="340D16FD" w:rsidR="004F1873"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B6E37CA" w14:textId="77777777" w:rsidR="004F1873" w:rsidRPr="008B3CC5" w:rsidRDefault="004F1873"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4F1873" w:rsidRPr="008B3CC5" w14:paraId="31FA891C" w14:textId="77777777" w:rsidTr="002D6A4E">
        <w:tblPrEx>
          <w:jc w:val="center"/>
        </w:tblPrEx>
        <w:trPr>
          <w:trHeight w:val="255"/>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DA2143" w14:textId="77777777" w:rsidR="004F1873" w:rsidRPr="008B3CC5" w:rsidRDefault="004F1873"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7E3AD496" w14:textId="77777777" w:rsidR="004F1873" w:rsidRPr="008B3CC5" w:rsidRDefault="004F1873"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Numero de pilonas que afectan a edificaciones (Unidad)</w:t>
            </w:r>
          </w:p>
        </w:tc>
      </w:tr>
      <w:tr w:rsidR="004F1873" w:rsidRPr="008B3CC5" w14:paraId="6EBF2531"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36AD282" w14:textId="529BC6BB" w:rsidR="004F1873" w:rsidRPr="008B3CC5" w:rsidRDefault="004F1873"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1F7D1292" w14:textId="6543E994" w:rsidR="0045529C" w:rsidRDefault="0045529C" w:rsidP="0045529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Mejor calificación a la Alternativa con menor </w:t>
            </w:r>
            <w:r w:rsidR="00B74397">
              <w:rPr>
                <w:sz w:val="20"/>
                <w:szCs w:val="20"/>
              </w:rPr>
              <w:t>número</w:t>
            </w:r>
            <w:r>
              <w:rPr>
                <w:sz w:val="20"/>
                <w:szCs w:val="20"/>
              </w:rPr>
              <w:t xml:space="preserve"> de pilonas que pongan en riesgo las edificaciones adyacentes.</w:t>
            </w:r>
          </w:p>
          <w:p w14:paraId="1C3E35AC" w14:textId="77777777" w:rsidR="0045529C" w:rsidRDefault="0045529C" w:rsidP="0045529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641AAF2C" w14:textId="199DB7AA" w:rsidR="004F1873" w:rsidRPr="008B3CC5" w:rsidRDefault="0045529C" w:rsidP="0045529C">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E53A6" w:rsidRPr="008B3CC5" w14:paraId="5C1FFC2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7528C9B" w14:textId="705A6649" w:rsidR="007E53A6" w:rsidRPr="008B3CC5" w:rsidRDefault="007E53A6" w:rsidP="007E53A6">
            <w:pPr>
              <w:jc w:val="both"/>
              <w:rPr>
                <w:sz w:val="20"/>
                <w:szCs w:val="20"/>
              </w:rPr>
            </w:pPr>
            <w:r>
              <w:rPr>
                <w:sz w:val="20"/>
                <w:szCs w:val="20"/>
              </w:rPr>
              <w:t>Fuente de Datos</w:t>
            </w:r>
            <w:r w:rsidR="008B141D">
              <w:rPr>
                <w:sz w:val="20"/>
                <w:szCs w:val="20"/>
              </w:rPr>
              <w:t>:</w:t>
            </w:r>
          </w:p>
        </w:tc>
        <w:tc>
          <w:tcPr>
            <w:tcW w:w="6565" w:type="dxa"/>
            <w:gridSpan w:val="2"/>
            <w:tcBorders>
              <w:left w:val="single" w:sz="4" w:space="0" w:color="D9D9D9" w:themeColor="background1" w:themeShade="D9"/>
            </w:tcBorders>
            <w:vAlign w:val="center"/>
          </w:tcPr>
          <w:p w14:paraId="2A62755B" w14:textId="77777777"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64E91037" w14:textId="1E3CE194"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sidRPr="0031362B">
              <w:rPr>
                <w:sz w:val="20"/>
                <w:szCs w:val="20"/>
              </w:rPr>
              <w:t>INF-E</w:t>
            </w:r>
            <w:r>
              <w:rPr>
                <w:sz w:val="20"/>
                <w:szCs w:val="20"/>
              </w:rPr>
              <w:t>ST-</w:t>
            </w:r>
            <w:r w:rsidRPr="0031362B">
              <w:rPr>
                <w:sz w:val="20"/>
                <w:szCs w:val="20"/>
              </w:rPr>
              <w:t>-CASC-0</w:t>
            </w:r>
            <w:r>
              <w:rPr>
                <w:sz w:val="20"/>
                <w:szCs w:val="20"/>
              </w:rPr>
              <w:t>65</w:t>
            </w:r>
            <w:r w:rsidRPr="0031362B">
              <w:rPr>
                <w:sz w:val="20"/>
                <w:szCs w:val="20"/>
              </w:rPr>
              <w:t>-21</w:t>
            </w:r>
          </w:p>
        </w:tc>
      </w:tr>
    </w:tbl>
    <w:p w14:paraId="37014EB8" w14:textId="7946F7FA" w:rsidR="003B043A" w:rsidRPr="00C04937" w:rsidRDefault="003B043A" w:rsidP="003B043A">
      <w:pPr>
        <w:spacing w:after="120" w:line="240" w:lineRule="auto"/>
        <w:jc w:val="center"/>
        <w:rPr>
          <w:b/>
          <w:bCs/>
          <w:i/>
          <w:iCs/>
          <w:sz w:val="20"/>
          <w:szCs w:val="20"/>
        </w:rPr>
      </w:pPr>
      <w:bookmarkStart w:id="223" w:name="_Toc73972139"/>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91</w:t>
      </w:r>
      <w:r w:rsidRPr="00C04937">
        <w:rPr>
          <w:i/>
          <w:iCs/>
          <w:sz w:val="20"/>
          <w:szCs w:val="20"/>
        </w:rPr>
        <w:fldChar w:fldCharType="end"/>
      </w:r>
      <w:r w:rsidRPr="00C04937">
        <w:rPr>
          <w:i/>
          <w:iCs/>
          <w:sz w:val="20"/>
          <w:szCs w:val="20"/>
        </w:rPr>
        <w:t xml:space="preserve">. </w:t>
      </w:r>
      <w:r>
        <w:rPr>
          <w:b/>
          <w:i/>
          <w:iCs/>
          <w:sz w:val="20"/>
          <w:szCs w:val="20"/>
        </w:rPr>
        <w:t>Calificación del criterio Afectación por riesgos de inestabilidad.</w:t>
      </w:r>
      <w:bookmarkEnd w:id="223"/>
      <w:r>
        <w:rPr>
          <w:b/>
          <w:i/>
          <w:iCs/>
          <w:sz w:val="20"/>
          <w:szCs w:val="20"/>
        </w:rPr>
        <w:t xml:space="preserve"> </w:t>
      </w:r>
    </w:p>
    <w:tbl>
      <w:tblPr>
        <w:tblW w:w="8829"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55"/>
        <w:gridCol w:w="1842"/>
        <w:gridCol w:w="1276"/>
        <w:gridCol w:w="1418"/>
        <w:gridCol w:w="1304"/>
        <w:gridCol w:w="1434"/>
      </w:tblGrid>
      <w:tr w:rsidR="0045529C" w:rsidRPr="0045529C" w14:paraId="5016C518" w14:textId="77777777" w:rsidTr="009266F9">
        <w:trPr>
          <w:trHeight w:val="255"/>
          <w:jc w:val="center"/>
        </w:trPr>
        <w:tc>
          <w:tcPr>
            <w:tcW w:w="1555" w:type="dxa"/>
            <w:shd w:val="clear" w:color="auto" w:fill="auto"/>
            <w:noWrap/>
            <w:vAlign w:val="center"/>
            <w:hideMark/>
          </w:tcPr>
          <w:p w14:paraId="0A0C5011" w14:textId="5305C75C" w:rsidR="0045529C" w:rsidRPr="0045529C" w:rsidRDefault="0045529C" w:rsidP="0045529C">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Componente</w:t>
            </w:r>
            <w:r w:rsidRPr="0045529C">
              <w:rPr>
                <w:rFonts w:eastAsia="Times New Roman" w:cs="Arial"/>
                <w:b/>
                <w:bCs/>
                <w:color w:val="000000"/>
                <w:sz w:val="20"/>
                <w:szCs w:val="20"/>
                <w:lang w:val="es-MX" w:eastAsia="es-MX"/>
              </w:rPr>
              <w:t>:</w:t>
            </w:r>
          </w:p>
        </w:tc>
        <w:tc>
          <w:tcPr>
            <w:tcW w:w="7274" w:type="dxa"/>
            <w:gridSpan w:val="5"/>
            <w:shd w:val="clear" w:color="auto" w:fill="auto"/>
            <w:noWrap/>
            <w:vAlign w:val="center"/>
            <w:hideMark/>
          </w:tcPr>
          <w:p w14:paraId="5C269B0A" w14:textId="7166A1C0" w:rsidR="0045529C" w:rsidRPr="0045529C" w:rsidRDefault="0045529C" w:rsidP="0045529C">
            <w:pPr>
              <w:spacing w:after="0" w:line="240" w:lineRule="auto"/>
              <w:jc w:val="center"/>
              <w:rPr>
                <w:rFonts w:eastAsia="Times New Roman" w:cs="Arial"/>
                <w:b/>
                <w:bCs/>
                <w:sz w:val="20"/>
                <w:szCs w:val="20"/>
                <w:lang w:val="es-MX" w:eastAsia="es-MX"/>
              </w:rPr>
            </w:pPr>
            <w:r w:rsidRPr="0045529C">
              <w:rPr>
                <w:rFonts w:eastAsia="Times New Roman" w:cs="Arial"/>
                <w:b/>
                <w:bCs/>
                <w:color w:val="000000"/>
                <w:sz w:val="20"/>
                <w:szCs w:val="20"/>
                <w:lang w:val="es-MX" w:eastAsia="es-MX"/>
              </w:rPr>
              <w:t>EVALUACIÓN TÉCNICA</w:t>
            </w:r>
          </w:p>
        </w:tc>
      </w:tr>
      <w:tr w:rsidR="0045529C" w:rsidRPr="0045529C" w14:paraId="0DD7BB6C" w14:textId="77777777" w:rsidTr="0045529C">
        <w:trPr>
          <w:trHeight w:val="288"/>
          <w:jc w:val="center"/>
        </w:trPr>
        <w:tc>
          <w:tcPr>
            <w:tcW w:w="1555" w:type="dxa"/>
            <w:shd w:val="clear" w:color="auto" w:fill="auto"/>
            <w:noWrap/>
            <w:vAlign w:val="center"/>
            <w:hideMark/>
          </w:tcPr>
          <w:p w14:paraId="14940A3B" w14:textId="77777777" w:rsidR="0045529C" w:rsidRPr="0045529C" w:rsidRDefault="0045529C" w:rsidP="0045529C">
            <w:pPr>
              <w:spacing w:after="0" w:line="240" w:lineRule="auto"/>
              <w:rPr>
                <w:rFonts w:eastAsia="Times New Roman" w:cs="Arial"/>
                <w:b/>
                <w:bCs/>
                <w:color w:val="000000"/>
                <w:sz w:val="20"/>
                <w:szCs w:val="20"/>
                <w:lang w:val="es-MX" w:eastAsia="es-MX"/>
              </w:rPr>
            </w:pPr>
            <w:r w:rsidRPr="0045529C">
              <w:rPr>
                <w:rFonts w:eastAsia="Times New Roman" w:cs="Arial"/>
                <w:b/>
                <w:bCs/>
                <w:color w:val="000000"/>
                <w:sz w:val="20"/>
                <w:szCs w:val="20"/>
                <w:lang w:val="es-MX" w:eastAsia="es-MX"/>
              </w:rPr>
              <w:t>Subcriterio:</w:t>
            </w:r>
          </w:p>
        </w:tc>
        <w:tc>
          <w:tcPr>
            <w:tcW w:w="7274" w:type="dxa"/>
            <w:gridSpan w:val="5"/>
            <w:shd w:val="clear" w:color="auto" w:fill="auto"/>
            <w:noWrap/>
            <w:vAlign w:val="center"/>
            <w:hideMark/>
          </w:tcPr>
          <w:p w14:paraId="0E592B1D" w14:textId="1AB6F4D6" w:rsidR="0045529C" w:rsidRPr="0045529C" w:rsidRDefault="0045529C" w:rsidP="0045529C">
            <w:pPr>
              <w:spacing w:after="0" w:line="240" w:lineRule="auto"/>
              <w:jc w:val="center"/>
              <w:rPr>
                <w:rFonts w:eastAsia="Times New Roman" w:cs="Arial"/>
                <w:b/>
                <w:bCs/>
                <w:color w:val="000000"/>
                <w:sz w:val="20"/>
                <w:szCs w:val="20"/>
                <w:lang w:val="es-MX" w:eastAsia="es-MX"/>
              </w:rPr>
            </w:pPr>
            <w:r w:rsidRPr="0045529C">
              <w:rPr>
                <w:rFonts w:eastAsia="Times New Roman" w:cs="Arial"/>
                <w:b/>
                <w:bCs/>
                <w:color w:val="000000"/>
                <w:sz w:val="20"/>
                <w:szCs w:val="20"/>
                <w:lang w:val="es-MX" w:eastAsia="es-MX"/>
              </w:rPr>
              <w:t>AFECTACIÓN POR UBICACIÓN DE PILONAS, POSIBLE RIESGO DE INESTABILIDAD DE EDIFICACIONES ADYACENTES</w:t>
            </w:r>
          </w:p>
        </w:tc>
      </w:tr>
      <w:tr w:rsidR="001D403C" w:rsidRPr="0045529C" w14:paraId="40C22C2C" w14:textId="77777777" w:rsidTr="001D403C">
        <w:trPr>
          <w:trHeight w:val="238"/>
          <w:jc w:val="center"/>
        </w:trPr>
        <w:tc>
          <w:tcPr>
            <w:tcW w:w="1555" w:type="dxa"/>
            <w:shd w:val="clear" w:color="auto" w:fill="auto"/>
            <w:noWrap/>
            <w:vAlign w:val="center"/>
            <w:hideMark/>
          </w:tcPr>
          <w:p w14:paraId="283DE771" w14:textId="7649D6E3" w:rsidR="001D403C" w:rsidRPr="0045529C" w:rsidRDefault="001D403C" w:rsidP="001D403C">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 xml:space="preserve">Alternativas </w:t>
            </w:r>
          </w:p>
        </w:tc>
        <w:tc>
          <w:tcPr>
            <w:tcW w:w="1842" w:type="dxa"/>
            <w:shd w:val="clear" w:color="auto" w:fill="auto"/>
            <w:noWrap/>
            <w:vAlign w:val="center"/>
            <w:hideMark/>
          </w:tcPr>
          <w:p w14:paraId="69E49F48" w14:textId="353CA669" w:rsidR="001D403C" w:rsidRPr="0045529C"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18"/>
                <w:szCs w:val="18"/>
                <w:lang w:val="es-MX" w:eastAsia="es-MX"/>
              </w:rPr>
              <w:t xml:space="preserve">Número de pilonas </w:t>
            </w:r>
          </w:p>
        </w:tc>
        <w:tc>
          <w:tcPr>
            <w:tcW w:w="2694" w:type="dxa"/>
            <w:gridSpan w:val="2"/>
            <w:shd w:val="clear" w:color="auto" w:fill="auto"/>
            <w:noWrap/>
            <w:vAlign w:val="center"/>
          </w:tcPr>
          <w:p w14:paraId="4D2E51E6" w14:textId="3A0024F2" w:rsidR="001D403C" w:rsidRPr="0045529C"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04" w:type="dxa"/>
            <w:shd w:val="clear" w:color="auto" w:fill="auto"/>
            <w:vAlign w:val="center"/>
          </w:tcPr>
          <w:p w14:paraId="7E20B74B" w14:textId="32961881" w:rsidR="001D403C" w:rsidRPr="0045529C"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4" w:type="dxa"/>
            <w:shd w:val="clear" w:color="auto" w:fill="auto"/>
            <w:noWrap/>
            <w:vAlign w:val="center"/>
            <w:hideMark/>
          </w:tcPr>
          <w:p w14:paraId="4824A45C" w14:textId="3A5DEC14" w:rsidR="001D403C" w:rsidRPr="0045529C"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1D403C" w:rsidRPr="0045529C" w14:paraId="16FD41A8" w14:textId="77777777" w:rsidTr="00093C04">
        <w:trPr>
          <w:trHeight w:val="238"/>
          <w:jc w:val="center"/>
        </w:trPr>
        <w:tc>
          <w:tcPr>
            <w:tcW w:w="1555" w:type="dxa"/>
            <w:shd w:val="clear" w:color="auto" w:fill="auto"/>
            <w:noWrap/>
            <w:vAlign w:val="center"/>
            <w:hideMark/>
          </w:tcPr>
          <w:p w14:paraId="74256A26" w14:textId="439D0E7D" w:rsidR="001D403C" w:rsidRPr="00093C04" w:rsidRDefault="001D403C" w:rsidP="001D403C">
            <w:pPr>
              <w:spacing w:after="0" w:line="240" w:lineRule="auto"/>
              <w:rPr>
                <w:rFonts w:eastAsia="Times New Roman" w:cs="Arial"/>
                <w:color w:val="000000"/>
                <w:sz w:val="20"/>
                <w:szCs w:val="20"/>
                <w:lang w:val="es-MX" w:eastAsia="es-MX"/>
              </w:rPr>
            </w:pPr>
            <w:r w:rsidRPr="00093C04">
              <w:rPr>
                <w:rFonts w:cs="Arial"/>
                <w:color w:val="000000"/>
                <w:sz w:val="20"/>
                <w:szCs w:val="20"/>
              </w:rPr>
              <w:t>Mayor valor</w:t>
            </w:r>
          </w:p>
        </w:tc>
        <w:tc>
          <w:tcPr>
            <w:tcW w:w="1842" w:type="dxa"/>
            <w:shd w:val="clear" w:color="auto" w:fill="auto"/>
            <w:noWrap/>
            <w:vAlign w:val="center"/>
            <w:hideMark/>
          </w:tcPr>
          <w:p w14:paraId="5A662FA9" w14:textId="14B7D9A6"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13</w:t>
            </w:r>
          </w:p>
        </w:tc>
        <w:tc>
          <w:tcPr>
            <w:tcW w:w="1276" w:type="dxa"/>
            <w:shd w:val="clear" w:color="auto" w:fill="auto"/>
            <w:noWrap/>
            <w:vAlign w:val="center"/>
            <w:hideMark/>
          </w:tcPr>
          <w:p w14:paraId="1D3F49FA" w14:textId="72FAC946"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12</w:t>
            </w:r>
          </w:p>
        </w:tc>
        <w:tc>
          <w:tcPr>
            <w:tcW w:w="1418" w:type="dxa"/>
            <w:shd w:val="clear" w:color="auto" w:fill="auto"/>
            <w:noWrap/>
            <w:vAlign w:val="center"/>
            <w:hideMark/>
          </w:tcPr>
          <w:p w14:paraId="2005BEA9" w14:textId="507A75C6"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13</w:t>
            </w:r>
          </w:p>
        </w:tc>
        <w:tc>
          <w:tcPr>
            <w:tcW w:w="1304" w:type="dxa"/>
            <w:shd w:val="clear" w:color="000000" w:fill="FF0000"/>
            <w:noWrap/>
            <w:vAlign w:val="center"/>
            <w:hideMark/>
          </w:tcPr>
          <w:p w14:paraId="17700DC6" w14:textId="77777777" w:rsidR="001D403C" w:rsidRPr="0045529C" w:rsidRDefault="001D403C" w:rsidP="001D403C">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1</w:t>
            </w:r>
          </w:p>
        </w:tc>
        <w:tc>
          <w:tcPr>
            <w:tcW w:w="1434" w:type="dxa"/>
            <w:tcBorders>
              <w:bottom w:val="single" w:sz="4" w:space="0" w:color="A6A6A6" w:themeColor="background1" w:themeShade="A6"/>
            </w:tcBorders>
            <w:shd w:val="clear" w:color="auto" w:fill="auto"/>
            <w:noWrap/>
            <w:vAlign w:val="center"/>
            <w:hideMark/>
          </w:tcPr>
          <w:p w14:paraId="40CD1722" w14:textId="77777777" w:rsidR="001D403C" w:rsidRPr="0045529C" w:rsidRDefault="001D403C" w:rsidP="001D403C">
            <w:pPr>
              <w:spacing w:after="0" w:line="240" w:lineRule="auto"/>
              <w:jc w:val="center"/>
              <w:rPr>
                <w:rFonts w:eastAsia="Times New Roman" w:cs="Arial"/>
                <w:color w:val="000000"/>
                <w:sz w:val="20"/>
                <w:szCs w:val="20"/>
                <w:lang w:val="es-MX" w:eastAsia="es-MX"/>
              </w:rPr>
            </w:pPr>
          </w:p>
        </w:tc>
      </w:tr>
      <w:tr w:rsidR="001D403C" w:rsidRPr="0045529C" w14:paraId="319B9B45" w14:textId="77777777" w:rsidTr="00093C04">
        <w:trPr>
          <w:trHeight w:val="238"/>
          <w:jc w:val="center"/>
        </w:trPr>
        <w:tc>
          <w:tcPr>
            <w:tcW w:w="1555" w:type="dxa"/>
            <w:shd w:val="clear" w:color="auto" w:fill="auto"/>
            <w:noWrap/>
            <w:vAlign w:val="center"/>
            <w:hideMark/>
          </w:tcPr>
          <w:p w14:paraId="0CCC7664" w14:textId="2F1D8B81" w:rsidR="001D403C" w:rsidRPr="00093C04" w:rsidRDefault="001D403C" w:rsidP="001D403C">
            <w:pPr>
              <w:spacing w:after="0" w:line="240" w:lineRule="auto"/>
              <w:rPr>
                <w:rFonts w:eastAsia="Times New Roman" w:cs="Arial"/>
                <w:color w:val="000000"/>
                <w:sz w:val="20"/>
                <w:szCs w:val="20"/>
                <w:lang w:val="es-MX" w:eastAsia="es-MX"/>
              </w:rPr>
            </w:pPr>
            <w:r w:rsidRPr="00093C04">
              <w:rPr>
                <w:rFonts w:cs="Arial"/>
                <w:color w:val="000000"/>
                <w:sz w:val="20"/>
                <w:szCs w:val="20"/>
              </w:rPr>
              <w:t>Alt 1</w:t>
            </w:r>
          </w:p>
        </w:tc>
        <w:tc>
          <w:tcPr>
            <w:tcW w:w="1842" w:type="dxa"/>
            <w:shd w:val="clear" w:color="auto" w:fill="auto"/>
            <w:noWrap/>
            <w:vAlign w:val="center"/>
            <w:hideMark/>
          </w:tcPr>
          <w:p w14:paraId="1AE6A230" w14:textId="3D419DCC"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10</w:t>
            </w:r>
          </w:p>
        </w:tc>
        <w:tc>
          <w:tcPr>
            <w:tcW w:w="1276" w:type="dxa"/>
            <w:shd w:val="clear" w:color="auto" w:fill="auto"/>
            <w:noWrap/>
            <w:vAlign w:val="center"/>
            <w:hideMark/>
          </w:tcPr>
          <w:p w14:paraId="1CE8C655" w14:textId="1A5FE7C5"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12</w:t>
            </w:r>
          </w:p>
        </w:tc>
        <w:tc>
          <w:tcPr>
            <w:tcW w:w="1418" w:type="dxa"/>
            <w:shd w:val="clear" w:color="auto" w:fill="auto"/>
            <w:noWrap/>
            <w:vAlign w:val="center"/>
            <w:hideMark/>
          </w:tcPr>
          <w:p w14:paraId="290D7BE1" w14:textId="191FF244"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12</w:t>
            </w:r>
          </w:p>
        </w:tc>
        <w:tc>
          <w:tcPr>
            <w:tcW w:w="1304" w:type="dxa"/>
            <w:shd w:val="clear" w:color="000000" w:fill="ED7D31"/>
            <w:noWrap/>
            <w:vAlign w:val="center"/>
            <w:hideMark/>
          </w:tcPr>
          <w:p w14:paraId="055627C8" w14:textId="77777777" w:rsidR="001D403C" w:rsidRPr="0045529C" w:rsidRDefault="001D403C" w:rsidP="001D403C">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3</w:t>
            </w:r>
          </w:p>
        </w:tc>
        <w:tc>
          <w:tcPr>
            <w:tcW w:w="1434" w:type="dxa"/>
            <w:tcBorders>
              <w:bottom w:val="single" w:sz="4" w:space="0" w:color="A6A6A6" w:themeColor="background1" w:themeShade="A6"/>
            </w:tcBorders>
            <w:shd w:val="clear" w:color="auto" w:fill="00B050"/>
            <w:noWrap/>
            <w:vAlign w:val="center"/>
            <w:hideMark/>
          </w:tcPr>
          <w:p w14:paraId="5540CA3E" w14:textId="77777777" w:rsidR="001D403C" w:rsidRPr="0045529C" w:rsidRDefault="001D403C" w:rsidP="001D403C">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9</w:t>
            </w:r>
          </w:p>
        </w:tc>
      </w:tr>
      <w:tr w:rsidR="001D403C" w:rsidRPr="0045529C" w14:paraId="4F30D3E0" w14:textId="77777777" w:rsidTr="00093C04">
        <w:trPr>
          <w:trHeight w:val="238"/>
          <w:jc w:val="center"/>
        </w:trPr>
        <w:tc>
          <w:tcPr>
            <w:tcW w:w="1555" w:type="dxa"/>
            <w:shd w:val="clear" w:color="auto" w:fill="auto"/>
            <w:noWrap/>
            <w:vAlign w:val="center"/>
            <w:hideMark/>
          </w:tcPr>
          <w:p w14:paraId="39A06B60" w14:textId="38AD6D58" w:rsidR="001D403C" w:rsidRPr="00093C04" w:rsidRDefault="001D403C" w:rsidP="001D403C">
            <w:pPr>
              <w:spacing w:after="0" w:line="240" w:lineRule="auto"/>
              <w:rPr>
                <w:rFonts w:eastAsia="Times New Roman" w:cs="Arial"/>
                <w:color w:val="000000"/>
                <w:sz w:val="20"/>
                <w:szCs w:val="20"/>
                <w:lang w:val="es-MX" w:eastAsia="es-MX"/>
              </w:rPr>
            </w:pPr>
            <w:r w:rsidRPr="00093C04">
              <w:rPr>
                <w:rFonts w:cs="Arial"/>
                <w:color w:val="000000"/>
                <w:sz w:val="20"/>
                <w:szCs w:val="20"/>
              </w:rPr>
              <w:t>Alt 2</w:t>
            </w:r>
          </w:p>
        </w:tc>
        <w:tc>
          <w:tcPr>
            <w:tcW w:w="1842" w:type="dxa"/>
            <w:shd w:val="clear" w:color="auto" w:fill="auto"/>
            <w:noWrap/>
            <w:vAlign w:val="center"/>
            <w:hideMark/>
          </w:tcPr>
          <w:p w14:paraId="5A441C63" w14:textId="2ED122E8"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12</w:t>
            </w:r>
          </w:p>
        </w:tc>
        <w:tc>
          <w:tcPr>
            <w:tcW w:w="1276" w:type="dxa"/>
            <w:shd w:val="clear" w:color="auto" w:fill="auto"/>
            <w:noWrap/>
            <w:vAlign w:val="center"/>
            <w:hideMark/>
          </w:tcPr>
          <w:p w14:paraId="0201EBFE" w14:textId="0F9EB749"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11</w:t>
            </w:r>
          </w:p>
        </w:tc>
        <w:tc>
          <w:tcPr>
            <w:tcW w:w="1418" w:type="dxa"/>
            <w:shd w:val="clear" w:color="auto" w:fill="auto"/>
            <w:noWrap/>
            <w:vAlign w:val="center"/>
            <w:hideMark/>
          </w:tcPr>
          <w:p w14:paraId="1EC72393" w14:textId="71998CF1"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12</w:t>
            </w:r>
          </w:p>
        </w:tc>
        <w:tc>
          <w:tcPr>
            <w:tcW w:w="1304" w:type="dxa"/>
            <w:shd w:val="clear" w:color="000000" w:fill="FFFF00"/>
            <w:noWrap/>
            <w:vAlign w:val="center"/>
            <w:hideMark/>
          </w:tcPr>
          <w:p w14:paraId="58AC9000" w14:textId="77777777" w:rsidR="001D403C" w:rsidRPr="0045529C" w:rsidRDefault="001D403C" w:rsidP="001D403C">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5</w:t>
            </w:r>
          </w:p>
        </w:tc>
        <w:tc>
          <w:tcPr>
            <w:tcW w:w="1434" w:type="dxa"/>
            <w:tcBorders>
              <w:bottom w:val="single" w:sz="4" w:space="0" w:color="A6A6A6" w:themeColor="background1" w:themeShade="A6"/>
            </w:tcBorders>
            <w:shd w:val="clear" w:color="auto" w:fill="FFFF00"/>
            <w:noWrap/>
            <w:vAlign w:val="center"/>
            <w:hideMark/>
          </w:tcPr>
          <w:p w14:paraId="6F1D396C" w14:textId="236FEF9C" w:rsidR="001D403C" w:rsidRPr="0045529C" w:rsidRDefault="001D403C" w:rsidP="001D403C">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1D403C" w:rsidRPr="0045529C" w14:paraId="4112B2E6" w14:textId="77777777" w:rsidTr="00093C04">
        <w:trPr>
          <w:trHeight w:val="238"/>
          <w:jc w:val="center"/>
        </w:trPr>
        <w:tc>
          <w:tcPr>
            <w:tcW w:w="1555" w:type="dxa"/>
            <w:shd w:val="clear" w:color="auto" w:fill="auto"/>
            <w:noWrap/>
            <w:vAlign w:val="center"/>
            <w:hideMark/>
          </w:tcPr>
          <w:p w14:paraId="1F3D2B18" w14:textId="440CE2F8" w:rsidR="001D403C" w:rsidRPr="00093C04" w:rsidRDefault="001D403C" w:rsidP="001D403C">
            <w:pPr>
              <w:spacing w:after="0" w:line="240" w:lineRule="auto"/>
              <w:rPr>
                <w:rFonts w:eastAsia="Times New Roman" w:cs="Arial"/>
                <w:color w:val="000000"/>
                <w:sz w:val="20"/>
                <w:szCs w:val="20"/>
                <w:lang w:val="es-MX" w:eastAsia="es-MX"/>
              </w:rPr>
            </w:pPr>
            <w:r w:rsidRPr="00093C04">
              <w:rPr>
                <w:rFonts w:cs="Arial"/>
                <w:color w:val="000000"/>
                <w:sz w:val="20"/>
                <w:szCs w:val="20"/>
              </w:rPr>
              <w:t>Alt 3</w:t>
            </w:r>
          </w:p>
        </w:tc>
        <w:tc>
          <w:tcPr>
            <w:tcW w:w="1842" w:type="dxa"/>
            <w:shd w:val="clear" w:color="auto" w:fill="auto"/>
            <w:noWrap/>
            <w:vAlign w:val="center"/>
            <w:hideMark/>
          </w:tcPr>
          <w:p w14:paraId="08AAEEB8" w14:textId="7885C2D4"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13</w:t>
            </w:r>
          </w:p>
        </w:tc>
        <w:tc>
          <w:tcPr>
            <w:tcW w:w="1276" w:type="dxa"/>
            <w:shd w:val="clear" w:color="auto" w:fill="auto"/>
            <w:noWrap/>
            <w:vAlign w:val="center"/>
            <w:hideMark/>
          </w:tcPr>
          <w:p w14:paraId="2094C8C3" w14:textId="3DA286DB"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11</w:t>
            </w:r>
          </w:p>
        </w:tc>
        <w:tc>
          <w:tcPr>
            <w:tcW w:w="1418" w:type="dxa"/>
            <w:shd w:val="clear" w:color="auto" w:fill="auto"/>
            <w:noWrap/>
            <w:vAlign w:val="center"/>
            <w:hideMark/>
          </w:tcPr>
          <w:p w14:paraId="06E691FF" w14:textId="1AA4B200"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11</w:t>
            </w:r>
          </w:p>
        </w:tc>
        <w:tc>
          <w:tcPr>
            <w:tcW w:w="1304" w:type="dxa"/>
            <w:shd w:val="clear" w:color="000000" w:fill="ACB9CA"/>
            <w:noWrap/>
            <w:vAlign w:val="center"/>
            <w:hideMark/>
          </w:tcPr>
          <w:p w14:paraId="567B9D1B" w14:textId="77777777" w:rsidR="001D403C" w:rsidRPr="0045529C" w:rsidRDefault="001D403C" w:rsidP="001D403C">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7</w:t>
            </w:r>
          </w:p>
        </w:tc>
        <w:tc>
          <w:tcPr>
            <w:tcW w:w="1434" w:type="dxa"/>
            <w:shd w:val="clear" w:color="auto" w:fill="FF0000"/>
            <w:noWrap/>
            <w:vAlign w:val="center"/>
            <w:hideMark/>
          </w:tcPr>
          <w:p w14:paraId="5F46FADC" w14:textId="77777777" w:rsidR="001D403C" w:rsidRPr="0045529C" w:rsidRDefault="001D403C" w:rsidP="001D403C">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1</w:t>
            </w:r>
          </w:p>
        </w:tc>
      </w:tr>
      <w:tr w:rsidR="001D403C" w:rsidRPr="0045529C" w14:paraId="47DF3BDE" w14:textId="77777777" w:rsidTr="00093C04">
        <w:trPr>
          <w:trHeight w:val="238"/>
          <w:jc w:val="center"/>
        </w:trPr>
        <w:tc>
          <w:tcPr>
            <w:tcW w:w="1555" w:type="dxa"/>
            <w:shd w:val="clear" w:color="auto" w:fill="auto"/>
            <w:noWrap/>
            <w:vAlign w:val="center"/>
            <w:hideMark/>
          </w:tcPr>
          <w:p w14:paraId="0565E764" w14:textId="4A1AB75E" w:rsidR="001D403C" w:rsidRPr="00093C04" w:rsidRDefault="001D403C" w:rsidP="001D403C">
            <w:pPr>
              <w:spacing w:after="0" w:line="240" w:lineRule="auto"/>
              <w:rPr>
                <w:rFonts w:eastAsia="Times New Roman" w:cs="Arial"/>
                <w:color w:val="000000"/>
                <w:sz w:val="20"/>
                <w:szCs w:val="20"/>
                <w:lang w:val="es-MX" w:eastAsia="es-MX"/>
              </w:rPr>
            </w:pPr>
            <w:r w:rsidRPr="00093C04">
              <w:rPr>
                <w:rFonts w:cs="Arial"/>
                <w:color w:val="000000"/>
                <w:sz w:val="20"/>
                <w:szCs w:val="20"/>
              </w:rPr>
              <w:t>Menor valor</w:t>
            </w:r>
          </w:p>
        </w:tc>
        <w:tc>
          <w:tcPr>
            <w:tcW w:w="1842" w:type="dxa"/>
            <w:shd w:val="clear" w:color="auto" w:fill="auto"/>
            <w:noWrap/>
            <w:vAlign w:val="center"/>
            <w:hideMark/>
          </w:tcPr>
          <w:p w14:paraId="316AA5E5" w14:textId="33BA5E3B"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10</w:t>
            </w:r>
          </w:p>
        </w:tc>
        <w:tc>
          <w:tcPr>
            <w:tcW w:w="1276" w:type="dxa"/>
            <w:shd w:val="clear" w:color="auto" w:fill="auto"/>
            <w:noWrap/>
            <w:vAlign w:val="center"/>
            <w:hideMark/>
          </w:tcPr>
          <w:p w14:paraId="636B0F5E" w14:textId="7CA01326"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10</w:t>
            </w:r>
          </w:p>
        </w:tc>
        <w:tc>
          <w:tcPr>
            <w:tcW w:w="1418" w:type="dxa"/>
            <w:shd w:val="clear" w:color="auto" w:fill="auto"/>
            <w:noWrap/>
            <w:vAlign w:val="center"/>
            <w:hideMark/>
          </w:tcPr>
          <w:p w14:paraId="1D396670" w14:textId="6DD6DE01" w:rsidR="001D403C" w:rsidRPr="00093C04" w:rsidRDefault="001D403C" w:rsidP="001D403C">
            <w:pPr>
              <w:spacing w:after="0" w:line="240" w:lineRule="auto"/>
              <w:jc w:val="center"/>
              <w:rPr>
                <w:rFonts w:eastAsia="Times New Roman" w:cs="Arial"/>
                <w:color w:val="000000"/>
                <w:sz w:val="20"/>
                <w:szCs w:val="20"/>
                <w:lang w:val="es-MX" w:eastAsia="es-MX"/>
              </w:rPr>
            </w:pPr>
            <w:r w:rsidRPr="00093C04">
              <w:rPr>
                <w:rFonts w:cs="Arial"/>
                <w:color w:val="000000"/>
                <w:sz w:val="20"/>
                <w:szCs w:val="20"/>
              </w:rPr>
              <w:t>11</w:t>
            </w:r>
          </w:p>
        </w:tc>
        <w:tc>
          <w:tcPr>
            <w:tcW w:w="1304" w:type="dxa"/>
            <w:shd w:val="clear" w:color="000000" w:fill="00B050"/>
            <w:noWrap/>
            <w:vAlign w:val="center"/>
            <w:hideMark/>
          </w:tcPr>
          <w:p w14:paraId="3E1B8FA2" w14:textId="77777777" w:rsidR="001D403C" w:rsidRPr="0045529C" w:rsidRDefault="001D403C" w:rsidP="001D403C">
            <w:pPr>
              <w:spacing w:after="0" w:line="240" w:lineRule="auto"/>
              <w:jc w:val="center"/>
              <w:rPr>
                <w:rFonts w:eastAsia="Times New Roman" w:cs="Arial"/>
                <w:color w:val="000000"/>
                <w:sz w:val="20"/>
                <w:szCs w:val="20"/>
                <w:lang w:val="es-MX" w:eastAsia="es-MX"/>
              </w:rPr>
            </w:pPr>
            <w:r w:rsidRPr="0045529C">
              <w:rPr>
                <w:rFonts w:eastAsia="Times New Roman" w:cs="Arial"/>
                <w:color w:val="000000"/>
                <w:sz w:val="20"/>
                <w:szCs w:val="20"/>
                <w:lang w:val="es-MX" w:eastAsia="es-MX"/>
              </w:rPr>
              <w:t>9</w:t>
            </w:r>
          </w:p>
        </w:tc>
        <w:tc>
          <w:tcPr>
            <w:tcW w:w="1434" w:type="dxa"/>
            <w:shd w:val="clear" w:color="auto" w:fill="auto"/>
            <w:noWrap/>
            <w:vAlign w:val="center"/>
            <w:hideMark/>
          </w:tcPr>
          <w:p w14:paraId="4262157D" w14:textId="77777777" w:rsidR="001D403C" w:rsidRPr="0045529C" w:rsidRDefault="001D403C" w:rsidP="001D403C">
            <w:pPr>
              <w:spacing w:after="0" w:line="240" w:lineRule="auto"/>
              <w:jc w:val="center"/>
              <w:rPr>
                <w:rFonts w:eastAsia="Times New Roman" w:cs="Arial"/>
                <w:color w:val="000000"/>
                <w:sz w:val="20"/>
                <w:szCs w:val="20"/>
                <w:lang w:val="es-MX" w:eastAsia="es-MX"/>
              </w:rPr>
            </w:pPr>
          </w:p>
        </w:tc>
      </w:tr>
    </w:tbl>
    <w:p w14:paraId="05B8BAF6" w14:textId="5DC4A2C2" w:rsidR="0030139D"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411-Anexo 2 Matriz Selección de Retorno JR E Técnica</w:t>
      </w:r>
    </w:p>
    <w:p w14:paraId="5BA4C8A3" w14:textId="5BB1FF16" w:rsidR="00093C04" w:rsidRPr="002D6A4E" w:rsidRDefault="00093C04" w:rsidP="002D6A4E">
      <w:pPr>
        <w:spacing w:after="0"/>
        <w:jc w:val="both"/>
      </w:pPr>
    </w:p>
    <w:p w14:paraId="20BBF150" w14:textId="2BD5DB40" w:rsidR="003B043A" w:rsidRPr="00E079D8" w:rsidRDefault="003B043A" w:rsidP="00E079D8">
      <w:pPr>
        <w:numPr>
          <w:ilvl w:val="0"/>
          <w:numId w:val="42"/>
        </w:numPr>
        <w:jc w:val="both"/>
        <w:rPr>
          <w:rFonts w:cs="Arial"/>
          <w:b/>
          <w:bCs/>
        </w:rPr>
      </w:pPr>
      <w:r w:rsidRPr="00E079D8">
        <w:rPr>
          <w:rFonts w:cs="Arial"/>
          <w:b/>
          <w:bCs/>
        </w:rPr>
        <w:t>Tiempo estimado de construcción.</w:t>
      </w:r>
    </w:p>
    <w:p w14:paraId="7D75CBE7" w14:textId="7F15F7EE" w:rsidR="009266F9" w:rsidRPr="009B07A3" w:rsidRDefault="009266F9" w:rsidP="009266F9">
      <w:pPr>
        <w:spacing w:line="240" w:lineRule="auto"/>
        <w:jc w:val="both"/>
      </w:pPr>
      <w:r w:rsidRPr="009B07A3">
        <w:t>Al conocer la implantación de cada una de las alternativas propuestas, la longitud de la línea y al tratarse de infraestructura de estación similares o prácticamente iguales en conceptualización arquitectónica y estructural por tratarse de las mismas condiciones de sitio de implantación</w:t>
      </w:r>
      <w:r>
        <w:t xml:space="preserve"> y un área de predios muy similar.</w:t>
      </w:r>
      <w:r w:rsidRPr="009B07A3">
        <w:t xml:space="preserve"> no se considera relevante realizar la </w:t>
      </w:r>
      <w:r>
        <w:t>evaluación de este criterio</w:t>
      </w:r>
      <w:r w:rsidRPr="009B07A3">
        <w:t xml:space="preserve">, </w:t>
      </w:r>
      <w:r>
        <w:t xml:space="preserve">sin </w:t>
      </w:r>
      <w:r w:rsidR="0012217D">
        <w:t>embargo,</w:t>
      </w:r>
      <w:r>
        <w:t xml:space="preserve"> </w:t>
      </w:r>
      <w:r w:rsidRPr="009B07A3">
        <w:t>se estima un tiempo aproximado de 1</w:t>
      </w:r>
      <w:r>
        <w:t>8</w:t>
      </w:r>
      <w:r w:rsidRPr="009B07A3">
        <w:t xml:space="preserve"> meses de construcción</w:t>
      </w:r>
      <w:r>
        <w:t xml:space="preserve"> conociendo estos elementos que nos ayudan a estimar la duración de la obra.</w:t>
      </w:r>
      <w:r w:rsidRPr="009B07A3">
        <w:t xml:space="preserve"> </w:t>
      </w:r>
    </w:p>
    <w:p w14:paraId="598A6164" w14:textId="77777777" w:rsidR="005A2E47" w:rsidRPr="00E079D8" w:rsidRDefault="005A2E47" w:rsidP="00E079D8">
      <w:pPr>
        <w:numPr>
          <w:ilvl w:val="0"/>
          <w:numId w:val="42"/>
        </w:numPr>
        <w:jc w:val="both"/>
        <w:rPr>
          <w:rFonts w:cs="Arial"/>
          <w:b/>
          <w:bCs/>
        </w:rPr>
      </w:pPr>
      <w:r w:rsidRPr="00E079D8">
        <w:rPr>
          <w:rFonts w:cs="Arial"/>
          <w:b/>
          <w:bCs/>
        </w:rPr>
        <w:t>Complejidad constructiva en estaciones por área de difícil acceso.</w:t>
      </w:r>
    </w:p>
    <w:p w14:paraId="7C8907A3" w14:textId="121E7A5B" w:rsidR="005A2E47" w:rsidRDefault="005A2E47" w:rsidP="009266F9">
      <w:pPr>
        <w:jc w:val="both"/>
      </w:pPr>
      <w:r>
        <w:t xml:space="preserve">Las zonas de implantación de las Estaciones de cada una de las alternativas propuestas existen vialidades principales y secundarias que permitirán la fácil llegada a cada una de las alternativas para la estación retorno del tramo </w:t>
      </w:r>
      <w:r w:rsidR="00EC4C99">
        <w:t>3 Ramal Juan Rey</w:t>
      </w:r>
      <w:r>
        <w:t xml:space="preserve">, por lo que la valoración de este criterio se considera no aplicable, ya que la calificación que se obtendría </w:t>
      </w:r>
      <w:r w:rsidR="00573680">
        <w:t>sería</w:t>
      </w:r>
      <w:r>
        <w:t xml:space="preserve"> </w:t>
      </w:r>
      <w:r w:rsidR="00EC4C99">
        <w:t>igual</w:t>
      </w:r>
      <w:r>
        <w:t xml:space="preserve"> para las 3 alternativas. En las siguientes figuras se muestran las vialidades por las que se puede llegar a la ubicación de las estaciones propuestas</w:t>
      </w:r>
      <w:r w:rsidR="00573680">
        <w:t>.</w:t>
      </w:r>
    </w:p>
    <w:p w14:paraId="2FF7017C" w14:textId="2C421CF6" w:rsidR="005A2E47" w:rsidRDefault="005A2E47" w:rsidP="005A2E47">
      <w:pPr>
        <w:jc w:val="center"/>
        <w:rPr>
          <w:rFonts w:cs="Arial"/>
          <w:b/>
          <w:bCs/>
          <w:i/>
          <w:iCs/>
          <w:sz w:val="20"/>
          <w:szCs w:val="20"/>
          <w:lang w:val="es-ES_tradnl"/>
        </w:rPr>
      </w:pPr>
      <w:bookmarkStart w:id="224" w:name="_Toc73972246"/>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27</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Vialidades principales y secundarias que permiten el fácil acceso</w:t>
      </w:r>
      <w:bookmarkEnd w:id="224"/>
    </w:p>
    <w:p w14:paraId="257CA5F4" w14:textId="36879475" w:rsidR="00EC4C99" w:rsidRPr="00EC4C99" w:rsidRDefault="00EC4C99" w:rsidP="009266F9">
      <w:pPr>
        <w:spacing w:after="60"/>
        <w:jc w:val="center"/>
      </w:pPr>
      <w:r w:rsidRPr="00EC4C99">
        <w:rPr>
          <w:noProof/>
        </w:rPr>
        <w:drawing>
          <wp:inline distT="0" distB="0" distL="0" distR="0" wp14:anchorId="0A571FE7" wp14:editId="5E585FBA">
            <wp:extent cx="4574601" cy="2448000"/>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4574601" cy="2448000"/>
                    </a:xfrm>
                    <a:prstGeom prst="rect">
                      <a:avLst/>
                    </a:prstGeom>
                  </pic:spPr>
                </pic:pic>
              </a:graphicData>
            </a:graphic>
          </wp:inline>
        </w:drawing>
      </w:r>
    </w:p>
    <w:p w14:paraId="278D9B5E" w14:textId="3B5A9A32" w:rsidR="007F10AA" w:rsidRPr="004C670F" w:rsidRDefault="007F10AA" w:rsidP="007F10AA">
      <w:pPr>
        <w:spacing w:after="120" w:line="240" w:lineRule="auto"/>
        <w:jc w:val="center"/>
        <w:rPr>
          <w:rFonts w:cs="Arial"/>
          <w:b/>
          <w:bCs/>
          <w:i/>
          <w:iCs/>
          <w:sz w:val="20"/>
          <w:szCs w:val="20"/>
        </w:rPr>
      </w:pPr>
      <w:r w:rsidRPr="004C670F">
        <w:rPr>
          <w:rFonts w:cs="Arial"/>
          <w:b/>
          <w:bCs/>
          <w:i/>
          <w:iCs/>
          <w:sz w:val="20"/>
          <w:szCs w:val="20"/>
        </w:rPr>
        <w:t>Fuente: Elaboración propia.</w:t>
      </w:r>
      <w:r w:rsidR="007E53A6">
        <w:rPr>
          <w:rFonts w:cs="Arial"/>
          <w:b/>
          <w:bCs/>
          <w:i/>
          <w:iCs/>
          <w:sz w:val="20"/>
          <w:szCs w:val="20"/>
        </w:rPr>
        <w:t xml:space="preserve"> Plano implantación de estaciones y pilonas.</w:t>
      </w:r>
    </w:p>
    <w:p w14:paraId="5569D0CD" w14:textId="77777777" w:rsidR="00951657" w:rsidRPr="00E079D8" w:rsidRDefault="00951657" w:rsidP="00E079D8">
      <w:pPr>
        <w:numPr>
          <w:ilvl w:val="0"/>
          <w:numId w:val="42"/>
        </w:numPr>
        <w:jc w:val="both"/>
        <w:rPr>
          <w:rFonts w:cs="Arial"/>
          <w:b/>
          <w:bCs/>
        </w:rPr>
      </w:pPr>
      <w:r w:rsidRPr="00E079D8">
        <w:rPr>
          <w:rFonts w:cs="Arial"/>
          <w:b/>
          <w:bCs/>
        </w:rPr>
        <w:lastRenderedPageBreak/>
        <w:t>Afectaciones a estructuras existentes.</w:t>
      </w:r>
    </w:p>
    <w:p w14:paraId="4F5A12F3" w14:textId="737FD9F6" w:rsidR="00951657" w:rsidRDefault="00951657" w:rsidP="00951657">
      <w:pPr>
        <w:jc w:val="both"/>
      </w:pPr>
      <w:r>
        <w:t xml:space="preserve">La localización de la implantación de las Estaciones de cada una de las alternativas propuestas la afectación a las estructuras existentes será en su totalidad, dado que se llevará cabo la adquisición total de todos los predios donde quedara la estación de la alternativa seleccionada, por lo que la valoración de este criterio se considera no aplicable, ya que la calificación que se obtendría sería </w:t>
      </w:r>
      <w:r w:rsidR="00F80954">
        <w:t xml:space="preserve">homogéneo </w:t>
      </w:r>
      <w:r>
        <w:t xml:space="preserve">para las 3 alternativas, El análisis por afectación de predios se califica en el componente de Urbanismo. </w:t>
      </w:r>
    </w:p>
    <w:p w14:paraId="60595AF7" w14:textId="0D29584A" w:rsidR="007F10AA" w:rsidRDefault="007F10AA" w:rsidP="007F10AA">
      <w:pPr>
        <w:jc w:val="center"/>
        <w:rPr>
          <w:rFonts w:cs="Arial"/>
          <w:b/>
          <w:bCs/>
          <w:i/>
          <w:iCs/>
          <w:sz w:val="20"/>
          <w:szCs w:val="20"/>
          <w:lang w:val="es-ES_tradnl"/>
        </w:rPr>
      </w:pPr>
      <w:bookmarkStart w:id="225" w:name="_Toc73972247"/>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28</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Predios que serán adquiridos en su totalidad</w:t>
      </w:r>
      <w:bookmarkEnd w:id="225"/>
    </w:p>
    <w:p w14:paraId="496EDC6C" w14:textId="48449084" w:rsidR="007F10AA" w:rsidRDefault="007F10AA" w:rsidP="00F80954">
      <w:pPr>
        <w:spacing w:after="60"/>
        <w:jc w:val="center"/>
      </w:pPr>
      <w:r w:rsidRPr="007F10AA">
        <w:rPr>
          <w:noProof/>
        </w:rPr>
        <w:drawing>
          <wp:inline distT="0" distB="0" distL="0" distR="0" wp14:anchorId="1EB83C91" wp14:editId="3BAC7595">
            <wp:extent cx="4867984" cy="3240000"/>
            <wp:effectExtent l="0" t="0" r="889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4867984" cy="3240000"/>
                    </a:xfrm>
                    <a:prstGeom prst="rect">
                      <a:avLst/>
                    </a:prstGeom>
                  </pic:spPr>
                </pic:pic>
              </a:graphicData>
            </a:graphic>
          </wp:inline>
        </w:drawing>
      </w:r>
    </w:p>
    <w:p w14:paraId="7E8E27C2" w14:textId="6227AD78" w:rsidR="007F10AA" w:rsidRDefault="007F10AA" w:rsidP="007F10AA">
      <w:pPr>
        <w:spacing w:after="120" w:line="240" w:lineRule="auto"/>
        <w:jc w:val="center"/>
        <w:rPr>
          <w:rFonts w:cs="Arial"/>
          <w:b/>
          <w:bCs/>
          <w:i/>
          <w:iCs/>
          <w:sz w:val="20"/>
          <w:szCs w:val="20"/>
        </w:rPr>
      </w:pPr>
      <w:r w:rsidRPr="004C670F">
        <w:rPr>
          <w:rFonts w:cs="Arial"/>
          <w:b/>
          <w:bCs/>
          <w:i/>
          <w:iCs/>
          <w:sz w:val="20"/>
          <w:szCs w:val="20"/>
        </w:rPr>
        <w:t>Fuente: Elaboración propia.</w:t>
      </w:r>
      <w:r w:rsidR="007E53A6">
        <w:rPr>
          <w:rFonts w:cs="Arial"/>
          <w:b/>
          <w:bCs/>
          <w:i/>
          <w:iCs/>
          <w:sz w:val="20"/>
          <w:szCs w:val="20"/>
        </w:rPr>
        <w:t xml:space="preserve"> Plano implantación de estaciones y pilonas.</w:t>
      </w:r>
    </w:p>
    <w:p w14:paraId="7CF68D49" w14:textId="19971A70" w:rsidR="002D6A4E" w:rsidRDefault="002D6A4E" w:rsidP="00951657">
      <w:pPr>
        <w:jc w:val="center"/>
      </w:pPr>
    </w:p>
    <w:p w14:paraId="54DE0A56" w14:textId="7D477EA8" w:rsidR="002D6A4E" w:rsidRDefault="002D6A4E" w:rsidP="00951657">
      <w:pPr>
        <w:jc w:val="center"/>
      </w:pPr>
    </w:p>
    <w:p w14:paraId="3AD2F7BB" w14:textId="4A768EC9" w:rsidR="002D6A4E" w:rsidRDefault="002D6A4E" w:rsidP="00951657">
      <w:pPr>
        <w:jc w:val="center"/>
      </w:pPr>
    </w:p>
    <w:p w14:paraId="4150844B" w14:textId="48F011D4" w:rsidR="002D6A4E" w:rsidRDefault="002D6A4E" w:rsidP="00951657">
      <w:pPr>
        <w:jc w:val="center"/>
      </w:pPr>
    </w:p>
    <w:p w14:paraId="3CE8D106" w14:textId="4AA7B94E" w:rsidR="002D6A4E" w:rsidRDefault="002D6A4E" w:rsidP="00951657">
      <w:pPr>
        <w:jc w:val="center"/>
      </w:pPr>
    </w:p>
    <w:p w14:paraId="1F7CD548" w14:textId="130EECDF" w:rsidR="002D6A4E" w:rsidRDefault="002D6A4E" w:rsidP="00951657">
      <w:pPr>
        <w:jc w:val="center"/>
      </w:pPr>
    </w:p>
    <w:p w14:paraId="3EA1E5F4" w14:textId="63FF8B4B" w:rsidR="002D6A4E" w:rsidRDefault="002D6A4E" w:rsidP="00951657">
      <w:pPr>
        <w:jc w:val="center"/>
      </w:pPr>
    </w:p>
    <w:p w14:paraId="5D8FAB4A" w14:textId="6BAB1710" w:rsidR="002D6A4E" w:rsidRDefault="002D6A4E" w:rsidP="00951657">
      <w:pPr>
        <w:jc w:val="center"/>
      </w:pPr>
    </w:p>
    <w:p w14:paraId="1DA0B135" w14:textId="77777777" w:rsidR="002D6A4E" w:rsidRDefault="002D6A4E" w:rsidP="00951657">
      <w:pPr>
        <w:jc w:val="center"/>
      </w:pPr>
    </w:p>
    <w:p w14:paraId="4D95E053" w14:textId="54C307FD" w:rsidR="00951657" w:rsidRDefault="00951657" w:rsidP="00951657">
      <w:pPr>
        <w:jc w:val="center"/>
        <w:rPr>
          <w:rFonts w:cs="Arial"/>
          <w:b/>
          <w:bCs/>
          <w:i/>
          <w:iCs/>
          <w:sz w:val="20"/>
          <w:szCs w:val="20"/>
          <w:lang w:val="es-ES_tradnl"/>
        </w:rPr>
      </w:pPr>
      <w:bookmarkStart w:id="226" w:name="_Toc73972248"/>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29</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Predios que serán adquiridos en su totalidad</w:t>
      </w:r>
      <w:bookmarkEnd w:id="226"/>
    </w:p>
    <w:p w14:paraId="62B8E7C8" w14:textId="286F87DB" w:rsidR="00951657" w:rsidRPr="00951657" w:rsidRDefault="007F10AA" w:rsidP="007F10AA">
      <w:pPr>
        <w:jc w:val="center"/>
      </w:pPr>
      <w:r w:rsidRPr="007F10AA">
        <w:rPr>
          <w:noProof/>
        </w:rPr>
        <w:drawing>
          <wp:inline distT="0" distB="0" distL="0" distR="0" wp14:anchorId="59BB9B92" wp14:editId="2715A6DF">
            <wp:extent cx="5075950" cy="3060000"/>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email">
                      <a:extLst>
                        <a:ext uri="{28A0092B-C50C-407E-A947-70E740481C1C}">
                          <a14:useLocalDpi xmlns:a14="http://schemas.microsoft.com/office/drawing/2010/main"/>
                        </a:ext>
                      </a:extLst>
                    </a:blip>
                    <a:srcRect l="1891" r="2848"/>
                    <a:stretch/>
                  </pic:blipFill>
                  <pic:spPr bwMode="auto">
                    <a:xfrm>
                      <a:off x="0" y="0"/>
                      <a:ext cx="5075950" cy="3060000"/>
                    </a:xfrm>
                    <a:prstGeom prst="rect">
                      <a:avLst/>
                    </a:prstGeom>
                    <a:ln>
                      <a:noFill/>
                    </a:ln>
                    <a:extLst>
                      <a:ext uri="{53640926-AAD7-44D8-BBD7-CCE9431645EC}">
                        <a14:shadowObscured xmlns:a14="http://schemas.microsoft.com/office/drawing/2010/main"/>
                      </a:ext>
                    </a:extLst>
                  </pic:spPr>
                </pic:pic>
              </a:graphicData>
            </a:graphic>
          </wp:inline>
        </w:drawing>
      </w:r>
    </w:p>
    <w:p w14:paraId="2E9829AD" w14:textId="31638AB3" w:rsidR="007F10AA" w:rsidRDefault="007F10AA" w:rsidP="007F10AA">
      <w:pPr>
        <w:spacing w:after="120" w:line="240" w:lineRule="auto"/>
        <w:jc w:val="center"/>
        <w:rPr>
          <w:rFonts w:cs="Arial"/>
          <w:b/>
          <w:bCs/>
          <w:i/>
          <w:iCs/>
          <w:sz w:val="20"/>
          <w:szCs w:val="20"/>
        </w:rPr>
      </w:pPr>
      <w:r w:rsidRPr="004C670F">
        <w:rPr>
          <w:rFonts w:cs="Arial"/>
          <w:b/>
          <w:bCs/>
          <w:i/>
          <w:iCs/>
          <w:sz w:val="20"/>
          <w:szCs w:val="20"/>
        </w:rPr>
        <w:t>Fuente: Elaboración propia.</w:t>
      </w:r>
      <w:r w:rsidR="007E53A6">
        <w:rPr>
          <w:rFonts w:cs="Arial"/>
          <w:b/>
          <w:bCs/>
          <w:i/>
          <w:iCs/>
          <w:sz w:val="20"/>
          <w:szCs w:val="20"/>
        </w:rPr>
        <w:t xml:space="preserve"> Plano implantación de estaciones y pilonas.</w:t>
      </w:r>
    </w:p>
    <w:p w14:paraId="760B9A73" w14:textId="77777777" w:rsidR="00371332" w:rsidRPr="00371332" w:rsidRDefault="00371332" w:rsidP="00371332">
      <w:pPr>
        <w:jc w:val="both"/>
      </w:pPr>
    </w:p>
    <w:p w14:paraId="5C90BC73" w14:textId="77777777" w:rsidR="005550F0" w:rsidRPr="00E079D8" w:rsidRDefault="005550F0" w:rsidP="00E079D8">
      <w:pPr>
        <w:numPr>
          <w:ilvl w:val="0"/>
          <w:numId w:val="42"/>
        </w:numPr>
        <w:jc w:val="both"/>
        <w:rPr>
          <w:rFonts w:cs="Arial"/>
          <w:b/>
          <w:bCs/>
        </w:rPr>
      </w:pPr>
      <w:r w:rsidRPr="00E079D8">
        <w:rPr>
          <w:rFonts w:cs="Arial"/>
          <w:b/>
          <w:bCs/>
        </w:rPr>
        <w:t>Interferencia en redes (incluye eléctricas, hidrosanitarias en estaciones pilonas y obras complementarias).</w:t>
      </w:r>
    </w:p>
    <w:tbl>
      <w:tblPr>
        <w:tblStyle w:val="Tabladelista4-nfasis3"/>
        <w:tblW w:w="0" w:type="auto"/>
        <w:tblLook w:val="04A0" w:firstRow="1" w:lastRow="0" w:firstColumn="1" w:lastColumn="0" w:noHBand="0" w:noVBand="1"/>
      </w:tblPr>
      <w:tblGrid>
        <w:gridCol w:w="2263"/>
        <w:gridCol w:w="2151"/>
        <w:gridCol w:w="4414"/>
      </w:tblGrid>
      <w:tr w:rsidR="004F1873" w:rsidRPr="008B3CC5" w14:paraId="6645AC11"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73A2D548" w14:textId="77777777" w:rsidR="004F1873" w:rsidRPr="008B3CC5" w:rsidRDefault="004F1873" w:rsidP="00B821E7">
            <w:pPr>
              <w:jc w:val="both"/>
              <w:rPr>
                <w:b w:val="0"/>
                <w:bCs w:val="0"/>
                <w:sz w:val="20"/>
                <w:szCs w:val="20"/>
              </w:rPr>
            </w:pPr>
            <w:r w:rsidRPr="008B3CC5">
              <w:rPr>
                <w:color w:val="auto"/>
                <w:sz w:val="20"/>
                <w:szCs w:val="20"/>
              </w:rPr>
              <w:t>COMPONENTE EVALUACIÓN TÉCNICA</w:t>
            </w:r>
          </w:p>
        </w:tc>
        <w:tc>
          <w:tcPr>
            <w:tcW w:w="4414" w:type="dxa"/>
            <w:vAlign w:val="center"/>
          </w:tcPr>
          <w:p w14:paraId="48DD20F1" w14:textId="77777777" w:rsidR="004F1873" w:rsidRPr="008B3CC5" w:rsidRDefault="004F1873"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4F1873" w:rsidRPr="008B3CC5" w14:paraId="3981C88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9E7054F" w14:textId="77777777" w:rsidR="004F1873" w:rsidRPr="008B3CC5" w:rsidRDefault="004F1873"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4EC36836" w14:textId="77777777" w:rsidR="004F1873" w:rsidRPr="008B3CC5" w:rsidRDefault="004F1873"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8B3CC5">
              <w:rPr>
                <w:b/>
                <w:bCs/>
                <w:sz w:val="20"/>
                <w:szCs w:val="20"/>
              </w:rPr>
              <w:t xml:space="preserve">INTERFERENCIA CON REDES </w:t>
            </w:r>
            <w:r w:rsidRPr="00EA4C89">
              <w:rPr>
                <w:b/>
                <w:bCs/>
                <w:sz w:val="20"/>
                <w:szCs w:val="20"/>
              </w:rPr>
              <w:t xml:space="preserve">(INCLUYE ELECTRICAS, HIDROSANITARIAS EN ESTACIONES </w:t>
            </w:r>
            <w:r>
              <w:rPr>
                <w:b/>
                <w:bCs/>
                <w:sz w:val="20"/>
                <w:szCs w:val="20"/>
              </w:rPr>
              <w:t xml:space="preserve">Y </w:t>
            </w:r>
            <w:r w:rsidRPr="00EA4C89">
              <w:rPr>
                <w:b/>
                <w:bCs/>
                <w:sz w:val="20"/>
                <w:szCs w:val="20"/>
              </w:rPr>
              <w:t>PILONAS)</w:t>
            </w:r>
          </w:p>
        </w:tc>
      </w:tr>
      <w:tr w:rsidR="004F1873" w:rsidRPr="008B3CC5" w14:paraId="3CF33BA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2F6552E" w14:textId="77777777" w:rsidR="004F1873" w:rsidRPr="008B3CC5" w:rsidRDefault="004F1873"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7F2EAEC2" w14:textId="77777777" w:rsidR="004F1873" w:rsidRPr="008B3CC5" w:rsidRDefault="004F1873"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afectaciones de las redes existentes sobre las alternativas formuladas, tanto en estaciones como en pilonas, con la finalidad de conocer la favorabilidad o des favorabilidad de cada una de ellas.</w:t>
            </w:r>
          </w:p>
        </w:tc>
      </w:tr>
      <w:tr w:rsidR="004F1873" w:rsidRPr="008B3CC5" w14:paraId="57877D9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A43E376" w14:textId="76C8D7A7" w:rsidR="004F1873"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979FA62" w14:textId="77777777" w:rsidR="004F1873" w:rsidRPr="008B3CC5" w:rsidRDefault="004F1873"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Cuantitativa </w:t>
            </w:r>
          </w:p>
        </w:tc>
      </w:tr>
      <w:tr w:rsidR="004F1873" w:rsidRPr="008B3CC5" w14:paraId="439A932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3EA94D4" w14:textId="77777777" w:rsidR="004F1873" w:rsidRPr="008B3CC5" w:rsidRDefault="004F1873"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595C439C" w14:textId="2E8EE2DF" w:rsidR="004F1873" w:rsidRPr="008B3CC5" w:rsidRDefault="00DF256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COP</w:t>
            </w:r>
          </w:p>
        </w:tc>
      </w:tr>
      <w:tr w:rsidR="004F1873" w:rsidRPr="008B3CC5" w14:paraId="45684F9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C0C5D6B" w14:textId="6F720D02" w:rsidR="004F1873" w:rsidRPr="008B3CC5" w:rsidRDefault="004F1873"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237B0894" w14:textId="77777777" w:rsidR="00B74397" w:rsidRDefault="00B74397" w:rsidP="00B7439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que genere menor costo por las interferencias a las redes.</w:t>
            </w:r>
          </w:p>
          <w:p w14:paraId="4204CC50" w14:textId="2AD07220" w:rsidR="00B74397" w:rsidRDefault="00B74397" w:rsidP="00B7439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“7” </w:t>
            </w:r>
          </w:p>
          <w:p w14:paraId="21689D53" w14:textId="4D1EFBE4" w:rsidR="004F1873" w:rsidRPr="008B3CC5" w:rsidRDefault="00B74397" w:rsidP="00B7439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E53A6" w:rsidRPr="008B3CC5" w14:paraId="43E6AE4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FE5339C" w14:textId="461D8CF6" w:rsidR="007E53A6" w:rsidRPr="008B3CC5" w:rsidRDefault="007E53A6" w:rsidP="007E53A6">
            <w:pPr>
              <w:jc w:val="both"/>
              <w:rPr>
                <w:sz w:val="20"/>
                <w:szCs w:val="20"/>
              </w:rPr>
            </w:pPr>
            <w:r>
              <w:rPr>
                <w:sz w:val="20"/>
                <w:szCs w:val="20"/>
              </w:rPr>
              <w:t>Fuente de Datos</w:t>
            </w:r>
            <w:r w:rsidR="00F80954">
              <w:rPr>
                <w:sz w:val="20"/>
                <w:szCs w:val="20"/>
              </w:rPr>
              <w:t>:</w:t>
            </w:r>
          </w:p>
        </w:tc>
        <w:tc>
          <w:tcPr>
            <w:tcW w:w="6565" w:type="dxa"/>
            <w:gridSpan w:val="2"/>
            <w:tcBorders>
              <w:left w:val="single" w:sz="4" w:space="0" w:color="D9D9D9" w:themeColor="background1" w:themeShade="D9"/>
            </w:tcBorders>
            <w:vAlign w:val="center"/>
          </w:tcPr>
          <w:p w14:paraId="456FC411" w14:textId="77777777"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Diseños Estructurales</w:t>
            </w:r>
          </w:p>
          <w:p w14:paraId="6BC19EA8" w14:textId="77777777"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sidRPr="00F3226F">
              <w:rPr>
                <w:sz w:val="20"/>
                <w:szCs w:val="20"/>
              </w:rPr>
              <w:t>INF-RSG--CASC-061-21</w:t>
            </w:r>
          </w:p>
          <w:p w14:paraId="7DF0951A" w14:textId="77777777"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Informe Fase 2 Factibilidad Componente Costos y Presupuestos</w:t>
            </w:r>
          </w:p>
          <w:p w14:paraId="56F9B020" w14:textId="1195133D" w:rsidR="007E53A6" w:rsidRDefault="007E53A6" w:rsidP="007E53A6">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Anexo 4_Indice Alcantarillado</w:t>
            </w:r>
          </w:p>
        </w:tc>
      </w:tr>
    </w:tbl>
    <w:p w14:paraId="4DC351C4" w14:textId="0F8205E6" w:rsidR="004F1873" w:rsidRDefault="004F1873" w:rsidP="004F1873">
      <w:pPr>
        <w:jc w:val="both"/>
      </w:pPr>
    </w:p>
    <w:p w14:paraId="0A28FC2F" w14:textId="615F5051" w:rsidR="002D6A4E" w:rsidRDefault="002D6A4E" w:rsidP="004F1873">
      <w:pPr>
        <w:jc w:val="both"/>
      </w:pPr>
    </w:p>
    <w:p w14:paraId="20992AF0" w14:textId="77777777" w:rsidR="002D6A4E" w:rsidRDefault="002D6A4E" w:rsidP="004F1873">
      <w:pPr>
        <w:jc w:val="both"/>
      </w:pPr>
    </w:p>
    <w:p w14:paraId="46D669E7" w14:textId="414FCA43" w:rsidR="00951657" w:rsidRPr="00C04937" w:rsidRDefault="00951657" w:rsidP="00951657">
      <w:pPr>
        <w:spacing w:after="120" w:line="240" w:lineRule="auto"/>
        <w:jc w:val="center"/>
        <w:rPr>
          <w:b/>
          <w:bCs/>
          <w:i/>
          <w:iCs/>
          <w:sz w:val="20"/>
          <w:szCs w:val="20"/>
        </w:rPr>
      </w:pPr>
      <w:bookmarkStart w:id="227" w:name="_Toc73972140"/>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92</w:t>
      </w:r>
      <w:r w:rsidRPr="00C04937">
        <w:rPr>
          <w:i/>
          <w:iCs/>
          <w:sz w:val="20"/>
          <w:szCs w:val="20"/>
        </w:rPr>
        <w:fldChar w:fldCharType="end"/>
      </w:r>
      <w:r w:rsidRPr="00C04937">
        <w:rPr>
          <w:i/>
          <w:iCs/>
          <w:sz w:val="20"/>
          <w:szCs w:val="20"/>
        </w:rPr>
        <w:t xml:space="preserve">. </w:t>
      </w:r>
      <w:r>
        <w:rPr>
          <w:b/>
          <w:i/>
          <w:iCs/>
          <w:sz w:val="20"/>
          <w:szCs w:val="20"/>
        </w:rPr>
        <w:t>Calificación del criterio Interferencia con redes.</w:t>
      </w:r>
      <w:bookmarkEnd w:id="227"/>
      <w:r>
        <w:rPr>
          <w:b/>
          <w:i/>
          <w:iCs/>
          <w:sz w:val="20"/>
          <w:szCs w:val="20"/>
        </w:rPr>
        <w:t xml:space="preserve"> </w:t>
      </w:r>
    </w:p>
    <w:tbl>
      <w:tblPr>
        <w:tblW w:w="86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1827"/>
        <w:gridCol w:w="1701"/>
        <w:gridCol w:w="1842"/>
        <w:gridCol w:w="921"/>
        <w:gridCol w:w="922"/>
      </w:tblGrid>
      <w:tr w:rsidR="00B74397" w:rsidRPr="00B74397" w14:paraId="5A906330" w14:textId="77777777" w:rsidTr="002D6A4E">
        <w:trPr>
          <w:trHeight w:val="397"/>
        </w:trPr>
        <w:tc>
          <w:tcPr>
            <w:tcW w:w="1429" w:type="dxa"/>
            <w:shd w:val="clear" w:color="auto" w:fill="auto"/>
            <w:noWrap/>
            <w:vAlign w:val="center"/>
            <w:hideMark/>
          </w:tcPr>
          <w:p w14:paraId="720D8B5A" w14:textId="1BBA8476" w:rsidR="00B74397" w:rsidRPr="00B74397" w:rsidRDefault="00B74397" w:rsidP="00B74397">
            <w:pPr>
              <w:spacing w:after="0" w:line="240" w:lineRule="auto"/>
              <w:rPr>
                <w:rFonts w:eastAsia="Times New Roman" w:cs="Arial"/>
                <w:b/>
                <w:bCs/>
                <w:color w:val="000000"/>
                <w:sz w:val="20"/>
                <w:szCs w:val="20"/>
                <w:lang w:val="es-MX" w:eastAsia="es-MX"/>
              </w:rPr>
            </w:pPr>
            <w:r w:rsidRPr="00B74397">
              <w:rPr>
                <w:rFonts w:eastAsia="Times New Roman" w:cs="Arial"/>
                <w:b/>
                <w:bCs/>
                <w:color w:val="000000"/>
                <w:sz w:val="20"/>
                <w:szCs w:val="20"/>
                <w:lang w:val="es-MX" w:eastAsia="es-MX"/>
              </w:rPr>
              <w:t>Componente:</w:t>
            </w:r>
          </w:p>
        </w:tc>
        <w:tc>
          <w:tcPr>
            <w:tcW w:w="7213" w:type="dxa"/>
            <w:gridSpan w:val="5"/>
            <w:shd w:val="clear" w:color="auto" w:fill="auto"/>
            <w:noWrap/>
            <w:vAlign w:val="center"/>
            <w:hideMark/>
          </w:tcPr>
          <w:p w14:paraId="2BBF0786" w14:textId="2A9B1ECE" w:rsidR="00B74397" w:rsidRPr="00B74397" w:rsidRDefault="00B74397" w:rsidP="00B74397">
            <w:pPr>
              <w:spacing w:after="0" w:line="240" w:lineRule="auto"/>
              <w:jc w:val="center"/>
              <w:rPr>
                <w:rFonts w:eastAsia="Times New Roman" w:cs="Arial"/>
                <w:b/>
                <w:bCs/>
                <w:sz w:val="20"/>
                <w:szCs w:val="20"/>
                <w:lang w:val="es-MX" w:eastAsia="es-MX"/>
              </w:rPr>
            </w:pPr>
            <w:r w:rsidRPr="00B74397">
              <w:rPr>
                <w:rFonts w:eastAsia="Times New Roman" w:cs="Arial"/>
                <w:b/>
                <w:bCs/>
                <w:color w:val="000000"/>
                <w:sz w:val="20"/>
                <w:szCs w:val="20"/>
                <w:lang w:val="es-MX" w:eastAsia="es-MX"/>
              </w:rPr>
              <w:t>EVALUACIÓN TÉCNICA</w:t>
            </w:r>
          </w:p>
        </w:tc>
      </w:tr>
      <w:tr w:rsidR="00B74397" w:rsidRPr="00B74397" w14:paraId="07B926DA" w14:textId="77777777" w:rsidTr="00B74397">
        <w:trPr>
          <w:trHeight w:val="288"/>
        </w:trPr>
        <w:tc>
          <w:tcPr>
            <w:tcW w:w="1429" w:type="dxa"/>
            <w:shd w:val="clear" w:color="auto" w:fill="auto"/>
            <w:noWrap/>
            <w:vAlign w:val="center"/>
            <w:hideMark/>
          </w:tcPr>
          <w:p w14:paraId="703A1B86" w14:textId="3E409460" w:rsidR="00B74397" w:rsidRPr="00B74397" w:rsidRDefault="00B74397" w:rsidP="00B74397">
            <w:pPr>
              <w:spacing w:after="0" w:line="240" w:lineRule="auto"/>
              <w:rPr>
                <w:rFonts w:eastAsia="Times New Roman" w:cs="Arial"/>
                <w:b/>
                <w:bCs/>
                <w:color w:val="000000"/>
                <w:sz w:val="20"/>
                <w:szCs w:val="20"/>
                <w:lang w:val="es-MX" w:eastAsia="es-MX"/>
              </w:rPr>
            </w:pPr>
            <w:r w:rsidRPr="00B74397">
              <w:rPr>
                <w:rFonts w:eastAsia="Times New Roman" w:cs="Arial"/>
                <w:b/>
                <w:bCs/>
                <w:color w:val="000000"/>
                <w:sz w:val="20"/>
                <w:szCs w:val="20"/>
                <w:lang w:val="es-MX" w:eastAsia="es-MX"/>
              </w:rPr>
              <w:t>Criterio:</w:t>
            </w:r>
          </w:p>
        </w:tc>
        <w:tc>
          <w:tcPr>
            <w:tcW w:w="7213" w:type="dxa"/>
            <w:gridSpan w:val="5"/>
            <w:shd w:val="clear" w:color="auto" w:fill="auto"/>
            <w:noWrap/>
            <w:vAlign w:val="center"/>
            <w:hideMark/>
          </w:tcPr>
          <w:p w14:paraId="003EE3E3" w14:textId="324BEAB7" w:rsidR="00B74397" w:rsidRPr="00B74397" w:rsidRDefault="00B74397" w:rsidP="00B74397">
            <w:pPr>
              <w:spacing w:after="0" w:line="240" w:lineRule="auto"/>
              <w:jc w:val="center"/>
              <w:rPr>
                <w:rFonts w:eastAsia="Times New Roman" w:cs="Arial"/>
                <w:b/>
                <w:bCs/>
                <w:color w:val="000000"/>
                <w:sz w:val="20"/>
                <w:szCs w:val="20"/>
                <w:lang w:val="es-MX" w:eastAsia="es-MX"/>
              </w:rPr>
            </w:pPr>
            <w:r w:rsidRPr="00371332">
              <w:rPr>
                <w:rFonts w:eastAsia="Times New Roman" w:cs="Arial"/>
                <w:b/>
                <w:bCs/>
                <w:color w:val="000000"/>
                <w:sz w:val="18"/>
                <w:szCs w:val="18"/>
                <w:lang w:val="es-MX" w:eastAsia="es-MX"/>
              </w:rPr>
              <w:t>INTERFERENCIA CON REDES (INCLUYE ELÉCTRICAS, HIDROSANITARIAS EN ESTACIONES PILONAS Y OBRAS COMPLEMENTARIAS)</w:t>
            </w:r>
          </w:p>
        </w:tc>
      </w:tr>
      <w:tr w:rsidR="001D403C" w:rsidRPr="00B74397" w14:paraId="09A98765" w14:textId="77777777" w:rsidTr="001D403C">
        <w:trPr>
          <w:trHeight w:val="288"/>
        </w:trPr>
        <w:tc>
          <w:tcPr>
            <w:tcW w:w="1429" w:type="dxa"/>
            <w:shd w:val="clear" w:color="auto" w:fill="auto"/>
            <w:noWrap/>
            <w:vAlign w:val="center"/>
            <w:hideMark/>
          </w:tcPr>
          <w:p w14:paraId="65143330" w14:textId="71E0C25C" w:rsidR="001D403C" w:rsidRPr="00B74397" w:rsidRDefault="001D403C" w:rsidP="001D403C">
            <w:pPr>
              <w:spacing w:after="0" w:line="240" w:lineRule="auto"/>
              <w:rPr>
                <w:rFonts w:eastAsia="Times New Roman" w:cs="Arial"/>
                <w:b/>
                <w:bCs/>
                <w:color w:val="000000"/>
                <w:sz w:val="20"/>
                <w:szCs w:val="20"/>
                <w:lang w:val="es-MX" w:eastAsia="es-MX"/>
              </w:rPr>
            </w:pPr>
            <w:r>
              <w:rPr>
                <w:rFonts w:eastAsia="Times New Roman" w:cs="Arial"/>
                <w:b/>
                <w:bCs/>
                <w:color w:val="000000"/>
                <w:sz w:val="20"/>
                <w:szCs w:val="20"/>
                <w:lang w:val="es-MX" w:eastAsia="es-MX"/>
              </w:rPr>
              <w:t xml:space="preserve">Alternativas </w:t>
            </w:r>
          </w:p>
        </w:tc>
        <w:tc>
          <w:tcPr>
            <w:tcW w:w="1827" w:type="dxa"/>
            <w:shd w:val="clear" w:color="auto" w:fill="auto"/>
            <w:noWrap/>
            <w:vAlign w:val="center"/>
            <w:hideMark/>
          </w:tcPr>
          <w:p w14:paraId="52FCB748" w14:textId="4403A4BA" w:rsidR="001D403C" w:rsidRPr="00B74397" w:rsidRDefault="001D403C" w:rsidP="001D403C">
            <w:pPr>
              <w:spacing w:after="0" w:line="240" w:lineRule="auto"/>
              <w:jc w:val="center"/>
              <w:rPr>
                <w:rFonts w:eastAsia="Times New Roman" w:cs="Arial"/>
                <w:b/>
                <w:bCs/>
                <w:sz w:val="18"/>
                <w:szCs w:val="18"/>
                <w:lang w:val="es-MX" w:eastAsia="es-MX"/>
              </w:rPr>
            </w:pPr>
            <w:r w:rsidRPr="00210426">
              <w:rPr>
                <w:rFonts w:eastAsia="Times New Roman" w:cs="Arial"/>
                <w:b/>
                <w:bCs/>
                <w:sz w:val="18"/>
                <w:szCs w:val="18"/>
                <w:lang w:val="es-MX" w:eastAsia="es-MX"/>
              </w:rPr>
              <w:t>C</w:t>
            </w:r>
            <w:r>
              <w:rPr>
                <w:rFonts w:eastAsia="Times New Roman" w:cs="Arial"/>
                <w:b/>
                <w:bCs/>
                <w:sz w:val="18"/>
                <w:szCs w:val="18"/>
                <w:lang w:val="es-MX" w:eastAsia="es-MX"/>
              </w:rPr>
              <w:t>OP</w:t>
            </w:r>
          </w:p>
        </w:tc>
        <w:tc>
          <w:tcPr>
            <w:tcW w:w="3543" w:type="dxa"/>
            <w:gridSpan w:val="2"/>
            <w:shd w:val="clear" w:color="auto" w:fill="auto"/>
            <w:noWrap/>
            <w:vAlign w:val="center"/>
          </w:tcPr>
          <w:p w14:paraId="3E86A709" w14:textId="3629FBA0" w:rsidR="001D403C" w:rsidRPr="00B74397"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921" w:type="dxa"/>
            <w:shd w:val="clear" w:color="auto" w:fill="auto"/>
            <w:vAlign w:val="center"/>
          </w:tcPr>
          <w:p w14:paraId="0F67616C" w14:textId="03A6EAFE" w:rsidR="001D403C" w:rsidRPr="00B74397"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922" w:type="dxa"/>
            <w:shd w:val="clear" w:color="auto" w:fill="auto"/>
            <w:noWrap/>
            <w:vAlign w:val="center"/>
            <w:hideMark/>
          </w:tcPr>
          <w:p w14:paraId="0C112AF4" w14:textId="7CC8F9E7" w:rsidR="001D403C" w:rsidRPr="00B74397"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w:t>
            </w:r>
          </w:p>
        </w:tc>
      </w:tr>
      <w:tr w:rsidR="001D403C" w:rsidRPr="00B74397" w14:paraId="4E45EB8F" w14:textId="77777777" w:rsidTr="002D6A4E">
        <w:trPr>
          <w:trHeight w:val="397"/>
        </w:trPr>
        <w:tc>
          <w:tcPr>
            <w:tcW w:w="1429" w:type="dxa"/>
            <w:shd w:val="clear" w:color="auto" w:fill="auto"/>
            <w:noWrap/>
            <w:vAlign w:val="center"/>
            <w:hideMark/>
          </w:tcPr>
          <w:p w14:paraId="47BBDC5F" w14:textId="526B5192" w:rsidR="001D403C" w:rsidRPr="00B74397" w:rsidRDefault="001D403C" w:rsidP="001D403C">
            <w:pPr>
              <w:spacing w:after="0" w:line="240" w:lineRule="auto"/>
              <w:rPr>
                <w:rFonts w:eastAsia="Times New Roman" w:cs="Arial"/>
                <w:color w:val="000000"/>
                <w:sz w:val="20"/>
                <w:szCs w:val="20"/>
                <w:lang w:val="es-MX" w:eastAsia="es-MX"/>
              </w:rPr>
            </w:pPr>
            <w:r w:rsidRPr="00B74397">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827" w:type="dxa"/>
            <w:shd w:val="clear" w:color="auto" w:fill="auto"/>
            <w:noWrap/>
            <w:vAlign w:val="center"/>
            <w:hideMark/>
          </w:tcPr>
          <w:p w14:paraId="0D020893" w14:textId="73F24273"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$1,619,611,791.00 </w:t>
            </w:r>
          </w:p>
        </w:tc>
        <w:tc>
          <w:tcPr>
            <w:tcW w:w="1701" w:type="dxa"/>
            <w:shd w:val="clear" w:color="auto" w:fill="auto"/>
            <w:noWrap/>
            <w:vAlign w:val="center"/>
            <w:hideMark/>
          </w:tcPr>
          <w:p w14:paraId="220F9DA3" w14:textId="10701782"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$1,590,736,127.80 </w:t>
            </w:r>
          </w:p>
        </w:tc>
        <w:tc>
          <w:tcPr>
            <w:tcW w:w="1842" w:type="dxa"/>
            <w:shd w:val="clear" w:color="auto" w:fill="auto"/>
            <w:noWrap/>
            <w:vAlign w:val="center"/>
            <w:hideMark/>
          </w:tcPr>
          <w:p w14:paraId="4C1F2C76" w14:textId="0EE5ED5A"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$1,619,611,791.00 </w:t>
            </w:r>
          </w:p>
        </w:tc>
        <w:tc>
          <w:tcPr>
            <w:tcW w:w="921" w:type="dxa"/>
            <w:shd w:val="clear" w:color="000000" w:fill="FF0000"/>
            <w:noWrap/>
            <w:vAlign w:val="center"/>
            <w:hideMark/>
          </w:tcPr>
          <w:p w14:paraId="62F99830" w14:textId="77777777" w:rsidR="001D403C" w:rsidRPr="00B74397" w:rsidRDefault="001D403C" w:rsidP="001D403C">
            <w:pPr>
              <w:spacing w:after="0" w:line="240" w:lineRule="auto"/>
              <w:jc w:val="center"/>
              <w:rPr>
                <w:rFonts w:eastAsia="Times New Roman" w:cs="Arial"/>
                <w:color w:val="000000"/>
                <w:sz w:val="20"/>
                <w:szCs w:val="20"/>
                <w:lang w:val="es-MX" w:eastAsia="es-MX"/>
              </w:rPr>
            </w:pPr>
            <w:r w:rsidRPr="00B74397">
              <w:rPr>
                <w:rFonts w:eastAsia="Times New Roman" w:cs="Arial"/>
                <w:color w:val="000000"/>
                <w:sz w:val="20"/>
                <w:szCs w:val="20"/>
                <w:lang w:val="es-MX" w:eastAsia="es-MX"/>
              </w:rPr>
              <w:t>1</w:t>
            </w:r>
          </w:p>
        </w:tc>
        <w:tc>
          <w:tcPr>
            <w:tcW w:w="922" w:type="dxa"/>
            <w:tcBorders>
              <w:bottom w:val="single" w:sz="4" w:space="0" w:color="A6A6A6" w:themeColor="background1" w:themeShade="A6"/>
            </w:tcBorders>
            <w:shd w:val="clear" w:color="auto" w:fill="auto"/>
            <w:noWrap/>
            <w:vAlign w:val="center"/>
            <w:hideMark/>
          </w:tcPr>
          <w:p w14:paraId="1C5043CE" w14:textId="77777777" w:rsidR="001D403C" w:rsidRPr="00B74397" w:rsidRDefault="001D403C" w:rsidP="001D403C">
            <w:pPr>
              <w:spacing w:after="0" w:line="240" w:lineRule="auto"/>
              <w:jc w:val="center"/>
              <w:rPr>
                <w:rFonts w:eastAsia="Times New Roman" w:cs="Arial"/>
                <w:color w:val="000000"/>
                <w:sz w:val="20"/>
                <w:szCs w:val="20"/>
                <w:lang w:val="es-MX" w:eastAsia="es-MX"/>
              </w:rPr>
            </w:pPr>
          </w:p>
        </w:tc>
      </w:tr>
      <w:tr w:rsidR="001D403C" w:rsidRPr="00B74397" w14:paraId="14B5D647" w14:textId="77777777" w:rsidTr="002D6A4E">
        <w:trPr>
          <w:trHeight w:val="397"/>
        </w:trPr>
        <w:tc>
          <w:tcPr>
            <w:tcW w:w="1429" w:type="dxa"/>
            <w:shd w:val="clear" w:color="auto" w:fill="auto"/>
            <w:noWrap/>
            <w:vAlign w:val="center"/>
            <w:hideMark/>
          </w:tcPr>
          <w:p w14:paraId="6B6AAFDA" w14:textId="77777777" w:rsidR="001D403C" w:rsidRPr="00B74397" w:rsidRDefault="001D403C" w:rsidP="001D403C">
            <w:pPr>
              <w:spacing w:after="0" w:line="240" w:lineRule="auto"/>
              <w:rPr>
                <w:rFonts w:eastAsia="Times New Roman" w:cs="Arial"/>
                <w:color w:val="000000"/>
                <w:sz w:val="20"/>
                <w:szCs w:val="20"/>
                <w:lang w:val="es-MX" w:eastAsia="es-MX"/>
              </w:rPr>
            </w:pPr>
            <w:r w:rsidRPr="00B74397">
              <w:rPr>
                <w:rFonts w:eastAsia="Times New Roman" w:cs="Arial"/>
                <w:color w:val="000000"/>
                <w:sz w:val="20"/>
                <w:szCs w:val="20"/>
                <w:lang w:val="es-MX" w:eastAsia="es-MX"/>
              </w:rPr>
              <w:t>Alt 1</w:t>
            </w:r>
          </w:p>
        </w:tc>
        <w:tc>
          <w:tcPr>
            <w:tcW w:w="1827" w:type="dxa"/>
            <w:shd w:val="clear" w:color="auto" w:fill="auto"/>
            <w:noWrap/>
            <w:vAlign w:val="center"/>
            <w:hideMark/>
          </w:tcPr>
          <w:p w14:paraId="76E93567" w14:textId="1AAD2060"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$1,475,233,475.00 </w:t>
            </w:r>
          </w:p>
        </w:tc>
        <w:tc>
          <w:tcPr>
            <w:tcW w:w="1701" w:type="dxa"/>
            <w:shd w:val="clear" w:color="auto" w:fill="auto"/>
            <w:noWrap/>
            <w:vAlign w:val="center"/>
            <w:hideMark/>
          </w:tcPr>
          <w:p w14:paraId="6BB2B051" w14:textId="1FD11DAF"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$1,561,860,464.60 </w:t>
            </w:r>
          </w:p>
        </w:tc>
        <w:tc>
          <w:tcPr>
            <w:tcW w:w="1842" w:type="dxa"/>
            <w:shd w:val="clear" w:color="auto" w:fill="auto"/>
            <w:noWrap/>
            <w:vAlign w:val="center"/>
            <w:hideMark/>
          </w:tcPr>
          <w:p w14:paraId="41231607" w14:textId="4130146D"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$1,590,736,127.80 </w:t>
            </w:r>
          </w:p>
        </w:tc>
        <w:tc>
          <w:tcPr>
            <w:tcW w:w="921" w:type="dxa"/>
            <w:shd w:val="clear" w:color="000000" w:fill="ED7D31"/>
            <w:noWrap/>
            <w:vAlign w:val="center"/>
            <w:hideMark/>
          </w:tcPr>
          <w:p w14:paraId="7A10D518" w14:textId="77777777" w:rsidR="001D403C" w:rsidRPr="00B74397" w:rsidRDefault="001D403C" w:rsidP="001D403C">
            <w:pPr>
              <w:spacing w:after="0" w:line="240" w:lineRule="auto"/>
              <w:jc w:val="center"/>
              <w:rPr>
                <w:rFonts w:eastAsia="Times New Roman" w:cs="Arial"/>
                <w:color w:val="000000"/>
                <w:sz w:val="20"/>
                <w:szCs w:val="20"/>
                <w:lang w:val="es-MX" w:eastAsia="es-MX"/>
              </w:rPr>
            </w:pPr>
            <w:r w:rsidRPr="00B74397">
              <w:rPr>
                <w:rFonts w:eastAsia="Times New Roman" w:cs="Arial"/>
                <w:color w:val="000000"/>
                <w:sz w:val="20"/>
                <w:szCs w:val="20"/>
                <w:lang w:val="es-MX" w:eastAsia="es-MX"/>
              </w:rPr>
              <w:t>3</w:t>
            </w:r>
          </w:p>
        </w:tc>
        <w:tc>
          <w:tcPr>
            <w:tcW w:w="922" w:type="dxa"/>
            <w:tcBorders>
              <w:bottom w:val="single" w:sz="4" w:space="0" w:color="A6A6A6" w:themeColor="background1" w:themeShade="A6"/>
            </w:tcBorders>
            <w:shd w:val="clear" w:color="auto" w:fill="00B050"/>
            <w:noWrap/>
            <w:vAlign w:val="center"/>
            <w:hideMark/>
          </w:tcPr>
          <w:p w14:paraId="72CBEFA7" w14:textId="68526B43" w:rsidR="001D403C" w:rsidRPr="00B74397" w:rsidRDefault="001D403C" w:rsidP="001D403C">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1D403C" w:rsidRPr="00B74397" w14:paraId="39BB318C" w14:textId="77777777" w:rsidTr="002D6A4E">
        <w:trPr>
          <w:trHeight w:val="397"/>
        </w:trPr>
        <w:tc>
          <w:tcPr>
            <w:tcW w:w="1429" w:type="dxa"/>
            <w:shd w:val="clear" w:color="auto" w:fill="auto"/>
            <w:noWrap/>
            <w:vAlign w:val="center"/>
            <w:hideMark/>
          </w:tcPr>
          <w:p w14:paraId="1EEA17F8" w14:textId="77777777" w:rsidR="001D403C" w:rsidRPr="00B74397" w:rsidRDefault="001D403C" w:rsidP="001D403C">
            <w:pPr>
              <w:spacing w:after="0" w:line="240" w:lineRule="auto"/>
              <w:rPr>
                <w:rFonts w:eastAsia="Times New Roman" w:cs="Arial"/>
                <w:color w:val="000000"/>
                <w:sz w:val="20"/>
                <w:szCs w:val="20"/>
                <w:lang w:val="es-MX" w:eastAsia="es-MX"/>
              </w:rPr>
            </w:pPr>
            <w:r w:rsidRPr="00B74397">
              <w:rPr>
                <w:rFonts w:eastAsia="Times New Roman" w:cs="Arial"/>
                <w:color w:val="000000"/>
                <w:sz w:val="20"/>
                <w:szCs w:val="20"/>
                <w:lang w:val="es-MX" w:eastAsia="es-MX"/>
              </w:rPr>
              <w:t>Alt 2</w:t>
            </w:r>
          </w:p>
        </w:tc>
        <w:tc>
          <w:tcPr>
            <w:tcW w:w="1827" w:type="dxa"/>
            <w:shd w:val="clear" w:color="auto" w:fill="auto"/>
            <w:noWrap/>
            <w:vAlign w:val="center"/>
            <w:hideMark/>
          </w:tcPr>
          <w:p w14:paraId="15A64516" w14:textId="656E87C0"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$1,527,720,898.00 </w:t>
            </w:r>
          </w:p>
        </w:tc>
        <w:tc>
          <w:tcPr>
            <w:tcW w:w="1701" w:type="dxa"/>
            <w:shd w:val="clear" w:color="auto" w:fill="auto"/>
            <w:noWrap/>
            <w:vAlign w:val="center"/>
            <w:hideMark/>
          </w:tcPr>
          <w:p w14:paraId="26B5151E" w14:textId="217104F0"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$1,532,984,801.40 </w:t>
            </w:r>
          </w:p>
        </w:tc>
        <w:tc>
          <w:tcPr>
            <w:tcW w:w="1842" w:type="dxa"/>
            <w:shd w:val="clear" w:color="auto" w:fill="auto"/>
            <w:noWrap/>
            <w:vAlign w:val="center"/>
            <w:hideMark/>
          </w:tcPr>
          <w:p w14:paraId="0BF7D540" w14:textId="6560D32A"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$1,561,860,464.60 </w:t>
            </w:r>
          </w:p>
        </w:tc>
        <w:tc>
          <w:tcPr>
            <w:tcW w:w="921" w:type="dxa"/>
            <w:shd w:val="clear" w:color="000000" w:fill="FFFF00"/>
            <w:noWrap/>
            <w:vAlign w:val="center"/>
            <w:hideMark/>
          </w:tcPr>
          <w:p w14:paraId="3DBCB850" w14:textId="77777777" w:rsidR="001D403C" w:rsidRPr="00B74397" w:rsidRDefault="001D403C" w:rsidP="001D403C">
            <w:pPr>
              <w:spacing w:after="0" w:line="240" w:lineRule="auto"/>
              <w:jc w:val="center"/>
              <w:rPr>
                <w:rFonts w:eastAsia="Times New Roman" w:cs="Arial"/>
                <w:color w:val="000000"/>
                <w:sz w:val="20"/>
                <w:szCs w:val="20"/>
                <w:lang w:val="es-MX" w:eastAsia="es-MX"/>
              </w:rPr>
            </w:pPr>
            <w:r w:rsidRPr="00B74397">
              <w:rPr>
                <w:rFonts w:eastAsia="Times New Roman" w:cs="Arial"/>
                <w:color w:val="000000"/>
                <w:sz w:val="20"/>
                <w:szCs w:val="20"/>
                <w:lang w:val="es-MX" w:eastAsia="es-MX"/>
              </w:rPr>
              <w:t>5</w:t>
            </w:r>
          </w:p>
        </w:tc>
        <w:tc>
          <w:tcPr>
            <w:tcW w:w="922" w:type="dxa"/>
            <w:tcBorders>
              <w:bottom w:val="single" w:sz="4" w:space="0" w:color="A6A6A6" w:themeColor="background1" w:themeShade="A6"/>
            </w:tcBorders>
            <w:shd w:val="clear" w:color="auto" w:fill="ACB9CA" w:themeFill="text2" w:themeFillTint="66"/>
            <w:noWrap/>
            <w:vAlign w:val="center"/>
            <w:hideMark/>
          </w:tcPr>
          <w:p w14:paraId="0BF7BA85" w14:textId="77777777" w:rsidR="001D403C" w:rsidRPr="00B74397" w:rsidRDefault="001D403C" w:rsidP="001D403C">
            <w:pPr>
              <w:spacing w:after="0" w:line="240" w:lineRule="auto"/>
              <w:jc w:val="center"/>
              <w:rPr>
                <w:rFonts w:eastAsia="Times New Roman" w:cs="Arial"/>
                <w:color w:val="000000"/>
                <w:sz w:val="20"/>
                <w:szCs w:val="20"/>
                <w:lang w:val="es-MX" w:eastAsia="es-MX"/>
              </w:rPr>
            </w:pPr>
            <w:r w:rsidRPr="00B74397">
              <w:rPr>
                <w:rFonts w:eastAsia="Times New Roman" w:cs="Arial"/>
                <w:color w:val="000000"/>
                <w:sz w:val="20"/>
                <w:szCs w:val="20"/>
                <w:lang w:val="es-MX" w:eastAsia="es-MX"/>
              </w:rPr>
              <w:t>7</w:t>
            </w:r>
          </w:p>
        </w:tc>
      </w:tr>
      <w:tr w:rsidR="001D403C" w:rsidRPr="00B74397" w14:paraId="77F0CE5D" w14:textId="77777777" w:rsidTr="002D6A4E">
        <w:trPr>
          <w:trHeight w:val="397"/>
        </w:trPr>
        <w:tc>
          <w:tcPr>
            <w:tcW w:w="1429" w:type="dxa"/>
            <w:shd w:val="clear" w:color="auto" w:fill="auto"/>
            <w:noWrap/>
            <w:vAlign w:val="center"/>
            <w:hideMark/>
          </w:tcPr>
          <w:p w14:paraId="5D68884C" w14:textId="77777777" w:rsidR="001D403C" w:rsidRPr="00B74397" w:rsidRDefault="001D403C" w:rsidP="001D403C">
            <w:pPr>
              <w:spacing w:after="0" w:line="240" w:lineRule="auto"/>
              <w:rPr>
                <w:rFonts w:eastAsia="Times New Roman" w:cs="Arial"/>
                <w:color w:val="000000"/>
                <w:sz w:val="20"/>
                <w:szCs w:val="20"/>
                <w:lang w:val="es-MX" w:eastAsia="es-MX"/>
              </w:rPr>
            </w:pPr>
            <w:r w:rsidRPr="00B74397">
              <w:rPr>
                <w:rFonts w:eastAsia="Times New Roman" w:cs="Arial"/>
                <w:color w:val="000000"/>
                <w:sz w:val="20"/>
                <w:szCs w:val="20"/>
                <w:lang w:val="es-MX" w:eastAsia="es-MX"/>
              </w:rPr>
              <w:t>Alt 3</w:t>
            </w:r>
          </w:p>
        </w:tc>
        <w:tc>
          <w:tcPr>
            <w:tcW w:w="1827" w:type="dxa"/>
            <w:shd w:val="clear" w:color="auto" w:fill="auto"/>
            <w:noWrap/>
            <w:vAlign w:val="center"/>
            <w:hideMark/>
          </w:tcPr>
          <w:p w14:paraId="0E41AD8B" w14:textId="4F34F45E"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$1,619,611,791.00 </w:t>
            </w:r>
          </w:p>
        </w:tc>
        <w:tc>
          <w:tcPr>
            <w:tcW w:w="1701" w:type="dxa"/>
            <w:shd w:val="clear" w:color="auto" w:fill="auto"/>
            <w:noWrap/>
            <w:vAlign w:val="center"/>
            <w:hideMark/>
          </w:tcPr>
          <w:p w14:paraId="08AB707C" w14:textId="490D587F"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$1,504,109,138.20 </w:t>
            </w:r>
          </w:p>
        </w:tc>
        <w:tc>
          <w:tcPr>
            <w:tcW w:w="1842" w:type="dxa"/>
            <w:shd w:val="clear" w:color="auto" w:fill="auto"/>
            <w:noWrap/>
            <w:vAlign w:val="center"/>
            <w:hideMark/>
          </w:tcPr>
          <w:p w14:paraId="3407075C" w14:textId="0C60375C"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$1,532,984,801.40 </w:t>
            </w:r>
          </w:p>
        </w:tc>
        <w:tc>
          <w:tcPr>
            <w:tcW w:w="921" w:type="dxa"/>
            <w:shd w:val="clear" w:color="000000" w:fill="ACB9CA"/>
            <w:noWrap/>
            <w:vAlign w:val="center"/>
            <w:hideMark/>
          </w:tcPr>
          <w:p w14:paraId="0CB224C0" w14:textId="77777777" w:rsidR="001D403C" w:rsidRPr="00B74397" w:rsidRDefault="001D403C" w:rsidP="001D403C">
            <w:pPr>
              <w:spacing w:after="0" w:line="240" w:lineRule="auto"/>
              <w:jc w:val="center"/>
              <w:rPr>
                <w:rFonts w:eastAsia="Times New Roman" w:cs="Arial"/>
                <w:color w:val="000000"/>
                <w:sz w:val="20"/>
                <w:szCs w:val="20"/>
                <w:lang w:val="es-MX" w:eastAsia="es-MX"/>
              </w:rPr>
            </w:pPr>
            <w:r w:rsidRPr="00B74397">
              <w:rPr>
                <w:rFonts w:eastAsia="Times New Roman" w:cs="Arial"/>
                <w:color w:val="000000"/>
                <w:sz w:val="20"/>
                <w:szCs w:val="20"/>
                <w:lang w:val="es-MX" w:eastAsia="es-MX"/>
              </w:rPr>
              <w:t>7</w:t>
            </w:r>
          </w:p>
        </w:tc>
        <w:tc>
          <w:tcPr>
            <w:tcW w:w="922" w:type="dxa"/>
            <w:shd w:val="clear" w:color="auto" w:fill="FF0000"/>
            <w:noWrap/>
            <w:vAlign w:val="center"/>
            <w:hideMark/>
          </w:tcPr>
          <w:p w14:paraId="29388270" w14:textId="77777777" w:rsidR="001D403C" w:rsidRPr="00B74397" w:rsidRDefault="001D403C" w:rsidP="001D403C">
            <w:pPr>
              <w:spacing w:after="0" w:line="240" w:lineRule="auto"/>
              <w:jc w:val="center"/>
              <w:rPr>
                <w:rFonts w:eastAsia="Times New Roman" w:cs="Arial"/>
                <w:color w:val="000000"/>
                <w:sz w:val="20"/>
                <w:szCs w:val="20"/>
                <w:lang w:val="es-MX" w:eastAsia="es-MX"/>
              </w:rPr>
            </w:pPr>
            <w:r w:rsidRPr="00B74397">
              <w:rPr>
                <w:rFonts w:eastAsia="Times New Roman" w:cs="Arial"/>
                <w:color w:val="000000"/>
                <w:sz w:val="20"/>
                <w:szCs w:val="20"/>
                <w:lang w:val="es-MX" w:eastAsia="es-MX"/>
              </w:rPr>
              <w:t>1</w:t>
            </w:r>
          </w:p>
        </w:tc>
      </w:tr>
      <w:tr w:rsidR="001D403C" w:rsidRPr="00B74397" w14:paraId="4F26D5A9" w14:textId="77777777" w:rsidTr="002D6A4E">
        <w:trPr>
          <w:trHeight w:val="397"/>
        </w:trPr>
        <w:tc>
          <w:tcPr>
            <w:tcW w:w="1429" w:type="dxa"/>
            <w:shd w:val="clear" w:color="auto" w:fill="auto"/>
            <w:noWrap/>
            <w:vAlign w:val="center"/>
            <w:hideMark/>
          </w:tcPr>
          <w:p w14:paraId="6C29B128" w14:textId="6B8EFE5A" w:rsidR="001D403C" w:rsidRPr="00B74397" w:rsidRDefault="001D403C" w:rsidP="001D403C">
            <w:pPr>
              <w:spacing w:after="0" w:line="240" w:lineRule="auto"/>
              <w:rPr>
                <w:rFonts w:eastAsia="Times New Roman" w:cs="Arial"/>
                <w:color w:val="000000"/>
                <w:sz w:val="20"/>
                <w:szCs w:val="20"/>
                <w:lang w:val="es-MX" w:eastAsia="es-MX"/>
              </w:rPr>
            </w:pPr>
            <w:r w:rsidRPr="00B74397">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827" w:type="dxa"/>
            <w:shd w:val="clear" w:color="auto" w:fill="auto"/>
            <w:noWrap/>
            <w:vAlign w:val="center"/>
            <w:hideMark/>
          </w:tcPr>
          <w:p w14:paraId="167E309D" w14:textId="2E1424EE"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$1,475,233,475.00 </w:t>
            </w:r>
          </w:p>
        </w:tc>
        <w:tc>
          <w:tcPr>
            <w:tcW w:w="1701" w:type="dxa"/>
            <w:shd w:val="clear" w:color="auto" w:fill="auto"/>
            <w:noWrap/>
            <w:vAlign w:val="center"/>
            <w:hideMark/>
          </w:tcPr>
          <w:p w14:paraId="021BABDD" w14:textId="17A9142A"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$1,475,233,475.00 </w:t>
            </w:r>
          </w:p>
        </w:tc>
        <w:tc>
          <w:tcPr>
            <w:tcW w:w="1842" w:type="dxa"/>
            <w:shd w:val="clear" w:color="auto" w:fill="auto"/>
            <w:noWrap/>
            <w:vAlign w:val="center"/>
            <w:hideMark/>
          </w:tcPr>
          <w:p w14:paraId="7A9CF2EE" w14:textId="18AF1C4C" w:rsidR="001D403C" w:rsidRPr="00DF2568" w:rsidRDefault="001D403C" w:rsidP="001D403C">
            <w:pPr>
              <w:spacing w:after="0" w:line="240" w:lineRule="auto"/>
              <w:jc w:val="center"/>
              <w:rPr>
                <w:rFonts w:eastAsia="Times New Roman" w:cs="Arial"/>
                <w:color w:val="000000"/>
                <w:sz w:val="18"/>
                <w:szCs w:val="18"/>
                <w:lang w:val="es-MX" w:eastAsia="es-MX"/>
              </w:rPr>
            </w:pPr>
            <w:r w:rsidRPr="00DF2568">
              <w:rPr>
                <w:sz w:val="18"/>
                <w:szCs w:val="18"/>
              </w:rPr>
              <w:t xml:space="preserve"> $1,504,109,138.20 </w:t>
            </w:r>
          </w:p>
        </w:tc>
        <w:tc>
          <w:tcPr>
            <w:tcW w:w="921" w:type="dxa"/>
            <w:shd w:val="clear" w:color="000000" w:fill="00B050"/>
            <w:noWrap/>
            <w:vAlign w:val="center"/>
            <w:hideMark/>
          </w:tcPr>
          <w:p w14:paraId="722096C3" w14:textId="77777777" w:rsidR="001D403C" w:rsidRPr="00B74397" w:rsidRDefault="001D403C" w:rsidP="001D403C">
            <w:pPr>
              <w:spacing w:after="0" w:line="240" w:lineRule="auto"/>
              <w:jc w:val="center"/>
              <w:rPr>
                <w:rFonts w:eastAsia="Times New Roman" w:cs="Arial"/>
                <w:color w:val="000000"/>
                <w:sz w:val="20"/>
                <w:szCs w:val="20"/>
                <w:lang w:val="es-MX" w:eastAsia="es-MX"/>
              </w:rPr>
            </w:pPr>
            <w:r w:rsidRPr="00B74397">
              <w:rPr>
                <w:rFonts w:eastAsia="Times New Roman" w:cs="Arial"/>
                <w:color w:val="000000"/>
                <w:sz w:val="20"/>
                <w:szCs w:val="20"/>
                <w:lang w:val="es-MX" w:eastAsia="es-MX"/>
              </w:rPr>
              <w:t>9</w:t>
            </w:r>
          </w:p>
        </w:tc>
        <w:tc>
          <w:tcPr>
            <w:tcW w:w="922" w:type="dxa"/>
            <w:shd w:val="clear" w:color="auto" w:fill="auto"/>
            <w:noWrap/>
            <w:vAlign w:val="center"/>
            <w:hideMark/>
          </w:tcPr>
          <w:p w14:paraId="6744A2CF" w14:textId="77777777" w:rsidR="001D403C" w:rsidRPr="00B74397" w:rsidRDefault="001D403C" w:rsidP="001D403C">
            <w:pPr>
              <w:spacing w:after="0" w:line="240" w:lineRule="auto"/>
              <w:jc w:val="center"/>
              <w:rPr>
                <w:rFonts w:eastAsia="Times New Roman" w:cs="Arial"/>
                <w:color w:val="000000"/>
                <w:sz w:val="20"/>
                <w:szCs w:val="20"/>
                <w:lang w:val="es-MX" w:eastAsia="es-MX"/>
              </w:rPr>
            </w:pPr>
          </w:p>
        </w:tc>
      </w:tr>
    </w:tbl>
    <w:p w14:paraId="463EDEE7" w14:textId="1B3161A2" w:rsidR="0030139D"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411-Anexo 2 Matriz Selección de Retorno JR E Técnica</w:t>
      </w:r>
    </w:p>
    <w:p w14:paraId="507B40EB" w14:textId="77777777" w:rsidR="00093C04" w:rsidRPr="004C670F" w:rsidRDefault="00093C04" w:rsidP="0030139D">
      <w:pPr>
        <w:spacing w:after="120" w:line="240" w:lineRule="auto"/>
        <w:jc w:val="center"/>
        <w:rPr>
          <w:rFonts w:cs="Arial"/>
          <w:b/>
          <w:bCs/>
          <w:i/>
          <w:iCs/>
          <w:sz w:val="20"/>
          <w:szCs w:val="20"/>
        </w:rPr>
      </w:pPr>
    </w:p>
    <w:p w14:paraId="3CCF1554" w14:textId="744050DC" w:rsidR="00951657" w:rsidRPr="00E079D8" w:rsidRDefault="00951657" w:rsidP="00E079D8">
      <w:pPr>
        <w:numPr>
          <w:ilvl w:val="0"/>
          <w:numId w:val="42"/>
        </w:numPr>
        <w:jc w:val="both"/>
        <w:rPr>
          <w:rFonts w:cs="Arial"/>
          <w:b/>
          <w:bCs/>
        </w:rPr>
      </w:pPr>
      <w:r w:rsidRPr="00E079D8">
        <w:rPr>
          <w:rFonts w:cs="Arial"/>
          <w:b/>
          <w:bCs/>
        </w:rPr>
        <w:t>Disponibilidad técnica de redes hidrosanitarias.</w:t>
      </w:r>
    </w:p>
    <w:p w14:paraId="76831B63" w14:textId="77777777" w:rsidR="00B2332E" w:rsidRDefault="00B2332E" w:rsidP="00B2332E">
      <w:pPr>
        <w:jc w:val="both"/>
      </w:pPr>
      <w:r>
        <w:t xml:space="preserve">La localización de la implantación de cada una de las alternativas </w:t>
      </w:r>
      <w:proofErr w:type="gramStart"/>
      <w:r>
        <w:t>propuestas,</w:t>
      </w:r>
      <w:proofErr w:type="gramEnd"/>
      <w:r>
        <w:t xml:space="preserve"> cuenta con la infraestructura necesaria para suministro de servicios, agua potable, redes de alcantarillado, tomas de servicio de protección contra incendio., por lo que la valoración de este criterio se considera no aplicable, ya que la calificación que se obtendría sería igual para las 3 alternativas.</w:t>
      </w:r>
    </w:p>
    <w:p w14:paraId="69072E1F" w14:textId="77777777" w:rsidR="00B2332E" w:rsidRDefault="00B2332E" w:rsidP="00B2332E">
      <w:pPr>
        <w:spacing w:after="0"/>
        <w:jc w:val="both"/>
      </w:pPr>
    </w:p>
    <w:p w14:paraId="1260398B" w14:textId="2A67BE95" w:rsidR="00B2332E" w:rsidRDefault="00B2332E" w:rsidP="00B2332E">
      <w:pPr>
        <w:spacing w:after="0"/>
        <w:jc w:val="both"/>
      </w:pPr>
      <w:r>
        <w:t xml:space="preserve">Para las alternativas de la Estación Retorno Altamira, en la siguiente figura se muestra las redes de alcantarillado y acueducto de la Estación Retorno Ramal Juan Rey, en ella están las tomas de las redes generales de agua potable, Ver Anexo 1 Planos Acueducto y Alcantarillado, parta la Alternativa 1 </w:t>
      </w:r>
      <w:r w:rsidRPr="00AA3F50">
        <w:t>CSC-JUAN REY-ALT_1-HIDROSANITARIAS-IDU</w:t>
      </w:r>
      <w:r>
        <w:t xml:space="preserve">, Alternativa 2 </w:t>
      </w:r>
      <w:r w:rsidRPr="00AA3F50">
        <w:t>CSC-JUAN REY-ALT_2-HIDROSANITARIAS-IDU</w:t>
      </w:r>
      <w:r>
        <w:t xml:space="preserve"> y para la Alternativa 3 </w:t>
      </w:r>
      <w:r w:rsidRPr="00AA3F50">
        <w:t>CSC-JUAN REY-ALT_3-HIDROSANITARIAS-IDU</w:t>
      </w:r>
      <w:r>
        <w:t xml:space="preserve"> correspondiente al informe de Redes de Acueducto y Alcantarillado </w:t>
      </w:r>
      <w:r w:rsidRPr="0038588C">
        <w:rPr>
          <w:rFonts w:cs="Arial"/>
          <w:color w:val="000000"/>
          <w:lang w:val="es-MX"/>
        </w:rPr>
        <w:t>INF-RHS--CASC-076-21</w:t>
      </w:r>
      <w:r>
        <w:t>, los cuales fueron elaborados por Consorcio CS, la información geográfica relacionada con la red de acueducto fue extraída del shape entregado por el IDU.</w:t>
      </w:r>
    </w:p>
    <w:p w14:paraId="108C4EE2" w14:textId="449FAE39" w:rsidR="00B2332E" w:rsidRDefault="00B2332E" w:rsidP="00B2332E">
      <w:pPr>
        <w:jc w:val="both"/>
      </w:pPr>
    </w:p>
    <w:p w14:paraId="3CEBA556" w14:textId="3732ABE9" w:rsidR="002D6A4E" w:rsidRDefault="002D6A4E" w:rsidP="00B2332E">
      <w:pPr>
        <w:jc w:val="both"/>
      </w:pPr>
    </w:p>
    <w:p w14:paraId="2DF9D10D" w14:textId="19A67B25" w:rsidR="002D6A4E" w:rsidRDefault="002D6A4E" w:rsidP="00B2332E">
      <w:pPr>
        <w:jc w:val="both"/>
      </w:pPr>
    </w:p>
    <w:p w14:paraId="22CEF629" w14:textId="3592EF92" w:rsidR="002D6A4E" w:rsidRDefault="002D6A4E" w:rsidP="00B2332E">
      <w:pPr>
        <w:jc w:val="both"/>
      </w:pPr>
    </w:p>
    <w:p w14:paraId="60FD8316" w14:textId="737EABDE" w:rsidR="002D6A4E" w:rsidRDefault="002D6A4E" w:rsidP="00B2332E">
      <w:pPr>
        <w:jc w:val="both"/>
      </w:pPr>
    </w:p>
    <w:p w14:paraId="5D94651F" w14:textId="54D4D24E" w:rsidR="002D6A4E" w:rsidRDefault="002D6A4E" w:rsidP="00B2332E">
      <w:pPr>
        <w:jc w:val="both"/>
      </w:pPr>
    </w:p>
    <w:p w14:paraId="0394D707" w14:textId="77777777" w:rsidR="002D6A4E" w:rsidRDefault="002D6A4E" w:rsidP="00B2332E">
      <w:pPr>
        <w:jc w:val="both"/>
      </w:pPr>
    </w:p>
    <w:p w14:paraId="71BAEF38" w14:textId="190352E0" w:rsidR="00B2332E" w:rsidRDefault="00B2332E" w:rsidP="00B2332E">
      <w:pPr>
        <w:jc w:val="center"/>
      </w:pPr>
      <w:bookmarkStart w:id="228" w:name="_Toc73972249"/>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30</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Redes de Acueducto y Alcantarillado Alternativa 1. Juan Rey</w:t>
      </w:r>
      <w:bookmarkEnd w:id="228"/>
    </w:p>
    <w:p w14:paraId="2B781D3F" w14:textId="77777777" w:rsidR="00B2332E" w:rsidRDefault="00B2332E" w:rsidP="00B2332E">
      <w:pPr>
        <w:jc w:val="center"/>
      </w:pPr>
      <w:r w:rsidRPr="00C132CC">
        <w:rPr>
          <w:noProof/>
        </w:rPr>
        <w:drawing>
          <wp:inline distT="0" distB="0" distL="0" distR="0" wp14:anchorId="23FD8E83" wp14:editId="5EC53D85">
            <wp:extent cx="3722555" cy="3600000"/>
            <wp:effectExtent l="0" t="0" r="0" b="635"/>
            <wp:docPr id="968" name="Imagen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22555" cy="3600000"/>
                    </a:xfrm>
                    <a:prstGeom prst="rect">
                      <a:avLst/>
                    </a:prstGeom>
                  </pic:spPr>
                </pic:pic>
              </a:graphicData>
            </a:graphic>
          </wp:inline>
        </w:drawing>
      </w:r>
    </w:p>
    <w:p w14:paraId="3A06D4ED" w14:textId="77777777" w:rsidR="00B2332E" w:rsidRPr="004C670F" w:rsidRDefault="00B2332E" w:rsidP="00B2332E">
      <w:pPr>
        <w:spacing w:after="120" w:line="240" w:lineRule="auto"/>
        <w:jc w:val="center"/>
        <w:rPr>
          <w:rFonts w:cs="Arial"/>
          <w:b/>
          <w:bCs/>
          <w:i/>
          <w:iCs/>
          <w:sz w:val="20"/>
          <w:szCs w:val="20"/>
        </w:rPr>
      </w:pPr>
      <w:r w:rsidRPr="004C670F">
        <w:rPr>
          <w:rFonts w:cs="Arial"/>
          <w:b/>
          <w:bCs/>
          <w:i/>
          <w:iCs/>
          <w:sz w:val="20"/>
          <w:szCs w:val="20"/>
        </w:rPr>
        <w:t xml:space="preserve">Fuente: </w:t>
      </w:r>
      <w:r w:rsidRPr="0030139D">
        <w:rPr>
          <w:rFonts w:cs="Arial"/>
          <w:b/>
          <w:bCs/>
          <w:i/>
          <w:iCs/>
          <w:sz w:val="20"/>
          <w:szCs w:val="20"/>
        </w:rPr>
        <w:t xml:space="preserve">Anexo </w:t>
      </w:r>
      <w:r>
        <w:rPr>
          <w:rFonts w:cs="Arial"/>
          <w:b/>
          <w:bCs/>
          <w:i/>
          <w:iCs/>
          <w:sz w:val="20"/>
          <w:szCs w:val="20"/>
        </w:rPr>
        <w:t>1</w:t>
      </w:r>
      <w:r w:rsidRPr="0030139D">
        <w:rPr>
          <w:rFonts w:cs="Arial"/>
          <w:b/>
          <w:bCs/>
          <w:i/>
          <w:iCs/>
          <w:sz w:val="20"/>
          <w:szCs w:val="20"/>
        </w:rPr>
        <w:t xml:space="preserve"> </w:t>
      </w:r>
      <w:r w:rsidRPr="00AC1E31">
        <w:rPr>
          <w:rFonts w:cs="Arial"/>
          <w:b/>
          <w:bCs/>
          <w:i/>
          <w:iCs/>
          <w:sz w:val="20"/>
          <w:szCs w:val="20"/>
        </w:rPr>
        <w:t>Planos Acueducto y Alcantarillado</w:t>
      </w:r>
      <w:r>
        <w:rPr>
          <w:rFonts w:cs="Arial"/>
          <w:b/>
          <w:bCs/>
          <w:i/>
          <w:iCs/>
          <w:sz w:val="20"/>
          <w:szCs w:val="20"/>
        </w:rPr>
        <w:t xml:space="preserve"> del Informe </w:t>
      </w:r>
      <w:r w:rsidRPr="00AC1E31">
        <w:rPr>
          <w:rFonts w:cs="Arial"/>
          <w:b/>
          <w:bCs/>
          <w:i/>
          <w:iCs/>
          <w:sz w:val="20"/>
          <w:szCs w:val="20"/>
        </w:rPr>
        <w:t>INF-RHS--CASC-076-21</w:t>
      </w:r>
      <w:r>
        <w:rPr>
          <w:rFonts w:cs="Arial"/>
          <w:b/>
          <w:bCs/>
          <w:i/>
          <w:iCs/>
          <w:sz w:val="20"/>
          <w:szCs w:val="20"/>
        </w:rPr>
        <w:t xml:space="preserve">. </w:t>
      </w:r>
    </w:p>
    <w:p w14:paraId="3323562D" w14:textId="53814CDA" w:rsidR="00B2332E" w:rsidRDefault="00B2332E" w:rsidP="00B2332E">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20"/>
      </w:tblGrid>
      <w:tr w:rsidR="00B2332E" w14:paraId="6D647573" w14:textId="77777777" w:rsidTr="002D6A4E">
        <w:tc>
          <w:tcPr>
            <w:tcW w:w="8829" w:type="dxa"/>
            <w:gridSpan w:val="2"/>
          </w:tcPr>
          <w:p w14:paraId="3CCBB17A" w14:textId="7AEF9F1C" w:rsidR="00B2332E" w:rsidRPr="00825F86" w:rsidRDefault="00B2332E" w:rsidP="003D090D">
            <w:pPr>
              <w:jc w:val="center"/>
              <w:rPr>
                <w:rFonts w:cs="Arial"/>
                <w:bCs/>
              </w:rPr>
            </w:pPr>
            <w:bookmarkStart w:id="229" w:name="_Toc73972250"/>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31</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Redes de Acueducto y Alcantarillado Alternativa 2 y 3. Juan Rey</w:t>
            </w:r>
            <w:bookmarkEnd w:id="229"/>
          </w:p>
        </w:tc>
      </w:tr>
      <w:tr w:rsidR="00B2332E" w14:paraId="0FD6802E" w14:textId="77777777" w:rsidTr="002D6A4E">
        <w:tc>
          <w:tcPr>
            <w:tcW w:w="4414" w:type="dxa"/>
          </w:tcPr>
          <w:p w14:paraId="41FABEB4" w14:textId="77777777" w:rsidR="00B2332E" w:rsidRDefault="00B2332E" w:rsidP="003D090D">
            <w:pPr>
              <w:jc w:val="center"/>
            </w:pPr>
            <w:r w:rsidRPr="00C132CC">
              <w:rPr>
                <w:noProof/>
              </w:rPr>
              <w:drawing>
                <wp:inline distT="0" distB="0" distL="0" distR="0" wp14:anchorId="28EC3620" wp14:editId="08E52C8A">
                  <wp:extent cx="2705509" cy="2700000"/>
                  <wp:effectExtent l="0" t="0" r="0" b="5715"/>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05509" cy="2700000"/>
                          </a:xfrm>
                          <a:prstGeom prst="rect">
                            <a:avLst/>
                          </a:prstGeom>
                        </pic:spPr>
                      </pic:pic>
                    </a:graphicData>
                  </a:graphic>
                </wp:inline>
              </w:drawing>
            </w:r>
          </w:p>
        </w:tc>
        <w:tc>
          <w:tcPr>
            <w:tcW w:w="4415" w:type="dxa"/>
          </w:tcPr>
          <w:p w14:paraId="4B72D808" w14:textId="77777777" w:rsidR="00B2332E" w:rsidRDefault="00B2332E" w:rsidP="003D090D">
            <w:pPr>
              <w:jc w:val="both"/>
            </w:pPr>
            <w:r w:rsidRPr="00C132CC">
              <w:rPr>
                <w:noProof/>
              </w:rPr>
              <w:drawing>
                <wp:inline distT="0" distB="0" distL="0" distR="0" wp14:anchorId="5AEA657A" wp14:editId="6D43CDC3">
                  <wp:extent cx="2700000" cy="2700000"/>
                  <wp:effectExtent l="0" t="0" r="5715" b="5715"/>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00000" cy="2700000"/>
                          </a:xfrm>
                          <a:prstGeom prst="rect">
                            <a:avLst/>
                          </a:prstGeom>
                        </pic:spPr>
                      </pic:pic>
                    </a:graphicData>
                  </a:graphic>
                </wp:inline>
              </w:drawing>
            </w:r>
          </w:p>
        </w:tc>
      </w:tr>
    </w:tbl>
    <w:p w14:paraId="33000CF3" w14:textId="77777777" w:rsidR="00B2332E" w:rsidRPr="004C670F" w:rsidRDefault="00B2332E" w:rsidP="00B2332E">
      <w:pPr>
        <w:spacing w:after="120" w:line="240" w:lineRule="auto"/>
        <w:jc w:val="center"/>
        <w:rPr>
          <w:rFonts w:cs="Arial"/>
          <w:b/>
          <w:bCs/>
          <w:i/>
          <w:iCs/>
          <w:sz w:val="20"/>
          <w:szCs w:val="20"/>
        </w:rPr>
      </w:pPr>
      <w:r w:rsidRPr="004C670F">
        <w:rPr>
          <w:rFonts w:cs="Arial"/>
          <w:b/>
          <w:bCs/>
          <w:i/>
          <w:iCs/>
          <w:sz w:val="20"/>
          <w:szCs w:val="20"/>
        </w:rPr>
        <w:t xml:space="preserve">Fuente: </w:t>
      </w:r>
      <w:r w:rsidRPr="0030139D">
        <w:rPr>
          <w:rFonts w:cs="Arial"/>
          <w:b/>
          <w:bCs/>
          <w:i/>
          <w:iCs/>
          <w:sz w:val="20"/>
          <w:szCs w:val="20"/>
        </w:rPr>
        <w:t xml:space="preserve">Anexo </w:t>
      </w:r>
      <w:r>
        <w:rPr>
          <w:rFonts w:cs="Arial"/>
          <w:b/>
          <w:bCs/>
          <w:i/>
          <w:iCs/>
          <w:sz w:val="20"/>
          <w:szCs w:val="20"/>
        </w:rPr>
        <w:t>1</w:t>
      </w:r>
      <w:r w:rsidRPr="0030139D">
        <w:rPr>
          <w:rFonts w:cs="Arial"/>
          <w:b/>
          <w:bCs/>
          <w:i/>
          <w:iCs/>
          <w:sz w:val="20"/>
          <w:szCs w:val="20"/>
        </w:rPr>
        <w:t xml:space="preserve"> </w:t>
      </w:r>
      <w:r w:rsidRPr="00AC1E31">
        <w:rPr>
          <w:rFonts w:cs="Arial"/>
          <w:b/>
          <w:bCs/>
          <w:i/>
          <w:iCs/>
          <w:sz w:val="20"/>
          <w:szCs w:val="20"/>
        </w:rPr>
        <w:t>Planos Acueducto y Alcantarillado</w:t>
      </w:r>
      <w:r>
        <w:rPr>
          <w:rFonts w:cs="Arial"/>
          <w:b/>
          <w:bCs/>
          <w:i/>
          <w:iCs/>
          <w:sz w:val="20"/>
          <w:szCs w:val="20"/>
        </w:rPr>
        <w:t xml:space="preserve"> del Informe </w:t>
      </w:r>
      <w:r w:rsidRPr="00AC1E31">
        <w:rPr>
          <w:rFonts w:cs="Arial"/>
          <w:b/>
          <w:bCs/>
          <w:i/>
          <w:iCs/>
          <w:sz w:val="20"/>
          <w:szCs w:val="20"/>
        </w:rPr>
        <w:t>INF-RHS--CASC-076-21</w:t>
      </w:r>
      <w:r>
        <w:rPr>
          <w:rFonts w:cs="Arial"/>
          <w:b/>
          <w:bCs/>
          <w:i/>
          <w:iCs/>
          <w:sz w:val="20"/>
          <w:szCs w:val="20"/>
        </w:rPr>
        <w:t xml:space="preserve">. </w:t>
      </w:r>
    </w:p>
    <w:p w14:paraId="6CFE655A" w14:textId="77777777" w:rsidR="00B2332E" w:rsidRDefault="00B2332E" w:rsidP="005F2392">
      <w:pPr>
        <w:jc w:val="both"/>
      </w:pPr>
    </w:p>
    <w:p w14:paraId="5C16AC71" w14:textId="411CF0AD" w:rsidR="009E76C8" w:rsidRDefault="009E76C8" w:rsidP="00E079D8">
      <w:pPr>
        <w:numPr>
          <w:ilvl w:val="0"/>
          <w:numId w:val="42"/>
        </w:numPr>
        <w:jc w:val="both"/>
        <w:rPr>
          <w:rFonts w:cs="Arial"/>
          <w:b/>
          <w:bCs/>
        </w:rPr>
      </w:pPr>
      <w:r w:rsidRPr="00E079D8">
        <w:rPr>
          <w:rFonts w:cs="Arial"/>
          <w:b/>
          <w:bCs/>
        </w:rPr>
        <w:lastRenderedPageBreak/>
        <w:t xml:space="preserve">Procesos Geotécnicos </w:t>
      </w:r>
    </w:p>
    <w:p w14:paraId="163E2F8A" w14:textId="77777777" w:rsidR="00A77628" w:rsidRPr="00256529" w:rsidRDefault="00A77628" w:rsidP="00A77628">
      <w:pPr>
        <w:spacing w:after="0" w:line="240" w:lineRule="auto"/>
        <w:jc w:val="both"/>
        <w:rPr>
          <w:rFonts w:eastAsia="Times New Roman" w:cs="Arial"/>
          <w:lang w:val="es-MX" w:eastAsia="es-MX"/>
        </w:rPr>
      </w:pPr>
      <w:r w:rsidRPr="00256529">
        <w:rPr>
          <w:rFonts w:eastAsia="Times New Roman" w:cs="Arial"/>
          <w:lang w:val="es-MX" w:eastAsia="es-MX"/>
        </w:rPr>
        <w:t>De acuerdo a los estudios presentados en el Informe INF-GEO--CASC-074-21 de la Fase 2 de Factibilidad del componente de Geotecnia, en su Anexo H Plano de zonificación de remoción de masas, se observa que para todas las alternativas de trazo tanto en. Estaciones como en pilonas, estás presentan una condición homogénea ya que se ubican en zona de amenaza media, lo cual hace que este criterio no sea un punto de comparación que represente una diferencia entre las alternativas por lo que la evaluación de este criterio se considera no aplicable.</w:t>
      </w:r>
    </w:p>
    <w:p w14:paraId="0E4F60B8" w14:textId="77777777" w:rsidR="00A77628" w:rsidRPr="00A77628" w:rsidRDefault="00A77628" w:rsidP="00A77628">
      <w:pPr>
        <w:spacing w:after="0"/>
        <w:jc w:val="both"/>
        <w:rPr>
          <w:color w:val="000000"/>
        </w:rPr>
      </w:pPr>
    </w:p>
    <w:tbl>
      <w:tblPr>
        <w:tblStyle w:val="Tabladelista4-nfasis3"/>
        <w:tblW w:w="0" w:type="auto"/>
        <w:tblLook w:val="04A0" w:firstRow="1" w:lastRow="0" w:firstColumn="1" w:lastColumn="0" w:noHBand="0" w:noVBand="1"/>
      </w:tblPr>
      <w:tblGrid>
        <w:gridCol w:w="2263"/>
        <w:gridCol w:w="2151"/>
        <w:gridCol w:w="4414"/>
      </w:tblGrid>
      <w:tr w:rsidR="009E76C8" w:rsidRPr="008B3CC5" w14:paraId="222CE9FE" w14:textId="77777777" w:rsidTr="00A7762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CE25EF6" w14:textId="77777777" w:rsidR="009E76C8" w:rsidRPr="008B3CC5" w:rsidRDefault="009E76C8" w:rsidP="00B821E7">
            <w:pPr>
              <w:jc w:val="both"/>
              <w:rPr>
                <w:b w:val="0"/>
                <w:bCs w:val="0"/>
                <w:sz w:val="20"/>
                <w:szCs w:val="20"/>
              </w:rPr>
            </w:pPr>
            <w:r w:rsidRPr="008B3CC5">
              <w:rPr>
                <w:color w:val="auto"/>
                <w:sz w:val="20"/>
                <w:szCs w:val="20"/>
              </w:rPr>
              <w:t>COMPONENTE EVALUACIÓN TÉCNICA</w:t>
            </w:r>
          </w:p>
        </w:tc>
        <w:tc>
          <w:tcPr>
            <w:tcW w:w="4414" w:type="dxa"/>
            <w:vAlign w:val="center"/>
          </w:tcPr>
          <w:p w14:paraId="4362037F" w14:textId="58CC9017" w:rsidR="009E76C8" w:rsidRPr="008B3CC5" w:rsidRDefault="009E76C8"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9E76C8" w:rsidRPr="008B3CC5" w14:paraId="7E00BFED" w14:textId="77777777" w:rsidTr="00A776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0197A5C" w14:textId="77777777" w:rsidR="009E76C8" w:rsidRPr="008B3CC5" w:rsidRDefault="009E76C8" w:rsidP="00B821E7">
            <w:pPr>
              <w:jc w:val="both"/>
              <w:rPr>
                <w:sz w:val="20"/>
                <w:szCs w:val="20"/>
              </w:rPr>
            </w:pPr>
            <w:r w:rsidRPr="008B3CC5">
              <w:rPr>
                <w:sz w:val="20"/>
                <w:szCs w:val="20"/>
              </w:rPr>
              <w:t>CRITERIO</w:t>
            </w:r>
          </w:p>
        </w:tc>
        <w:tc>
          <w:tcPr>
            <w:tcW w:w="6565" w:type="dxa"/>
            <w:gridSpan w:val="2"/>
            <w:tcBorders>
              <w:left w:val="single" w:sz="4" w:space="0" w:color="D9D9D9" w:themeColor="background1" w:themeShade="D9"/>
            </w:tcBorders>
            <w:vAlign w:val="center"/>
          </w:tcPr>
          <w:p w14:paraId="5C77E107" w14:textId="77777777" w:rsidR="009E76C8" w:rsidRPr="008B3CC5" w:rsidRDefault="009E76C8"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PROCESOS GEOTECNICOS </w:t>
            </w:r>
          </w:p>
        </w:tc>
      </w:tr>
      <w:tr w:rsidR="009E76C8" w:rsidRPr="008B3CC5" w14:paraId="763139B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DCFE6FF" w14:textId="77777777" w:rsidR="009E76C8" w:rsidRPr="008B3CC5" w:rsidRDefault="009E76C8" w:rsidP="00B821E7">
            <w:pPr>
              <w:jc w:val="both"/>
              <w:rPr>
                <w:sz w:val="20"/>
                <w:szCs w:val="20"/>
              </w:rPr>
            </w:pPr>
            <w:r w:rsidRPr="008B3CC5">
              <w:rPr>
                <w:sz w:val="20"/>
                <w:szCs w:val="20"/>
              </w:rPr>
              <w:t>Objetivo:</w:t>
            </w:r>
          </w:p>
        </w:tc>
        <w:tc>
          <w:tcPr>
            <w:tcW w:w="6565" w:type="dxa"/>
            <w:gridSpan w:val="2"/>
            <w:tcBorders>
              <w:left w:val="single" w:sz="4" w:space="0" w:color="D9D9D9" w:themeColor="background1" w:themeShade="D9"/>
            </w:tcBorders>
            <w:vAlign w:val="center"/>
          </w:tcPr>
          <w:p w14:paraId="2BDDC73D" w14:textId="036F4F32" w:rsidR="009E76C8" w:rsidRPr="00241BFE" w:rsidRDefault="0062066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241BFE">
              <w:rPr>
                <w:rFonts w:ascii="ArialMT" w:hAnsi="ArialMT"/>
                <w:color w:val="000000"/>
                <w:sz w:val="20"/>
                <w:szCs w:val="20"/>
              </w:rPr>
              <w:t>Evaluar l</w:t>
            </w:r>
            <w:r>
              <w:rPr>
                <w:rFonts w:ascii="ArialMT" w:hAnsi="ArialMT"/>
                <w:color w:val="000000"/>
                <w:sz w:val="20"/>
                <w:szCs w:val="20"/>
              </w:rPr>
              <w:t>os espesores de relleno en cimentaciones a lo largo del tramo por cada una de las alternativas</w:t>
            </w:r>
            <w:r w:rsidRPr="00241BFE">
              <w:rPr>
                <w:rFonts w:ascii="ArialMT" w:hAnsi="ArialMT"/>
                <w:color w:val="000000"/>
                <w:sz w:val="20"/>
                <w:szCs w:val="20"/>
              </w:rPr>
              <w:t>. Con la finalidad de lograr seleccionar la alternativa óptima para el trazado definitivo</w:t>
            </w:r>
            <w:r>
              <w:rPr>
                <w:rFonts w:ascii="ArialMT" w:hAnsi="ArialMT"/>
                <w:color w:val="000000"/>
                <w:sz w:val="20"/>
                <w:szCs w:val="20"/>
              </w:rPr>
              <w:t>.</w:t>
            </w:r>
          </w:p>
        </w:tc>
      </w:tr>
      <w:tr w:rsidR="009E76C8" w:rsidRPr="008B3CC5" w14:paraId="30617EFA" w14:textId="77777777" w:rsidTr="00A776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97FF10E" w14:textId="0E710F3B" w:rsidR="009E76C8" w:rsidRPr="008B3CC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1C4F7C55" w14:textId="77777777" w:rsidR="009E76C8" w:rsidRPr="008B3CC5" w:rsidRDefault="009E76C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Cuantitativa </w:t>
            </w:r>
          </w:p>
        </w:tc>
      </w:tr>
      <w:tr w:rsidR="009E76C8" w:rsidRPr="008B3CC5" w14:paraId="27ABB87A" w14:textId="77777777" w:rsidTr="00A77628">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7511C35" w14:textId="77777777" w:rsidR="009E76C8" w:rsidRPr="008B3CC5" w:rsidRDefault="009E76C8" w:rsidP="00B821E7">
            <w:pPr>
              <w:jc w:val="both"/>
              <w:rPr>
                <w:sz w:val="20"/>
                <w:szCs w:val="20"/>
              </w:rPr>
            </w:pPr>
            <w:r w:rsidRPr="008B3CC5">
              <w:rPr>
                <w:sz w:val="20"/>
                <w:szCs w:val="20"/>
              </w:rPr>
              <w:t>Unidad de Medición:</w:t>
            </w:r>
          </w:p>
        </w:tc>
        <w:tc>
          <w:tcPr>
            <w:tcW w:w="6565" w:type="dxa"/>
            <w:gridSpan w:val="2"/>
            <w:tcBorders>
              <w:left w:val="single" w:sz="4" w:space="0" w:color="D9D9D9" w:themeColor="background1" w:themeShade="D9"/>
            </w:tcBorders>
            <w:vAlign w:val="center"/>
          </w:tcPr>
          <w:p w14:paraId="6DB3D97E" w14:textId="6A9FC4D9" w:rsidR="009E76C8" w:rsidRPr="008B3CC5" w:rsidRDefault="009E76C8"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Espesor de relleno metros </w:t>
            </w:r>
            <w:r w:rsidR="00620665">
              <w:rPr>
                <w:sz w:val="20"/>
                <w:szCs w:val="20"/>
              </w:rPr>
              <w:t>lineales</w:t>
            </w:r>
            <w:r>
              <w:rPr>
                <w:sz w:val="20"/>
                <w:szCs w:val="20"/>
              </w:rPr>
              <w:t xml:space="preserve"> (</w:t>
            </w:r>
            <w:r w:rsidR="00620665">
              <w:rPr>
                <w:sz w:val="20"/>
                <w:szCs w:val="20"/>
              </w:rPr>
              <w:t>ml</w:t>
            </w:r>
            <w:r>
              <w:rPr>
                <w:sz w:val="20"/>
                <w:szCs w:val="20"/>
              </w:rPr>
              <w:t>)</w:t>
            </w:r>
          </w:p>
        </w:tc>
      </w:tr>
      <w:tr w:rsidR="009E76C8" w:rsidRPr="008B3CC5" w14:paraId="3BB07C5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1D0E3FC" w14:textId="77777777" w:rsidR="009E76C8" w:rsidRPr="008B3CC5" w:rsidRDefault="009E76C8" w:rsidP="00B821E7">
            <w:pPr>
              <w:jc w:val="both"/>
              <w:rPr>
                <w:sz w:val="20"/>
                <w:szCs w:val="20"/>
              </w:rPr>
            </w:pPr>
            <w:r w:rsidRPr="008B3CC5">
              <w:rPr>
                <w:sz w:val="20"/>
                <w:szCs w:val="20"/>
              </w:rPr>
              <w:t>Calificación:</w:t>
            </w:r>
          </w:p>
        </w:tc>
        <w:tc>
          <w:tcPr>
            <w:tcW w:w="6565" w:type="dxa"/>
            <w:gridSpan w:val="2"/>
            <w:tcBorders>
              <w:left w:val="single" w:sz="4" w:space="0" w:color="D9D9D9" w:themeColor="background1" w:themeShade="D9"/>
            </w:tcBorders>
            <w:vAlign w:val="center"/>
          </w:tcPr>
          <w:p w14:paraId="45C6EED9" w14:textId="36093C22" w:rsidR="009E76C8" w:rsidRDefault="009E76C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w:t>
            </w:r>
            <w:r w:rsidR="00F80954">
              <w:rPr>
                <w:sz w:val="20"/>
                <w:szCs w:val="20"/>
              </w:rPr>
              <w:t>,</w:t>
            </w:r>
            <w:r>
              <w:rPr>
                <w:sz w:val="20"/>
                <w:szCs w:val="20"/>
              </w:rPr>
              <w:t xml:space="preserve"> menor espesor de relleno se requiera.</w:t>
            </w:r>
          </w:p>
          <w:p w14:paraId="6E408162" w14:textId="21AAED7B" w:rsidR="009E76C8" w:rsidRPr="008B3CC5" w:rsidRDefault="009E76C8"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Las 3 alternativas </w:t>
            </w:r>
            <w:r w:rsidR="005F2392">
              <w:rPr>
                <w:sz w:val="20"/>
                <w:szCs w:val="20"/>
              </w:rPr>
              <w:t>tienen la misma calificación.</w:t>
            </w:r>
          </w:p>
        </w:tc>
      </w:tr>
      <w:tr w:rsidR="00F80954" w:rsidRPr="008B3CC5" w14:paraId="1DE9A7B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CFB658" w14:textId="1B54AC5C" w:rsidR="00F80954" w:rsidRPr="008B3CC5" w:rsidRDefault="00F80954" w:rsidP="00F80954">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7A702FC0" w14:textId="77777777" w:rsidR="00F80954" w:rsidRDefault="00F80954" w:rsidP="00F80954">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Geotecnia </w:t>
            </w:r>
          </w:p>
          <w:p w14:paraId="6E93246F" w14:textId="3CE4D0DC" w:rsidR="00F80954" w:rsidRDefault="00F80954" w:rsidP="00F80954">
            <w:pPr>
              <w:jc w:val="both"/>
              <w:cnfStyle w:val="000000000000" w:firstRow="0" w:lastRow="0" w:firstColumn="0" w:lastColumn="0" w:oddVBand="0" w:evenVBand="0" w:oddHBand="0" w:evenHBand="0" w:firstRowFirstColumn="0" w:firstRowLastColumn="0" w:lastRowFirstColumn="0" w:lastRowLastColumn="0"/>
              <w:rPr>
                <w:sz w:val="20"/>
                <w:szCs w:val="20"/>
              </w:rPr>
            </w:pPr>
            <w:r w:rsidRPr="00C00C60">
              <w:rPr>
                <w:sz w:val="20"/>
                <w:szCs w:val="20"/>
              </w:rPr>
              <w:t>INF-GEO--CASC-074-21</w:t>
            </w:r>
          </w:p>
        </w:tc>
      </w:tr>
    </w:tbl>
    <w:p w14:paraId="7C9E2908" w14:textId="77777777" w:rsidR="009E76C8" w:rsidRPr="00A77628" w:rsidRDefault="009E76C8" w:rsidP="00A77628">
      <w:pPr>
        <w:spacing w:after="0"/>
        <w:jc w:val="both"/>
        <w:rPr>
          <w:color w:val="000000"/>
        </w:rPr>
      </w:pPr>
    </w:p>
    <w:p w14:paraId="5A99108A" w14:textId="1790EF5D" w:rsidR="009E76C8" w:rsidRPr="00C04937" w:rsidRDefault="009E76C8" w:rsidP="009E76C8">
      <w:pPr>
        <w:spacing w:after="120" w:line="240" w:lineRule="auto"/>
        <w:jc w:val="center"/>
        <w:rPr>
          <w:b/>
          <w:bCs/>
          <w:i/>
          <w:iCs/>
          <w:sz w:val="20"/>
          <w:szCs w:val="20"/>
        </w:rPr>
      </w:pPr>
      <w:bookmarkStart w:id="230" w:name="_Toc7397214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93</w:t>
      </w:r>
      <w:r w:rsidRPr="00C04937">
        <w:rPr>
          <w:i/>
          <w:iCs/>
          <w:sz w:val="20"/>
          <w:szCs w:val="20"/>
        </w:rPr>
        <w:fldChar w:fldCharType="end"/>
      </w:r>
      <w:r w:rsidRPr="00C04937">
        <w:rPr>
          <w:i/>
          <w:iCs/>
          <w:sz w:val="20"/>
          <w:szCs w:val="20"/>
        </w:rPr>
        <w:t xml:space="preserve">. </w:t>
      </w:r>
      <w:r>
        <w:rPr>
          <w:b/>
          <w:i/>
          <w:iCs/>
          <w:sz w:val="20"/>
          <w:szCs w:val="20"/>
        </w:rPr>
        <w:t>Calificación del criterio Procesos Geotécnicos.</w:t>
      </w:r>
      <w:bookmarkEnd w:id="230"/>
      <w:r>
        <w:rPr>
          <w:b/>
          <w:i/>
          <w:iCs/>
          <w:sz w:val="20"/>
          <w:szCs w:val="20"/>
        </w:rPr>
        <w:t xml:space="preserve"> </w:t>
      </w:r>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110"/>
        <w:gridCol w:w="1276"/>
        <w:gridCol w:w="1276"/>
        <w:gridCol w:w="35"/>
        <w:gridCol w:w="1311"/>
        <w:gridCol w:w="1347"/>
      </w:tblGrid>
      <w:tr w:rsidR="009E76C8" w:rsidRPr="00241BFE" w14:paraId="7485C372" w14:textId="77777777" w:rsidTr="00A77628">
        <w:trPr>
          <w:trHeight w:val="340"/>
        </w:trPr>
        <w:tc>
          <w:tcPr>
            <w:tcW w:w="1429" w:type="dxa"/>
            <w:shd w:val="clear" w:color="auto" w:fill="auto"/>
            <w:noWrap/>
            <w:vAlign w:val="center"/>
            <w:hideMark/>
          </w:tcPr>
          <w:p w14:paraId="3D1C690E" w14:textId="77777777" w:rsidR="009E76C8" w:rsidRPr="00241BFE" w:rsidRDefault="009E76C8" w:rsidP="00B821E7">
            <w:pPr>
              <w:spacing w:after="0" w:line="240" w:lineRule="auto"/>
              <w:rPr>
                <w:rFonts w:eastAsia="Times New Roman" w:cs="Arial"/>
                <w:b/>
                <w:bCs/>
                <w:color w:val="000000"/>
                <w:sz w:val="20"/>
                <w:szCs w:val="20"/>
                <w:lang w:val="es-MX" w:eastAsia="es-MX"/>
              </w:rPr>
            </w:pPr>
            <w:r w:rsidRPr="00241BFE">
              <w:rPr>
                <w:rFonts w:eastAsia="Times New Roman" w:cs="Arial"/>
                <w:b/>
                <w:bCs/>
                <w:color w:val="000000"/>
                <w:sz w:val="20"/>
                <w:szCs w:val="20"/>
                <w:lang w:val="es-MX" w:eastAsia="es-MX"/>
              </w:rPr>
              <w:t>Componente:</w:t>
            </w:r>
          </w:p>
        </w:tc>
        <w:tc>
          <w:tcPr>
            <w:tcW w:w="7355" w:type="dxa"/>
            <w:gridSpan w:val="6"/>
            <w:shd w:val="clear" w:color="auto" w:fill="auto"/>
            <w:noWrap/>
            <w:vAlign w:val="center"/>
            <w:hideMark/>
          </w:tcPr>
          <w:p w14:paraId="05F71FA5" w14:textId="77777777" w:rsidR="009E76C8" w:rsidRPr="00241BFE" w:rsidRDefault="009E76C8" w:rsidP="00B821E7">
            <w:pPr>
              <w:spacing w:after="0" w:line="240" w:lineRule="auto"/>
              <w:jc w:val="center"/>
              <w:rPr>
                <w:rFonts w:eastAsia="Times New Roman" w:cs="Arial"/>
                <w:b/>
                <w:bCs/>
                <w:sz w:val="20"/>
                <w:szCs w:val="20"/>
                <w:lang w:val="es-MX" w:eastAsia="es-MX"/>
              </w:rPr>
            </w:pPr>
            <w:r w:rsidRPr="00241BFE">
              <w:rPr>
                <w:rFonts w:eastAsia="Times New Roman" w:cs="Arial"/>
                <w:b/>
                <w:bCs/>
                <w:color w:val="000000"/>
                <w:sz w:val="20"/>
                <w:szCs w:val="20"/>
                <w:lang w:val="es-MX" w:eastAsia="es-MX"/>
              </w:rPr>
              <w:t>EVALUACIÓN TÉCNICA</w:t>
            </w:r>
          </w:p>
        </w:tc>
      </w:tr>
      <w:tr w:rsidR="009E76C8" w:rsidRPr="00241BFE" w14:paraId="4085D931" w14:textId="77777777" w:rsidTr="00A77628">
        <w:trPr>
          <w:trHeight w:val="340"/>
        </w:trPr>
        <w:tc>
          <w:tcPr>
            <w:tcW w:w="1429" w:type="dxa"/>
            <w:shd w:val="clear" w:color="auto" w:fill="auto"/>
            <w:noWrap/>
            <w:vAlign w:val="center"/>
            <w:hideMark/>
          </w:tcPr>
          <w:p w14:paraId="4AA7E9B2" w14:textId="77777777" w:rsidR="009E76C8" w:rsidRPr="00241BFE" w:rsidRDefault="009E76C8" w:rsidP="00B821E7">
            <w:pPr>
              <w:spacing w:after="0" w:line="240" w:lineRule="auto"/>
              <w:rPr>
                <w:rFonts w:eastAsia="Times New Roman" w:cs="Arial"/>
                <w:b/>
                <w:bCs/>
                <w:color w:val="000000"/>
                <w:sz w:val="20"/>
                <w:szCs w:val="20"/>
                <w:lang w:val="es-MX" w:eastAsia="es-MX"/>
              </w:rPr>
            </w:pPr>
            <w:r w:rsidRPr="00241BFE">
              <w:rPr>
                <w:rFonts w:eastAsia="Times New Roman" w:cs="Arial"/>
                <w:b/>
                <w:bCs/>
                <w:color w:val="000000"/>
                <w:sz w:val="20"/>
                <w:szCs w:val="20"/>
                <w:lang w:val="es-MX" w:eastAsia="es-MX"/>
              </w:rPr>
              <w:t>Criterio:</w:t>
            </w:r>
          </w:p>
        </w:tc>
        <w:tc>
          <w:tcPr>
            <w:tcW w:w="7355" w:type="dxa"/>
            <w:gridSpan w:val="6"/>
            <w:shd w:val="clear" w:color="auto" w:fill="auto"/>
            <w:noWrap/>
            <w:vAlign w:val="center"/>
            <w:hideMark/>
          </w:tcPr>
          <w:p w14:paraId="26BD201E" w14:textId="77777777" w:rsidR="009E76C8" w:rsidRPr="00241BFE" w:rsidRDefault="009E76C8" w:rsidP="00B821E7">
            <w:pPr>
              <w:spacing w:after="0" w:line="240" w:lineRule="auto"/>
              <w:jc w:val="center"/>
              <w:rPr>
                <w:rFonts w:eastAsia="Times New Roman" w:cs="Arial"/>
                <w:b/>
                <w:bCs/>
                <w:sz w:val="20"/>
                <w:szCs w:val="20"/>
                <w:lang w:val="es-MX" w:eastAsia="es-MX"/>
              </w:rPr>
            </w:pPr>
            <w:r w:rsidRPr="00241BFE">
              <w:rPr>
                <w:rFonts w:eastAsia="Times New Roman" w:cs="Arial"/>
                <w:b/>
                <w:bCs/>
                <w:color w:val="000000"/>
                <w:sz w:val="20"/>
                <w:szCs w:val="20"/>
                <w:lang w:val="es-MX" w:eastAsia="es-MX"/>
              </w:rPr>
              <w:t>PROCESOS GEOTÉCNICOS</w:t>
            </w:r>
          </w:p>
        </w:tc>
      </w:tr>
      <w:tr w:rsidR="001D403C" w:rsidRPr="00241BFE" w14:paraId="4012E1C0" w14:textId="77777777" w:rsidTr="003D090D">
        <w:tblPrEx>
          <w:jc w:val="center"/>
        </w:tblPrEx>
        <w:trPr>
          <w:trHeight w:val="288"/>
          <w:jc w:val="center"/>
        </w:trPr>
        <w:tc>
          <w:tcPr>
            <w:tcW w:w="1429" w:type="dxa"/>
            <w:shd w:val="clear" w:color="auto" w:fill="auto"/>
            <w:noWrap/>
            <w:vAlign w:val="center"/>
            <w:hideMark/>
          </w:tcPr>
          <w:p w14:paraId="69EA12C7" w14:textId="77777777" w:rsidR="001D403C" w:rsidRPr="00241BFE" w:rsidRDefault="001D403C" w:rsidP="001D403C">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110" w:type="dxa"/>
            <w:shd w:val="clear" w:color="auto" w:fill="auto"/>
            <w:noWrap/>
            <w:vAlign w:val="center"/>
            <w:hideMark/>
          </w:tcPr>
          <w:p w14:paraId="53DF3E4C" w14:textId="3E92E863" w:rsidR="001D403C" w:rsidRPr="00241BFE"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Espesor de Relleno ml</w:t>
            </w:r>
          </w:p>
        </w:tc>
        <w:tc>
          <w:tcPr>
            <w:tcW w:w="2587" w:type="dxa"/>
            <w:gridSpan w:val="3"/>
            <w:shd w:val="clear" w:color="auto" w:fill="auto"/>
            <w:noWrap/>
            <w:vAlign w:val="center"/>
          </w:tcPr>
          <w:p w14:paraId="2F531D5F" w14:textId="31E4EA02" w:rsidR="001D403C" w:rsidRPr="00241BFE"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11" w:type="dxa"/>
            <w:shd w:val="clear" w:color="auto" w:fill="auto"/>
            <w:vAlign w:val="center"/>
          </w:tcPr>
          <w:p w14:paraId="7C663DA6" w14:textId="35F20DBE" w:rsidR="001D403C" w:rsidRPr="00241BFE"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47" w:type="dxa"/>
            <w:shd w:val="clear" w:color="auto" w:fill="auto"/>
            <w:noWrap/>
            <w:vAlign w:val="center"/>
            <w:hideMark/>
          </w:tcPr>
          <w:p w14:paraId="7958005D" w14:textId="77777777" w:rsidR="001D403C" w:rsidRPr="00241BFE" w:rsidRDefault="001D403C" w:rsidP="001D403C">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1D403C" w:rsidRPr="00241BFE" w14:paraId="3C7F58ED" w14:textId="77777777" w:rsidTr="00A77628">
        <w:trPr>
          <w:trHeight w:val="340"/>
        </w:trPr>
        <w:tc>
          <w:tcPr>
            <w:tcW w:w="1429" w:type="dxa"/>
            <w:shd w:val="clear" w:color="auto" w:fill="auto"/>
            <w:noWrap/>
            <w:vAlign w:val="center"/>
            <w:hideMark/>
          </w:tcPr>
          <w:p w14:paraId="2F6B673B" w14:textId="3C62D84D" w:rsidR="001D403C" w:rsidRPr="00241BFE" w:rsidRDefault="001D403C" w:rsidP="001D403C">
            <w:pPr>
              <w:spacing w:after="0" w:line="240" w:lineRule="auto"/>
              <w:rPr>
                <w:rFonts w:eastAsia="Times New Roman" w:cs="Arial"/>
                <w:color w:val="000000"/>
                <w:sz w:val="20"/>
                <w:szCs w:val="20"/>
                <w:lang w:val="es-MX" w:eastAsia="es-MX"/>
              </w:rPr>
            </w:pPr>
            <w:r w:rsidRPr="00241BFE">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110" w:type="dxa"/>
            <w:shd w:val="clear" w:color="auto" w:fill="auto"/>
            <w:noWrap/>
            <w:vAlign w:val="center"/>
            <w:hideMark/>
          </w:tcPr>
          <w:p w14:paraId="46640C2A" w14:textId="20232530"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w:t>
            </w:r>
            <w:r>
              <w:rPr>
                <w:rFonts w:cs="Arial"/>
                <w:color w:val="000000"/>
                <w:sz w:val="20"/>
                <w:szCs w:val="20"/>
              </w:rPr>
              <w:t>.3</w:t>
            </w:r>
          </w:p>
        </w:tc>
        <w:tc>
          <w:tcPr>
            <w:tcW w:w="1276" w:type="dxa"/>
            <w:shd w:val="clear" w:color="auto" w:fill="auto"/>
            <w:noWrap/>
            <w:vAlign w:val="center"/>
            <w:hideMark/>
          </w:tcPr>
          <w:p w14:paraId="073376E9" w14:textId="5F08C01C"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276" w:type="dxa"/>
            <w:shd w:val="clear" w:color="auto" w:fill="auto"/>
            <w:noWrap/>
            <w:vAlign w:val="center"/>
            <w:hideMark/>
          </w:tcPr>
          <w:p w14:paraId="5C657F57" w14:textId="4DA509BE"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346" w:type="dxa"/>
            <w:gridSpan w:val="2"/>
            <w:shd w:val="clear" w:color="000000" w:fill="FF0000"/>
            <w:noWrap/>
            <w:vAlign w:val="center"/>
            <w:hideMark/>
          </w:tcPr>
          <w:p w14:paraId="3CD31D60" w14:textId="77777777" w:rsidR="001D403C" w:rsidRPr="00241BFE" w:rsidRDefault="001D403C" w:rsidP="001D403C">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1</w:t>
            </w:r>
          </w:p>
        </w:tc>
        <w:tc>
          <w:tcPr>
            <w:tcW w:w="1347" w:type="dxa"/>
            <w:tcBorders>
              <w:bottom w:val="single" w:sz="4" w:space="0" w:color="A6A6A6" w:themeColor="background1" w:themeShade="A6"/>
            </w:tcBorders>
            <w:shd w:val="clear" w:color="auto" w:fill="auto"/>
            <w:noWrap/>
            <w:vAlign w:val="center"/>
            <w:hideMark/>
          </w:tcPr>
          <w:p w14:paraId="0A1AAD84" w14:textId="77777777" w:rsidR="001D403C" w:rsidRPr="00241BFE" w:rsidRDefault="001D403C" w:rsidP="001D403C">
            <w:pPr>
              <w:spacing w:after="0" w:line="240" w:lineRule="auto"/>
              <w:jc w:val="center"/>
              <w:rPr>
                <w:rFonts w:eastAsia="Times New Roman" w:cs="Arial"/>
                <w:color w:val="000000"/>
                <w:sz w:val="20"/>
                <w:szCs w:val="20"/>
                <w:lang w:val="es-MX" w:eastAsia="es-MX"/>
              </w:rPr>
            </w:pPr>
          </w:p>
        </w:tc>
      </w:tr>
      <w:tr w:rsidR="001D403C" w:rsidRPr="00241BFE" w14:paraId="122FE37C" w14:textId="77777777" w:rsidTr="00A77628">
        <w:trPr>
          <w:trHeight w:val="340"/>
        </w:trPr>
        <w:tc>
          <w:tcPr>
            <w:tcW w:w="1429" w:type="dxa"/>
            <w:shd w:val="clear" w:color="auto" w:fill="auto"/>
            <w:noWrap/>
            <w:vAlign w:val="center"/>
            <w:hideMark/>
          </w:tcPr>
          <w:p w14:paraId="7C8349DF" w14:textId="1C6A6E13" w:rsidR="001D403C" w:rsidRPr="00241BFE" w:rsidRDefault="001D403C" w:rsidP="001D403C">
            <w:pPr>
              <w:spacing w:after="0" w:line="240" w:lineRule="auto"/>
              <w:rPr>
                <w:rFonts w:eastAsia="Times New Roman" w:cs="Arial"/>
                <w:color w:val="000000"/>
                <w:sz w:val="20"/>
                <w:szCs w:val="20"/>
                <w:lang w:val="es-MX" w:eastAsia="es-MX"/>
              </w:rPr>
            </w:pPr>
            <w:r w:rsidRPr="00241BFE">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1</w:t>
            </w:r>
          </w:p>
        </w:tc>
        <w:tc>
          <w:tcPr>
            <w:tcW w:w="2110" w:type="dxa"/>
            <w:shd w:val="clear" w:color="auto" w:fill="auto"/>
            <w:noWrap/>
            <w:vAlign w:val="center"/>
            <w:hideMark/>
          </w:tcPr>
          <w:p w14:paraId="53B5DEAE" w14:textId="1FD253C1"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276" w:type="dxa"/>
            <w:shd w:val="clear" w:color="auto" w:fill="auto"/>
            <w:noWrap/>
            <w:vAlign w:val="center"/>
            <w:hideMark/>
          </w:tcPr>
          <w:p w14:paraId="032C9DFE" w14:textId="58F58D21"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276" w:type="dxa"/>
            <w:shd w:val="clear" w:color="auto" w:fill="auto"/>
            <w:noWrap/>
            <w:vAlign w:val="center"/>
            <w:hideMark/>
          </w:tcPr>
          <w:p w14:paraId="61B5D883" w14:textId="68F212F6"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346" w:type="dxa"/>
            <w:gridSpan w:val="2"/>
            <w:shd w:val="clear" w:color="000000" w:fill="ED7D31"/>
            <w:noWrap/>
            <w:vAlign w:val="center"/>
            <w:hideMark/>
          </w:tcPr>
          <w:p w14:paraId="183FFF1F" w14:textId="77777777" w:rsidR="001D403C" w:rsidRPr="00241BFE" w:rsidRDefault="001D403C" w:rsidP="001D403C">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3</w:t>
            </w:r>
          </w:p>
        </w:tc>
        <w:tc>
          <w:tcPr>
            <w:tcW w:w="1347" w:type="dxa"/>
            <w:tcBorders>
              <w:bottom w:val="single" w:sz="4" w:space="0" w:color="A6A6A6" w:themeColor="background1" w:themeShade="A6"/>
            </w:tcBorders>
            <w:shd w:val="clear" w:color="auto" w:fill="FFFF00"/>
            <w:noWrap/>
            <w:vAlign w:val="center"/>
          </w:tcPr>
          <w:p w14:paraId="6A2B1775" w14:textId="7F58B9EF" w:rsidR="001D403C" w:rsidRPr="00241BFE" w:rsidRDefault="001D403C" w:rsidP="001D403C">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1D403C" w:rsidRPr="00241BFE" w14:paraId="15768F5C" w14:textId="77777777" w:rsidTr="00A77628">
        <w:trPr>
          <w:trHeight w:val="340"/>
        </w:trPr>
        <w:tc>
          <w:tcPr>
            <w:tcW w:w="1429" w:type="dxa"/>
            <w:shd w:val="clear" w:color="auto" w:fill="auto"/>
            <w:noWrap/>
            <w:vAlign w:val="center"/>
            <w:hideMark/>
          </w:tcPr>
          <w:p w14:paraId="5236C8D0" w14:textId="32837E18" w:rsidR="001D403C" w:rsidRPr="00241BFE" w:rsidRDefault="001D403C" w:rsidP="001D403C">
            <w:pPr>
              <w:spacing w:after="0" w:line="240" w:lineRule="auto"/>
              <w:rPr>
                <w:rFonts w:eastAsia="Times New Roman" w:cs="Arial"/>
                <w:color w:val="000000"/>
                <w:sz w:val="20"/>
                <w:szCs w:val="20"/>
                <w:lang w:val="es-MX" w:eastAsia="es-MX"/>
              </w:rPr>
            </w:pPr>
            <w:r w:rsidRPr="00241BFE">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2110" w:type="dxa"/>
            <w:shd w:val="clear" w:color="auto" w:fill="auto"/>
            <w:noWrap/>
            <w:vAlign w:val="center"/>
            <w:hideMark/>
          </w:tcPr>
          <w:p w14:paraId="1AC2B951" w14:textId="6D9EE6C3"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276" w:type="dxa"/>
            <w:shd w:val="clear" w:color="auto" w:fill="auto"/>
            <w:noWrap/>
            <w:vAlign w:val="center"/>
            <w:hideMark/>
          </w:tcPr>
          <w:p w14:paraId="3B4C2587" w14:textId="36976355"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276" w:type="dxa"/>
            <w:shd w:val="clear" w:color="auto" w:fill="auto"/>
            <w:noWrap/>
            <w:vAlign w:val="center"/>
            <w:hideMark/>
          </w:tcPr>
          <w:p w14:paraId="7348825C" w14:textId="3F0D2D9C"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346" w:type="dxa"/>
            <w:gridSpan w:val="2"/>
            <w:shd w:val="clear" w:color="000000" w:fill="FFFF00"/>
            <w:noWrap/>
            <w:vAlign w:val="center"/>
            <w:hideMark/>
          </w:tcPr>
          <w:p w14:paraId="3FBDE6DA" w14:textId="77777777" w:rsidR="001D403C" w:rsidRPr="00241BFE" w:rsidRDefault="001D403C" w:rsidP="001D403C">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5</w:t>
            </w:r>
          </w:p>
        </w:tc>
        <w:tc>
          <w:tcPr>
            <w:tcW w:w="1347" w:type="dxa"/>
            <w:tcBorders>
              <w:bottom w:val="single" w:sz="4" w:space="0" w:color="A6A6A6" w:themeColor="background1" w:themeShade="A6"/>
            </w:tcBorders>
            <w:shd w:val="clear" w:color="auto" w:fill="FFFF00"/>
            <w:noWrap/>
            <w:vAlign w:val="center"/>
          </w:tcPr>
          <w:p w14:paraId="734E1488" w14:textId="09E2074E" w:rsidR="001D403C" w:rsidRPr="00241BFE" w:rsidRDefault="001D403C" w:rsidP="001D403C">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1D403C" w:rsidRPr="00241BFE" w14:paraId="6149407B" w14:textId="77777777" w:rsidTr="00A77628">
        <w:trPr>
          <w:trHeight w:val="340"/>
        </w:trPr>
        <w:tc>
          <w:tcPr>
            <w:tcW w:w="1429" w:type="dxa"/>
            <w:shd w:val="clear" w:color="auto" w:fill="auto"/>
            <w:noWrap/>
            <w:vAlign w:val="center"/>
            <w:hideMark/>
          </w:tcPr>
          <w:p w14:paraId="006669E8" w14:textId="1E15511A" w:rsidR="001D403C" w:rsidRPr="00241BFE" w:rsidRDefault="001D403C" w:rsidP="001D403C">
            <w:pPr>
              <w:spacing w:after="0" w:line="240" w:lineRule="auto"/>
              <w:rPr>
                <w:rFonts w:eastAsia="Times New Roman" w:cs="Arial"/>
                <w:color w:val="000000"/>
                <w:sz w:val="20"/>
                <w:szCs w:val="20"/>
                <w:lang w:val="es-MX" w:eastAsia="es-MX"/>
              </w:rPr>
            </w:pPr>
            <w:r w:rsidRPr="00241BFE">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2110" w:type="dxa"/>
            <w:shd w:val="clear" w:color="auto" w:fill="auto"/>
            <w:noWrap/>
            <w:vAlign w:val="center"/>
            <w:hideMark/>
          </w:tcPr>
          <w:p w14:paraId="73F9A692" w14:textId="252C4923"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276" w:type="dxa"/>
            <w:shd w:val="clear" w:color="auto" w:fill="auto"/>
            <w:noWrap/>
            <w:vAlign w:val="center"/>
            <w:hideMark/>
          </w:tcPr>
          <w:p w14:paraId="4B781F35" w14:textId="75294DB5"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276" w:type="dxa"/>
            <w:shd w:val="clear" w:color="auto" w:fill="auto"/>
            <w:noWrap/>
            <w:vAlign w:val="center"/>
            <w:hideMark/>
          </w:tcPr>
          <w:p w14:paraId="5A521955" w14:textId="5C1DFB51"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346" w:type="dxa"/>
            <w:gridSpan w:val="2"/>
            <w:shd w:val="clear" w:color="000000" w:fill="ACB9CA"/>
            <w:noWrap/>
            <w:vAlign w:val="center"/>
            <w:hideMark/>
          </w:tcPr>
          <w:p w14:paraId="1AA2ACFF" w14:textId="77777777" w:rsidR="001D403C" w:rsidRPr="00241BFE" w:rsidRDefault="001D403C" w:rsidP="001D403C">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7</w:t>
            </w:r>
          </w:p>
        </w:tc>
        <w:tc>
          <w:tcPr>
            <w:tcW w:w="1347" w:type="dxa"/>
            <w:shd w:val="clear" w:color="auto" w:fill="FFFF00"/>
            <w:noWrap/>
            <w:vAlign w:val="center"/>
          </w:tcPr>
          <w:p w14:paraId="6DD36151" w14:textId="3F3EEA04" w:rsidR="001D403C" w:rsidRPr="00241BFE" w:rsidRDefault="001D403C" w:rsidP="001D403C">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1D403C" w:rsidRPr="00241BFE" w14:paraId="402E61C8" w14:textId="77777777" w:rsidTr="00A77628">
        <w:trPr>
          <w:trHeight w:val="340"/>
        </w:trPr>
        <w:tc>
          <w:tcPr>
            <w:tcW w:w="1429" w:type="dxa"/>
            <w:shd w:val="clear" w:color="auto" w:fill="auto"/>
            <w:noWrap/>
            <w:vAlign w:val="center"/>
            <w:hideMark/>
          </w:tcPr>
          <w:p w14:paraId="523BA9CA" w14:textId="2E091D73" w:rsidR="001D403C" w:rsidRPr="00241BFE" w:rsidRDefault="001D403C" w:rsidP="001D403C">
            <w:pPr>
              <w:spacing w:after="0" w:line="240" w:lineRule="auto"/>
              <w:rPr>
                <w:rFonts w:eastAsia="Times New Roman" w:cs="Arial"/>
                <w:color w:val="000000"/>
                <w:sz w:val="20"/>
                <w:szCs w:val="20"/>
                <w:lang w:val="es-MX" w:eastAsia="es-MX"/>
              </w:rPr>
            </w:pPr>
            <w:r w:rsidRPr="00241BFE">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110" w:type="dxa"/>
            <w:shd w:val="clear" w:color="auto" w:fill="auto"/>
            <w:noWrap/>
            <w:vAlign w:val="center"/>
            <w:hideMark/>
          </w:tcPr>
          <w:p w14:paraId="55ED94EE" w14:textId="2E97FEC4"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w:t>
            </w:r>
            <w:r>
              <w:rPr>
                <w:rFonts w:cs="Arial"/>
                <w:color w:val="000000"/>
                <w:sz w:val="20"/>
                <w:szCs w:val="20"/>
              </w:rPr>
              <w:t>.3</w:t>
            </w:r>
          </w:p>
        </w:tc>
        <w:tc>
          <w:tcPr>
            <w:tcW w:w="1276" w:type="dxa"/>
            <w:shd w:val="clear" w:color="auto" w:fill="auto"/>
            <w:noWrap/>
            <w:vAlign w:val="center"/>
            <w:hideMark/>
          </w:tcPr>
          <w:p w14:paraId="1677538B" w14:textId="4E7FCD43"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276" w:type="dxa"/>
            <w:shd w:val="clear" w:color="auto" w:fill="auto"/>
            <w:noWrap/>
            <w:vAlign w:val="center"/>
            <w:hideMark/>
          </w:tcPr>
          <w:p w14:paraId="7ACCB03E" w14:textId="462FF36E" w:rsidR="001D403C" w:rsidRPr="005F2392" w:rsidRDefault="001D403C" w:rsidP="001D403C">
            <w:pPr>
              <w:spacing w:after="0" w:line="240" w:lineRule="auto"/>
              <w:jc w:val="center"/>
              <w:rPr>
                <w:rFonts w:eastAsia="Times New Roman" w:cs="Arial"/>
                <w:color w:val="000000"/>
                <w:sz w:val="20"/>
                <w:szCs w:val="20"/>
                <w:lang w:val="es-MX" w:eastAsia="es-MX"/>
              </w:rPr>
            </w:pPr>
            <w:r w:rsidRPr="005F2392">
              <w:rPr>
                <w:rFonts w:cs="Arial"/>
                <w:color w:val="000000"/>
                <w:sz w:val="20"/>
                <w:szCs w:val="20"/>
              </w:rPr>
              <w:t>5.3</w:t>
            </w:r>
          </w:p>
        </w:tc>
        <w:tc>
          <w:tcPr>
            <w:tcW w:w="1346" w:type="dxa"/>
            <w:gridSpan w:val="2"/>
            <w:shd w:val="clear" w:color="000000" w:fill="00B050"/>
            <w:noWrap/>
            <w:vAlign w:val="center"/>
            <w:hideMark/>
          </w:tcPr>
          <w:p w14:paraId="199235EF" w14:textId="77777777" w:rsidR="001D403C" w:rsidRPr="00241BFE" w:rsidRDefault="001D403C" w:rsidP="001D403C">
            <w:pPr>
              <w:spacing w:after="0" w:line="240" w:lineRule="auto"/>
              <w:jc w:val="center"/>
              <w:rPr>
                <w:rFonts w:eastAsia="Times New Roman" w:cs="Arial"/>
                <w:color w:val="000000"/>
                <w:sz w:val="20"/>
                <w:szCs w:val="20"/>
                <w:lang w:val="es-MX" w:eastAsia="es-MX"/>
              </w:rPr>
            </w:pPr>
            <w:r w:rsidRPr="00241BFE">
              <w:rPr>
                <w:rFonts w:eastAsia="Times New Roman" w:cs="Arial"/>
                <w:color w:val="000000"/>
                <w:sz w:val="20"/>
                <w:szCs w:val="20"/>
                <w:lang w:val="es-MX" w:eastAsia="es-MX"/>
              </w:rPr>
              <w:t>9</w:t>
            </w:r>
          </w:p>
        </w:tc>
        <w:tc>
          <w:tcPr>
            <w:tcW w:w="1347" w:type="dxa"/>
            <w:shd w:val="clear" w:color="auto" w:fill="auto"/>
            <w:noWrap/>
            <w:vAlign w:val="center"/>
            <w:hideMark/>
          </w:tcPr>
          <w:p w14:paraId="192BCB99" w14:textId="77777777" w:rsidR="001D403C" w:rsidRPr="00241BFE" w:rsidRDefault="001D403C" w:rsidP="001D403C">
            <w:pPr>
              <w:spacing w:after="0" w:line="240" w:lineRule="auto"/>
              <w:jc w:val="center"/>
              <w:rPr>
                <w:rFonts w:eastAsia="Times New Roman" w:cs="Arial"/>
                <w:color w:val="000000"/>
                <w:sz w:val="20"/>
                <w:szCs w:val="20"/>
                <w:lang w:val="es-MX" w:eastAsia="es-MX"/>
              </w:rPr>
            </w:pPr>
          </w:p>
        </w:tc>
      </w:tr>
    </w:tbl>
    <w:p w14:paraId="4BCCBB50" w14:textId="77777777" w:rsidR="0030139D" w:rsidRPr="004C670F"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411-Anexo 2 Matriz Selección de Retorno JR E Técnica</w:t>
      </w:r>
    </w:p>
    <w:p w14:paraId="05452C6B" w14:textId="423BD341" w:rsidR="007E53A6" w:rsidRDefault="007E53A6" w:rsidP="00A77628">
      <w:pPr>
        <w:spacing w:after="0"/>
        <w:jc w:val="both"/>
        <w:rPr>
          <w:color w:val="000000"/>
        </w:rPr>
      </w:pPr>
    </w:p>
    <w:p w14:paraId="3B7B10BF" w14:textId="77777777" w:rsidR="007E53A6" w:rsidRPr="00E079D8" w:rsidRDefault="007E53A6" w:rsidP="007E53A6">
      <w:pPr>
        <w:numPr>
          <w:ilvl w:val="0"/>
          <w:numId w:val="42"/>
        </w:numPr>
        <w:jc w:val="both"/>
        <w:rPr>
          <w:rFonts w:cs="Arial"/>
          <w:b/>
          <w:bCs/>
        </w:rPr>
      </w:pPr>
      <w:r>
        <w:rPr>
          <w:rFonts w:cs="Arial"/>
          <w:b/>
          <w:bCs/>
        </w:rPr>
        <w:t>Amenaza por remoción de masas</w:t>
      </w:r>
    </w:p>
    <w:p w14:paraId="7B3E52D0" w14:textId="1BD06467" w:rsidR="007E53A6" w:rsidRDefault="007E53A6" w:rsidP="007E53A6">
      <w:pPr>
        <w:spacing w:after="0" w:line="240" w:lineRule="auto"/>
        <w:jc w:val="both"/>
        <w:rPr>
          <w:rFonts w:eastAsia="Times New Roman" w:cs="Arial"/>
          <w:lang w:val="es-MX" w:eastAsia="es-MX"/>
        </w:rPr>
      </w:pPr>
      <w:r w:rsidRPr="00256529">
        <w:rPr>
          <w:rFonts w:eastAsia="Times New Roman" w:cs="Arial"/>
          <w:lang w:val="es-MX" w:eastAsia="es-MX"/>
        </w:rPr>
        <w:t>De acuerdo a los estudios presentados en el Informe INF-GEO--CASC-074-21 de la Fase 2 de Factibilidad del componente de Geotecnia, en su Anexo H Plano de zonificación de remoción de masas, se observa que para todas las alternativas de trazo tanto en. Estaciones como en pilonas, estás presentan una condición homogénea ya que se ubican en zona de amenaza media, lo cual hace que este criterio no sea un punto de comparación que represente una diferencia entre las alternativas por lo que la evaluación de este criterio se considera no aplicable.</w:t>
      </w:r>
    </w:p>
    <w:p w14:paraId="24A87CF7" w14:textId="5ED87A06" w:rsidR="00B2332E" w:rsidRPr="002D6A4E" w:rsidRDefault="00B2332E" w:rsidP="002D6A4E">
      <w:pPr>
        <w:jc w:val="both"/>
        <w:rPr>
          <w:color w:val="000000"/>
        </w:rPr>
      </w:pPr>
    </w:p>
    <w:p w14:paraId="7027D533" w14:textId="77777777" w:rsidR="002D6A4E" w:rsidRPr="002D6A4E" w:rsidRDefault="002D6A4E" w:rsidP="002D6A4E">
      <w:pPr>
        <w:jc w:val="both"/>
        <w:rPr>
          <w:color w:val="000000"/>
        </w:rPr>
      </w:pPr>
    </w:p>
    <w:p w14:paraId="7D46CF90" w14:textId="095F9054" w:rsidR="007E53A6" w:rsidRDefault="007E53A6" w:rsidP="007E53A6">
      <w:pPr>
        <w:jc w:val="center"/>
        <w:rPr>
          <w:rFonts w:cs="Arial"/>
          <w:bCs/>
        </w:rPr>
      </w:pPr>
      <w:bookmarkStart w:id="231" w:name="_Toc73972251"/>
      <w:r w:rsidRPr="006E110E">
        <w:rPr>
          <w:rFonts w:cs="Arial"/>
          <w:bCs/>
          <w:i/>
          <w:iCs/>
          <w:sz w:val="20"/>
          <w:szCs w:val="20"/>
          <w:lang w:val="es-ES_tradnl"/>
        </w:rPr>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32</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Zonificación por remoción de masas</w:t>
      </w:r>
      <w:bookmarkEnd w:id="231"/>
    </w:p>
    <w:p w14:paraId="2095D36E" w14:textId="0F52D5D0" w:rsidR="007E53A6" w:rsidRDefault="007E53A6" w:rsidP="007E53A6">
      <w:pPr>
        <w:jc w:val="center"/>
      </w:pPr>
      <w:r w:rsidRPr="007E53A6">
        <w:rPr>
          <w:noProof/>
        </w:rPr>
        <w:drawing>
          <wp:inline distT="0" distB="0" distL="0" distR="0" wp14:anchorId="77E14C79" wp14:editId="772F90C0">
            <wp:extent cx="3962400" cy="4510329"/>
            <wp:effectExtent l="0" t="0" r="0" b="5080"/>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965487" cy="4513843"/>
                    </a:xfrm>
                    <a:prstGeom prst="rect">
                      <a:avLst/>
                    </a:prstGeom>
                  </pic:spPr>
                </pic:pic>
              </a:graphicData>
            </a:graphic>
          </wp:inline>
        </w:drawing>
      </w:r>
    </w:p>
    <w:p w14:paraId="2EDCF037" w14:textId="77777777" w:rsidR="007E53A6" w:rsidRPr="00C00C60" w:rsidRDefault="007E53A6" w:rsidP="007E53A6">
      <w:pPr>
        <w:spacing w:after="120" w:line="240" w:lineRule="auto"/>
        <w:jc w:val="center"/>
      </w:pPr>
      <w:r w:rsidRPr="004C670F">
        <w:rPr>
          <w:rFonts w:cs="Arial"/>
          <w:b/>
          <w:bCs/>
          <w:i/>
          <w:iCs/>
          <w:sz w:val="20"/>
          <w:szCs w:val="20"/>
        </w:rPr>
        <w:t xml:space="preserve">Fuente: </w:t>
      </w:r>
      <w:r w:rsidRPr="00C00C60">
        <w:rPr>
          <w:rFonts w:cs="Arial"/>
          <w:b/>
          <w:bCs/>
          <w:i/>
          <w:iCs/>
          <w:sz w:val="20"/>
          <w:szCs w:val="20"/>
        </w:rPr>
        <w:t>Anexo H. Plano de zonificación de amenaza por remoción en masa</w:t>
      </w:r>
      <w:r>
        <w:rPr>
          <w:rFonts w:cs="Arial"/>
          <w:b/>
          <w:bCs/>
          <w:i/>
          <w:iCs/>
          <w:sz w:val="20"/>
          <w:szCs w:val="20"/>
        </w:rPr>
        <w:t xml:space="preserve">. del Componente de Geotecnia </w:t>
      </w:r>
    </w:p>
    <w:p w14:paraId="4309EB50" w14:textId="703ED6A5" w:rsidR="007E53A6" w:rsidRDefault="007E53A6" w:rsidP="007E53A6">
      <w:pPr>
        <w:jc w:val="both"/>
        <w:rPr>
          <w:color w:val="000000"/>
        </w:rPr>
      </w:pPr>
    </w:p>
    <w:p w14:paraId="35BD6749" w14:textId="4F751E14" w:rsidR="002D6A4E" w:rsidRDefault="002D6A4E">
      <w:pPr>
        <w:rPr>
          <w:color w:val="000000"/>
        </w:rPr>
      </w:pPr>
      <w:r>
        <w:rPr>
          <w:color w:val="000000"/>
        </w:rPr>
        <w:br w:type="page"/>
      </w:r>
    </w:p>
    <w:p w14:paraId="583CDA9A" w14:textId="77777777" w:rsidR="00FB5CDE" w:rsidRPr="00855C25" w:rsidRDefault="00FB5CDE" w:rsidP="00FB5CDE">
      <w:pPr>
        <w:pStyle w:val="Ttulo2"/>
        <w:numPr>
          <w:ilvl w:val="2"/>
          <w:numId w:val="2"/>
        </w:numPr>
        <w:tabs>
          <w:tab w:val="num" w:pos="360"/>
        </w:tabs>
        <w:spacing w:before="0"/>
        <w:ind w:left="709" w:hanging="709"/>
        <w:rPr>
          <w:rFonts w:ascii="Arial" w:hAnsi="Arial" w:cs="Arial"/>
          <w:bCs/>
          <w:i/>
          <w:iCs/>
          <w:sz w:val="22"/>
          <w:szCs w:val="22"/>
        </w:rPr>
      </w:pPr>
      <w:bookmarkStart w:id="232" w:name="_Toc73977468"/>
      <w:r>
        <w:rPr>
          <w:rFonts w:ascii="Arial" w:hAnsi="Arial" w:cs="Arial"/>
          <w:bCs/>
          <w:i/>
          <w:iCs/>
          <w:sz w:val="22"/>
          <w:szCs w:val="22"/>
        </w:rPr>
        <w:lastRenderedPageBreak/>
        <w:t>Urbanismo y Arquitectura</w:t>
      </w:r>
      <w:bookmarkEnd w:id="232"/>
    </w:p>
    <w:p w14:paraId="319B20FC" w14:textId="77777777" w:rsidR="00FB5CDE" w:rsidRPr="002D6A4E" w:rsidRDefault="00FB5CDE" w:rsidP="002D6A4E">
      <w:pPr>
        <w:spacing w:after="0" w:line="240" w:lineRule="auto"/>
        <w:jc w:val="both"/>
      </w:pPr>
    </w:p>
    <w:p w14:paraId="274D31A0" w14:textId="21B6D27C" w:rsidR="00FB5CDE" w:rsidRDefault="00FB5CDE" w:rsidP="00FB5CDE">
      <w:pPr>
        <w:jc w:val="both"/>
      </w:pPr>
      <w:r w:rsidRPr="00855C25">
        <w:t>A continuación, se presentan los</w:t>
      </w:r>
      <w:r>
        <w:t xml:space="preserve"> criterios utilizados para la evaluación de este componente Urbanismo y Arquitectura,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 xml:space="preserve">. </w:t>
      </w:r>
    </w:p>
    <w:p w14:paraId="7DB59E48" w14:textId="77777777" w:rsidR="00B2332E" w:rsidRDefault="00B2332E" w:rsidP="00B2332E">
      <w:pPr>
        <w:spacing w:after="0" w:line="240" w:lineRule="auto"/>
        <w:jc w:val="both"/>
      </w:pPr>
    </w:p>
    <w:p w14:paraId="72CEC751" w14:textId="44808CFB" w:rsidR="00BA60ED" w:rsidRPr="00C04937" w:rsidRDefault="00BA60ED" w:rsidP="00BA60ED">
      <w:pPr>
        <w:spacing w:after="120" w:line="240" w:lineRule="auto"/>
        <w:jc w:val="center"/>
        <w:rPr>
          <w:b/>
          <w:bCs/>
          <w:i/>
          <w:iCs/>
          <w:sz w:val="20"/>
          <w:szCs w:val="20"/>
        </w:rPr>
      </w:pPr>
      <w:bookmarkStart w:id="233" w:name="_Toc7397214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94</w:t>
      </w:r>
      <w:r w:rsidRPr="00C04937">
        <w:rPr>
          <w:i/>
          <w:iCs/>
          <w:sz w:val="20"/>
          <w:szCs w:val="20"/>
        </w:rPr>
        <w:fldChar w:fldCharType="end"/>
      </w:r>
      <w:r w:rsidRPr="00C04937">
        <w:rPr>
          <w:i/>
          <w:iCs/>
          <w:sz w:val="20"/>
          <w:szCs w:val="20"/>
        </w:rPr>
        <w:t xml:space="preserve">. </w:t>
      </w:r>
      <w:r>
        <w:rPr>
          <w:b/>
          <w:i/>
          <w:iCs/>
          <w:sz w:val="20"/>
          <w:szCs w:val="20"/>
        </w:rPr>
        <w:t>Criterios para evaluación del Componente Urbanismo y Arquitectura</w:t>
      </w:r>
      <w:bookmarkEnd w:id="233"/>
    </w:p>
    <w:tbl>
      <w:tblPr>
        <w:tblStyle w:val="Tablaconcuadrcula4-nfasis6"/>
        <w:tblW w:w="0" w:type="auto"/>
        <w:tblLook w:val="04A0" w:firstRow="1" w:lastRow="0" w:firstColumn="1" w:lastColumn="0" w:noHBand="0" w:noVBand="1"/>
      </w:tblPr>
      <w:tblGrid>
        <w:gridCol w:w="704"/>
        <w:gridCol w:w="6237"/>
        <w:gridCol w:w="1887"/>
      </w:tblGrid>
      <w:tr w:rsidR="00FB5CDE" w:rsidRPr="00842DF9" w14:paraId="6CF8DA93"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1392A33D" w14:textId="77777777" w:rsidR="00FB5CDE" w:rsidRPr="00842DF9" w:rsidRDefault="00FB5CDE" w:rsidP="00B821E7">
            <w:pPr>
              <w:jc w:val="both"/>
              <w:rPr>
                <w:b w:val="0"/>
                <w:bCs w:val="0"/>
              </w:rPr>
            </w:pPr>
            <w:r w:rsidRPr="00842DF9">
              <w:t xml:space="preserve">COMPONENTE </w:t>
            </w:r>
            <w:r>
              <w:t>URBANISMO Y ARQUITECTURA</w:t>
            </w:r>
          </w:p>
        </w:tc>
        <w:tc>
          <w:tcPr>
            <w:tcW w:w="1887" w:type="dxa"/>
            <w:vAlign w:val="center"/>
          </w:tcPr>
          <w:p w14:paraId="7B8D0B56" w14:textId="77777777" w:rsidR="00FB5CDE" w:rsidRPr="00842DF9" w:rsidRDefault="00FB5CDE"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3</w:t>
            </w:r>
          </w:p>
        </w:tc>
      </w:tr>
      <w:tr w:rsidR="00FB5CDE" w:rsidRPr="00842DF9" w14:paraId="2EC7C052"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1E62ED1" w14:textId="77777777" w:rsidR="00FB5CDE" w:rsidRPr="00842DF9" w:rsidRDefault="00FB5CDE" w:rsidP="00B821E7">
            <w:pPr>
              <w:jc w:val="center"/>
            </w:pPr>
            <w:r>
              <w:t>N.º</w:t>
            </w:r>
          </w:p>
        </w:tc>
        <w:tc>
          <w:tcPr>
            <w:tcW w:w="6237" w:type="dxa"/>
            <w:vAlign w:val="center"/>
          </w:tcPr>
          <w:p w14:paraId="169ED3AE" w14:textId="77777777" w:rsidR="00FB5CDE" w:rsidRPr="00842DF9" w:rsidRDefault="00FB5CDE"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662B8630" w14:textId="390CB972" w:rsidR="00FB5CDE" w:rsidRPr="00842DF9" w:rsidRDefault="00ED1C71"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00FB5CDE" w:rsidRPr="00842DF9">
              <w:rPr>
                <w:b/>
                <w:bCs/>
              </w:rPr>
              <w:t xml:space="preserve"> </w:t>
            </w:r>
          </w:p>
        </w:tc>
      </w:tr>
      <w:tr w:rsidR="00FB5CDE" w:rsidRPr="00842DF9" w14:paraId="105D375A" w14:textId="77777777" w:rsidTr="008F39C7">
        <w:trPr>
          <w:trHeight w:val="32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029DE4F" w14:textId="77777777" w:rsidR="00FB5CDE" w:rsidRPr="00965A64" w:rsidRDefault="00FB5CDE" w:rsidP="00B821E7">
            <w:pPr>
              <w:jc w:val="center"/>
              <w:rPr>
                <w:rFonts w:cs="Arial"/>
                <w:sz w:val="20"/>
                <w:szCs w:val="20"/>
              </w:rPr>
            </w:pPr>
            <w:r w:rsidRPr="00965A64">
              <w:rPr>
                <w:rFonts w:cs="Arial"/>
                <w:sz w:val="20"/>
                <w:szCs w:val="20"/>
              </w:rPr>
              <w:t>1</w:t>
            </w:r>
          </w:p>
        </w:tc>
        <w:tc>
          <w:tcPr>
            <w:tcW w:w="6237" w:type="dxa"/>
            <w:vAlign w:val="center"/>
          </w:tcPr>
          <w:p w14:paraId="21425258" w14:textId="6E24D2F4" w:rsidR="00FB5CDE" w:rsidRPr="00965A64" w:rsidRDefault="00FB5CDE"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 xml:space="preserve">Número de predios afectados </w:t>
            </w:r>
          </w:p>
        </w:tc>
        <w:tc>
          <w:tcPr>
            <w:tcW w:w="1887" w:type="dxa"/>
            <w:vAlign w:val="center"/>
          </w:tcPr>
          <w:p w14:paraId="085DC50D" w14:textId="77777777" w:rsidR="00FB5CDE" w:rsidRPr="00842DF9" w:rsidRDefault="00FB5CDE"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FB5CDE" w:rsidRPr="00842DF9" w14:paraId="52C59312" w14:textId="77777777" w:rsidTr="008F39C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32130F0" w14:textId="77777777" w:rsidR="00FB5CDE" w:rsidRPr="00965A64" w:rsidRDefault="00FB5CDE"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0B5F5EB4" w14:textId="77777777" w:rsidR="00FB5CDE" w:rsidRPr="00965A64" w:rsidRDefault="00FB5CDE"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Área de terreno de predios afectados.</w:t>
            </w:r>
          </w:p>
        </w:tc>
        <w:tc>
          <w:tcPr>
            <w:tcW w:w="1887" w:type="dxa"/>
            <w:vAlign w:val="center"/>
          </w:tcPr>
          <w:p w14:paraId="64C0C800" w14:textId="77777777" w:rsidR="00FB5CDE" w:rsidRPr="00842DF9" w:rsidRDefault="00FB5CDE"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FB5CDE" w:rsidRPr="00842DF9" w14:paraId="6DB25A8E" w14:textId="77777777" w:rsidTr="008F39C7">
        <w:trPr>
          <w:trHeight w:val="32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0A80909" w14:textId="77777777" w:rsidR="00FB5CDE" w:rsidRPr="00965A64" w:rsidRDefault="00FB5CDE" w:rsidP="00B821E7">
            <w:pPr>
              <w:jc w:val="center"/>
              <w:rPr>
                <w:rFonts w:cs="Arial"/>
                <w:sz w:val="20"/>
                <w:szCs w:val="20"/>
              </w:rPr>
            </w:pPr>
            <w:r w:rsidRPr="00965A64">
              <w:rPr>
                <w:rFonts w:cs="Arial"/>
                <w:sz w:val="20"/>
                <w:szCs w:val="20"/>
              </w:rPr>
              <w:t>3</w:t>
            </w:r>
          </w:p>
        </w:tc>
        <w:tc>
          <w:tcPr>
            <w:tcW w:w="6237" w:type="dxa"/>
            <w:vAlign w:val="center"/>
          </w:tcPr>
          <w:p w14:paraId="496F5C89" w14:textId="77777777" w:rsidR="00FB5CDE" w:rsidRPr="00965A64" w:rsidRDefault="00FB5CDE"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Área construida.</w:t>
            </w:r>
          </w:p>
        </w:tc>
        <w:tc>
          <w:tcPr>
            <w:tcW w:w="1887" w:type="dxa"/>
            <w:vAlign w:val="center"/>
          </w:tcPr>
          <w:p w14:paraId="503DCB70" w14:textId="77777777" w:rsidR="00FB5CDE" w:rsidRPr="00842DF9" w:rsidRDefault="00FB5CDE"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Cuantitativa </w:t>
            </w:r>
          </w:p>
        </w:tc>
      </w:tr>
      <w:tr w:rsidR="00FB5CDE" w:rsidRPr="00842DF9" w14:paraId="166E4B5D"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E48F5BD" w14:textId="77777777" w:rsidR="00FB5CDE" w:rsidRPr="00965A64" w:rsidRDefault="00FB5CDE" w:rsidP="00B821E7">
            <w:pPr>
              <w:jc w:val="center"/>
              <w:rPr>
                <w:rFonts w:cs="Arial"/>
                <w:sz w:val="20"/>
                <w:szCs w:val="20"/>
              </w:rPr>
            </w:pPr>
            <w:r>
              <w:rPr>
                <w:rFonts w:cs="Arial"/>
                <w:sz w:val="20"/>
                <w:szCs w:val="20"/>
              </w:rPr>
              <w:t>4</w:t>
            </w:r>
          </w:p>
        </w:tc>
        <w:tc>
          <w:tcPr>
            <w:tcW w:w="6237" w:type="dxa"/>
            <w:vAlign w:val="center"/>
          </w:tcPr>
          <w:p w14:paraId="0008531E" w14:textId="77777777" w:rsidR="00FB5CDE" w:rsidRPr="00965A64" w:rsidRDefault="00FB5CDE"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B532E">
              <w:rPr>
                <w:rFonts w:cs="Arial"/>
                <w:b/>
                <w:bCs/>
                <w:sz w:val="20"/>
                <w:szCs w:val="20"/>
              </w:rPr>
              <w:t>Relación adecuada de la estación con la escala urbana inmediata</w:t>
            </w:r>
          </w:p>
        </w:tc>
        <w:tc>
          <w:tcPr>
            <w:tcW w:w="1887" w:type="dxa"/>
            <w:vAlign w:val="center"/>
          </w:tcPr>
          <w:p w14:paraId="5A695853" w14:textId="68435655" w:rsidR="00FB5CDE" w:rsidRPr="00842DF9" w:rsidRDefault="00ED1C71"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FB5CDE" w:rsidRPr="00842DF9" w14:paraId="706F8F17"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04DDC6B" w14:textId="77777777" w:rsidR="00FB5CDE" w:rsidRDefault="00FB5CDE" w:rsidP="00B821E7">
            <w:pPr>
              <w:jc w:val="center"/>
              <w:rPr>
                <w:rFonts w:cs="Arial"/>
                <w:sz w:val="20"/>
                <w:szCs w:val="20"/>
              </w:rPr>
            </w:pPr>
            <w:r>
              <w:rPr>
                <w:rFonts w:cs="Arial"/>
                <w:sz w:val="20"/>
                <w:szCs w:val="20"/>
              </w:rPr>
              <w:t>5</w:t>
            </w:r>
          </w:p>
        </w:tc>
        <w:tc>
          <w:tcPr>
            <w:tcW w:w="6237" w:type="dxa"/>
            <w:vAlign w:val="center"/>
          </w:tcPr>
          <w:p w14:paraId="660DC019" w14:textId="77777777" w:rsidR="00FB5CDE" w:rsidRPr="00965A64" w:rsidRDefault="00FB5CDE"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2B532E">
              <w:rPr>
                <w:rFonts w:cs="Arial"/>
                <w:b/>
                <w:bCs/>
                <w:sz w:val="20"/>
                <w:szCs w:val="20"/>
              </w:rPr>
              <w:t>Potencial para generación de espacio público en el área de influencia/oportunidad</w:t>
            </w:r>
            <w:r>
              <w:rPr>
                <w:rFonts w:cs="Arial"/>
                <w:b/>
                <w:bCs/>
                <w:sz w:val="20"/>
                <w:szCs w:val="20"/>
              </w:rPr>
              <w:t>.</w:t>
            </w:r>
          </w:p>
        </w:tc>
        <w:tc>
          <w:tcPr>
            <w:tcW w:w="1887" w:type="dxa"/>
            <w:vAlign w:val="center"/>
          </w:tcPr>
          <w:p w14:paraId="388F6702" w14:textId="77777777" w:rsidR="00FB5CDE" w:rsidRDefault="00FB5CDE"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FB5CDE" w:rsidRPr="00842DF9" w14:paraId="75263ACA" w14:textId="77777777" w:rsidTr="00B821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2D15D9F" w14:textId="77777777" w:rsidR="00FB5CDE" w:rsidRDefault="00FB5CDE" w:rsidP="00B821E7">
            <w:pPr>
              <w:jc w:val="center"/>
              <w:rPr>
                <w:rFonts w:cs="Arial"/>
                <w:sz w:val="20"/>
                <w:szCs w:val="20"/>
              </w:rPr>
            </w:pPr>
            <w:r>
              <w:rPr>
                <w:rFonts w:cs="Arial"/>
                <w:sz w:val="20"/>
                <w:szCs w:val="20"/>
              </w:rPr>
              <w:t>6</w:t>
            </w:r>
          </w:p>
        </w:tc>
        <w:tc>
          <w:tcPr>
            <w:tcW w:w="6237" w:type="dxa"/>
            <w:vAlign w:val="center"/>
          </w:tcPr>
          <w:p w14:paraId="35013E68" w14:textId="77777777" w:rsidR="00FB5CDE" w:rsidRPr="00965A64" w:rsidRDefault="00FB5CDE"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B532E">
              <w:rPr>
                <w:rFonts w:cs="Arial"/>
                <w:b/>
                <w:bCs/>
                <w:sz w:val="20"/>
                <w:szCs w:val="20"/>
              </w:rPr>
              <w:t>Normativa Nacional, Local y Urbana: para su localización, protección de la franja o</w:t>
            </w:r>
            <w:r>
              <w:rPr>
                <w:rFonts w:cs="Arial"/>
                <w:b/>
                <w:bCs/>
                <w:sz w:val="20"/>
                <w:szCs w:val="20"/>
              </w:rPr>
              <w:t xml:space="preserve"> </w:t>
            </w:r>
            <w:r w:rsidRPr="002B532E">
              <w:rPr>
                <w:rFonts w:cs="Arial"/>
                <w:b/>
                <w:bCs/>
                <w:sz w:val="20"/>
                <w:szCs w:val="20"/>
              </w:rPr>
              <w:t>espacio aéreo y ocupación del territorio.</w:t>
            </w:r>
          </w:p>
        </w:tc>
        <w:tc>
          <w:tcPr>
            <w:tcW w:w="1887" w:type="dxa"/>
            <w:vAlign w:val="center"/>
          </w:tcPr>
          <w:p w14:paraId="0BC3E49E"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FB5CDE" w:rsidRPr="00842DF9" w14:paraId="29B4799E" w14:textId="77777777" w:rsidTr="008F39C7">
        <w:trPr>
          <w:trHeight w:val="32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6AA5CD4" w14:textId="77777777" w:rsidR="00FB5CDE" w:rsidRDefault="00FB5CDE" w:rsidP="00B821E7">
            <w:pPr>
              <w:jc w:val="center"/>
              <w:rPr>
                <w:rFonts w:cs="Arial"/>
                <w:sz w:val="20"/>
                <w:szCs w:val="20"/>
              </w:rPr>
            </w:pPr>
          </w:p>
        </w:tc>
        <w:tc>
          <w:tcPr>
            <w:tcW w:w="6237" w:type="dxa"/>
            <w:vAlign w:val="center"/>
          </w:tcPr>
          <w:p w14:paraId="60B81E2F" w14:textId="77777777" w:rsidR="00FB5CDE" w:rsidRPr="00965A64" w:rsidRDefault="00FB5CDE"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887" w:type="dxa"/>
            <w:vAlign w:val="center"/>
          </w:tcPr>
          <w:p w14:paraId="126AE3DE" w14:textId="77777777" w:rsidR="00FB5CDE" w:rsidRDefault="00FB5CDE"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14:paraId="7348390B" w14:textId="77777777" w:rsidR="00BA60ED" w:rsidRPr="004C670F" w:rsidRDefault="00BA60ED" w:rsidP="00BA60ED">
      <w:pPr>
        <w:spacing w:after="120" w:line="240" w:lineRule="auto"/>
        <w:jc w:val="center"/>
        <w:rPr>
          <w:rFonts w:cs="Arial"/>
          <w:b/>
          <w:bCs/>
          <w:i/>
          <w:iCs/>
          <w:sz w:val="20"/>
          <w:szCs w:val="20"/>
        </w:rPr>
      </w:pPr>
      <w:r w:rsidRPr="004C670F">
        <w:rPr>
          <w:rFonts w:cs="Arial"/>
          <w:b/>
          <w:bCs/>
          <w:i/>
          <w:iCs/>
          <w:sz w:val="20"/>
          <w:szCs w:val="20"/>
        </w:rPr>
        <w:t>Fuente: Elaboración propia.</w:t>
      </w:r>
    </w:p>
    <w:p w14:paraId="44A4E27C" w14:textId="3773D7EC" w:rsidR="00FB5CDE" w:rsidRDefault="00FB5CDE" w:rsidP="00FB5CDE">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61BDC0B3" w14:textId="77777777" w:rsidR="00093C04" w:rsidRDefault="00093C04" w:rsidP="00093C04">
      <w:pPr>
        <w:spacing w:after="0" w:line="240" w:lineRule="auto"/>
        <w:jc w:val="both"/>
        <w:rPr>
          <w:color w:val="000000"/>
        </w:rPr>
      </w:pPr>
    </w:p>
    <w:p w14:paraId="049191E2" w14:textId="77777777" w:rsidR="00FB5CDE" w:rsidRPr="00E079D8" w:rsidRDefault="00FB5CDE" w:rsidP="00E079D8">
      <w:pPr>
        <w:numPr>
          <w:ilvl w:val="0"/>
          <w:numId w:val="42"/>
        </w:numPr>
        <w:jc w:val="both"/>
        <w:rPr>
          <w:rFonts w:cs="Arial"/>
          <w:b/>
          <w:bCs/>
        </w:rPr>
      </w:pPr>
      <w:r w:rsidRPr="00E079D8">
        <w:rPr>
          <w:rFonts w:cs="Arial"/>
          <w:b/>
          <w:bCs/>
        </w:rPr>
        <w:t>Número de predios afectados</w:t>
      </w:r>
    </w:p>
    <w:tbl>
      <w:tblPr>
        <w:tblStyle w:val="Tabladelista4-nfasis3"/>
        <w:tblW w:w="0" w:type="auto"/>
        <w:tblLook w:val="04A0" w:firstRow="1" w:lastRow="0" w:firstColumn="1" w:lastColumn="0" w:noHBand="0" w:noVBand="1"/>
      </w:tblPr>
      <w:tblGrid>
        <w:gridCol w:w="2263"/>
        <w:gridCol w:w="2151"/>
        <w:gridCol w:w="4414"/>
      </w:tblGrid>
      <w:tr w:rsidR="00FB5CDE" w:rsidRPr="00656E37" w14:paraId="22D4D85E"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5F962E9E" w14:textId="77777777" w:rsidR="00FB5CDE" w:rsidRPr="00656E37" w:rsidRDefault="00FB5CDE"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1F8740FC" w14:textId="2E3F70B4" w:rsidR="00FB5CDE" w:rsidRPr="00656E37" w:rsidRDefault="00FB5CDE"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FB5CDE" w:rsidRPr="00656E37" w14:paraId="10EAE8F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A7D594D" w14:textId="77777777" w:rsidR="00FB5CDE" w:rsidRPr="00656E37" w:rsidRDefault="00FB5CDE"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15D7BFEF" w14:textId="77777777" w:rsidR="00FB5CDE" w:rsidRPr="00F6451C" w:rsidRDefault="00FB5CDE"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NUMERO DE PREDIOS AFECTADOS</w:t>
            </w:r>
          </w:p>
        </w:tc>
      </w:tr>
      <w:tr w:rsidR="00FB5CDE" w:rsidRPr="00656E37" w14:paraId="387DCC9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EF783CD" w14:textId="77777777" w:rsidR="00FB5CDE" w:rsidRPr="00656E37" w:rsidRDefault="00FB5CDE"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8881AEE" w14:textId="77777777" w:rsidR="00FB5CDE" w:rsidRPr="00656E37" w:rsidRDefault="00FB5CD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las afectaciones a predios que se generaran con la implantación de las estaciones en cada una de las alternativas propuestas.</w:t>
            </w:r>
          </w:p>
        </w:tc>
      </w:tr>
      <w:tr w:rsidR="00FB5CDE" w:rsidRPr="00656E37" w14:paraId="497BB22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D1DA1AE" w14:textId="24598530" w:rsidR="00FB5CDE"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4D0633C"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FB5CDE" w:rsidRPr="00656E37" w14:paraId="0E198FB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96EC608" w14:textId="77777777" w:rsidR="00FB5CDE" w:rsidRDefault="00FB5CDE"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9AFF368" w14:textId="2F518C1D" w:rsidR="00FB5CDE" w:rsidRDefault="00FB5CD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Por Unidad de lo te afectado</w:t>
            </w:r>
            <w:r w:rsidR="00F67537">
              <w:rPr>
                <w:sz w:val="20"/>
                <w:szCs w:val="20"/>
              </w:rPr>
              <w:t xml:space="preserve"> (</w:t>
            </w:r>
            <w:r w:rsidR="0061324B">
              <w:rPr>
                <w:sz w:val="20"/>
                <w:szCs w:val="20"/>
              </w:rPr>
              <w:t>predios</w:t>
            </w:r>
            <w:r w:rsidR="00F67537">
              <w:rPr>
                <w:sz w:val="20"/>
                <w:szCs w:val="20"/>
              </w:rPr>
              <w:t>)</w:t>
            </w:r>
          </w:p>
        </w:tc>
      </w:tr>
      <w:tr w:rsidR="00FB5CDE" w:rsidRPr="00656E37" w14:paraId="050725C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5ABE68F" w14:textId="77777777" w:rsidR="00FB5CDE" w:rsidRDefault="00FB5CDE"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2EB8A576"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que genere menor número de predios afectados.</w:t>
            </w:r>
          </w:p>
          <w:p w14:paraId="7CB06B77"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717BF00"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525F7" w:rsidRPr="00656E37" w14:paraId="5991DAE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77405E3" w14:textId="107C70FB" w:rsidR="007525F7" w:rsidRDefault="007525F7" w:rsidP="007525F7">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1106F93F" w14:textId="77777777" w:rsidR="007525F7" w:rsidRDefault="007525F7" w:rsidP="007525F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79129959" w14:textId="539491DE" w:rsidR="007525F7" w:rsidRDefault="007525F7" w:rsidP="007525F7">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4C659AEC" w14:textId="77777777" w:rsidR="002D6A4E" w:rsidRPr="002D6A4E" w:rsidRDefault="002D6A4E" w:rsidP="002D6A4E">
      <w:pPr>
        <w:spacing w:after="0" w:line="240" w:lineRule="auto"/>
        <w:jc w:val="both"/>
        <w:rPr>
          <w:color w:val="000000"/>
        </w:rPr>
      </w:pPr>
    </w:p>
    <w:p w14:paraId="44371324" w14:textId="23CA9FB5" w:rsidR="00690E97" w:rsidRPr="00C04937" w:rsidRDefault="00690E97" w:rsidP="00690E97">
      <w:pPr>
        <w:spacing w:after="120" w:line="240" w:lineRule="auto"/>
        <w:jc w:val="center"/>
        <w:rPr>
          <w:b/>
          <w:bCs/>
          <w:i/>
          <w:iCs/>
          <w:sz w:val="20"/>
          <w:szCs w:val="20"/>
        </w:rPr>
      </w:pPr>
      <w:bookmarkStart w:id="234" w:name="_Toc73972143"/>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95</w:t>
      </w:r>
      <w:r w:rsidRPr="00C04937">
        <w:rPr>
          <w:i/>
          <w:iCs/>
          <w:sz w:val="20"/>
          <w:szCs w:val="20"/>
        </w:rPr>
        <w:fldChar w:fldCharType="end"/>
      </w:r>
      <w:r w:rsidRPr="00C04937">
        <w:rPr>
          <w:i/>
          <w:iCs/>
          <w:sz w:val="20"/>
          <w:szCs w:val="20"/>
        </w:rPr>
        <w:t xml:space="preserve">. </w:t>
      </w:r>
      <w:r>
        <w:rPr>
          <w:b/>
          <w:i/>
          <w:iCs/>
          <w:sz w:val="20"/>
          <w:szCs w:val="20"/>
        </w:rPr>
        <w:t>Calificación del criterio Numero de predios afectados.</w:t>
      </w:r>
      <w:bookmarkEnd w:id="234"/>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1275"/>
        <w:gridCol w:w="1276"/>
        <w:gridCol w:w="1276"/>
        <w:gridCol w:w="1276"/>
      </w:tblGrid>
      <w:tr w:rsidR="00FB5CDE" w:rsidRPr="00E1113D" w14:paraId="59973D72" w14:textId="77777777" w:rsidTr="001C58BA">
        <w:trPr>
          <w:trHeight w:val="340"/>
          <w:jc w:val="center"/>
        </w:trPr>
        <w:tc>
          <w:tcPr>
            <w:tcW w:w="1596" w:type="dxa"/>
            <w:shd w:val="clear" w:color="auto" w:fill="auto"/>
            <w:noWrap/>
            <w:vAlign w:val="center"/>
            <w:hideMark/>
          </w:tcPr>
          <w:p w14:paraId="0B1FA65D" w14:textId="77777777" w:rsidR="00FB5CDE" w:rsidRPr="00E1113D" w:rsidRDefault="00FB5CDE" w:rsidP="00B821E7">
            <w:pPr>
              <w:spacing w:after="0" w:line="240" w:lineRule="auto"/>
              <w:rPr>
                <w:rFonts w:eastAsia="Times New Roman" w:cs="Arial"/>
                <w:b/>
                <w:bCs/>
                <w:color w:val="000000"/>
                <w:sz w:val="20"/>
                <w:szCs w:val="20"/>
                <w:lang w:val="es-MX" w:eastAsia="es-MX"/>
              </w:rPr>
            </w:pPr>
            <w:r w:rsidRPr="00E1113D">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583DE56C" w14:textId="77777777" w:rsidR="00FB5CDE" w:rsidRPr="00E1113D" w:rsidRDefault="00FB5CDE" w:rsidP="00B821E7">
            <w:pPr>
              <w:spacing w:after="0" w:line="240" w:lineRule="auto"/>
              <w:jc w:val="center"/>
              <w:rPr>
                <w:rFonts w:eastAsia="Times New Roman" w:cs="Arial"/>
                <w:b/>
                <w:bCs/>
                <w:sz w:val="20"/>
                <w:szCs w:val="20"/>
                <w:lang w:val="es-MX" w:eastAsia="es-MX"/>
              </w:rPr>
            </w:pPr>
            <w:r w:rsidRPr="00E1113D">
              <w:rPr>
                <w:rFonts w:eastAsia="Times New Roman" w:cs="Arial"/>
                <w:b/>
                <w:bCs/>
                <w:color w:val="000000"/>
                <w:sz w:val="20"/>
                <w:szCs w:val="20"/>
                <w:lang w:val="es-MX" w:eastAsia="es-MX"/>
              </w:rPr>
              <w:t>URBANISMO</w:t>
            </w:r>
          </w:p>
        </w:tc>
      </w:tr>
      <w:tr w:rsidR="00FB5CDE" w:rsidRPr="00E1113D" w14:paraId="11934F19" w14:textId="77777777" w:rsidTr="001C58BA">
        <w:trPr>
          <w:trHeight w:val="340"/>
          <w:jc w:val="center"/>
        </w:trPr>
        <w:tc>
          <w:tcPr>
            <w:tcW w:w="1596" w:type="dxa"/>
            <w:shd w:val="clear" w:color="auto" w:fill="auto"/>
            <w:noWrap/>
            <w:vAlign w:val="center"/>
            <w:hideMark/>
          </w:tcPr>
          <w:p w14:paraId="1A1D16C2" w14:textId="77777777" w:rsidR="00FB5CDE" w:rsidRPr="00E1113D" w:rsidRDefault="00FB5CDE" w:rsidP="00B821E7">
            <w:pPr>
              <w:spacing w:after="0" w:line="240" w:lineRule="auto"/>
              <w:rPr>
                <w:rFonts w:eastAsia="Times New Roman" w:cs="Arial"/>
                <w:b/>
                <w:bCs/>
                <w:color w:val="000000"/>
                <w:sz w:val="20"/>
                <w:szCs w:val="20"/>
                <w:lang w:val="es-MX" w:eastAsia="es-MX"/>
              </w:rPr>
            </w:pPr>
            <w:r w:rsidRPr="00E1113D">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68FEC9DF" w14:textId="77777777" w:rsidR="00FB5CDE" w:rsidRPr="00E1113D" w:rsidRDefault="00FB5CDE" w:rsidP="00B821E7">
            <w:pPr>
              <w:spacing w:after="0" w:line="240" w:lineRule="auto"/>
              <w:jc w:val="center"/>
              <w:rPr>
                <w:rFonts w:eastAsia="Times New Roman" w:cs="Arial"/>
                <w:b/>
                <w:bCs/>
                <w:sz w:val="20"/>
                <w:szCs w:val="20"/>
                <w:lang w:val="es-MX" w:eastAsia="es-MX"/>
              </w:rPr>
            </w:pPr>
            <w:r w:rsidRPr="00E1113D">
              <w:rPr>
                <w:rFonts w:eastAsia="Times New Roman" w:cs="Arial"/>
                <w:b/>
                <w:bCs/>
                <w:color w:val="000000"/>
                <w:sz w:val="20"/>
                <w:szCs w:val="20"/>
                <w:lang w:val="es-MX" w:eastAsia="es-MX"/>
              </w:rPr>
              <w:t>N</w:t>
            </w:r>
            <w:r>
              <w:rPr>
                <w:rFonts w:eastAsia="Times New Roman" w:cs="Arial"/>
                <w:b/>
                <w:bCs/>
                <w:color w:val="000000"/>
                <w:sz w:val="20"/>
                <w:szCs w:val="20"/>
                <w:lang w:val="es-MX" w:eastAsia="es-MX"/>
              </w:rPr>
              <w:t>Ú</w:t>
            </w:r>
            <w:r w:rsidRPr="00E1113D">
              <w:rPr>
                <w:rFonts w:eastAsia="Times New Roman" w:cs="Arial"/>
                <w:b/>
                <w:bCs/>
                <w:color w:val="000000"/>
                <w:sz w:val="20"/>
                <w:szCs w:val="20"/>
                <w:lang w:val="es-MX" w:eastAsia="es-MX"/>
              </w:rPr>
              <w:t>MERO DE PREDIOS AFECTADOS</w:t>
            </w:r>
          </w:p>
        </w:tc>
      </w:tr>
      <w:tr w:rsidR="001D403C" w:rsidRPr="00E1113D" w14:paraId="4D24E959" w14:textId="77777777" w:rsidTr="001D403C">
        <w:trPr>
          <w:trHeight w:val="340"/>
          <w:jc w:val="center"/>
        </w:trPr>
        <w:tc>
          <w:tcPr>
            <w:tcW w:w="1596" w:type="dxa"/>
            <w:shd w:val="clear" w:color="auto" w:fill="auto"/>
            <w:noWrap/>
            <w:vAlign w:val="center"/>
            <w:hideMark/>
          </w:tcPr>
          <w:p w14:paraId="5B4E38D0" w14:textId="77777777" w:rsidR="001D403C" w:rsidRPr="00E1113D" w:rsidRDefault="001D403C" w:rsidP="001D403C">
            <w:pPr>
              <w:spacing w:after="0" w:line="240" w:lineRule="auto"/>
              <w:rPr>
                <w:rFonts w:eastAsia="Times New Roman" w:cs="Arial"/>
                <w:b/>
                <w:bCs/>
                <w:sz w:val="20"/>
                <w:szCs w:val="20"/>
                <w:lang w:val="es-MX" w:eastAsia="es-MX"/>
              </w:rPr>
            </w:pPr>
            <w:r w:rsidRPr="00E1113D">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62E66F62" w14:textId="77777777" w:rsidR="001D403C" w:rsidRPr="00E1113D"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Numero de predios</w:t>
            </w:r>
          </w:p>
        </w:tc>
        <w:tc>
          <w:tcPr>
            <w:tcW w:w="2551" w:type="dxa"/>
            <w:gridSpan w:val="2"/>
            <w:shd w:val="clear" w:color="auto" w:fill="auto"/>
            <w:noWrap/>
            <w:vAlign w:val="center"/>
          </w:tcPr>
          <w:p w14:paraId="451043FE" w14:textId="46F407A0" w:rsidR="001D403C" w:rsidRPr="00E1113D"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24853382" w14:textId="1AD567A9" w:rsidR="001D403C" w:rsidRPr="00E1113D"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2515B747" w14:textId="77777777" w:rsidR="001D403C" w:rsidRPr="00E1113D"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1D403C" w:rsidRPr="00E1113D" w14:paraId="0934C463" w14:textId="77777777" w:rsidTr="001C58BA">
        <w:trPr>
          <w:trHeight w:val="340"/>
          <w:jc w:val="center"/>
        </w:trPr>
        <w:tc>
          <w:tcPr>
            <w:tcW w:w="1596" w:type="dxa"/>
            <w:shd w:val="clear" w:color="auto" w:fill="auto"/>
            <w:noWrap/>
            <w:vAlign w:val="center"/>
            <w:hideMark/>
          </w:tcPr>
          <w:p w14:paraId="1C18CAE9" w14:textId="33E828DB" w:rsidR="001D403C" w:rsidRPr="00E1113D" w:rsidRDefault="001D403C" w:rsidP="001D403C">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085" w:type="dxa"/>
            <w:shd w:val="clear" w:color="auto" w:fill="auto"/>
            <w:noWrap/>
            <w:vAlign w:val="center"/>
          </w:tcPr>
          <w:p w14:paraId="7E2CFC5F" w14:textId="5B223B4F"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34</w:t>
            </w:r>
          </w:p>
        </w:tc>
        <w:tc>
          <w:tcPr>
            <w:tcW w:w="1275" w:type="dxa"/>
            <w:shd w:val="clear" w:color="auto" w:fill="auto"/>
            <w:noWrap/>
            <w:vAlign w:val="center"/>
          </w:tcPr>
          <w:p w14:paraId="1EDABD67" w14:textId="4B4A2E60"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33</w:t>
            </w:r>
          </w:p>
        </w:tc>
        <w:tc>
          <w:tcPr>
            <w:tcW w:w="1276" w:type="dxa"/>
            <w:shd w:val="clear" w:color="auto" w:fill="auto"/>
            <w:noWrap/>
            <w:vAlign w:val="center"/>
          </w:tcPr>
          <w:p w14:paraId="48A0D9AE" w14:textId="77E1E932"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34</w:t>
            </w:r>
          </w:p>
        </w:tc>
        <w:tc>
          <w:tcPr>
            <w:tcW w:w="1276" w:type="dxa"/>
            <w:shd w:val="clear" w:color="000000" w:fill="FF0000"/>
            <w:noWrap/>
            <w:vAlign w:val="center"/>
          </w:tcPr>
          <w:p w14:paraId="5DCBCA11" w14:textId="30BC1894"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tcPr>
          <w:p w14:paraId="6E13D08E" w14:textId="77777777" w:rsidR="001D403C" w:rsidRPr="00E1113D" w:rsidRDefault="001D403C" w:rsidP="001D403C">
            <w:pPr>
              <w:spacing w:after="0" w:line="240" w:lineRule="auto"/>
              <w:jc w:val="center"/>
              <w:rPr>
                <w:rFonts w:eastAsia="Times New Roman" w:cs="Arial"/>
                <w:color w:val="000000"/>
                <w:sz w:val="20"/>
                <w:szCs w:val="20"/>
                <w:lang w:val="es-MX" w:eastAsia="es-MX"/>
              </w:rPr>
            </w:pPr>
          </w:p>
        </w:tc>
      </w:tr>
      <w:tr w:rsidR="001D403C" w:rsidRPr="00E1113D" w14:paraId="3B4D9F8F" w14:textId="77777777" w:rsidTr="001C58BA">
        <w:trPr>
          <w:trHeight w:val="340"/>
          <w:jc w:val="center"/>
        </w:trPr>
        <w:tc>
          <w:tcPr>
            <w:tcW w:w="1596" w:type="dxa"/>
            <w:shd w:val="clear" w:color="auto" w:fill="auto"/>
            <w:noWrap/>
            <w:vAlign w:val="center"/>
            <w:hideMark/>
          </w:tcPr>
          <w:p w14:paraId="485EB38D" w14:textId="65FC92E6" w:rsidR="001D403C" w:rsidRPr="00E1113D" w:rsidRDefault="001D403C" w:rsidP="001D403C">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1</w:t>
            </w:r>
          </w:p>
        </w:tc>
        <w:tc>
          <w:tcPr>
            <w:tcW w:w="2085" w:type="dxa"/>
            <w:shd w:val="clear" w:color="auto" w:fill="auto"/>
            <w:noWrap/>
            <w:vAlign w:val="center"/>
          </w:tcPr>
          <w:p w14:paraId="741AFACA" w14:textId="3B07B185"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34</w:t>
            </w:r>
          </w:p>
        </w:tc>
        <w:tc>
          <w:tcPr>
            <w:tcW w:w="1275" w:type="dxa"/>
            <w:shd w:val="clear" w:color="auto" w:fill="auto"/>
            <w:noWrap/>
            <w:vAlign w:val="center"/>
          </w:tcPr>
          <w:p w14:paraId="4A141E07" w14:textId="3132074C"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32</w:t>
            </w:r>
          </w:p>
        </w:tc>
        <w:tc>
          <w:tcPr>
            <w:tcW w:w="1276" w:type="dxa"/>
            <w:shd w:val="clear" w:color="auto" w:fill="auto"/>
            <w:noWrap/>
            <w:vAlign w:val="center"/>
          </w:tcPr>
          <w:p w14:paraId="00D0DC1F" w14:textId="674EA920"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33</w:t>
            </w:r>
          </w:p>
        </w:tc>
        <w:tc>
          <w:tcPr>
            <w:tcW w:w="1276" w:type="dxa"/>
            <w:shd w:val="clear" w:color="000000" w:fill="ED7D31"/>
            <w:noWrap/>
            <w:vAlign w:val="center"/>
          </w:tcPr>
          <w:p w14:paraId="6799421D" w14:textId="4FBB2B82"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tcPr>
          <w:p w14:paraId="7D8A3CDB" w14:textId="5A80EFDE"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p>
        </w:tc>
      </w:tr>
      <w:tr w:rsidR="001D403C" w:rsidRPr="00E1113D" w14:paraId="4C0A41B6" w14:textId="77777777" w:rsidTr="001C58BA">
        <w:trPr>
          <w:trHeight w:val="340"/>
          <w:jc w:val="center"/>
        </w:trPr>
        <w:tc>
          <w:tcPr>
            <w:tcW w:w="1596" w:type="dxa"/>
            <w:shd w:val="clear" w:color="auto" w:fill="auto"/>
            <w:noWrap/>
            <w:vAlign w:val="center"/>
            <w:hideMark/>
          </w:tcPr>
          <w:p w14:paraId="2BEF107C" w14:textId="7EF44F1D" w:rsidR="001D403C" w:rsidRPr="00E1113D" w:rsidRDefault="001D403C" w:rsidP="001D403C">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2085" w:type="dxa"/>
            <w:shd w:val="clear" w:color="auto" w:fill="auto"/>
            <w:noWrap/>
            <w:vAlign w:val="center"/>
          </w:tcPr>
          <w:p w14:paraId="0D582F3B" w14:textId="1F7F0918"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28</w:t>
            </w:r>
          </w:p>
        </w:tc>
        <w:tc>
          <w:tcPr>
            <w:tcW w:w="1275" w:type="dxa"/>
            <w:shd w:val="clear" w:color="auto" w:fill="auto"/>
            <w:noWrap/>
            <w:vAlign w:val="center"/>
          </w:tcPr>
          <w:p w14:paraId="0B18972B" w14:textId="678C9158"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30</w:t>
            </w:r>
          </w:p>
        </w:tc>
        <w:tc>
          <w:tcPr>
            <w:tcW w:w="1276" w:type="dxa"/>
            <w:shd w:val="clear" w:color="auto" w:fill="auto"/>
            <w:noWrap/>
            <w:vAlign w:val="center"/>
          </w:tcPr>
          <w:p w14:paraId="496C10F5" w14:textId="16B0BC95"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32</w:t>
            </w:r>
          </w:p>
        </w:tc>
        <w:tc>
          <w:tcPr>
            <w:tcW w:w="1276" w:type="dxa"/>
            <w:shd w:val="clear" w:color="000000" w:fill="FFFF00"/>
            <w:noWrap/>
            <w:vAlign w:val="center"/>
          </w:tcPr>
          <w:p w14:paraId="51D353A8" w14:textId="153F4AEA"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00B050"/>
            <w:noWrap/>
            <w:vAlign w:val="center"/>
          </w:tcPr>
          <w:p w14:paraId="333D26E7" w14:textId="3829C1FC"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9</w:t>
            </w:r>
          </w:p>
        </w:tc>
      </w:tr>
      <w:tr w:rsidR="001D403C" w:rsidRPr="00E1113D" w14:paraId="60004A78" w14:textId="77777777" w:rsidTr="001C58BA">
        <w:trPr>
          <w:trHeight w:val="340"/>
          <w:jc w:val="center"/>
        </w:trPr>
        <w:tc>
          <w:tcPr>
            <w:tcW w:w="1596" w:type="dxa"/>
            <w:shd w:val="clear" w:color="auto" w:fill="auto"/>
            <w:noWrap/>
            <w:vAlign w:val="center"/>
            <w:hideMark/>
          </w:tcPr>
          <w:p w14:paraId="4087BC22" w14:textId="7E4F7E90" w:rsidR="001D403C" w:rsidRPr="00E1113D" w:rsidRDefault="001D403C" w:rsidP="001D403C">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2085" w:type="dxa"/>
            <w:shd w:val="clear" w:color="auto" w:fill="auto"/>
            <w:noWrap/>
            <w:vAlign w:val="center"/>
          </w:tcPr>
          <w:p w14:paraId="32493619" w14:textId="3503A542"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29</w:t>
            </w:r>
          </w:p>
        </w:tc>
        <w:tc>
          <w:tcPr>
            <w:tcW w:w="1275" w:type="dxa"/>
            <w:shd w:val="clear" w:color="auto" w:fill="auto"/>
            <w:noWrap/>
            <w:vAlign w:val="center"/>
          </w:tcPr>
          <w:p w14:paraId="3DAD3D71" w14:textId="67E79E1B"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29</w:t>
            </w:r>
          </w:p>
        </w:tc>
        <w:tc>
          <w:tcPr>
            <w:tcW w:w="1276" w:type="dxa"/>
            <w:shd w:val="clear" w:color="auto" w:fill="auto"/>
            <w:noWrap/>
            <w:vAlign w:val="center"/>
          </w:tcPr>
          <w:p w14:paraId="3A1AE228" w14:textId="3BA95670"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30</w:t>
            </w:r>
          </w:p>
        </w:tc>
        <w:tc>
          <w:tcPr>
            <w:tcW w:w="1276" w:type="dxa"/>
            <w:shd w:val="clear" w:color="000000" w:fill="ACB9CA"/>
            <w:noWrap/>
            <w:vAlign w:val="center"/>
          </w:tcPr>
          <w:p w14:paraId="3462E4A9" w14:textId="6A65DE5A"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7</w:t>
            </w:r>
          </w:p>
        </w:tc>
        <w:tc>
          <w:tcPr>
            <w:tcW w:w="1276" w:type="dxa"/>
            <w:shd w:val="clear" w:color="auto" w:fill="00B050"/>
            <w:noWrap/>
            <w:vAlign w:val="center"/>
          </w:tcPr>
          <w:p w14:paraId="50EAEFD9" w14:textId="61101077"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9</w:t>
            </w:r>
          </w:p>
        </w:tc>
      </w:tr>
      <w:tr w:rsidR="001D403C" w:rsidRPr="00E1113D" w14:paraId="388CEA10" w14:textId="77777777" w:rsidTr="001C58BA">
        <w:trPr>
          <w:trHeight w:val="340"/>
          <w:jc w:val="center"/>
        </w:trPr>
        <w:tc>
          <w:tcPr>
            <w:tcW w:w="1596" w:type="dxa"/>
            <w:shd w:val="clear" w:color="auto" w:fill="auto"/>
            <w:noWrap/>
            <w:vAlign w:val="center"/>
            <w:hideMark/>
          </w:tcPr>
          <w:p w14:paraId="0635DA5A" w14:textId="2F5CBED2" w:rsidR="001D403C" w:rsidRPr="00E1113D" w:rsidRDefault="001D403C" w:rsidP="001D403C">
            <w:pPr>
              <w:spacing w:after="0" w:line="240" w:lineRule="auto"/>
              <w:rPr>
                <w:rFonts w:eastAsia="Times New Roman" w:cs="Arial"/>
                <w:color w:val="000000"/>
                <w:sz w:val="20"/>
                <w:szCs w:val="20"/>
                <w:lang w:val="es-MX" w:eastAsia="es-MX"/>
              </w:rPr>
            </w:pPr>
            <w:r w:rsidRPr="00E1113D">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085" w:type="dxa"/>
            <w:shd w:val="clear" w:color="auto" w:fill="auto"/>
            <w:noWrap/>
            <w:vAlign w:val="center"/>
          </w:tcPr>
          <w:p w14:paraId="5B0672BB" w14:textId="4054830A"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28</w:t>
            </w:r>
          </w:p>
        </w:tc>
        <w:tc>
          <w:tcPr>
            <w:tcW w:w="1275" w:type="dxa"/>
            <w:shd w:val="clear" w:color="auto" w:fill="auto"/>
            <w:noWrap/>
            <w:vAlign w:val="center"/>
          </w:tcPr>
          <w:p w14:paraId="216C4714" w14:textId="0534005C"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28</w:t>
            </w:r>
          </w:p>
        </w:tc>
        <w:tc>
          <w:tcPr>
            <w:tcW w:w="1276" w:type="dxa"/>
            <w:shd w:val="clear" w:color="auto" w:fill="auto"/>
            <w:noWrap/>
            <w:vAlign w:val="center"/>
          </w:tcPr>
          <w:p w14:paraId="51EF8742" w14:textId="36FE8836"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29</w:t>
            </w:r>
          </w:p>
        </w:tc>
        <w:tc>
          <w:tcPr>
            <w:tcW w:w="1276" w:type="dxa"/>
            <w:shd w:val="clear" w:color="000000" w:fill="00B050"/>
            <w:noWrap/>
            <w:vAlign w:val="center"/>
          </w:tcPr>
          <w:p w14:paraId="6D24C345" w14:textId="5DBC61B2" w:rsidR="001D403C" w:rsidRPr="00E1113D"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9</w:t>
            </w:r>
          </w:p>
        </w:tc>
        <w:tc>
          <w:tcPr>
            <w:tcW w:w="1276" w:type="dxa"/>
            <w:shd w:val="clear" w:color="auto" w:fill="auto"/>
            <w:noWrap/>
            <w:vAlign w:val="center"/>
          </w:tcPr>
          <w:p w14:paraId="3664152B" w14:textId="77777777" w:rsidR="001D403C" w:rsidRPr="00E1113D" w:rsidRDefault="001D403C" w:rsidP="001D403C">
            <w:pPr>
              <w:spacing w:after="0" w:line="240" w:lineRule="auto"/>
              <w:jc w:val="center"/>
              <w:rPr>
                <w:rFonts w:eastAsia="Times New Roman" w:cs="Arial"/>
                <w:color w:val="000000"/>
                <w:sz w:val="20"/>
                <w:szCs w:val="20"/>
                <w:lang w:val="es-MX" w:eastAsia="es-MX"/>
              </w:rPr>
            </w:pPr>
          </w:p>
        </w:tc>
      </w:tr>
    </w:tbl>
    <w:p w14:paraId="0D88602E" w14:textId="025CAFD3" w:rsidR="00690E97" w:rsidRDefault="00690E97" w:rsidP="00690E97">
      <w:pPr>
        <w:spacing w:after="120" w:line="240" w:lineRule="auto"/>
        <w:jc w:val="center"/>
        <w:rPr>
          <w:rFonts w:cs="Arial"/>
          <w:b/>
          <w:bCs/>
          <w:i/>
          <w:iCs/>
          <w:sz w:val="20"/>
          <w:szCs w:val="20"/>
        </w:rPr>
      </w:pPr>
      <w:r w:rsidRPr="004C670F">
        <w:rPr>
          <w:rFonts w:cs="Arial"/>
          <w:b/>
          <w:bCs/>
          <w:i/>
          <w:iCs/>
          <w:sz w:val="20"/>
          <w:szCs w:val="20"/>
        </w:rPr>
        <w:t>Fuente: Elaboración propia.</w:t>
      </w:r>
      <w:r w:rsidR="0030139D">
        <w:rPr>
          <w:rFonts w:cs="Arial"/>
          <w:b/>
          <w:bCs/>
          <w:i/>
          <w:iCs/>
          <w:sz w:val="20"/>
          <w:szCs w:val="20"/>
        </w:rPr>
        <w:t xml:space="preserve"> </w:t>
      </w:r>
      <w:r w:rsidR="0030139D" w:rsidRPr="0030139D">
        <w:rPr>
          <w:rFonts w:cs="Arial"/>
          <w:b/>
          <w:bCs/>
          <w:i/>
          <w:iCs/>
          <w:sz w:val="20"/>
          <w:szCs w:val="20"/>
        </w:rPr>
        <w:t xml:space="preserve">411-Anexo 1 Matriz Est. </w:t>
      </w:r>
      <w:r w:rsidR="0030139D">
        <w:rPr>
          <w:rFonts w:cs="Arial"/>
          <w:b/>
          <w:bCs/>
          <w:i/>
          <w:iCs/>
          <w:sz w:val="20"/>
          <w:szCs w:val="20"/>
        </w:rPr>
        <w:t>Retorno JR</w:t>
      </w:r>
      <w:r w:rsidR="0030139D" w:rsidRPr="0030139D">
        <w:rPr>
          <w:rFonts w:cs="Arial"/>
          <w:b/>
          <w:bCs/>
          <w:i/>
          <w:iCs/>
          <w:sz w:val="20"/>
          <w:szCs w:val="20"/>
        </w:rPr>
        <w:t xml:space="preserve"> Urbanismo</w:t>
      </w:r>
    </w:p>
    <w:p w14:paraId="753DB851" w14:textId="77777777" w:rsidR="001C58BA" w:rsidRPr="001C58BA" w:rsidRDefault="001C58BA" w:rsidP="001C58BA">
      <w:pPr>
        <w:jc w:val="both"/>
      </w:pPr>
    </w:p>
    <w:p w14:paraId="384A1706" w14:textId="77777777" w:rsidR="00FB5CDE" w:rsidRPr="00E079D8" w:rsidRDefault="00FB5CDE" w:rsidP="00E079D8">
      <w:pPr>
        <w:numPr>
          <w:ilvl w:val="0"/>
          <w:numId w:val="42"/>
        </w:numPr>
        <w:jc w:val="both"/>
        <w:rPr>
          <w:rFonts w:cs="Arial"/>
          <w:b/>
          <w:bCs/>
        </w:rPr>
      </w:pPr>
      <w:r w:rsidRPr="00E079D8">
        <w:rPr>
          <w:rFonts w:cs="Arial"/>
          <w:b/>
          <w:bCs/>
        </w:rPr>
        <w:t>Área de terreno de predios afectados.</w:t>
      </w:r>
    </w:p>
    <w:tbl>
      <w:tblPr>
        <w:tblStyle w:val="Tabladelista4-nfasis3"/>
        <w:tblW w:w="0" w:type="auto"/>
        <w:tblLook w:val="04A0" w:firstRow="1" w:lastRow="0" w:firstColumn="1" w:lastColumn="0" w:noHBand="0" w:noVBand="1"/>
      </w:tblPr>
      <w:tblGrid>
        <w:gridCol w:w="2263"/>
        <w:gridCol w:w="2151"/>
        <w:gridCol w:w="4414"/>
      </w:tblGrid>
      <w:tr w:rsidR="00FB5CDE" w:rsidRPr="00656E37" w14:paraId="56E5293D"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D62036B" w14:textId="77777777" w:rsidR="00FB5CDE" w:rsidRPr="00656E37" w:rsidRDefault="00FB5CDE"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0429E93B" w14:textId="3A1200E9" w:rsidR="00FB5CDE" w:rsidRPr="00656E37" w:rsidRDefault="00FB5CDE"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FB5CDE" w:rsidRPr="00656E37" w14:paraId="5998511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06BFAD4" w14:textId="77777777" w:rsidR="00FB5CDE" w:rsidRPr="00656E37" w:rsidRDefault="00FB5CDE"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39825F8C" w14:textId="77777777" w:rsidR="00FB5CDE" w:rsidRPr="008B3CC5" w:rsidRDefault="00FB5CDE"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rFonts w:cs="Arial"/>
                <w:b/>
                <w:bCs/>
                <w:sz w:val="20"/>
                <w:szCs w:val="20"/>
              </w:rPr>
              <w:t>ÁREA DE TERRENO DE PREDIOS AFECTADOS</w:t>
            </w:r>
          </w:p>
        </w:tc>
      </w:tr>
      <w:tr w:rsidR="00FB5CDE" w:rsidRPr="00656E37" w14:paraId="24F8384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36C4B14" w14:textId="77777777" w:rsidR="00FB5CDE" w:rsidRPr="00656E37" w:rsidRDefault="00FB5CDE"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2C89290A" w14:textId="77777777" w:rsidR="00FB5CDE" w:rsidRPr="00656E37" w:rsidRDefault="00FB5CD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área de cada uno de los predios afectados, teniendo en cuenta el valor que se tiene por manzana y por referencia, para cada una de las alternativas propuestas.</w:t>
            </w:r>
          </w:p>
        </w:tc>
      </w:tr>
      <w:tr w:rsidR="00FB5CDE" w:rsidRPr="00656E37" w14:paraId="17D1FB23"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192E45C" w14:textId="46CC895B" w:rsidR="00FB5CDE"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B4F99F4"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FB5CDE" w:rsidRPr="00656E37" w14:paraId="73F62550"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D9C2ADB" w14:textId="77777777" w:rsidR="00FB5CDE" w:rsidRDefault="00FB5CDE"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B24F5CB" w14:textId="1EE38362" w:rsidR="00FB5CDE" w:rsidRDefault="00FB5CD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Áreas de terrenos Metros Cuadrados (M</w:t>
            </w:r>
            <w:r w:rsidRPr="00A75E90">
              <w:rPr>
                <w:sz w:val="20"/>
                <w:szCs w:val="20"/>
                <w:vertAlign w:val="superscript"/>
              </w:rPr>
              <w:t>2</w:t>
            </w:r>
            <w:r>
              <w:rPr>
                <w:sz w:val="20"/>
                <w:szCs w:val="20"/>
              </w:rPr>
              <w:t>)</w:t>
            </w:r>
          </w:p>
        </w:tc>
      </w:tr>
      <w:tr w:rsidR="00FB5CDE" w:rsidRPr="00656E37" w14:paraId="19620BE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5027396" w14:textId="77777777" w:rsidR="00FB5CDE" w:rsidRDefault="00FB5CDE"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0A190F59"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que genere menor área (m</w:t>
            </w:r>
            <w:r w:rsidRPr="002F7BDB">
              <w:rPr>
                <w:sz w:val="20"/>
                <w:szCs w:val="20"/>
                <w:vertAlign w:val="superscript"/>
              </w:rPr>
              <w:t>2</w:t>
            </w:r>
            <w:r>
              <w:rPr>
                <w:sz w:val="20"/>
                <w:szCs w:val="20"/>
              </w:rPr>
              <w:t>) en predios afectados.</w:t>
            </w:r>
          </w:p>
          <w:p w14:paraId="7E6E723D"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6E21951B"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525F7" w:rsidRPr="00656E37" w14:paraId="70D2197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9BC8E25" w14:textId="6F9F04A4" w:rsidR="007525F7" w:rsidRDefault="007525F7" w:rsidP="007525F7">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42820861" w14:textId="77777777" w:rsidR="007525F7" w:rsidRDefault="007525F7" w:rsidP="007525F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21A5CDBA" w14:textId="1188545F" w:rsidR="007525F7" w:rsidRDefault="007525F7" w:rsidP="007525F7">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616F16FF" w14:textId="4B9B39BE" w:rsidR="00FB5CDE" w:rsidRDefault="00FB5CDE" w:rsidP="00FB5CDE">
      <w:pPr>
        <w:jc w:val="both"/>
      </w:pPr>
    </w:p>
    <w:p w14:paraId="19E3E8DB" w14:textId="659860F3" w:rsidR="00690E97" w:rsidRPr="00C04937" w:rsidRDefault="00690E97" w:rsidP="00690E97">
      <w:pPr>
        <w:spacing w:after="120" w:line="240" w:lineRule="auto"/>
        <w:jc w:val="center"/>
        <w:rPr>
          <w:b/>
          <w:bCs/>
          <w:i/>
          <w:iCs/>
          <w:sz w:val="20"/>
          <w:szCs w:val="20"/>
        </w:rPr>
      </w:pPr>
      <w:bookmarkStart w:id="235" w:name="_Toc7397214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96</w:t>
      </w:r>
      <w:r w:rsidRPr="00C04937">
        <w:rPr>
          <w:i/>
          <w:iCs/>
          <w:sz w:val="20"/>
          <w:szCs w:val="20"/>
        </w:rPr>
        <w:fldChar w:fldCharType="end"/>
      </w:r>
      <w:r w:rsidRPr="00C04937">
        <w:rPr>
          <w:i/>
          <w:iCs/>
          <w:sz w:val="20"/>
          <w:szCs w:val="20"/>
        </w:rPr>
        <w:t xml:space="preserve">. </w:t>
      </w:r>
      <w:r>
        <w:rPr>
          <w:b/>
          <w:i/>
          <w:iCs/>
          <w:sz w:val="20"/>
          <w:szCs w:val="20"/>
        </w:rPr>
        <w:t>Calificación del criterio Área terreno de predios.</w:t>
      </w:r>
      <w:bookmarkEnd w:id="235"/>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311"/>
        <w:gridCol w:w="1311"/>
        <w:gridCol w:w="1311"/>
        <w:gridCol w:w="1312"/>
      </w:tblGrid>
      <w:tr w:rsidR="00FB5CDE" w:rsidRPr="00EC7140" w14:paraId="550FBA54" w14:textId="77777777" w:rsidTr="001C58BA">
        <w:trPr>
          <w:trHeight w:val="340"/>
          <w:jc w:val="center"/>
        </w:trPr>
        <w:tc>
          <w:tcPr>
            <w:tcW w:w="1596" w:type="dxa"/>
            <w:shd w:val="clear" w:color="auto" w:fill="auto"/>
            <w:noWrap/>
            <w:vAlign w:val="center"/>
            <w:hideMark/>
          </w:tcPr>
          <w:p w14:paraId="7DD2276C" w14:textId="77777777" w:rsidR="00FB5CDE" w:rsidRPr="00EC7140" w:rsidRDefault="00FB5CDE"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023F64EE" w14:textId="77777777" w:rsidR="00FB5CDE" w:rsidRPr="00EC7140" w:rsidRDefault="00FB5CDE"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URBANISMO</w:t>
            </w:r>
          </w:p>
        </w:tc>
      </w:tr>
      <w:tr w:rsidR="00FB5CDE" w:rsidRPr="00EC7140" w14:paraId="2024C44C" w14:textId="77777777" w:rsidTr="001C58BA">
        <w:trPr>
          <w:trHeight w:val="340"/>
          <w:jc w:val="center"/>
        </w:trPr>
        <w:tc>
          <w:tcPr>
            <w:tcW w:w="1596" w:type="dxa"/>
            <w:shd w:val="clear" w:color="auto" w:fill="auto"/>
            <w:noWrap/>
            <w:vAlign w:val="center"/>
            <w:hideMark/>
          </w:tcPr>
          <w:p w14:paraId="576C0760" w14:textId="77777777" w:rsidR="00FB5CDE" w:rsidRPr="00EC7140" w:rsidRDefault="00FB5CDE"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6663DD11" w14:textId="77777777" w:rsidR="00FB5CDE" w:rsidRPr="00EC7140" w:rsidRDefault="00FB5CDE"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ÁREA DE TERRENO DE PREDIOS</w:t>
            </w:r>
          </w:p>
        </w:tc>
      </w:tr>
      <w:tr w:rsidR="001D403C" w:rsidRPr="00EC7140" w14:paraId="45B48B81" w14:textId="77777777" w:rsidTr="003D090D">
        <w:trPr>
          <w:trHeight w:val="340"/>
          <w:jc w:val="center"/>
        </w:trPr>
        <w:tc>
          <w:tcPr>
            <w:tcW w:w="1596" w:type="dxa"/>
            <w:shd w:val="clear" w:color="auto" w:fill="auto"/>
            <w:noWrap/>
            <w:vAlign w:val="center"/>
            <w:hideMark/>
          </w:tcPr>
          <w:p w14:paraId="3D8B5966" w14:textId="77777777" w:rsidR="001D403C" w:rsidRPr="00EC7140" w:rsidRDefault="001D403C" w:rsidP="001D403C">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25F163F7" w14:textId="6AD92CDC"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Área de afectación m2 </w:t>
            </w:r>
          </w:p>
        </w:tc>
        <w:tc>
          <w:tcPr>
            <w:tcW w:w="2622" w:type="dxa"/>
            <w:gridSpan w:val="2"/>
            <w:shd w:val="clear" w:color="auto" w:fill="auto"/>
            <w:noWrap/>
            <w:vAlign w:val="center"/>
          </w:tcPr>
          <w:p w14:paraId="55BA6C7B" w14:textId="3EBE246E"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11" w:type="dxa"/>
            <w:shd w:val="clear" w:color="auto" w:fill="auto"/>
            <w:vAlign w:val="center"/>
          </w:tcPr>
          <w:p w14:paraId="3DA0B9C2" w14:textId="1F885679"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12" w:type="dxa"/>
            <w:shd w:val="clear" w:color="auto" w:fill="auto"/>
            <w:noWrap/>
            <w:vAlign w:val="center"/>
            <w:hideMark/>
          </w:tcPr>
          <w:p w14:paraId="5A032523" w14:textId="77777777"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1D403C" w:rsidRPr="00EC7140" w14:paraId="73627875" w14:textId="77777777" w:rsidTr="009878F7">
        <w:trPr>
          <w:trHeight w:val="340"/>
          <w:jc w:val="center"/>
        </w:trPr>
        <w:tc>
          <w:tcPr>
            <w:tcW w:w="1596" w:type="dxa"/>
            <w:shd w:val="clear" w:color="auto" w:fill="auto"/>
            <w:noWrap/>
            <w:vAlign w:val="center"/>
            <w:hideMark/>
          </w:tcPr>
          <w:p w14:paraId="3A589AE5" w14:textId="44615538"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43" w:type="dxa"/>
            <w:shd w:val="clear" w:color="auto" w:fill="auto"/>
            <w:noWrap/>
            <w:vAlign w:val="center"/>
            <w:hideMark/>
          </w:tcPr>
          <w:p w14:paraId="743B2485" w14:textId="73556D85"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4313</w:t>
            </w:r>
          </w:p>
        </w:tc>
        <w:tc>
          <w:tcPr>
            <w:tcW w:w="1311" w:type="dxa"/>
            <w:shd w:val="clear" w:color="auto" w:fill="auto"/>
            <w:noWrap/>
            <w:vAlign w:val="center"/>
            <w:hideMark/>
          </w:tcPr>
          <w:p w14:paraId="1BF500A6" w14:textId="4B197519"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3868</w:t>
            </w:r>
          </w:p>
        </w:tc>
        <w:tc>
          <w:tcPr>
            <w:tcW w:w="1311" w:type="dxa"/>
            <w:shd w:val="clear" w:color="auto" w:fill="auto"/>
            <w:noWrap/>
            <w:vAlign w:val="center"/>
            <w:hideMark/>
          </w:tcPr>
          <w:p w14:paraId="21269D60" w14:textId="71FA7D5D"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4313</w:t>
            </w:r>
          </w:p>
        </w:tc>
        <w:tc>
          <w:tcPr>
            <w:tcW w:w="1311" w:type="dxa"/>
            <w:shd w:val="clear" w:color="000000" w:fill="FF0000"/>
            <w:noWrap/>
            <w:vAlign w:val="center"/>
            <w:hideMark/>
          </w:tcPr>
          <w:p w14:paraId="617020C6" w14:textId="57B22D50" w:rsidR="001D403C" w:rsidRPr="00EC7140"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p>
        </w:tc>
        <w:tc>
          <w:tcPr>
            <w:tcW w:w="1312" w:type="dxa"/>
            <w:tcBorders>
              <w:bottom w:val="single" w:sz="4" w:space="0" w:color="A6A6A6" w:themeColor="background1" w:themeShade="A6"/>
            </w:tcBorders>
            <w:shd w:val="clear" w:color="auto" w:fill="auto"/>
            <w:noWrap/>
            <w:vAlign w:val="center"/>
            <w:hideMark/>
          </w:tcPr>
          <w:p w14:paraId="25A62EE9" w14:textId="77777777" w:rsidR="001D403C" w:rsidRPr="00EC7140" w:rsidRDefault="001D403C" w:rsidP="001D403C">
            <w:pPr>
              <w:spacing w:after="0" w:line="240" w:lineRule="auto"/>
              <w:jc w:val="center"/>
              <w:rPr>
                <w:rFonts w:eastAsia="Times New Roman" w:cs="Arial"/>
                <w:color w:val="000000"/>
                <w:sz w:val="20"/>
                <w:szCs w:val="20"/>
                <w:lang w:val="es-MX" w:eastAsia="es-MX"/>
              </w:rPr>
            </w:pPr>
          </w:p>
        </w:tc>
      </w:tr>
      <w:tr w:rsidR="001D403C" w:rsidRPr="00EC7140" w14:paraId="1AD5ED74" w14:textId="77777777" w:rsidTr="009878F7">
        <w:trPr>
          <w:trHeight w:val="340"/>
          <w:jc w:val="center"/>
        </w:trPr>
        <w:tc>
          <w:tcPr>
            <w:tcW w:w="1596" w:type="dxa"/>
            <w:shd w:val="clear" w:color="auto" w:fill="auto"/>
            <w:noWrap/>
            <w:vAlign w:val="center"/>
            <w:hideMark/>
          </w:tcPr>
          <w:p w14:paraId="23B41C36" w14:textId="103EF40F"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1</w:t>
            </w:r>
          </w:p>
        </w:tc>
        <w:tc>
          <w:tcPr>
            <w:tcW w:w="1943" w:type="dxa"/>
            <w:shd w:val="clear" w:color="auto" w:fill="auto"/>
            <w:noWrap/>
            <w:vAlign w:val="center"/>
            <w:hideMark/>
          </w:tcPr>
          <w:p w14:paraId="4FAB1942" w14:textId="20CFA614"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4313</w:t>
            </w:r>
          </w:p>
        </w:tc>
        <w:tc>
          <w:tcPr>
            <w:tcW w:w="1311" w:type="dxa"/>
            <w:shd w:val="clear" w:color="auto" w:fill="auto"/>
            <w:noWrap/>
            <w:vAlign w:val="center"/>
            <w:hideMark/>
          </w:tcPr>
          <w:p w14:paraId="71F4EA6A" w14:textId="30E2D38C"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3423</w:t>
            </w:r>
          </w:p>
        </w:tc>
        <w:tc>
          <w:tcPr>
            <w:tcW w:w="1311" w:type="dxa"/>
            <w:shd w:val="clear" w:color="auto" w:fill="auto"/>
            <w:noWrap/>
            <w:vAlign w:val="center"/>
            <w:hideMark/>
          </w:tcPr>
          <w:p w14:paraId="5BD1E4DC" w14:textId="3F66C39B"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3868</w:t>
            </w:r>
          </w:p>
        </w:tc>
        <w:tc>
          <w:tcPr>
            <w:tcW w:w="1311" w:type="dxa"/>
            <w:shd w:val="clear" w:color="000000" w:fill="ED7D31"/>
            <w:noWrap/>
            <w:vAlign w:val="center"/>
            <w:hideMark/>
          </w:tcPr>
          <w:p w14:paraId="1E45AB9C" w14:textId="77998AE8" w:rsidR="001D403C" w:rsidRPr="00EC7140"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3</w:t>
            </w:r>
          </w:p>
        </w:tc>
        <w:tc>
          <w:tcPr>
            <w:tcW w:w="1312" w:type="dxa"/>
            <w:tcBorders>
              <w:bottom w:val="single" w:sz="4" w:space="0" w:color="A6A6A6" w:themeColor="background1" w:themeShade="A6"/>
            </w:tcBorders>
            <w:shd w:val="clear" w:color="auto" w:fill="FF0000"/>
            <w:noWrap/>
            <w:vAlign w:val="center"/>
            <w:hideMark/>
          </w:tcPr>
          <w:p w14:paraId="71D5316C" w14:textId="49A52484" w:rsidR="001D403C" w:rsidRPr="00EC7140"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1</w:t>
            </w:r>
          </w:p>
        </w:tc>
      </w:tr>
      <w:tr w:rsidR="001D403C" w:rsidRPr="00EC7140" w14:paraId="153A1A21" w14:textId="77777777" w:rsidTr="009878F7">
        <w:trPr>
          <w:trHeight w:val="340"/>
          <w:jc w:val="center"/>
        </w:trPr>
        <w:tc>
          <w:tcPr>
            <w:tcW w:w="1596" w:type="dxa"/>
            <w:shd w:val="clear" w:color="auto" w:fill="auto"/>
            <w:noWrap/>
            <w:vAlign w:val="center"/>
            <w:hideMark/>
          </w:tcPr>
          <w:p w14:paraId="1C03404D" w14:textId="6E0AC00E"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943" w:type="dxa"/>
            <w:shd w:val="clear" w:color="auto" w:fill="auto"/>
            <w:noWrap/>
            <w:vAlign w:val="center"/>
            <w:hideMark/>
          </w:tcPr>
          <w:p w14:paraId="43C6968D" w14:textId="75F3F527"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2089</w:t>
            </w:r>
          </w:p>
        </w:tc>
        <w:tc>
          <w:tcPr>
            <w:tcW w:w="1311" w:type="dxa"/>
            <w:shd w:val="clear" w:color="auto" w:fill="auto"/>
            <w:noWrap/>
            <w:vAlign w:val="center"/>
            <w:hideMark/>
          </w:tcPr>
          <w:p w14:paraId="348A6B20" w14:textId="3FFFC83A"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2978</w:t>
            </w:r>
          </w:p>
        </w:tc>
        <w:tc>
          <w:tcPr>
            <w:tcW w:w="1311" w:type="dxa"/>
            <w:shd w:val="clear" w:color="auto" w:fill="auto"/>
            <w:noWrap/>
            <w:vAlign w:val="center"/>
            <w:hideMark/>
          </w:tcPr>
          <w:p w14:paraId="3D3C848A" w14:textId="74007A8B"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3423</w:t>
            </w:r>
          </w:p>
        </w:tc>
        <w:tc>
          <w:tcPr>
            <w:tcW w:w="1311" w:type="dxa"/>
            <w:shd w:val="clear" w:color="000000" w:fill="FFFF00"/>
            <w:noWrap/>
            <w:vAlign w:val="center"/>
            <w:hideMark/>
          </w:tcPr>
          <w:p w14:paraId="55B57AC6" w14:textId="353CA54B" w:rsidR="001D403C" w:rsidRPr="00EC7140"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5</w:t>
            </w:r>
          </w:p>
        </w:tc>
        <w:tc>
          <w:tcPr>
            <w:tcW w:w="1312" w:type="dxa"/>
            <w:tcBorders>
              <w:bottom w:val="single" w:sz="4" w:space="0" w:color="A6A6A6" w:themeColor="background1" w:themeShade="A6"/>
            </w:tcBorders>
            <w:shd w:val="clear" w:color="auto" w:fill="00B050"/>
            <w:noWrap/>
            <w:vAlign w:val="center"/>
            <w:hideMark/>
          </w:tcPr>
          <w:p w14:paraId="2E33D333" w14:textId="34AE99E5" w:rsidR="001D403C" w:rsidRPr="00EC7140"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9</w:t>
            </w:r>
          </w:p>
        </w:tc>
      </w:tr>
      <w:tr w:rsidR="001D403C" w:rsidRPr="00EC7140" w14:paraId="2E3B98F4" w14:textId="77777777" w:rsidTr="009878F7">
        <w:trPr>
          <w:trHeight w:val="340"/>
          <w:jc w:val="center"/>
        </w:trPr>
        <w:tc>
          <w:tcPr>
            <w:tcW w:w="1596" w:type="dxa"/>
            <w:shd w:val="clear" w:color="auto" w:fill="auto"/>
            <w:noWrap/>
            <w:vAlign w:val="center"/>
            <w:hideMark/>
          </w:tcPr>
          <w:p w14:paraId="71092C37" w14:textId="3ED7931E"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943" w:type="dxa"/>
            <w:shd w:val="clear" w:color="auto" w:fill="auto"/>
            <w:noWrap/>
            <w:vAlign w:val="center"/>
            <w:hideMark/>
          </w:tcPr>
          <w:p w14:paraId="07F23E15" w14:textId="7194C49A"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2439</w:t>
            </w:r>
          </w:p>
        </w:tc>
        <w:tc>
          <w:tcPr>
            <w:tcW w:w="1311" w:type="dxa"/>
            <w:shd w:val="clear" w:color="auto" w:fill="auto"/>
            <w:noWrap/>
            <w:vAlign w:val="center"/>
            <w:hideMark/>
          </w:tcPr>
          <w:p w14:paraId="73446818" w14:textId="0C82FB5A"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2534</w:t>
            </w:r>
          </w:p>
        </w:tc>
        <w:tc>
          <w:tcPr>
            <w:tcW w:w="1311" w:type="dxa"/>
            <w:shd w:val="clear" w:color="auto" w:fill="auto"/>
            <w:noWrap/>
            <w:vAlign w:val="center"/>
            <w:hideMark/>
          </w:tcPr>
          <w:p w14:paraId="225A50F7" w14:textId="21D16D2D"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2978</w:t>
            </w:r>
          </w:p>
        </w:tc>
        <w:tc>
          <w:tcPr>
            <w:tcW w:w="1311" w:type="dxa"/>
            <w:shd w:val="clear" w:color="000000" w:fill="ACB9CA"/>
            <w:noWrap/>
            <w:vAlign w:val="center"/>
            <w:hideMark/>
          </w:tcPr>
          <w:p w14:paraId="7DE0CB19" w14:textId="53B8B39A" w:rsidR="001D403C" w:rsidRPr="00EC7140"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7</w:t>
            </w:r>
          </w:p>
        </w:tc>
        <w:tc>
          <w:tcPr>
            <w:tcW w:w="1312" w:type="dxa"/>
            <w:shd w:val="clear" w:color="auto" w:fill="00B050"/>
            <w:noWrap/>
            <w:vAlign w:val="center"/>
            <w:hideMark/>
          </w:tcPr>
          <w:p w14:paraId="33DC8734" w14:textId="0A9CD372" w:rsidR="001D403C" w:rsidRPr="00EC7140" w:rsidRDefault="001D403C" w:rsidP="001D403C">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1D403C" w:rsidRPr="00EC7140" w14:paraId="3DF2F433" w14:textId="77777777" w:rsidTr="009878F7">
        <w:trPr>
          <w:trHeight w:val="340"/>
          <w:jc w:val="center"/>
        </w:trPr>
        <w:tc>
          <w:tcPr>
            <w:tcW w:w="1596" w:type="dxa"/>
            <w:shd w:val="clear" w:color="auto" w:fill="auto"/>
            <w:noWrap/>
            <w:vAlign w:val="center"/>
            <w:hideMark/>
          </w:tcPr>
          <w:p w14:paraId="3F6791EC" w14:textId="1363A8E6"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43" w:type="dxa"/>
            <w:shd w:val="clear" w:color="auto" w:fill="auto"/>
            <w:noWrap/>
            <w:vAlign w:val="center"/>
            <w:hideMark/>
          </w:tcPr>
          <w:p w14:paraId="0355D6F1" w14:textId="545136A6"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2089</w:t>
            </w:r>
          </w:p>
        </w:tc>
        <w:tc>
          <w:tcPr>
            <w:tcW w:w="1311" w:type="dxa"/>
            <w:shd w:val="clear" w:color="auto" w:fill="auto"/>
            <w:noWrap/>
            <w:vAlign w:val="center"/>
            <w:hideMark/>
          </w:tcPr>
          <w:p w14:paraId="0F23849D" w14:textId="0404551E"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2089</w:t>
            </w:r>
          </w:p>
        </w:tc>
        <w:tc>
          <w:tcPr>
            <w:tcW w:w="1311" w:type="dxa"/>
            <w:shd w:val="clear" w:color="auto" w:fill="auto"/>
            <w:noWrap/>
            <w:vAlign w:val="center"/>
            <w:hideMark/>
          </w:tcPr>
          <w:p w14:paraId="60A34330" w14:textId="42DCDC53" w:rsidR="001D403C" w:rsidRPr="009878F7" w:rsidRDefault="001D403C" w:rsidP="001D403C">
            <w:pPr>
              <w:spacing w:after="0" w:line="240" w:lineRule="auto"/>
              <w:jc w:val="center"/>
              <w:rPr>
                <w:rFonts w:eastAsia="Times New Roman" w:cs="Arial"/>
                <w:color w:val="000000"/>
                <w:sz w:val="20"/>
                <w:szCs w:val="20"/>
                <w:lang w:val="es-MX" w:eastAsia="es-MX"/>
              </w:rPr>
            </w:pPr>
            <w:r w:rsidRPr="009878F7">
              <w:rPr>
                <w:sz w:val="20"/>
                <w:szCs w:val="20"/>
              </w:rPr>
              <w:t>2534</w:t>
            </w:r>
          </w:p>
        </w:tc>
        <w:tc>
          <w:tcPr>
            <w:tcW w:w="1311" w:type="dxa"/>
            <w:shd w:val="clear" w:color="000000" w:fill="00B050"/>
            <w:noWrap/>
            <w:vAlign w:val="center"/>
            <w:hideMark/>
          </w:tcPr>
          <w:p w14:paraId="72558591" w14:textId="520862B9" w:rsidR="001D403C" w:rsidRPr="00EC7140" w:rsidRDefault="001D403C" w:rsidP="001D403C">
            <w:pPr>
              <w:spacing w:after="0" w:line="240" w:lineRule="auto"/>
              <w:jc w:val="center"/>
              <w:rPr>
                <w:rFonts w:eastAsia="Times New Roman" w:cs="Arial"/>
                <w:color w:val="000000"/>
                <w:sz w:val="20"/>
                <w:szCs w:val="20"/>
                <w:lang w:val="es-MX" w:eastAsia="es-MX"/>
              </w:rPr>
            </w:pPr>
            <w:r w:rsidRPr="00AD2A2F">
              <w:rPr>
                <w:rFonts w:eastAsia="Times New Roman" w:cs="Arial"/>
                <w:color w:val="000000"/>
                <w:sz w:val="20"/>
                <w:szCs w:val="20"/>
                <w:lang w:val="es-MX" w:eastAsia="es-MX"/>
              </w:rPr>
              <w:t>9</w:t>
            </w:r>
          </w:p>
        </w:tc>
        <w:tc>
          <w:tcPr>
            <w:tcW w:w="1312" w:type="dxa"/>
            <w:shd w:val="clear" w:color="auto" w:fill="auto"/>
            <w:noWrap/>
            <w:vAlign w:val="center"/>
            <w:hideMark/>
          </w:tcPr>
          <w:p w14:paraId="55F1F28D" w14:textId="77777777" w:rsidR="001D403C" w:rsidRPr="00EC7140" w:rsidRDefault="001D403C" w:rsidP="001D403C">
            <w:pPr>
              <w:spacing w:after="0" w:line="240" w:lineRule="auto"/>
              <w:jc w:val="center"/>
              <w:rPr>
                <w:rFonts w:eastAsia="Times New Roman" w:cs="Arial"/>
                <w:color w:val="000000"/>
                <w:sz w:val="20"/>
                <w:szCs w:val="20"/>
                <w:lang w:val="es-MX" w:eastAsia="es-MX"/>
              </w:rPr>
            </w:pPr>
          </w:p>
        </w:tc>
      </w:tr>
    </w:tbl>
    <w:p w14:paraId="4A564165" w14:textId="77777777" w:rsidR="0030139D"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 xml:space="preserve">411-Anexo 1 Matriz Est. </w:t>
      </w:r>
      <w:r>
        <w:rPr>
          <w:rFonts w:cs="Arial"/>
          <w:b/>
          <w:bCs/>
          <w:i/>
          <w:iCs/>
          <w:sz w:val="20"/>
          <w:szCs w:val="20"/>
        </w:rPr>
        <w:t>Retorno JR</w:t>
      </w:r>
      <w:r w:rsidRPr="0030139D">
        <w:rPr>
          <w:rFonts w:cs="Arial"/>
          <w:b/>
          <w:bCs/>
          <w:i/>
          <w:iCs/>
          <w:sz w:val="20"/>
          <w:szCs w:val="20"/>
        </w:rPr>
        <w:t xml:space="preserve"> Urbanismo</w:t>
      </w:r>
    </w:p>
    <w:p w14:paraId="0726C45B" w14:textId="4876B18A" w:rsidR="00FB5CDE" w:rsidRPr="00E079D8" w:rsidRDefault="00FB5CDE" w:rsidP="00E079D8">
      <w:pPr>
        <w:numPr>
          <w:ilvl w:val="0"/>
          <w:numId w:val="42"/>
        </w:numPr>
        <w:jc w:val="both"/>
        <w:rPr>
          <w:rFonts w:cs="Arial"/>
          <w:b/>
          <w:bCs/>
        </w:rPr>
      </w:pPr>
      <w:r w:rsidRPr="00E079D8">
        <w:rPr>
          <w:rFonts w:cs="Arial"/>
          <w:b/>
          <w:bCs/>
        </w:rPr>
        <w:lastRenderedPageBreak/>
        <w:t>Área Construida.</w:t>
      </w:r>
    </w:p>
    <w:tbl>
      <w:tblPr>
        <w:tblStyle w:val="Tabladelista4-nfasis3"/>
        <w:tblW w:w="0" w:type="auto"/>
        <w:tblLook w:val="04A0" w:firstRow="1" w:lastRow="0" w:firstColumn="1" w:lastColumn="0" w:noHBand="0" w:noVBand="1"/>
      </w:tblPr>
      <w:tblGrid>
        <w:gridCol w:w="2263"/>
        <w:gridCol w:w="2151"/>
        <w:gridCol w:w="4414"/>
      </w:tblGrid>
      <w:tr w:rsidR="00FB5CDE" w:rsidRPr="00656E37" w14:paraId="79028FFD"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75477DDE" w14:textId="77777777" w:rsidR="00FB5CDE" w:rsidRPr="00656E37" w:rsidRDefault="00FB5CDE"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414" w:type="dxa"/>
            <w:vAlign w:val="center"/>
          </w:tcPr>
          <w:p w14:paraId="52B4B14C" w14:textId="3F6D792C" w:rsidR="00FB5CDE" w:rsidRPr="00656E37" w:rsidRDefault="00FB5CDE"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FB5CDE" w:rsidRPr="00656E37" w14:paraId="243BF6EE" w14:textId="77777777" w:rsidTr="002D6A4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25AE5E0" w14:textId="77777777" w:rsidR="00FB5CDE" w:rsidRPr="00656E37" w:rsidRDefault="00FB5CDE"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2431C414" w14:textId="77777777" w:rsidR="00FB5CDE" w:rsidRPr="008B3CC5" w:rsidRDefault="00FB5CDE"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rFonts w:cs="Arial"/>
                <w:b/>
                <w:bCs/>
                <w:sz w:val="20"/>
                <w:szCs w:val="20"/>
              </w:rPr>
              <w:t>ÁREA CONSTRUIDA</w:t>
            </w:r>
          </w:p>
        </w:tc>
      </w:tr>
      <w:tr w:rsidR="00FB5CDE" w:rsidRPr="00656E37" w14:paraId="369AD91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B7CBCC3" w14:textId="77777777" w:rsidR="00FB5CDE" w:rsidRPr="00656E37" w:rsidRDefault="00FB5CDE"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6B62566F" w14:textId="77777777" w:rsidR="00FB5CDE" w:rsidRPr="00656E37" w:rsidRDefault="00FB5CD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Dimensionar los metros construidos de los predios afectados, lo que ayudara para la gestión predial futura, para la implantación de las estaciones de las Alternativas propuestas.</w:t>
            </w:r>
          </w:p>
        </w:tc>
      </w:tr>
      <w:tr w:rsidR="00FB5CDE" w:rsidRPr="00656E37" w14:paraId="035F1251" w14:textId="77777777" w:rsidTr="002D6A4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D87D984" w14:textId="2E4F649F" w:rsidR="00FB5CDE"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FB08EB3"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FB5CDE" w:rsidRPr="00656E37" w14:paraId="7F15F69D" w14:textId="77777777" w:rsidTr="002D6A4E">
        <w:trPr>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14E641F" w14:textId="77777777" w:rsidR="00FB5CDE" w:rsidRDefault="00FB5CDE"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763EA07" w14:textId="77777777" w:rsidR="00FB5CDE" w:rsidRDefault="00FB5CD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Afectaciones privado, publico, vías en metros cuadrados (m</w:t>
            </w:r>
            <w:r w:rsidRPr="007F6B52">
              <w:rPr>
                <w:sz w:val="20"/>
                <w:szCs w:val="20"/>
                <w:vertAlign w:val="superscript"/>
              </w:rPr>
              <w:t>2</w:t>
            </w:r>
            <w:r>
              <w:rPr>
                <w:sz w:val="20"/>
                <w:szCs w:val="20"/>
              </w:rPr>
              <w:t>)</w:t>
            </w:r>
          </w:p>
        </w:tc>
      </w:tr>
      <w:tr w:rsidR="00FB5CDE" w:rsidRPr="00656E37" w14:paraId="2BD377B3"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8A2F0B5" w14:textId="77777777" w:rsidR="00FB5CDE" w:rsidRDefault="00FB5CDE"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DF8F30B"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que genere menor área de construcción afectada.</w:t>
            </w:r>
          </w:p>
          <w:p w14:paraId="0290DC0B"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A564CF8"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525F7" w:rsidRPr="00656E37" w14:paraId="5CCC8EEB"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2F12C23" w14:textId="49900EAC" w:rsidR="007525F7" w:rsidRDefault="007525F7" w:rsidP="007525F7">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368FB679" w14:textId="77777777" w:rsidR="007525F7" w:rsidRDefault="007525F7" w:rsidP="007525F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Fase 2 Informe de factibilidad Componente Urbanismo y Arquitectura </w:t>
            </w:r>
          </w:p>
          <w:p w14:paraId="4936F7C8" w14:textId="42581F91" w:rsidR="007525F7" w:rsidRDefault="007525F7" w:rsidP="007525F7">
            <w:pPr>
              <w:jc w:val="both"/>
              <w:cnfStyle w:val="000000000000" w:firstRow="0" w:lastRow="0" w:firstColumn="0" w:lastColumn="0" w:oddVBand="0" w:evenVBand="0" w:oddHBand="0" w:evenHBand="0" w:firstRowFirstColumn="0" w:firstRowLastColumn="0" w:lastRowFirstColumn="0" w:lastRowLastColumn="0"/>
              <w:rPr>
                <w:sz w:val="20"/>
                <w:szCs w:val="20"/>
              </w:rPr>
            </w:pPr>
            <w:r w:rsidRPr="00B27C89">
              <w:rPr>
                <w:sz w:val="20"/>
                <w:szCs w:val="20"/>
              </w:rPr>
              <w:t>INF-UEP--CASC-060-21</w:t>
            </w:r>
          </w:p>
        </w:tc>
      </w:tr>
    </w:tbl>
    <w:p w14:paraId="6AA3E1EF" w14:textId="156B002D" w:rsidR="00FB5CDE" w:rsidRDefault="00FB5CDE" w:rsidP="00FB5CDE">
      <w:pPr>
        <w:jc w:val="both"/>
      </w:pPr>
    </w:p>
    <w:p w14:paraId="23870304" w14:textId="43A5A60C" w:rsidR="00690E97" w:rsidRPr="00C04937" w:rsidRDefault="00690E97" w:rsidP="00690E97">
      <w:pPr>
        <w:spacing w:after="120" w:line="240" w:lineRule="auto"/>
        <w:jc w:val="center"/>
        <w:rPr>
          <w:b/>
          <w:bCs/>
          <w:i/>
          <w:iCs/>
          <w:sz w:val="20"/>
          <w:szCs w:val="20"/>
        </w:rPr>
      </w:pPr>
      <w:bookmarkStart w:id="236" w:name="_Toc7397214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97</w:t>
      </w:r>
      <w:r w:rsidRPr="00C04937">
        <w:rPr>
          <w:i/>
          <w:iCs/>
          <w:sz w:val="20"/>
          <w:szCs w:val="20"/>
        </w:rPr>
        <w:fldChar w:fldCharType="end"/>
      </w:r>
      <w:r w:rsidRPr="00C04937">
        <w:rPr>
          <w:i/>
          <w:iCs/>
          <w:sz w:val="20"/>
          <w:szCs w:val="20"/>
        </w:rPr>
        <w:t xml:space="preserve">. </w:t>
      </w:r>
      <w:r>
        <w:rPr>
          <w:b/>
          <w:i/>
          <w:iCs/>
          <w:sz w:val="20"/>
          <w:szCs w:val="20"/>
        </w:rPr>
        <w:t>Calificación del criterio Área construida.</w:t>
      </w:r>
      <w:bookmarkEnd w:id="236"/>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276"/>
        <w:gridCol w:w="1134"/>
        <w:gridCol w:w="1276"/>
        <w:gridCol w:w="1559"/>
      </w:tblGrid>
      <w:tr w:rsidR="00FB5CDE" w:rsidRPr="00EC7140" w14:paraId="35514632" w14:textId="77777777" w:rsidTr="002D6A4E">
        <w:trPr>
          <w:trHeight w:val="397"/>
        </w:trPr>
        <w:tc>
          <w:tcPr>
            <w:tcW w:w="1596" w:type="dxa"/>
            <w:shd w:val="clear" w:color="auto" w:fill="auto"/>
            <w:noWrap/>
            <w:vAlign w:val="center"/>
            <w:hideMark/>
          </w:tcPr>
          <w:p w14:paraId="2C1F8F90" w14:textId="77777777" w:rsidR="00FB5CDE" w:rsidRPr="00EC7140" w:rsidRDefault="00FB5CDE"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51D36187" w14:textId="77777777" w:rsidR="00FB5CDE" w:rsidRPr="00EC7140" w:rsidRDefault="00FB5CDE"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URBANISMO</w:t>
            </w:r>
          </w:p>
        </w:tc>
      </w:tr>
      <w:tr w:rsidR="00FB5CDE" w:rsidRPr="00EC7140" w14:paraId="7B818561" w14:textId="77777777" w:rsidTr="002D6A4E">
        <w:trPr>
          <w:trHeight w:val="397"/>
        </w:trPr>
        <w:tc>
          <w:tcPr>
            <w:tcW w:w="1596" w:type="dxa"/>
            <w:shd w:val="clear" w:color="auto" w:fill="auto"/>
            <w:noWrap/>
            <w:vAlign w:val="center"/>
            <w:hideMark/>
          </w:tcPr>
          <w:p w14:paraId="09FEB0F4" w14:textId="77777777" w:rsidR="00FB5CDE" w:rsidRPr="00EC7140" w:rsidRDefault="00FB5CDE"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0AD72A61" w14:textId="77777777" w:rsidR="00FB5CDE" w:rsidRPr="00EC7140" w:rsidRDefault="00FB5CDE"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ÁREA CONSTRUIDA</w:t>
            </w:r>
          </w:p>
        </w:tc>
      </w:tr>
      <w:tr w:rsidR="001D403C" w:rsidRPr="00EC7140" w14:paraId="6C57BD3B" w14:textId="77777777" w:rsidTr="001D403C">
        <w:tblPrEx>
          <w:jc w:val="center"/>
        </w:tblPrEx>
        <w:trPr>
          <w:trHeight w:val="264"/>
          <w:jc w:val="center"/>
        </w:trPr>
        <w:tc>
          <w:tcPr>
            <w:tcW w:w="1596" w:type="dxa"/>
            <w:shd w:val="clear" w:color="auto" w:fill="auto"/>
            <w:noWrap/>
            <w:vAlign w:val="center"/>
            <w:hideMark/>
          </w:tcPr>
          <w:p w14:paraId="32E6D8A5" w14:textId="77777777" w:rsidR="001D403C" w:rsidRPr="00EC7140" w:rsidRDefault="001D403C" w:rsidP="001D403C">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5D11F5E6" w14:textId="3712D275"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Área de Construcción m2</w:t>
            </w:r>
          </w:p>
        </w:tc>
        <w:tc>
          <w:tcPr>
            <w:tcW w:w="2410" w:type="dxa"/>
            <w:gridSpan w:val="2"/>
            <w:shd w:val="clear" w:color="auto" w:fill="auto"/>
            <w:noWrap/>
            <w:vAlign w:val="center"/>
          </w:tcPr>
          <w:p w14:paraId="69BFAE82" w14:textId="5A88775F"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2599ACD5" w14:textId="40586595"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559" w:type="dxa"/>
            <w:shd w:val="clear" w:color="auto" w:fill="auto"/>
            <w:noWrap/>
            <w:vAlign w:val="center"/>
            <w:hideMark/>
          </w:tcPr>
          <w:p w14:paraId="13883B4D" w14:textId="77777777"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Calificación</w:t>
            </w:r>
          </w:p>
        </w:tc>
      </w:tr>
      <w:tr w:rsidR="001D403C" w:rsidRPr="00EC7140" w14:paraId="34FD7BCC" w14:textId="77777777" w:rsidTr="001D403C">
        <w:tblPrEx>
          <w:jc w:val="center"/>
        </w:tblPrEx>
        <w:trPr>
          <w:trHeight w:val="340"/>
          <w:jc w:val="center"/>
        </w:trPr>
        <w:tc>
          <w:tcPr>
            <w:tcW w:w="1596" w:type="dxa"/>
            <w:shd w:val="clear" w:color="auto" w:fill="auto"/>
            <w:noWrap/>
            <w:vAlign w:val="center"/>
            <w:hideMark/>
          </w:tcPr>
          <w:p w14:paraId="7D036C7A" w14:textId="10D48BFA" w:rsidR="001D403C" w:rsidRPr="00DE7F4F" w:rsidRDefault="001D403C" w:rsidP="001D403C">
            <w:pPr>
              <w:spacing w:after="0" w:line="240" w:lineRule="auto"/>
              <w:rPr>
                <w:rFonts w:eastAsia="Times New Roman" w:cs="Arial"/>
                <w:color w:val="000000"/>
                <w:sz w:val="20"/>
                <w:szCs w:val="20"/>
                <w:lang w:val="es-MX" w:eastAsia="es-MX"/>
              </w:rPr>
            </w:pPr>
            <w:r w:rsidRPr="00DE7F4F">
              <w:rPr>
                <w:sz w:val="20"/>
                <w:szCs w:val="20"/>
              </w:rPr>
              <w:t xml:space="preserve">Mayor </w:t>
            </w:r>
            <w:r>
              <w:rPr>
                <w:sz w:val="20"/>
                <w:szCs w:val="20"/>
              </w:rPr>
              <w:t>valor</w:t>
            </w:r>
          </w:p>
        </w:tc>
        <w:tc>
          <w:tcPr>
            <w:tcW w:w="1943" w:type="dxa"/>
            <w:shd w:val="clear" w:color="auto" w:fill="auto"/>
            <w:noWrap/>
            <w:vAlign w:val="center"/>
            <w:hideMark/>
          </w:tcPr>
          <w:p w14:paraId="076581D4" w14:textId="2A2B56E1"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1491</w:t>
            </w:r>
          </w:p>
        </w:tc>
        <w:tc>
          <w:tcPr>
            <w:tcW w:w="1276" w:type="dxa"/>
            <w:shd w:val="clear" w:color="auto" w:fill="auto"/>
            <w:noWrap/>
            <w:vAlign w:val="center"/>
            <w:hideMark/>
          </w:tcPr>
          <w:p w14:paraId="5C325F15" w14:textId="275AA67C"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1254</w:t>
            </w:r>
          </w:p>
        </w:tc>
        <w:tc>
          <w:tcPr>
            <w:tcW w:w="1134" w:type="dxa"/>
            <w:shd w:val="clear" w:color="auto" w:fill="auto"/>
            <w:noWrap/>
            <w:vAlign w:val="center"/>
            <w:hideMark/>
          </w:tcPr>
          <w:p w14:paraId="137683E5" w14:textId="4A945A10"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1491</w:t>
            </w:r>
          </w:p>
        </w:tc>
        <w:tc>
          <w:tcPr>
            <w:tcW w:w="1276" w:type="dxa"/>
            <w:shd w:val="clear" w:color="000000" w:fill="FF0000"/>
            <w:noWrap/>
            <w:vAlign w:val="center"/>
            <w:hideMark/>
          </w:tcPr>
          <w:p w14:paraId="44AEA4CF" w14:textId="51C93FE3"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c>
          <w:tcPr>
            <w:tcW w:w="1559" w:type="dxa"/>
            <w:tcBorders>
              <w:bottom w:val="single" w:sz="4" w:space="0" w:color="A6A6A6" w:themeColor="background1" w:themeShade="A6"/>
            </w:tcBorders>
            <w:shd w:val="clear" w:color="auto" w:fill="auto"/>
            <w:noWrap/>
            <w:vAlign w:val="center"/>
            <w:hideMark/>
          </w:tcPr>
          <w:p w14:paraId="7AF57103" w14:textId="77777777" w:rsidR="001D403C" w:rsidRPr="00EC7140" w:rsidRDefault="001D403C" w:rsidP="001D403C">
            <w:pPr>
              <w:spacing w:after="0" w:line="240" w:lineRule="auto"/>
              <w:jc w:val="center"/>
              <w:rPr>
                <w:rFonts w:eastAsia="Times New Roman" w:cs="Arial"/>
                <w:color w:val="000000"/>
                <w:sz w:val="20"/>
                <w:szCs w:val="20"/>
                <w:lang w:val="es-MX" w:eastAsia="es-MX"/>
              </w:rPr>
            </w:pPr>
          </w:p>
        </w:tc>
      </w:tr>
      <w:tr w:rsidR="001D403C" w:rsidRPr="00EC7140" w14:paraId="09C91045" w14:textId="77777777" w:rsidTr="001D403C">
        <w:tblPrEx>
          <w:jc w:val="center"/>
        </w:tblPrEx>
        <w:trPr>
          <w:trHeight w:val="340"/>
          <w:jc w:val="center"/>
        </w:trPr>
        <w:tc>
          <w:tcPr>
            <w:tcW w:w="1596" w:type="dxa"/>
            <w:shd w:val="clear" w:color="auto" w:fill="auto"/>
            <w:noWrap/>
            <w:vAlign w:val="center"/>
            <w:hideMark/>
          </w:tcPr>
          <w:p w14:paraId="7B8316C0" w14:textId="6D2A4E85" w:rsidR="001D403C" w:rsidRPr="00DE7F4F" w:rsidRDefault="001D403C" w:rsidP="001D403C">
            <w:pPr>
              <w:spacing w:after="0" w:line="240" w:lineRule="auto"/>
              <w:rPr>
                <w:rFonts w:eastAsia="Times New Roman" w:cs="Arial"/>
                <w:color w:val="000000"/>
                <w:sz w:val="20"/>
                <w:szCs w:val="20"/>
                <w:lang w:val="es-MX" w:eastAsia="es-MX"/>
              </w:rPr>
            </w:pPr>
            <w:r w:rsidRPr="00DE7F4F">
              <w:rPr>
                <w:sz w:val="20"/>
                <w:szCs w:val="20"/>
              </w:rPr>
              <w:t>Alt 1</w:t>
            </w:r>
          </w:p>
        </w:tc>
        <w:tc>
          <w:tcPr>
            <w:tcW w:w="1943" w:type="dxa"/>
            <w:shd w:val="clear" w:color="auto" w:fill="auto"/>
            <w:noWrap/>
            <w:vAlign w:val="center"/>
            <w:hideMark/>
          </w:tcPr>
          <w:p w14:paraId="6F0CB530" w14:textId="7B022D9D"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1491</w:t>
            </w:r>
          </w:p>
        </w:tc>
        <w:tc>
          <w:tcPr>
            <w:tcW w:w="1276" w:type="dxa"/>
            <w:shd w:val="clear" w:color="auto" w:fill="auto"/>
            <w:noWrap/>
            <w:vAlign w:val="center"/>
            <w:hideMark/>
          </w:tcPr>
          <w:p w14:paraId="558FF2F0" w14:textId="23879630"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1016</w:t>
            </w:r>
          </w:p>
        </w:tc>
        <w:tc>
          <w:tcPr>
            <w:tcW w:w="1134" w:type="dxa"/>
            <w:shd w:val="clear" w:color="auto" w:fill="auto"/>
            <w:noWrap/>
            <w:vAlign w:val="center"/>
            <w:hideMark/>
          </w:tcPr>
          <w:p w14:paraId="0E67CED0" w14:textId="4F071615"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1254</w:t>
            </w:r>
          </w:p>
        </w:tc>
        <w:tc>
          <w:tcPr>
            <w:tcW w:w="1276" w:type="dxa"/>
            <w:shd w:val="clear" w:color="000000" w:fill="ED7D31"/>
            <w:noWrap/>
            <w:vAlign w:val="center"/>
            <w:hideMark/>
          </w:tcPr>
          <w:p w14:paraId="3F75AB13" w14:textId="1650036E"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3</w:t>
            </w:r>
          </w:p>
        </w:tc>
        <w:tc>
          <w:tcPr>
            <w:tcW w:w="1559" w:type="dxa"/>
            <w:tcBorders>
              <w:bottom w:val="single" w:sz="4" w:space="0" w:color="A6A6A6" w:themeColor="background1" w:themeShade="A6"/>
            </w:tcBorders>
            <w:shd w:val="clear" w:color="auto" w:fill="FF0000"/>
            <w:noWrap/>
            <w:vAlign w:val="center"/>
            <w:hideMark/>
          </w:tcPr>
          <w:p w14:paraId="2030C382" w14:textId="21869CA6"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r>
      <w:tr w:rsidR="001D403C" w:rsidRPr="00EC7140" w14:paraId="3506FEC3" w14:textId="77777777" w:rsidTr="001D403C">
        <w:tblPrEx>
          <w:jc w:val="center"/>
        </w:tblPrEx>
        <w:trPr>
          <w:trHeight w:val="340"/>
          <w:jc w:val="center"/>
        </w:trPr>
        <w:tc>
          <w:tcPr>
            <w:tcW w:w="1596" w:type="dxa"/>
            <w:shd w:val="clear" w:color="auto" w:fill="auto"/>
            <w:noWrap/>
            <w:vAlign w:val="center"/>
            <w:hideMark/>
          </w:tcPr>
          <w:p w14:paraId="0181E9D5" w14:textId="0484F484" w:rsidR="001D403C" w:rsidRPr="00DE7F4F" w:rsidRDefault="001D403C" w:rsidP="001D403C">
            <w:pPr>
              <w:spacing w:after="0" w:line="240" w:lineRule="auto"/>
              <w:rPr>
                <w:rFonts w:eastAsia="Times New Roman" w:cs="Arial"/>
                <w:color w:val="000000"/>
                <w:sz w:val="20"/>
                <w:szCs w:val="20"/>
                <w:lang w:val="es-MX" w:eastAsia="es-MX"/>
              </w:rPr>
            </w:pPr>
            <w:r w:rsidRPr="00DE7F4F">
              <w:rPr>
                <w:sz w:val="20"/>
                <w:szCs w:val="20"/>
              </w:rPr>
              <w:t>Alt 2</w:t>
            </w:r>
          </w:p>
        </w:tc>
        <w:tc>
          <w:tcPr>
            <w:tcW w:w="1943" w:type="dxa"/>
            <w:shd w:val="clear" w:color="auto" w:fill="auto"/>
            <w:noWrap/>
            <w:vAlign w:val="center"/>
            <w:hideMark/>
          </w:tcPr>
          <w:p w14:paraId="6FF43DC8" w14:textId="086BB3DF"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591</w:t>
            </w:r>
          </w:p>
        </w:tc>
        <w:tc>
          <w:tcPr>
            <w:tcW w:w="1276" w:type="dxa"/>
            <w:shd w:val="clear" w:color="auto" w:fill="auto"/>
            <w:noWrap/>
            <w:vAlign w:val="center"/>
            <w:hideMark/>
          </w:tcPr>
          <w:p w14:paraId="07F324B6" w14:textId="7E2DD38C"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779</w:t>
            </w:r>
          </w:p>
        </w:tc>
        <w:tc>
          <w:tcPr>
            <w:tcW w:w="1134" w:type="dxa"/>
            <w:shd w:val="clear" w:color="auto" w:fill="auto"/>
            <w:noWrap/>
            <w:vAlign w:val="center"/>
            <w:hideMark/>
          </w:tcPr>
          <w:p w14:paraId="15D40D4C" w14:textId="54629D75"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1016</w:t>
            </w:r>
          </w:p>
        </w:tc>
        <w:tc>
          <w:tcPr>
            <w:tcW w:w="1276" w:type="dxa"/>
            <w:shd w:val="clear" w:color="000000" w:fill="FFFF00"/>
            <w:noWrap/>
            <w:vAlign w:val="center"/>
            <w:hideMark/>
          </w:tcPr>
          <w:p w14:paraId="030ED269" w14:textId="073CF1DF"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5</w:t>
            </w:r>
          </w:p>
        </w:tc>
        <w:tc>
          <w:tcPr>
            <w:tcW w:w="1559" w:type="dxa"/>
            <w:tcBorders>
              <w:bottom w:val="single" w:sz="4" w:space="0" w:color="A6A6A6" w:themeColor="background1" w:themeShade="A6"/>
            </w:tcBorders>
            <w:shd w:val="clear" w:color="auto" w:fill="ACB9CA" w:themeFill="text2" w:themeFillTint="66"/>
            <w:noWrap/>
            <w:vAlign w:val="center"/>
            <w:hideMark/>
          </w:tcPr>
          <w:p w14:paraId="6AAAC9A7" w14:textId="50C13912"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7</w:t>
            </w:r>
          </w:p>
        </w:tc>
      </w:tr>
      <w:tr w:rsidR="001D403C" w:rsidRPr="00EC7140" w14:paraId="50D93D0A" w14:textId="77777777" w:rsidTr="001D403C">
        <w:tblPrEx>
          <w:jc w:val="center"/>
        </w:tblPrEx>
        <w:trPr>
          <w:trHeight w:val="340"/>
          <w:jc w:val="center"/>
        </w:trPr>
        <w:tc>
          <w:tcPr>
            <w:tcW w:w="1596" w:type="dxa"/>
            <w:shd w:val="clear" w:color="auto" w:fill="auto"/>
            <w:noWrap/>
            <w:vAlign w:val="center"/>
            <w:hideMark/>
          </w:tcPr>
          <w:p w14:paraId="68684951" w14:textId="2A537D27" w:rsidR="001D403C" w:rsidRPr="00DE7F4F" w:rsidRDefault="001D403C" w:rsidP="001D403C">
            <w:pPr>
              <w:spacing w:after="0" w:line="240" w:lineRule="auto"/>
              <w:rPr>
                <w:rFonts w:eastAsia="Times New Roman" w:cs="Arial"/>
                <w:color w:val="000000"/>
                <w:sz w:val="20"/>
                <w:szCs w:val="20"/>
                <w:lang w:val="es-MX" w:eastAsia="es-MX"/>
              </w:rPr>
            </w:pPr>
            <w:r w:rsidRPr="00DE7F4F">
              <w:rPr>
                <w:sz w:val="20"/>
                <w:szCs w:val="20"/>
              </w:rPr>
              <w:t>Alt 3</w:t>
            </w:r>
          </w:p>
        </w:tc>
        <w:tc>
          <w:tcPr>
            <w:tcW w:w="1943" w:type="dxa"/>
            <w:shd w:val="clear" w:color="auto" w:fill="auto"/>
            <w:noWrap/>
            <w:vAlign w:val="center"/>
            <w:hideMark/>
          </w:tcPr>
          <w:p w14:paraId="03D19766" w14:textId="53DB89CB"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304</w:t>
            </w:r>
          </w:p>
        </w:tc>
        <w:tc>
          <w:tcPr>
            <w:tcW w:w="1276" w:type="dxa"/>
            <w:shd w:val="clear" w:color="auto" w:fill="auto"/>
            <w:noWrap/>
            <w:vAlign w:val="center"/>
            <w:hideMark/>
          </w:tcPr>
          <w:p w14:paraId="1AA9D7E8" w14:textId="098003F3"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541</w:t>
            </w:r>
          </w:p>
        </w:tc>
        <w:tc>
          <w:tcPr>
            <w:tcW w:w="1134" w:type="dxa"/>
            <w:shd w:val="clear" w:color="auto" w:fill="auto"/>
            <w:noWrap/>
            <w:vAlign w:val="center"/>
            <w:hideMark/>
          </w:tcPr>
          <w:p w14:paraId="00CCAD70" w14:textId="7DEB608B"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779</w:t>
            </w:r>
          </w:p>
        </w:tc>
        <w:tc>
          <w:tcPr>
            <w:tcW w:w="1276" w:type="dxa"/>
            <w:shd w:val="clear" w:color="000000" w:fill="ACB9CA"/>
            <w:noWrap/>
            <w:vAlign w:val="center"/>
            <w:hideMark/>
          </w:tcPr>
          <w:p w14:paraId="4726401C" w14:textId="57D4B2BF"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7</w:t>
            </w:r>
          </w:p>
        </w:tc>
        <w:tc>
          <w:tcPr>
            <w:tcW w:w="1559" w:type="dxa"/>
            <w:shd w:val="clear" w:color="auto" w:fill="00B050"/>
            <w:noWrap/>
            <w:vAlign w:val="center"/>
            <w:hideMark/>
          </w:tcPr>
          <w:p w14:paraId="21764246" w14:textId="6C9D38B5"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r>
      <w:tr w:rsidR="001D403C" w:rsidRPr="00EC7140" w14:paraId="05AECC21" w14:textId="77777777" w:rsidTr="001D403C">
        <w:tblPrEx>
          <w:jc w:val="center"/>
        </w:tblPrEx>
        <w:trPr>
          <w:trHeight w:val="340"/>
          <w:jc w:val="center"/>
        </w:trPr>
        <w:tc>
          <w:tcPr>
            <w:tcW w:w="1596" w:type="dxa"/>
            <w:shd w:val="clear" w:color="auto" w:fill="auto"/>
            <w:noWrap/>
            <w:vAlign w:val="center"/>
            <w:hideMark/>
          </w:tcPr>
          <w:p w14:paraId="390778A8" w14:textId="1949FBC1" w:rsidR="001D403C" w:rsidRPr="00DE7F4F" w:rsidRDefault="001D403C" w:rsidP="001D403C">
            <w:pPr>
              <w:spacing w:after="0" w:line="240" w:lineRule="auto"/>
              <w:rPr>
                <w:rFonts w:eastAsia="Times New Roman" w:cs="Arial"/>
                <w:color w:val="000000"/>
                <w:sz w:val="20"/>
                <w:szCs w:val="20"/>
                <w:lang w:val="es-MX" w:eastAsia="es-MX"/>
              </w:rPr>
            </w:pPr>
            <w:r w:rsidRPr="00DE7F4F">
              <w:rPr>
                <w:sz w:val="20"/>
                <w:szCs w:val="20"/>
              </w:rPr>
              <w:t>Meno</w:t>
            </w:r>
            <w:r>
              <w:rPr>
                <w:sz w:val="20"/>
                <w:szCs w:val="20"/>
              </w:rPr>
              <w:t>r</w:t>
            </w:r>
            <w:r w:rsidRPr="00DE7F4F">
              <w:rPr>
                <w:sz w:val="20"/>
                <w:szCs w:val="20"/>
              </w:rPr>
              <w:t xml:space="preserve"> </w:t>
            </w:r>
            <w:r>
              <w:rPr>
                <w:sz w:val="20"/>
                <w:szCs w:val="20"/>
              </w:rPr>
              <w:t>valor</w:t>
            </w:r>
          </w:p>
        </w:tc>
        <w:tc>
          <w:tcPr>
            <w:tcW w:w="1943" w:type="dxa"/>
            <w:shd w:val="clear" w:color="auto" w:fill="auto"/>
            <w:noWrap/>
            <w:vAlign w:val="center"/>
            <w:hideMark/>
          </w:tcPr>
          <w:p w14:paraId="6EAC9E91" w14:textId="6002866A"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304</w:t>
            </w:r>
          </w:p>
        </w:tc>
        <w:tc>
          <w:tcPr>
            <w:tcW w:w="1276" w:type="dxa"/>
            <w:shd w:val="clear" w:color="auto" w:fill="auto"/>
            <w:noWrap/>
            <w:vAlign w:val="center"/>
            <w:hideMark/>
          </w:tcPr>
          <w:p w14:paraId="6F4C2333" w14:textId="75AE5836"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304</w:t>
            </w:r>
          </w:p>
        </w:tc>
        <w:tc>
          <w:tcPr>
            <w:tcW w:w="1134" w:type="dxa"/>
            <w:shd w:val="clear" w:color="auto" w:fill="auto"/>
            <w:noWrap/>
            <w:vAlign w:val="center"/>
            <w:hideMark/>
          </w:tcPr>
          <w:p w14:paraId="56EF458D" w14:textId="55FB758D" w:rsidR="001D403C" w:rsidRPr="00DE7F4F" w:rsidRDefault="001D403C" w:rsidP="001D403C">
            <w:pPr>
              <w:spacing w:after="0" w:line="240" w:lineRule="auto"/>
              <w:jc w:val="center"/>
              <w:rPr>
                <w:rFonts w:eastAsia="Times New Roman" w:cs="Arial"/>
                <w:color w:val="000000"/>
                <w:sz w:val="20"/>
                <w:szCs w:val="20"/>
                <w:lang w:val="es-MX" w:eastAsia="es-MX"/>
              </w:rPr>
            </w:pPr>
            <w:r w:rsidRPr="00DE7F4F">
              <w:rPr>
                <w:sz w:val="20"/>
                <w:szCs w:val="20"/>
              </w:rPr>
              <w:t>541</w:t>
            </w:r>
          </w:p>
        </w:tc>
        <w:tc>
          <w:tcPr>
            <w:tcW w:w="1276" w:type="dxa"/>
            <w:shd w:val="clear" w:color="000000" w:fill="00B050"/>
            <w:noWrap/>
            <w:vAlign w:val="center"/>
            <w:hideMark/>
          </w:tcPr>
          <w:p w14:paraId="344C0CF6" w14:textId="517FFBD3"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c>
          <w:tcPr>
            <w:tcW w:w="1559" w:type="dxa"/>
            <w:shd w:val="clear" w:color="auto" w:fill="auto"/>
            <w:noWrap/>
            <w:vAlign w:val="center"/>
            <w:hideMark/>
          </w:tcPr>
          <w:p w14:paraId="649A11EE" w14:textId="77777777" w:rsidR="001D403C" w:rsidRPr="00EC7140" w:rsidRDefault="001D403C" w:rsidP="001D403C">
            <w:pPr>
              <w:spacing w:after="0" w:line="240" w:lineRule="auto"/>
              <w:jc w:val="center"/>
              <w:rPr>
                <w:rFonts w:eastAsia="Times New Roman" w:cs="Arial"/>
                <w:color w:val="000000"/>
                <w:sz w:val="20"/>
                <w:szCs w:val="20"/>
                <w:lang w:val="es-MX" w:eastAsia="es-MX"/>
              </w:rPr>
            </w:pPr>
          </w:p>
        </w:tc>
      </w:tr>
    </w:tbl>
    <w:p w14:paraId="7B48D17D" w14:textId="77777777" w:rsidR="0030139D"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 xml:space="preserve">411-Anexo 1 Matriz Est. </w:t>
      </w:r>
      <w:r>
        <w:rPr>
          <w:rFonts w:cs="Arial"/>
          <w:b/>
          <w:bCs/>
          <w:i/>
          <w:iCs/>
          <w:sz w:val="20"/>
          <w:szCs w:val="20"/>
        </w:rPr>
        <w:t>Retorno JR</w:t>
      </w:r>
      <w:r w:rsidRPr="0030139D">
        <w:rPr>
          <w:rFonts w:cs="Arial"/>
          <w:b/>
          <w:bCs/>
          <w:i/>
          <w:iCs/>
          <w:sz w:val="20"/>
          <w:szCs w:val="20"/>
        </w:rPr>
        <w:t xml:space="preserve"> Urbanismo</w:t>
      </w:r>
    </w:p>
    <w:p w14:paraId="1DD9BA59" w14:textId="77777777" w:rsidR="00FB5CDE" w:rsidRDefault="00FB5CDE" w:rsidP="00FB5CDE">
      <w:pPr>
        <w:jc w:val="both"/>
      </w:pPr>
    </w:p>
    <w:p w14:paraId="44CEB030" w14:textId="77777777" w:rsidR="00FB5CDE" w:rsidRPr="00E079D8" w:rsidRDefault="00FB5CDE" w:rsidP="00E079D8">
      <w:pPr>
        <w:numPr>
          <w:ilvl w:val="0"/>
          <w:numId w:val="42"/>
        </w:numPr>
        <w:jc w:val="both"/>
        <w:rPr>
          <w:rFonts w:cs="Arial"/>
          <w:b/>
          <w:bCs/>
        </w:rPr>
      </w:pPr>
      <w:r w:rsidRPr="00E079D8">
        <w:rPr>
          <w:rFonts w:cs="Arial"/>
          <w:b/>
          <w:bCs/>
        </w:rPr>
        <w:t>Relación adecuada de la estación con la escala urbana inmediata.</w:t>
      </w:r>
    </w:p>
    <w:p w14:paraId="3DECAA40" w14:textId="70E869D3" w:rsidR="002512C0" w:rsidRDefault="002512C0" w:rsidP="002512C0">
      <w:pPr>
        <w:jc w:val="both"/>
        <w:rPr>
          <w:rFonts w:cs="Arial"/>
        </w:rPr>
      </w:pPr>
      <w:r>
        <w:rPr>
          <w:rFonts w:cs="Arial"/>
        </w:rPr>
        <w:t xml:space="preserve">Las estaciones están previstas arquitectónicamente sean </w:t>
      </w:r>
      <w:r w:rsidRPr="00CA64B9">
        <w:rPr>
          <w:rFonts w:cs="Arial"/>
        </w:rPr>
        <w:t xml:space="preserve">concebidas de acuerdo con su entorno de implantación y no generen una incongruencia dimensional de altura, </w:t>
      </w:r>
      <w:r>
        <w:rPr>
          <w:rFonts w:cs="Arial"/>
        </w:rPr>
        <w:t>el entorno donde está la implantación de las estaciones de las alternativas propuestas son viviendas en su mayoría, las cuales están construidas de 1, 2 y hasta 3 niveles por lo que la estación estaría adecuada dentro de la escala urbana aledaña. Por lo que la evaluación de este criterio se considera no aplicable dado que cada una de la ubicación de las alternativas están en las mismas condiciones. En las siguientes figuras se muestra a nivel conceptual de la implantación de la estación y el entorno urbano.</w:t>
      </w:r>
    </w:p>
    <w:p w14:paraId="1F30B2B3" w14:textId="2A4437FF" w:rsidR="001C58BA" w:rsidRDefault="001C58BA" w:rsidP="002512C0">
      <w:pPr>
        <w:jc w:val="both"/>
        <w:rPr>
          <w:rFonts w:cs="Arial"/>
        </w:rPr>
      </w:pPr>
    </w:p>
    <w:p w14:paraId="3B4C3A0F" w14:textId="5002966D" w:rsidR="002512C0" w:rsidRDefault="002512C0" w:rsidP="00C52322">
      <w:pPr>
        <w:spacing w:after="60"/>
        <w:jc w:val="center"/>
        <w:rPr>
          <w:rFonts w:cs="Arial"/>
          <w:bCs/>
        </w:rPr>
      </w:pPr>
      <w:bookmarkStart w:id="237" w:name="_Toc73972252"/>
      <w:r w:rsidRPr="006E110E">
        <w:rPr>
          <w:rFonts w:cs="Arial"/>
          <w:bCs/>
          <w:i/>
          <w:iCs/>
          <w:sz w:val="20"/>
          <w:szCs w:val="20"/>
          <w:lang w:val="es-ES_tradnl"/>
        </w:rPr>
        <w:lastRenderedPageBreak/>
        <w:t xml:space="preserve">Figura </w:t>
      </w:r>
      <w:r w:rsidRPr="006E110E">
        <w:rPr>
          <w:rFonts w:cs="Arial"/>
          <w:bCs/>
          <w:i/>
          <w:iCs/>
          <w:sz w:val="20"/>
          <w:szCs w:val="20"/>
          <w:lang w:val="es-ES_tradnl"/>
        </w:rPr>
        <w:fldChar w:fldCharType="begin"/>
      </w:r>
      <w:r w:rsidRPr="006E110E">
        <w:rPr>
          <w:rFonts w:cs="Arial"/>
          <w:bCs/>
          <w:i/>
          <w:iCs/>
          <w:sz w:val="20"/>
          <w:szCs w:val="20"/>
          <w:lang w:val="es-ES_tradnl"/>
        </w:rPr>
        <w:instrText xml:space="preserve"> STYLEREF 1 \s </w:instrText>
      </w:r>
      <w:r w:rsidRPr="006E110E">
        <w:rPr>
          <w:rFonts w:cs="Arial"/>
          <w:bCs/>
          <w:i/>
          <w:iCs/>
          <w:sz w:val="20"/>
          <w:szCs w:val="20"/>
          <w:lang w:val="es-ES_tradnl"/>
        </w:rPr>
        <w:fldChar w:fldCharType="separate"/>
      </w:r>
      <w:r w:rsidR="00E55A36">
        <w:rPr>
          <w:rFonts w:cs="Arial"/>
          <w:bCs/>
          <w:i/>
          <w:iCs/>
          <w:noProof/>
          <w:sz w:val="20"/>
          <w:szCs w:val="20"/>
          <w:lang w:val="es-ES_tradnl"/>
        </w:rPr>
        <w:t>6</w:t>
      </w:r>
      <w:r w:rsidRPr="006E110E">
        <w:rPr>
          <w:rFonts w:cs="Arial"/>
          <w:bCs/>
          <w:sz w:val="20"/>
          <w:szCs w:val="20"/>
        </w:rPr>
        <w:fldChar w:fldCharType="end"/>
      </w:r>
      <w:r w:rsidRPr="006E110E">
        <w:rPr>
          <w:rFonts w:cs="Arial"/>
          <w:bCs/>
          <w:i/>
          <w:iCs/>
          <w:sz w:val="20"/>
          <w:szCs w:val="20"/>
          <w:lang w:val="es-ES_tradnl"/>
        </w:rPr>
        <w:noBreakHyphen/>
      </w:r>
      <w:r w:rsidRPr="006E110E">
        <w:rPr>
          <w:rFonts w:cs="Arial"/>
          <w:bCs/>
          <w:i/>
          <w:iCs/>
          <w:sz w:val="20"/>
          <w:szCs w:val="20"/>
          <w:lang w:val="es-ES_tradnl"/>
        </w:rPr>
        <w:fldChar w:fldCharType="begin"/>
      </w:r>
      <w:r w:rsidRPr="006E110E">
        <w:rPr>
          <w:rFonts w:cs="Arial"/>
          <w:bCs/>
          <w:i/>
          <w:iCs/>
          <w:sz w:val="20"/>
          <w:szCs w:val="20"/>
          <w:lang w:val="es-ES_tradnl"/>
        </w:rPr>
        <w:instrText xml:space="preserve"> SEQ Figura \* ARABIC \s 1 </w:instrText>
      </w:r>
      <w:r w:rsidRPr="006E110E">
        <w:rPr>
          <w:rFonts w:cs="Arial"/>
          <w:bCs/>
          <w:i/>
          <w:iCs/>
          <w:sz w:val="20"/>
          <w:szCs w:val="20"/>
          <w:lang w:val="es-ES_tradnl"/>
        </w:rPr>
        <w:fldChar w:fldCharType="separate"/>
      </w:r>
      <w:r w:rsidR="00E55A36">
        <w:rPr>
          <w:rFonts w:cs="Arial"/>
          <w:bCs/>
          <w:i/>
          <w:iCs/>
          <w:noProof/>
          <w:sz w:val="20"/>
          <w:szCs w:val="20"/>
          <w:lang w:val="es-ES_tradnl"/>
        </w:rPr>
        <w:t>33</w:t>
      </w:r>
      <w:r w:rsidRPr="006E110E">
        <w:rPr>
          <w:rFonts w:cs="Arial"/>
          <w:bCs/>
          <w:sz w:val="20"/>
          <w:szCs w:val="20"/>
        </w:rPr>
        <w:fldChar w:fldCharType="end"/>
      </w:r>
      <w:r>
        <w:rPr>
          <w:rFonts w:cs="Arial"/>
          <w:bCs/>
          <w:i/>
          <w:iCs/>
          <w:sz w:val="20"/>
          <w:szCs w:val="20"/>
          <w:lang w:val="es-ES_tradnl"/>
        </w:rPr>
        <w:t xml:space="preserve">. </w:t>
      </w:r>
      <w:r>
        <w:rPr>
          <w:rFonts w:cs="Arial"/>
          <w:b/>
          <w:bCs/>
          <w:i/>
          <w:iCs/>
          <w:sz w:val="20"/>
          <w:szCs w:val="20"/>
          <w:lang w:val="es-ES_tradnl"/>
        </w:rPr>
        <w:t>Ejemplo de implantación de la Estación y el entorno urbano</w:t>
      </w:r>
      <w:bookmarkEnd w:id="237"/>
    </w:p>
    <w:p w14:paraId="0D7E3610" w14:textId="6ADEFC23" w:rsidR="002512C0" w:rsidRDefault="002512C0" w:rsidP="001C58BA">
      <w:pPr>
        <w:spacing w:after="60"/>
        <w:jc w:val="center"/>
        <w:rPr>
          <w:highlight w:val="yellow"/>
        </w:rPr>
      </w:pPr>
      <w:r>
        <w:rPr>
          <w:noProof/>
        </w:rPr>
        <w:drawing>
          <wp:inline distT="0" distB="0" distL="0" distR="0" wp14:anchorId="6942560E" wp14:editId="689DA451">
            <wp:extent cx="4607944" cy="2592000"/>
            <wp:effectExtent l="0" t="0" r="254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07944" cy="2592000"/>
                    </a:xfrm>
                    <a:prstGeom prst="rect">
                      <a:avLst/>
                    </a:prstGeom>
                    <a:noFill/>
                    <a:ln>
                      <a:noFill/>
                    </a:ln>
                  </pic:spPr>
                </pic:pic>
              </a:graphicData>
            </a:graphic>
          </wp:inline>
        </w:drawing>
      </w:r>
    </w:p>
    <w:p w14:paraId="7F70B0E7" w14:textId="77777777" w:rsidR="002512C0" w:rsidRPr="004C670F" w:rsidRDefault="002512C0" w:rsidP="002512C0">
      <w:pPr>
        <w:spacing w:after="120" w:line="240" w:lineRule="auto"/>
        <w:jc w:val="center"/>
        <w:rPr>
          <w:rFonts w:cs="Arial"/>
          <w:b/>
          <w:bCs/>
          <w:i/>
          <w:iCs/>
          <w:sz w:val="20"/>
          <w:szCs w:val="20"/>
        </w:rPr>
      </w:pPr>
      <w:r w:rsidRPr="004C670F">
        <w:rPr>
          <w:rFonts w:cs="Arial"/>
          <w:b/>
          <w:bCs/>
          <w:i/>
          <w:iCs/>
          <w:sz w:val="20"/>
          <w:szCs w:val="20"/>
        </w:rPr>
        <w:t>Fuente: Elaboración propia.</w:t>
      </w:r>
    </w:p>
    <w:p w14:paraId="56090119" w14:textId="77777777" w:rsidR="00BA60ED" w:rsidRPr="00E079D8" w:rsidRDefault="00BA60ED" w:rsidP="00E079D8">
      <w:pPr>
        <w:numPr>
          <w:ilvl w:val="0"/>
          <w:numId w:val="42"/>
        </w:numPr>
        <w:jc w:val="both"/>
        <w:rPr>
          <w:rFonts w:cs="Arial"/>
          <w:b/>
          <w:bCs/>
        </w:rPr>
      </w:pPr>
      <w:r w:rsidRPr="00E079D8">
        <w:rPr>
          <w:rFonts w:cs="Arial"/>
          <w:b/>
          <w:bCs/>
        </w:rPr>
        <w:t>Potencial para generación de espacio público en el área de influencia/oportunidad.</w:t>
      </w:r>
    </w:p>
    <w:tbl>
      <w:tblPr>
        <w:tblStyle w:val="Tabladelista4-nfasis3"/>
        <w:tblW w:w="0" w:type="auto"/>
        <w:tblLook w:val="04A0" w:firstRow="1" w:lastRow="0" w:firstColumn="1" w:lastColumn="0" w:noHBand="0" w:noVBand="1"/>
      </w:tblPr>
      <w:tblGrid>
        <w:gridCol w:w="2263"/>
        <w:gridCol w:w="2552"/>
        <w:gridCol w:w="4013"/>
      </w:tblGrid>
      <w:tr w:rsidR="00FB5CDE" w:rsidRPr="00656E37" w14:paraId="5F7562DB" w14:textId="77777777" w:rsidTr="00C52322">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15" w:type="dxa"/>
            <w:gridSpan w:val="2"/>
            <w:vAlign w:val="center"/>
          </w:tcPr>
          <w:p w14:paraId="6B2A0CF0" w14:textId="77777777" w:rsidR="00FB5CDE" w:rsidRPr="00656E37" w:rsidRDefault="00FB5CDE" w:rsidP="00B821E7">
            <w:pPr>
              <w:jc w:val="both"/>
              <w:rPr>
                <w:b w:val="0"/>
                <w:bCs w:val="0"/>
                <w:sz w:val="20"/>
                <w:szCs w:val="20"/>
              </w:rPr>
            </w:pPr>
            <w:r w:rsidRPr="00656E37">
              <w:rPr>
                <w:color w:val="auto"/>
                <w:sz w:val="20"/>
                <w:szCs w:val="20"/>
              </w:rPr>
              <w:t xml:space="preserve">COMPONENTE </w:t>
            </w:r>
            <w:r>
              <w:rPr>
                <w:color w:val="auto"/>
                <w:sz w:val="20"/>
                <w:szCs w:val="20"/>
              </w:rPr>
              <w:t>URBANISMO Y ARQUITECTURA</w:t>
            </w:r>
          </w:p>
        </w:tc>
        <w:tc>
          <w:tcPr>
            <w:tcW w:w="4013" w:type="dxa"/>
            <w:vAlign w:val="center"/>
          </w:tcPr>
          <w:p w14:paraId="473F38DD" w14:textId="7F60E049" w:rsidR="00FB5CDE" w:rsidRPr="00656E37" w:rsidRDefault="00FB5CDE"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FB5CDE" w:rsidRPr="00656E37" w14:paraId="1CF71EE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55E4CF7" w14:textId="77777777" w:rsidR="00FB5CDE" w:rsidRPr="00656E37" w:rsidRDefault="00FB5CDE" w:rsidP="00B821E7">
            <w:pPr>
              <w:jc w:val="both"/>
              <w:rPr>
                <w:sz w:val="20"/>
                <w:szCs w:val="20"/>
              </w:rPr>
            </w:pPr>
            <w:r w:rsidRPr="00656E37">
              <w:rPr>
                <w:sz w:val="20"/>
                <w:szCs w:val="20"/>
              </w:rPr>
              <w:t>CRITERIO</w:t>
            </w:r>
          </w:p>
        </w:tc>
        <w:tc>
          <w:tcPr>
            <w:tcW w:w="6565" w:type="dxa"/>
            <w:gridSpan w:val="2"/>
            <w:tcBorders>
              <w:left w:val="single" w:sz="4" w:space="0" w:color="D9D9D9" w:themeColor="background1" w:themeShade="D9"/>
            </w:tcBorders>
            <w:vAlign w:val="center"/>
          </w:tcPr>
          <w:p w14:paraId="7DBB7EA9" w14:textId="77777777" w:rsidR="00FB5CDE" w:rsidRPr="008B3CC5" w:rsidRDefault="00FB5CDE"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2B532E">
              <w:rPr>
                <w:rFonts w:cs="Arial"/>
                <w:b/>
                <w:bCs/>
                <w:sz w:val="20"/>
                <w:szCs w:val="20"/>
              </w:rPr>
              <w:t>POTENCIAL PARA GENERACIÓN DE ESPACIO PÚBLICO EN EL ÁREA DE INFLUENCIA/OPORTUNIDAD</w:t>
            </w:r>
            <w:r>
              <w:rPr>
                <w:rFonts w:cs="Arial"/>
                <w:b/>
                <w:bCs/>
                <w:sz w:val="20"/>
                <w:szCs w:val="20"/>
              </w:rPr>
              <w:t>.</w:t>
            </w:r>
          </w:p>
        </w:tc>
      </w:tr>
      <w:tr w:rsidR="00FB5CDE" w:rsidRPr="00656E37" w14:paraId="7ED255C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69EB39" w14:textId="77777777" w:rsidR="00FB5CDE" w:rsidRPr="00656E37" w:rsidRDefault="00FB5CDE"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2D71B8FC" w14:textId="77777777" w:rsidR="00FB5CDE" w:rsidRPr="00656E37" w:rsidRDefault="00FB5CD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las áreas de oportunidad que generaran espacios públicos, con la implantación de las estaciones y pilonas.</w:t>
            </w:r>
          </w:p>
        </w:tc>
      </w:tr>
      <w:tr w:rsidR="00FB5CDE" w:rsidRPr="00656E37" w14:paraId="30CBA8F8" w14:textId="77777777" w:rsidTr="001C58B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6311F36" w14:textId="79E49570" w:rsidR="00FB5CDE"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58740C0"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FB5CDE" w:rsidRPr="00656E37" w14:paraId="09FB2DBC" w14:textId="77777777" w:rsidTr="001C58BA">
        <w:trPr>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01DF3CF" w14:textId="77777777" w:rsidR="00FB5CDE" w:rsidRDefault="00FB5CDE"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81F0B23" w14:textId="77777777" w:rsidR="00FB5CDE" w:rsidRDefault="00FB5CD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Metros cuadrados generados con la implantación de las pilonas (M</w:t>
            </w:r>
            <w:r w:rsidRPr="00FE3882">
              <w:rPr>
                <w:sz w:val="20"/>
                <w:szCs w:val="20"/>
                <w:vertAlign w:val="superscript"/>
              </w:rPr>
              <w:t>2</w:t>
            </w:r>
            <w:r>
              <w:rPr>
                <w:sz w:val="20"/>
                <w:szCs w:val="20"/>
              </w:rPr>
              <w:t>)</w:t>
            </w:r>
          </w:p>
        </w:tc>
      </w:tr>
      <w:tr w:rsidR="00FB5CDE" w:rsidRPr="00656E37" w14:paraId="46DE67C6"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4164DFB" w14:textId="77777777" w:rsidR="00FB5CDE" w:rsidRDefault="00FB5CDE"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6BA5100"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área generada para generación de espacios públicos.</w:t>
            </w:r>
          </w:p>
          <w:p w14:paraId="14C25D65"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7F85B0D9" w14:textId="77777777" w:rsidR="00FB5CDE" w:rsidRDefault="00FB5CD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525F7" w:rsidRPr="00656E37" w14:paraId="1747C6A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7253C33" w14:textId="2975205A" w:rsidR="007525F7" w:rsidRDefault="007525F7" w:rsidP="007525F7">
            <w:pPr>
              <w:jc w:val="both"/>
              <w:rPr>
                <w:sz w:val="20"/>
                <w:szCs w:val="20"/>
              </w:rPr>
            </w:pPr>
            <w:r>
              <w:rPr>
                <w:sz w:val="20"/>
                <w:szCs w:val="20"/>
              </w:rPr>
              <w:t xml:space="preserve">Fuente de Datos: </w:t>
            </w:r>
          </w:p>
        </w:tc>
        <w:tc>
          <w:tcPr>
            <w:tcW w:w="6565" w:type="dxa"/>
            <w:gridSpan w:val="2"/>
            <w:tcBorders>
              <w:left w:val="single" w:sz="4" w:space="0" w:color="D9D9D9" w:themeColor="background1" w:themeShade="D9"/>
            </w:tcBorders>
            <w:vAlign w:val="center"/>
          </w:tcPr>
          <w:p w14:paraId="0D66EA2D" w14:textId="77777777" w:rsidR="007525F7" w:rsidRPr="002D6A4E" w:rsidRDefault="007525F7" w:rsidP="007525F7">
            <w:pPr>
              <w:jc w:val="both"/>
              <w:cnfStyle w:val="000000000000" w:firstRow="0" w:lastRow="0" w:firstColumn="0" w:lastColumn="0" w:oddVBand="0" w:evenVBand="0" w:oddHBand="0" w:evenHBand="0" w:firstRowFirstColumn="0" w:firstRowLastColumn="0" w:lastRowFirstColumn="0" w:lastRowLastColumn="0"/>
              <w:rPr>
                <w:sz w:val="20"/>
                <w:szCs w:val="20"/>
              </w:rPr>
            </w:pPr>
            <w:r w:rsidRPr="002D6A4E">
              <w:rPr>
                <w:sz w:val="20"/>
                <w:szCs w:val="20"/>
              </w:rPr>
              <w:t xml:space="preserve">Fase 2 Informe de factibilidad Componente Urbanismo y Arquitectura </w:t>
            </w:r>
          </w:p>
          <w:p w14:paraId="7A8339A7" w14:textId="40326CC8" w:rsidR="007525F7" w:rsidRPr="002D6A4E" w:rsidRDefault="007525F7" w:rsidP="007525F7">
            <w:pPr>
              <w:jc w:val="both"/>
              <w:cnfStyle w:val="000000000000" w:firstRow="0" w:lastRow="0" w:firstColumn="0" w:lastColumn="0" w:oddVBand="0" w:evenVBand="0" w:oddHBand="0" w:evenHBand="0" w:firstRowFirstColumn="0" w:firstRowLastColumn="0" w:lastRowFirstColumn="0" w:lastRowLastColumn="0"/>
              <w:rPr>
                <w:b/>
                <w:bCs/>
                <w:sz w:val="20"/>
                <w:szCs w:val="20"/>
              </w:rPr>
            </w:pPr>
            <w:r w:rsidRPr="002D6A4E">
              <w:rPr>
                <w:sz w:val="20"/>
                <w:szCs w:val="20"/>
              </w:rPr>
              <w:t>INF-UEP--CASC-060-21</w:t>
            </w:r>
          </w:p>
        </w:tc>
      </w:tr>
    </w:tbl>
    <w:p w14:paraId="5D3FE2FB" w14:textId="3BA183CD" w:rsidR="00FB5CDE" w:rsidRDefault="00FB5CDE" w:rsidP="001C58BA">
      <w:pPr>
        <w:spacing w:after="0"/>
        <w:jc w:val="both"/>
      </w:pPr>
    </w:p>
    <w:p w14:paraId="3C3CC976" w14:textId="76BE6987" w:rsidR="00690E97" w:rsidRPr="00C04937" w:rsidRDefault="00690E97" w:rsidP="00690E97">
      <w:pPr>
        <w:spacing w:after="120" w:line="240" w:lineRule="auto"/>
        <w:jc w:val="center"/>
        <w:rPr>
          <w:b/>
          <w:bCs/>
          <w:i/>
          <w:iCs/>
          <w:sz w:val="20"/>
          <w:szCs w:val="20"/>
        </w:rPr>
      </w:pPr>
      <w:bookmarkStart w:id="238" w:name="_Toc7397214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98</w:t>
      </w:r>
      <w:r w:rsidRPr="00C04937">
        <w:rPr>
          <w:i/>
          <w:iCs/>
          <w:sz w:val="20"/>
          <w:szCs w:val="20"/>
        </w:rPr>
        <w:fldChar w:fldCharType="end"/>
      </w:r>
      <w:r w:rsidRPr="00C04937">
        <w:rPr>
          <w:i/>
          <w:iCs/>
          <w:sz w:val="20"/>
          <w:szCs w:val="20"/>
        </w:rPr>
        <w:t xml:space="preserve">. </w:t>
      </w:r>
      <w:r>
        <w:rPr>
          <w:b/>
          <w:i/>
          <w:iCs/>
          <w:sz w:val="20"/>
          <w:szCs w:val="20"/>
        </w:rPr>
        <w:t>Calificación del criterio potencial para generación de espacio público.</w:t>
      </w:r>
      <w:bookmarkEnd w:id="238"/>
      <w:r>
        <w:rPr>
          <w:b/>
          <w:i/>
          <w:iCs/>
          <w:sz w:val="20"/>
          <w:szCs w:val="20"/>
        </w:rPr>
        <w:t xml:space="preserve"> </w:t>
      </w:r>
    </w:p>
    <w:tbl>
      <w:tblPr>
        <w:tblW w:w="882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1814"/>
        <w:gridCol w:w="1424"/>
        <w:gridCol w:w="1396"/>
        <w:gridCol w:w="28"/>
        <w:gridCol w:w="1369"/>
        <w:gridCol w:w="1369"/>
      </w:tblGrid>
      <w:tr w:rsidR="00FB5CDE" w:rsidRPr="00FB5CDE" w14:paraId="6C0C3236" w14:textId="77777777" w:rsidTr="00B821E7">
        <w:trPr>
          <w:trHeight w:val="288"/>
        </w:trPr>
        <w:tc>
          <w:tcPr>
            <w:tcW w:w="1429" w:type="dxa"/>
            <w:shd w:val="clear" w:color="auto" w:fill="auto"/>
            <w:noWrap/>
            <w:vAlign w:val="center"/>
            <w:hideMark/>
          </w:tcPr>
          <w:p w14:paraId="76F39F08" w14:textId="77777777" w:rsidR="00FB5CDE" w:rsidRPr="00FB5CDE" w:rsidRDefault="00FB5CDE" w:rsidP="00B821E7">
            <w:pPr>
              <w:spacing w:after="0" w:line="240" w:lineRule="auto"/>
              <w:rPr>
                <w:rFonts w:eastAsia="Times New Roman" w:cs="Arial"/>
                <w:b/>
                <w:bCs/>
                <w:color w:val="000000"/>
                <w:sz w:val="20"/>
                <w:szCs w:val="20"/>
                <w:lang w:val="es-MX" w:eastAsia="es-MX"/>
              </w:rPr>
            </w:pPr>
            <w:r w:rsidRPr="00FB5CDE">
              <w:rPr>
                <w:rFonts w:eastAsia="Times New Roman" w:cs="Arial"/>
                <w:b/>
                <w:bCs/>
                <w:color w:val="000000"/>
                <w:sz w:val="20"/>
                <w:szCs w:val="20"/>
                <w:lang w:val="es-MX" w:eastAsia="es-MX"/>
              </w:rPr>
              <w:t>Componente:</w:t>
            </w:r>
          </w:p>
        </w:tc>
        <w:tc>
          <w:tcPr>
            <w:tcW w:w="7400" w:type="dxa"/>
            <w:gridSpan w:val="6"/>
            <w:shd w:val="clear" w:color="auto" w:fill="auto"/>
            <w:noWrap/>
            <w:vAlign w:val="center"/>
            <w:hideMark/>
          </w:tcPr>
          <w:p w14:paraId="7B28ECAA" w14:textId="77777777" w:rsidR="00FB5CDE" w:rsidRPr="00FB5CDE" w:rsidRDefault="00FB5CDE" w:rsidP="00B821E7">
            <w:pPr>
              <w:spacing w:after="0" w:line="240" w:lineRule="auto"/>
              <w:jc w:val="center"/>
              <w:rPr>
                <w:rFonts w:eastAsia="Times New Roman" w:cs="Arial"/>
                <w:b/>
                <w:bCs/>
                <w:sz w:val="20"/>
                <w:szCs w:val="20"/>
                <w:lang w:val="es-MX" w:eastAsia="es-MX"/>
              </w:rPr>
            </w:pPr>
            <w:r w:rsidRPr="00FB5CDE">
              <w:rPr>
                <w:rFonts w:eastAsia="Times New Roman" w:cs="Arial"/>
                <w:b/>
                <w:bCs/>
                <w:color w:val="000000"/>
                <w:sz w:val="20"/>
                <w:szCs w:val="20"/>
                <w:lang w:val="es-MX" w:eastAsia="es-MX"/>
              </w:rPr>
              <w:t>URBANISMO</w:t>
            </w:r>
          </w:p>
        </w:tc>
      </w:tr>
      <w:tr w:rsidR="00FB5CDE" w:rsidRPr="00FB5CDE" w14:paraId="47B61907" w14:textId="77777777" w:rsidTr="00C52322">
        <w:trPr>
          <w:trHeight w:val="397"/>
        </w:trPr>
        <w:tc>
          <w:tcPr>
            <w:tcW w:w="1429" w:type="dxa"/>
            <w:shd w:val="clear" w:color="auto" w:fill="auto"/>
            <w:noWrap/>
            <w:vAlign w:val="center"/>
            <w:hideMark/>
          </w:tcPr>
          <w:p w14:paraId="2AEF3695" w14:textId="77777777" w:rsidR="00FB5CDE" w:rsidRPr="00FB5CDE" w:rsidRDefault="00FB5CDE" w:rsidP="00B821E7">
            <w:pPr>
              <w:spacing w:after="0" w:line="240" w:lineRule="auto"/>
              <w:rPr>
                <w:rFonts w:eastAsia="Times New Roman" w:cs="Arial"/>
                <w:b/>
                <w:bCs/>
                <w:color w:val="000000"/>
                <w:sz w:val="20"/>
                <w:szCs w:val="20"/>
                <w:lang w:val="es-MX" w:eastAsia="es-MX"/>
              </w:rPr>
            </w:pPr>
            <w:r w:rsidRPr="00FB5CDE">
              <w:rPr>
                <w:rFonts w:eastAsia="Times New Roman" w:cs="Arial"/>
                <w:b/>
                <w:bCs/>
                <w:color w:val="000000"/>
                <w:sz w:val="20"/>
                <w:szCs w:val="20"/>
                <w:lang w:val="es-MX" w:eastAsia="es-MX"/>
              </w:rPr>
              <w:t>Criterio:</w:t>
            </w:r>
          </w:p>
        </w:tc>
        <w:tc>
          <w:tcPr>
            <w:tcW w:w="7400" w:type="dxa"/>
            <w:gridSpan w:val="6"/>
            <w:shd w:val="clear" w:color="auto" w:fill="auto"/>
            <w:noWrap/>
            <w:vAlign w:val="center"/>
            <w:hideMark/>
          </w:tcPr>
          <w:p w14:paraId="360DBA70" w14:textId="77777777" w:rsidR="00FB5CDE" w:rsidRPr="00FB5CDE" w:rsidRDefault="00FB5CDE" w:rsidP="00B821E7">
            <w:pPr>
              <w:spacing w:after="0" w:line="240" w:lineRule="auto"/>
              <w:jc w:val="center"/>
              <w:rPr>
                <w:rFonts w:eastAsia="Times New Roman" w:cs="Arial"/>
                <w:b/>
                <w:bCs/>
                <w:color w:val="000000"/>
                <w:sz w:val="20"/>
                <w:szCs w:val="20"/>
                <w:lang w:val="es-MX" w:eastAsia="es-MX"/>
              </w:rPr>
            </w:pPr>
            <w:r w:rsidRPr="00FB5CDE">
              <w:rPr>
                <w:rFonts w:eastAsia="Times New Roman" w:cs="Arial"/>
                <w:b/>
                <w:bCs/>
                <w:color w:val="000000"/>
                <w:sz w:val="20"/>
                <w:szCs w:val="20"/>
                <w:lang w:val="es-MX" w:eastAsia="es-MX"/>
              </w:rPr>
              <w:t>POTENCIAL PARA GENERACIÓN DE ESPACIO PÚBLICO EN EL ÁREA DE INFLUENCIA/OPORTUNIDAD</w:t>
            </w:r>
          </w:p>
        </w:tc>
      </w:tr>
      <w:tr w:rsidR="001D403C" w:rsidRPr="00FB5CDE" w14:paraId="22AF60D2" w14:textId="77777777" w:rsidTr="003D090D">
        <w:trPr>
          <w:trHeight w:val="288"/>
        </w:trPr>
        <w:tc>
          <w:tcPr>
            <w:tcW w:w="1429" w:type="dxa"/>
            <w:shd w:val="clear" w:color="auto" w:fill="auto"/>
            <w:noWrap/>
            <w:vAlign w:val="center"/>
            <w:hideMark/>
          </w:tcPr>
          <w:p w14:paraId="2FEB002E" w14:textId="77777777" w:rsidR="001D403C" w:rsidRPr="00FB5CDE" w:rsidRDefault="001D403C" w:rsidP="001D403C">
            <w:pPr>
              <w:spacing w:after="0" w:line="240" w:lineRule="auto"/>
              <w:rPr>
                <w:rFonts w:eastAsia="Times New Roman" w:cs="Arial"/>
                <w:b/>
                <w:bCs/>
                <w:color w:val="000000"/>
                <w:sz w:val="20"/>
                <w:szCs w:val="20"/>
                <w:lang w:val="es-MX" w:eastAsia="es-MX"/>
              </w:rPr>
            </w:pPr>
            <w:r w:rsidRPr="00FB5CDE">
              <w:rPr>
                <w:rFonts w:eastAsia="Times New Roman" w:cs="Arial"/>
                <w:b/>
                <w:bCs/>
                <w:color w:val="000000"/>
                <w:sz w:val="20"/>
                <w:szCs w:val="20"/>
                <w:lang w:val="es-MX" w:eastAsia="es-MX"/>
              </w:rPr>
              <w:t xml:space="preserve">Alternativas </w:t>
            </w:r>
          </w:p>
        </w:tc>
        <w:tc>
          <w:tcPr>
            <w:tcW w:w="1814" w:type="dxa"/>
            <w:shd w:val="clear" w:color="auto" w:fill="auto"/>
            <w:noWrap/>
            <w:vAlign w:val="center"/>
            <w:hideMark/>
          </w:tcPr>
          <w:p w14:paraId="6572A7FF" w14:textId="2616C250" w:rsidR="001D403C" w:rsidRPr="00FB5CDE" w:rsidRDefault="001D403C" w:rsidP="001D403C">
            <w:pPr>
              <w:spacing w:after="0" w:line="240" w:lineRule="auto"/>
              <w:jc w:val="center"/>
              <w:rPr>
                <w:rFonts w:eastAsia="Times New Roman" w:cs="Arial"/>
                <w:b/>
                <w:bCs/>
                <w:sz w:val="20"/>
                <w:szCs w:val="20"/>
                <w:lang w:val="es-MX" w:eastAsia="es-MX"/>
              </w:rPr>
            </w:pPr>
            <w:r w:rsidRPr="00FB5CDE">
              <w:rPr>
                <w:rFonts w:eastAsia="Times New Roman" w:cs="Arial"/>
                <w:b/>
                <w:bCs/>
                <w:sz w:val="20"/>
                <w:szCs w:val="20"/>
                <w:lang w:val="es-MX" w:eastAsia="es-MX"/>
              </w:rPr>
              <w:t>Área Potencial</w:t>
            </w:r>
            <w:r>
              <w:rPr>
                <w:rFonts w:eastAsia="Times New Roman" w:cs="Arial"/>
                <w:b/>
                <w:bCs/>
                <w:sz w:val="20"/>
                <w:szCs w:val="20"/>
                <w:lang w:val="es-MX" w:eastAsia="es-MX"/>
              </w:rPr>
              <w:t xml:space="preserve"> m2</w:t>
            </w:r>
          </w:p>
        </w:tc>
        <w:tc>
          <w:tcPr>
            <w:tcW w:w="2820" w:type="dxa"/>
            <w:gridSpan w:val="2"/>
            <w:shd w:val="clear" w:color="auto" w:fill="auto"/>
            <w:noWrap/>
            <w:vAlign w:val="center"/>
          </w:tcPr>
          <w:p w14:paraId="4390069C" w14:textId="37D402E4" w:rsidR="001D403C" w:rsidRPr="00FB5CDE"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97" w:type="dxa"/>
            <w:gridSpan w:val="2"/>
            <w:shd w:val="clear" w:color="auto" w:fill="auto"/>
            <w:vAlign w:val="center"/>
          </w:tcPr>
          <w:p w14:paraId="7702C17D" w14:textId="5B7FC15D" w:rsidR="001D403C" w:rsidRPr="00FB5CDE"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69" w:type="dxa"/>
            <w:shd w:val="clear" w:color="auto" w:fill="auto"/>
            <w:noWrap/>
            <w:vAlign w:val="center"/>
            <w:hideMark/>
          </w:tcPr>
          <w:p w14:paraId="3FC5CF52" w14:textId="77777777" w:rsidR="001D403C" w:rsidRPr="00FB5CDE" w:rsidRDefault="001D403C" w:rsidP="001D403C">
            <w:pPr>
              <w:spacing w:after="0" w:line="240" w:lineRule="auto"/>
              <w:jc w:val="center"/>
              <w:rPr>
                <w:rFonts w:eastAsia="Times New Roman" w:cs="Arial"/>
                <w:b/>
                <w:bCs/>
                <w:sz w:val="20"/>
                <w:szCs w:val="20"/>
                <w:lang w:val="es-MX" w:eastAsia="es-MX"/>
              </w:rPr>
            </w:pPr>
            <w:r w:rsidRPr="00FB5CDE">
              <w:rPr>
                <w:rFonts w:eastAsia="Times New Roman" w:cs="Arial"/>
                <w:b/>
                <w:bCs/>
                <w:sz w:val="20"/>
                <w:szCs w:val="20"/>
                <w:lang w:val="es-MX" w:eastAsia="es-MX"/>
              </w:rPr>
              <w:t>Calificación</w:t>
            </w:r>
          </w:p>
        </w:tc>
      </w:tr>
      <w:tr w:rsidR="00BC335F" w:rsidRPr="00FB5CDE" w14:paraId="47E1D53B" w14:textId="77777777" w:rsidTr="003D090D">
        <w:trPr>
          <w:trHeight w:val="255"/>
        </w:trPr>
        <w:tc>
          <w:tcPr>
            <w:tcW w:w="1429" w:type="dxa"/>
            <w:shd w:val="clear" w:color="auto" w:fill="auto"/>
            <w:noWrap/>
            <w:hideMark/>
          </w:tcPr>
          <w:p w14:paraId="3D221E93" w14:textId="736FFB12" w:rsidR="00BC335F" w:rsidRPr="00FB5CDE" w:rsidRDefault="00BC335F" w:rsidP="00BC335F">
            <w:pPr>
              <w:spacing w:after="0" w:line="240" w:lineRule="auto"/>
              <w:rPr>
                <w:rFonts w:eastAsia="Times New Roman" w:cs="Arial"/>
                <w:color w:val="000000"/>
                <w:sz w:val="20"/>
                <w:szCs w:val="20"/>
                <w:lang w:val="es-MX" w:eastAsia="es-MX"/>
              </w:rPr>
            </w:pPr>
            <w:r w:rsidRPr="00FB5CDE">
              <w:rPr>
                <w:sz w:val="20"/>
                <w:szCs w:val="20"/>
              </w:rPr>
              <w:t xml:space="preserve">Mayor </w:t>
            </w:r>
            <w:r>
              <w:rPr>
                <w:sz w:val="20"/>
                <w:szCs w:val="20"/>
              </w:rPr>
              <w:t>valor</w:t>
            </w:r>
          </w:p>
        </w:tc>
        <w:tc>
          <w:tcPr>
            <w:tcW w:w="1814" w:type="dxa"/>
            <w:shd w:val="clear" w:color="auto" w:fill="auto"/>
            <w:noWrap/>
            <w:vAlign w:val="center"/>
            <w:hideMark/>
          </w:tcPr>
          <w:p w14:paraId="60FBAF6A" w14:textId="363E23EF"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2175</w:t>
            </w:r>
          </w:p>
        </w:tc>
        <w:tc>
          <w:tcPr>
            <w:tcW w:w="1424" w:type="dxa"/>
            <w:shd w:val="clear" w:color="auto" w:fill="auto"/>
            <w:noWrap/>
            <w:vAlign w:val="center"/>
            <w:hideMark/>
          </w:tcPr>
          <w:p w14:paraId="32855052" w14:textId="4865CBCB"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2094</w:t>
            </w:r>
          </w:p>
        </w:tc>
        <w:tc>
          <w:tcPr>
            <w:tcW w:w="1424" w:type="dxa"/>
            <w:gridSpan w:val="2"/>
            <w:shd w:val="clear" w:color="auto" w:fill="auto"/>
            <w:noWrap/>
            <w:vAlign w:val="bottom"/>
            <w:hideMark/>
          </w:tcPr>
          <w:p w14:paraId="3F673953" w14:textId="58A2CEA6"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2175</w:t>
            </w:r>
          </w:p>
        </w:tc>
        <w:tc>
          <w:tcPr>
            <w:tcW w:w="1369" w:type="dxa"/>
            <w:tcBorders>
              <w:bottom w:val="single" w:sz="4" w:space="0" w:color="A6A6A6" w:themeColor="background1" w:themeShade="A6"/>
            </w:tcBorders>
            <w:shd w:val="clear" w:color="000000" w:fill="00B050"/>
            <w:noWrap/>
            <w:vAlign w:val="center"/>
            <w:hideMark/>
          </w:tcPr>
          <w:p w14:paraId="760EEF54" w14:textId="10447CF3" w:rsidR="00BC335F" w:rsidRPr="00FB5CDE" w:rsidRDefault="00BC335F" w:rsidP="00BC335F">
            <w:pPr>
              <w:spacing w:after="0" w:line="240" w:lineRule="auto"/>
              <w:jc w:val="center"/>
              <w:rPr>
                <w:rFonts w:eastAsia="Times New Roman" w:cs="Arial"/>
                <w:color w:val="000000"/>
                <w:sz w:val="20"/>
                <w:szCs w:val="20"/>
                <w:lang w:val="es-MX" w:eastAsia="es-MX"/>
              </w:rPr>
            </w:pPr>
            <w:r w:rsidRPr="00FB5CDE">
              <w:rPr>
                <w:rFonts w:cs="Arial"/>
                <w:color w:val="000000"/>
                <w:sz w:val="20"/>
                <w:szCs w:val="20"/>
              </w:rPr>
              <w:t>9</w:t>
            </w:r>
          </w:p>
        </w:tc>
        <w:tc>
          <w:tcPr>
            <w:tcW w:w="1369" w:type="dxa"/>
            <w:tcBorders>
              <w:bottom w:val="single" w:sz="4" w:space="0" w:color="A6A6A6" w:themeColor="background1" w:themeShade="A6"/>
            </w:tcBorders>
            <w:shd w:val="clear" w:color="auto" w:fill="auto"/>
            <w:noWrap/>
            <w:hideMark/>
          </w:tcPr>
          <w:p w14:paraId="360062FA" w14:textId="77777777" w:rsidR="00BC335F" w:rsidRPr="00FB5CDE" w:rsidRDefault="00BC335F" w:rsidP="00BC335F">
            <w:pPr>
              <w:spacing w:after="0" w:line="240" w:lineRule="auto"/>
              <w:jc w:val="center"/>
              <w:rPr>
                <w:rFonts w:eastAsia="Times New Roman" w:cs="Arial"/>
                <w:color w:val="000000"/>
                <w:sz w:val="20"/>
                <w:szCs w:val="20"/>
                <w:lang w:val="es-MX" w:eastAsia="es-MX"/>
              </w:rPr>
            </w:pPr>
          </w:p>
        </w:tc>
      </w:tr>
      <w:tr w:rsidR="00BC335F" w:rsidRPr="00FB5CDE" w14:paraId="00DF6444" w14:textId="77777777" w:rsidTr="003D090D">
        <w:trPr>
          <w:trHeight w:val="255"/>
        </w:trPr>
        <w:tc>
          <w:tcPr>
            <w:tcW w:w="1429" w:type="dxa"/>
            <w:shd w:val="clear" w:color="auto" w:fill="auto"/>
            <w:noWrap/>
            <w:hideMark/>
          </w:tcPr>
          <w:p w14:paraId="3DBE0C0E" w14:textId="52F657CA" w:rsidR="00BC335F" w:rsidRPr="00FB5CDE" w:rsidRDefault="00BC335F" w:rsidP="00BC335F">
            <w:pPr>
              <w:spacing w:after="0" w:line="240" w:lineRule="auto"/>
              <w:rPr>
                <w:rFonts w:eastAsia="Times New Roman" w:cs="Arial"/>
                <w:color w:val="000000"/>
                <w:sz w:val="20"/>
                <w:szCs w:val="20"/>
                <w:lang w:val="es-MX" w:eastAsia="es-MX"/>
              </w:rPr>
            </w:pPr>
            <w:r w:rsidRPr="00FB5CDE">
              <w:rPr>
                <w:sz w:val="20"/>
                <w:szCs w:val="20"/>
              </w:rPr>
              <w:t>Alt 1</w:t>
            </w:r>
          </w:p>
        </w:tc>
        <w:tc>
          <w:tcPr>
            <w:tcW w:w="1814" w:type="dxa"/>
            <w:shd w:val="clear" w:color="auto" w:fill="auto"/>
            <w:noWrap/>
            <w:vAlign w:val="center"/>
            <w:hideMark/>
          </w:tcPr>
          <w:p w14:paraId="3EE143D6" w14:textId="0D696BD3"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1771</w:t>
            </w:r>
          </w:p>
        </w:tc>
        <w:tc>
          <w:tcPr>
            <w:tcW w:w="1424" w:type="dxa"/>
            <w:shd w:val="clear" w:color="auto" w:fill="auto"/>
            <w:noWrap/>
            <w:vAlign w:val="center"/>
            <w:hideMark/>
          </w:tcPr>
          <w:p w14:paraId="62F43EE8" w14:textId="3E9D165A"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2013</w:t>
            </w:r>
          </w:p>
        </w:tc>
        <w:tc>
          <w:tcPr>
            <w:tcW w:w="1424" w:type="dxa"/>
            <w:gridSpan w:val="2"/>
            <w:shd w:val="clear" w:color="auto" w:fill="auto"/>
            <w:noWrap/>
            <w:vAlign w:val="bottom"/>
            <w:hideMark/>
          </w:tcPr>
          <w:p w14:paraId="4F1E4623" w14:textId="67673052"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2094</w:t>
            </w:r>
          </w:p>
        </w:tc>
        <w:tc>
          <w:tcPr>
            <w:tcW w:w="1369" w:type="dxa"/>
            <w:shd w:val="clear" w:color="000000" w:fill="ACB9CA" w:themeFill="text2" w:themeFillTint="66"/>
            <w:noWrap/>
            <w:vAlign w:val="center"/>
            <w:hideMark/>
          </w:tcPr>
          <w:p w14:paraId="57759038" w14:textId="1F3367B4" w:rsidR="00BC335F" w:rsidRPr="00FB5CDE" w:rsidRDefault="00BC335F" w:rsidP="00BC335F">
            <w:pPr>
              <w:spacing w:after="0" w:line="240" w:lineRule="auto"/>
              <w:jc w:val="center"/>
              <w:rPr>
                <w:rFonts w:eastAsia="Times New Roman" w:cs="Arial"/>
                <w:color w:val="000000"/>
                <w:sz w:val="20"/>
                <w:szCs w:val="20"/>
                <w:lang w:val="es-MX" w:eastAsia="es-MX"/>
              </w:rPr>
            </w:pPr>
            <w:r w:rsidRPr="00FB5CDE">
              <w:rPr>
                <w:rFonts w:cs="Arial"/>
                <w:color w:val="000000"/>
                <w:sz w:val="20"/>
                <w:szCs w:val="20"/>
              </w:rPr>
              <w:t>7</w:t>
            </w:r>
          </w:p>
        </w:tc>
        <w:tc>
          <w:tcPr>
            <w:tcW w:w="1369" w:type="dxa"/>
            <w:tcBorders>
              <w:bottom w:val="single" w:sz="4" w:space="0" w:color="A6A6A6" w:themeColor="background1" w:themeShade="A6"/>
            </w:tcBorders>
            <w:shd w:val="clear" w:color="000000" w:fill="FF0000"/>
            <w:noWrap/>
            <w:hideMark/>
          </w:tcPr>
          <w:p w14:paraId="542A9693" w14:textId="11BA160B" w:rsidR="00BC335F" w:rsidRPr="00FB5CDE" w:rsidRDefault="00BC335F" w:rsidP="00BC335F">
            <w:pPr>
              <w:spacing w:after="0" w:line="240" w:lineRule="auto"/>
              <w:jc w:val="center"/>
              <w:rPr>
                <w:rFonts w:eastAsia="Times New Roman" w:cs="Arial"/>
                <w:color w:val="000000"/>
                <w:sz w:val="20"/>
                <w:szCs w:val="20"/>
                <w:lang w:val="es-MX" w:eastAsia="es-MX"/>
              </w:rPr>
            </w:pPr>
            <w:r w:rsidRPr="00FB5CDE">
              <w:rPr>
                <w:sz w:val="20"/>
                <w:szCs w:val="20"/>
              </w:rPr>
              <w:t>1</w:t>
            </w:r>
          </w:p>
        </w:tc>
      </w:tr>
      <w:tr w:rsidR="00BC335F" w:rsidRPr="00FB5CDE" w14:paraId="0633F46B" w14:textId="77777777" w:rsidTr="00BC335F">
        <w:trPr>
          <w:trHeight w:val="255"/>
        </w:trPr>
        <w:tc>
          <w:tcPr>
            <w:tcW w:w="1429" w:type="dxa"/>
            <w:shd w:val="clear" w:color="auto" w:fill="auto"/>
            <w:noWrap/>
            <w:hideMark/>
          </w:tcPr>
          <w:p w14:paraId="15163689" w14:textId="46663FD4" w:rsidR="00BC335F" w:rsidRPr="00FB5CDE" w:rsidRDefault="00BC335F" w:rsidP="00BC335F">
            <w:pPr>
              <w:spacing w:after="0" w:line="240" w:lineRule="auto"/>
              <w:rPr>
                <w:rFonts w:eastAsia="Times New Roman" w:cs="Arial"/>
                <w:color w:val="000000"/>
                <w:sz w:val="20"/>
                <w:szCs w:val="20"/>
                <w:lang w:val="es-MX" w:eastAsia="es-MX"/>
              </w:rPr>
            </w:pPr>
            <w:r w:rsidRPr="00FB5CDE">
              <w:rPr>
                <w:sz w:val="20"/>
                <w:szCs w:val="20"/>
              </w:rPr>
              <w:t>Alt 2</w:t>
            </w:r>
          </w:p>
        </w:tc>
        <w:tc>
          <w:tcPr>
            <w:tcW w:w="1814" w:type="dxa"/>
            <w:shd w:val="clear" w:color="auto" w:fill="auto"/>
            <w:noWrap/>
            <w:vAlign w:val="center"/>
            <w:hideMark/>
          </w:tcPr>
          <w:p w14:paraId="1036D13B" w14:textId="60CA2CAC"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2054</w:t>
            </w:r>
          </w:p>
        </w:tc>
        <w:tc>
          <w:tcPr>
            <w:tcW w:w="1424" w:type="dxa"/>
            <w:shd w:val="clear" w:color="auto" w:fill="auto"/>
            <w:noWrap/>
            <w:vAlign w:val="center"/>
            <w:hideMark/>
          </w:tcPr>
          <w:p w14:paraId="220590E6" w14:textId="49536B3D"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1933</w:t>
            </w:r>
          </w:p>
        </w:tc>
        <w:tc>
          <w:tcPr>
            <w:tcW w:w="1424" w:type="dxa"/>
            <w:gridSpan w:val="2"/>
            <w:shd w:val="clear" w:color="auto" w:fill="auto"/>
            <w:noWrap/>
            <w:vAlign w:val="bottom"/>
            <w:hideMark/>
          </w:tcPr>
          <w:p w14:paraId="4A949C30" w14:textId="32506547"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2013</w:t>
            </w:r>
          </w:p>
        </w:tc>
        <w:tc>
          <w:tcPr>
            <w:tcW w:w="1369" w:type="dxa"/>
            <w:tcBorders>
              <w:bottom w:val="single" w:sz="4" w:space="0" w:color="A6A6A6" w:themeColor="background1" w:themeShade="A6"/>
            </w:tcBorders>
            <w:shd w:val="clear" w:color="000000" w:fill="FFFF00"/>
            <w:noWrap/>
            <w:vAlign w:val="center"/>
            <w:hideMark/>
          </w:tcPr>
          <w:p w14:paraId="4238AA5A" w14:textId="27EDECAB" w:rsidR="00BC335F" w:rsidRPr="00FB5CDE" w:rsidRDefault="00BC335F" w:rsidP="00BC335F">
            <w:pPr>
              <w:spacing w:after="0" w:line="240" w:lineRule="auto"/>
              <w:jc w:val="center"/>
              <w:rPr>
                <w:rFonts w:eastAsia="Times New Roman" w:cs="Arial"/>
                <w:color w:val="000000"/>
                <w:sz w:val="20"/>
                <w:szCs w:val="20"/>
                <w:lang w:val="es-MX" w:eastAsia="es-MX"/>
              </w:rPr>
            </w:pPr>
            <w:r w:rsidRPr="00FB5CDE">
              <w:rPr>
                <w:rFonts w:cs="Arial"/>
                <w:color w:val="000000"/>
                <w:sz w:val="20"/>
                <w:szCs w:val="20"/>
              </w:rPr>
              <w:t>5</w:t>
            </w:r>
          </w:p>
        </w:tc>
        <w:tc>
          <w:tcPr>
            <w:tcW w:w="1369" w:type="dxa"/>
            <w:tcBorders>
              <w:bottom w:val="single" w:sz="4" w:space="0" w:color="A6A6A6" w:themeColor="background1" w:themeShade="A6"/>
            </w:tcBorders>
            <w:shd w:val="clear" w:color="auto" w:fill="9CC2E5" w:themeFill="accent1" w:themeFillTint="99"/>
            <w:noWrap/>
            <w:hideMark/>
          </w:tcPr>
          <w:p w14:paraId="12EC16D0" w14:textId="6C2820F4" w:rsidR="00BC335F" w:rsidRPr="00FB5CDE" w:rsidRDefault="00BC335F" w:rsidP="00BC335F">
            <w:pPr>
              <w:spacing w:after="0" w:line="240" w:lineRule="auto"/>
              <w:jc w:val="center"/>
              <w:rPr>
                <w:rFonts w:eastAsia="Times New Roman" w:cs="Arial"/>
                <w:color w:val="000000"/>
                <w:sz w:val="20"/>
                <w:szCs w:val="20"/>
                <w:lang w:val="es-MX" w:eastAsia="es-MX"/>
              </w:rPr>
            </w:pPr>
            <w:r>
              <w:rPr>
                <w:sz w:val="20"/>
                <w:szCs w:val="20"/>
              </w:rPr>
              <w:t>7</w:t>
            </w:r>
          </w:p>
        </w:tc>
      </w:tr>
      <w:tr w:rsidR="00BC335F" w:rsidRPr="00FB5CDE" w14:paraId="16B93385" w14:textId="77777777" w:rsidTr="003D090D">
        <w:trPr>
          <w:trHeight w:val="255"/>
        </w:trPr>
        <w:tc>
          <w:tcPr>
            <w:tcW w:w="1429" w:type="dxa"/>
            <w:shd w:val="clear" w:color="auto" w:fill="auto"/>
            <w:noWrap/>
            <w:hideMark/>
          </w:tcPr>
          <w:p w14:paraId="123471F5" w14:textId="015AE17B" w:rsidR="00BC335F" w:rsidRPr="00FB5CDE" w:rsidRDefault="00BC335F" w:rsidP="00BC335F">
            <w:pPr>
              <w:spacing w:after="0" w:line="240" w:lineRule="auto"/>
              <w:rPr>
                <w:rFonts w:eastAsia="Times New Roman" w:cs="Arial"/>
                <w:color w:val="000000"/>
                <w:sz w:val="20"/>
                <w:szCs w:val="20"/>
                <w:lang w:val="es-MX" w:eastAsia="es-MX"/>
              </w:rPr>
            </w:pPr>
            <w:r w:rsidRPr="00FB5CDE">
              <w:rPr>
                <w:sz w:val="20"/>
                <w:szCs w:val="20"/>
              </w:rPr>
              <w:t>Alt 3</w:t>
            </w:r>
          </w:p>
        </w:tc>
        <w:tc>
          <w:tcPr>
            <w:tcW w:w="1814" w:type="dxa"/>
            <w:shd w:val="clear" w:color="auto" w:fill="auto"/>
            <w:noWrap/>
            <w:vAlign w:val="center"/>
            <w:hideMark/>
          </w:tcPr>
          <w:p w14:paraId="0104899E" w14:textId="24C0DBFA"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2175</w:t>
            </w:r>
          </w:p>
        </w:tc>
        <w:tc>
          <w:tcPr>
            <w:tcW w:w="1424" w:type="dxa"/>
            <w:shd w:val="clear" w:color="auto" w:fill="auto"/>
            <w:noWrap/>
            <w:vAlign w:val="center"/>
            <w:hideMark/>
          </w:tcPr>
          <w:p w14:paraId="26201C0F" w14:textId="11941FAE"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1852</w:t>
            </w:r>
          </w:p>
        </w:tc>
        <w:tc>
          <w:tcPr>
            <w:tcW w:w="1424" w:type="dxa"/>
            <w:gridSpan w:val="2"/>
            <w:shd w:val="clear" w:color="auto" w:fill="auto"/>
            <w:noWrap/>
            <w:vAlign w:val="bottom"/>
            <w:hideMark/>
          </w:tcPr>
          <w:p w14:paraId="38E144FE" w14:textId="03D8EAB7"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1933</w:t>
            </w:r>
          </w:p>
        </w:tc>
        <w:tc>
          <w:tcPr>
            <w:tcW w:w="1369" w:type="dxa"/>
            <w:tcBorders>
              <w:bottom w:val="single" w:sz="4" w:space="0" w:color="A6A6A6" w:themeColor="background1" w:themeShade="A6"/>
            </w:tcBorders>
            <w:shd w:val="clear" w:color="000000" w:fill="ED7D31" w:themeFill="accent2"/>
            <w:noWrap/>
            <w:vAlign w:val="center"/>
            <w:hideMark/>
          </w:tcPr>
          <w:p w14:paraId="35208593" w14:textId="3E1E6A3C" w:rsidR="00BC335F" w:rsidRPr="00FB5CDE" w:rsidRDefault="00BC335F" w:rsidP="00BC335F">
            <w:pPr>
              <w:spacing w:after="0" w:line="240" w:lineRule="auto"/>
              <w:jc w:val="center"/>
              <w:rPr>
                <w:rFonts w:eastAsia="Times New Roman" w:cs="Arial"/>
                <w:color w:val="000000"/>
                <w:sz w:val="20"/>
                <w:szCs w:val="20"/>
                <w:lang w:val="es-MX" w:eastAsia="es-MX"/>
              </w:rPr>
            </w:pPr>
            <w:r w:rsidRPr="00FB5CDE">
              <w:rPr>
                <w:rFonts w:cs="Arial"/>
                <w:color w:val="000000"/>
                <w:sz w:val="20"/>
                <w:szCs w:val="20"/>
              </w:rPr>
              <w:t>3</w:t>
            </w:r>
          </w:p>
        </w:tc>
        <w:tc>
          <w:tcPr>
            <w:tcW w:w="1369" w:type="dxa"/>
            <w:shd w:val="clear" w:color="000000" w:fill="00B050"/>
            <w:noWrap/>
            <w:hideMark/>
          </w:tcPr>
          <w:p w14:paraId="3BB12A86" w14:textId="6936ACA1" w:rsidR="00BC335F" w:rsidRPr="00FB5CDE" w:rsidRDefault="00BC335F" w:rsidP="00BC335F">
            <w:pPr>
              <w:spacing w:after="0" w:line="240" w:lineRule="auto"/>
              <w:jc w:val="center"/>
              <w:rPr>
                <w:rFonts w:eastAsia="Times New Roman" w:cs="Arial"/>
                <w:color w:val="000000"/>
                <w:sz w:val="20"/>
                <w:szCs w:val="20"/>
                <w:lang w:val="es-MX" w:eastAsia="es-MX"/>
              </w:rPr>
            </w:pPr>
            <w:r w:rsidRPr="00FB5CDE">
              <w:rPr>
                <w:sz w:val="20"/>
                <w:szCs w:val="20"/>
              </w:rPr>
              <w:t>9</w:t>
            </w:r>
          </w:p>
        </w:tc>
      </w:tr>
      <w:tr w:rsidR="00BC335F" w:rsidRPr="00FB5CDE" w14:paraId="270D3851" w14:textId="77777777" w:rsidTr="003D090D">
        <w:trPr>
          <w:trHeight w:val="255"/>
        </w:trPr>
        <w:tc>
          <w:tcPr>
            <w:tcW w:w="1429" w:type="dxa"/>
            <w:shd w:val="clear" w:color="auto" w:fill="auto"/>
            <w:noWrap/>
            <w:hideMark/>
          </w:tcPr>
          <w:p w14:paraId="59FA2AD0" w14:textId="5CCC5145" w:rsidR="00BC335F" w:rsidRPr="00FB5CDE" w:rsidRDefault="00BC335F" w:rsidP="00BC335F">
            <w:pPr>
              <w:spacing w:after="0" w:line="240" w:lineRule="auto"/>
              <w:rPr>
                <w:rFonts w:eastAsia="Times New Roman" w:cs="Arial"/>
                <w:color w:val="000000"/>
                <w:sz w:val="20"/>
                <w:szCs w:val="20"/>
                <w:lang w:val="es-MX" w:eastAsia="es-MX"/>
              </w:rPr>
            </w:pPr>
            <w:r w:rsidRPr="00FB5CDE">
              <w:rPr>
                <w:sz w:val="20"/>
                <w:szCs w:val="20"/>
              </w:rPr>
              <w:t>Meno</w:t>
            </w:r>
            <w:r>
              <w:rPr>
                <w:sz w:val="20"/>
                <w:szCs w:val="20"/>
              </w:rPr>
              <w:t>r</w:t>
            </w:r>
            <w:r w:rsidRPr="00FB5CDE">
              <w:rPr>
                <w:sz w:val="20"/>
                <w:szCs w:val="20"/>
              </w:rPr>
              <w:t xml:space="preserve"> </w:t>
            </w:r>
            <w:r>
              <w:rPr>
                <w:sz w:val="20"/>
                <w:szCs w:val="20"/>
              </w:rPr>
              <w:t>valor</w:t>
            </w:r>
          </w:p>
        </w:tc>
        <w:tc>
          <w:tcPr>
            <w:tcW w:w="1814" w:type="dxa"/>
            <w:shd w:val="clear" w:color="auto" w:fill="auto"/>
            <w:noWrap/>
            <w:vAlign w:val="center"/>
            <w:hideMark/>
          </w:tcPr>
          <w:p w14:paraId="6D4961EC" w14:textId="2E117E6F"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1771</w:t>
            </w:r>
          </w:p>
        </w:tc>
        <w:tc>
          <w:tcPr>
            <w:tcW w:w="1424" w:type="dxa"/>
            <w:shd w:val="clear" w:color="auto" w:fill="auto"/>
            <w:noWrap/>
            <w:vAlign w:val="center"/>
            <w:hideMark/>
          </w:tcPr>
          <w:p w14:paraId="333E9E4F" w14:textId="6CCAD8BD"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1771</w:t>
            </w:r>
          </w:p>
        </w:tc>
        <w:tc>
          <w:tcPr>
            <w:tcW w:w="1424" w:type="dxa"/>
            <w:gridSpan w:val="2"/>
            <w:shd w:val="clear" w:color="auto" w:fill="auto"/>
            <w:noWrap/>
            <w:vAlign w:val="bottom"/>
            <w:hideMark/>
          </w:tcPr>
          <w:p w14:paraId="044C150B" w14:textId="6D2CF3A7" w:rsidR="00BC335F" w:rsidRPr="00DE7F4F" w:rsidRDefault="00BC335F" w:rsidP="00BC335F">
            <w:pPr>
              <w:spacing w:after="0" w:line="240" w:lineRule="auto"/>
              <w:jc w:val="center"/>
              <w:rPr>
                <w:rFonts w:eastAsia="Times New Roman" w:cs="Arial"/>
                <w:color w:val="000000"/>
                <w:sz w:val="20"/>
                <w:szCs w:val="20"/>
                <w:lang w:val="es-MX" w:eastAsia="es-MX"/>
              </w:rPr>
            </w:pPr>
            <w:r w:rsidRPr="00DE7F4F">
              <w:rPr>
                <w:rFonts w:cs="Arial"/>
                <w:color w:val="000000"/>
                <w:sz w:val="20"/>
                <w:szCs w:val="20"/>
              </w:rPr>
              <w:t>1852</w:t>
            </w:r>
          </w:p>
        </w:tc>
        <w:tc>
          <w:tcPr>
            <w:tcW w:w="1369" w:type="dxa"/>
            <w:shd w:val="clear" w:color="000000" w:fill="FF0000"/>
            <w:noWrap/>
            <w:vAlign w:val="center"/>
            <w:hideMark/>
          </w:tcPr>
          <w:p w14:paraId="75D00063" w14:textId="02047E2A" w:rsidR="00BC335F" w:rsidRPr="00FB5CDE" w:rsidRDefault="00BC335F" w:rsidP="00BC335F">
            <w:pPr>
              <w:spacing w:after="0" w:line="240" w:lineRule="auto"/>
              <w:jc w:val="center"/>
              <w:rPr>
                <w:rFonts w:eastAsia="Times New Roman" w:cs="Arial"/>
                <w:color w:val="000000"/>
                <w:sz w:val="20"/>
                <w:szCs w:val="20"/>
                <w:lang w:val="es-MX" w:eastAsia="es-MX"/>
              </w:rPr>
            </w:pPr>
            <w:r w:rsidRPr="00FB5CDE">
              <w:rPr>
                <w:rFonts w:cs="Arial"/>
                <w:color w:val="000000"/>
                <w:sz w:val="20"/>
                <w:szCs w:val="20"/>
              </w:rPr>
              <w:t>1</w:t>
            </w:r>
          </w:p>
        </w:tc>
        <w:tc>
          <w:tcPr>
            <w:tcW w:w="1369" w:type="dxa"/>
            <w:shd w:val="clear" w:color="auto" w:fill="auto"/>
            <w:noWrap/>
            <w:hideMark/>
          </w:tcPr>
          <w:p w14:paraId="47ABDB69" w14:textId="77777777" w:rsidR="00BC335F" w:rsidRPr="00FB5CDE" w:rsidRDefault="00BC335F" w:rsidP="00BC335F">
            <w:pPr>
              <w:spacing w:after="0" w:line="240" w:lineRule="auto"/>
              <w:jc w:val="center"/>
              <w:rPr>
                <w:rFonts w:eastAsia="Times New Roman" w:cs="Arial"/>
                <w:color w:val="000000"/>
                <w:sz w:val="20"/>
                <w:szCs w:val="20"/>
                <w:lang w:val="es-MX" w:eastAsia="es-MX"/>
              </w:rPr>
            </w:pPr>
          </w:p>
        </w:tc>
      </w:tr>
    </w:tbl>
    <w:p w14:paraId="2A78CEAE" w14:textId="755174F1" w:rsidR="0030139D"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 xml:space="preserve">411-Anexo 1 Matriz Est. </w:t>
      </w:r>
      <w:r>
        <w:rPr>
          <w:rFonts w:cs="Arial"/>
          <w:b/>
          <w:bCs/>
          <w:i/>
          <w:iCs/>
          <w:sz w:val="20"/>
          <w:szCs w:val="20"/>
        </w:rPr>
        <w:t>Retorno JR</w:t>
      </w:r>
      <w:r w:rsidRPr="0030139D">
        <w:rPr>
          <w:rFonts w:cs="Arial"/>
          <w:b/>
          <w:bCs/>
          <w:i/>
          <w:iCs/>
          <w:sz w:val="20"/>
          <w:szCs w:val="20"/>
        </w:rPr>
        <w:t xml:space="preserve"> Urbanismo</w:t>
      </w:r>
    </w:p>
    <w:p w14:paraId="49F1E305" w14:textId="779DA1B4" w:rsidR="00690E97" w:rsidRDefault="00690E97" w:rsidP="00690E97">
      <w:pPr>
        <w:spacing w:after="120" w:line="240" w:lineRule="auto"/>
        <w:jc w:val="center"/>
        <w:rPr>
          <w:rFonts w:cs="Arial"/>
          <w:b/>
          <w:bCs/>
          <w:i/>
          <w:iCs/>
          <w:sz w:val="20"/>
          <w:szCs w:val="20"/>
        </w:rPr>
      </w:pPr>
    </w:p>
    <w:p w14:paraId="5A6F5A86" w14:textId="77777777" w:rsidR="00FB5CDE" w:rsidRPr="00E079D8" w:rsidRDefault="00FB5CDE" w:rsidP="00E079D8">
      <w:pPr>
        <w:numPr>
          <w:ilvl w:val="0"/>
          <w:numId w:val="42"/>
        </w:numPr>
        <w:jc w:val="both"/>
        <w:rPr>
          <w:rFonts w:cs="Arial"/>
          <w:b/>
          <w:bCs/>
        </w:rPr>
      </w:pPr>
      <w:r w:rsidRPr="00E079D8">
        <w:rPr>
          <w:rFonts w:cs="Arial"/>
          <w:b/>
          <w:bCs/>
        </w:rPr>
        <w:t>Normativa nacional, local y urbana: para su localización, protección de la franja o espacio aéreo y ocupación del territorio.</w:t>
      </w:r>
    </w:p>
    <w:p w14:paraId="3A8932FF" w14:textId="77777777" w:rsidR="00BA60ED" w:rsidRDefault="00BA60ED" w:rsidP="00BA60ED">
      <w:pPr>
        <w:jc w:val="both"/>
      </w:pPr>
      <w:r w:rsidRPr="00AF1A49">
        <w:t>Se ha considerado que este criterio no es evaluable, ya que para el desarrollo del Proyecto, todas nos condicion</w:t>
      </w:r>
      <w:r>
        <w:t xml:space="preserve">an </w:t>
      </w:r>
      <w:r w:rsidRPr="00AF1A49">
        <w:t>que se encuentren reguladas y normadas, en cada uno de los diferentes componentes deben ser tenidos en cuenta y adicionalmente deben asegurar su complimiento, por tal razón</w:t>
      </w:r>
      <w:r>
        <w:t>, esta condición es igual para cada una de las alternativas.</w:t>
      </w:r>
    </w:p>
    <w:p w14:paraId="045E8E64" w14:textId="77777777" w:rsidR="00BA60ED" w:rsidRDefault="00BA60ED" w:rsidP="0030139D">
      <w:pPr>
        <w:spacing w:after="0"/>
        <w:jc w:val="both"/>
      </w:pPr>
    </w:p>
    <w:p w14:paraId="5CD3C0D0" w14:textId="77777777" w:rsidR="00E17FFE" w:rsidRPr="00855C25" w:rsidRDefault="00E17FFE" w:rsidP="00E17FFE">
      <w:pPr>
        <w:pStyle w:val="Ttulo2"/>
        <w:numPr>
          <w:ilvl w:val="2"/>
          <w:numId w:val="2"/>
        </w:numPr>
        <w:tabs>
          <w:tab w:val="num" w:pos="360"/>
        </w:tabs>
        <w:spacing w:before="0"/>
        <w:ind w:left="709" w:hanging="709"/>
        <w:rPr>
          <w:rFonts w:ascii="Arial" w:hAnsi="Arial" w:cs="Arial"/>
          <w:bCs/>
          <w:i/>
          <w:iCs/>
          <w:sz w:val="22"/>
          <w:szCs w:val="22"/>
        </w:rPr>
      </w:pPr>
      <w:bookmarkStart w:id="239" w:name="_Toc73977469"/>
      <w:r>
        <w:rPr>
          <w:rFonts w:ascii="Arial" w:hAnsi="Arial" w:cs="Arial"/>
          <w:bCs/>
          <w:i/>
          <w:iCs/>
          <w:sz w:val="22"/>
          <w:szCs w:val="22"/>
        </w:rPr>
        <w:t>Ambiental</w:t>
      </w:r>
      <w:bookmarkEnd w:id="239"/>
    </w:p>
    <w:p w14:paraId="4298E3C9" w14:textId="77777777" w:rsidR="00E17FFE" w:rsidRDefault="00E17FFE" w:rsidP="0030139D">
      <w:pPr>
        <w:spacing w:after="0"/>
        <w:jc w:val="both"/>
      </w:pPr>
    </w:p>
    <w:p w14:paraId="517191F9" w14:textId="77066F67" w:rsidR="00E17FFE" w:rsidRDefault="00E17FFE" w:rsidP="00E17FFE">
      <w:pPr>
        <w:jc w:val="both"/>
      </w:pPr>
      <w:r w:rsidRPr="00855C25">
        <w:t>A continuación, se presentan los</w:t>
      </w:r>
      <w:r>
        <w:t xml:space="preserve"> criterios utilizados para la evaluación de este componente </w:t>
      </w:r>
      <w:r w:rsidR="005D5185">
        <w:t>Ambiental</w:t>
      </w:r>
      <w:r>
        <w:t>,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 xml:space="preserve">. </w:t>
      </w:r>
    </w:p>
    <w:p w14:paraId="31E7A007" w14:textId="48BBB328" w:rsidR="00690E97" w:rsidRPr="00C04937" w:rsidRDefault="00690E97" w:rsidP="00690E97">
      <w:pPr>
        <w:spacing w:after="120" w:line="240" w:lineRule="auto"/>
        <w:jc w:val="center"/>
        <w:rPr>
          <w:b/>
          <w:bCs/>
          <w:i/>
          <w:iCs/>
          <w:sz w:val="20"/>
          <w:szCs w:val="20"/>
        </w:rPr>
      </w:pPr>
      <w:bookmarkStart w:id="240" w:name="_Toc7397214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99</w:t>
      </w:r>
      <w:r w:rsidRPr="00C04937">
        <w:rPr>
          <w:i/>
          <w:iCs/>
          <w:sz w:val="20"/>
          <w:szCs w:val="20"/>
        </w:rPr>
        <w:fldChar w:fldCharType="end"/>
      </w:r>
      <w:r w:rsidRPr="00C04937">
        <w:rPr>
          <w:i/>
          <w:iCs/>
          <w:sz w:val="20"/>
          <w:szCs w:val="20"/>
        </w:rPr>
        <w:t xml:space="preserve">. </w:t>
      </w:r>
      <w:r>
        <w:rPr>
          <w:b/>
          <w:i/>
          <w:iCs/>
          <w:sz w:val="20"/>
          <w:szCs w:val="20"/>
        </w:rPr>
        <w:t>Criterios para evaluación para el Componente Ambiental.</w:t>
      </w:r>
      <w:bookmarkEnd w:id="240"/>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E17FFE" w:rsidRPr="00842DF9" w14:paraId="427F414E" w14:textId="77777777" w:rsidTr="00B821E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41779B03" w14:textId="77777777" w:rsidR="00E17FFE" w:rsidRPr="00842DF9" w:rsidRDefault="00E17FFE" w:rsidP="00B821E7">
            <w:pPr>
              <w:jc w:val="both"/>
              <w:rPr>
                <w:b w:val="0"/>
                <w:bCs w:val="0"/>
              </w:rPr>
            </w:pPr>
            <w:r w:rsidRPr="00842DF9">
              <w:t xml:space="preserve">COMPONENTE </w:t>
            </w:r>
            <w:r>
              <w:t>AMBIENTAL</w:t>
            </w:r>
          </w:p>
        </w:tc>
        <w:tc>
          <w:tcPr>
            <w:tcW w:w="1887" w:type="dxa"/>
            <w:vAlign w:val="center"/>
          </w:tcPr>
          <w:p w14:paraId="2482A1A0" w14:textId="77777777" w:rsidR="00E17FFE" w:rsidRPr="00842DF9" w:rsidRDefault="00E17FFE"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3</w:t>
            </w:r>
          </w:p>
        </w:tc>
      </w:tr>
      <w:tr w:rsidR="00E17FFE" w:rsidRPr="00842DF9" w14:paraId="7CE8F53A" w14:textId="77777777" w:rsidTr="00B821E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6F9206F" w14:textId="77777777" w:rsidR="00E17FFE" w:rsidRPr="00842DF9" w:rsidRDefault="00E17FFE" w:rsidP="00B821E7">
            <w:pPr>
              <w:jc w:val="center"/>
            </w:pPr>
            <w:r>
              <w:t>N.º</w:t>
            </w:r>
          </w:p>
        </w:tc>
        <w:tc>
          <w:tcPr>
            <w:tcW w:w="6237" w:type="dxa"/>
            <w:vAlign w:val="center"/>
          </w:tcPr>
          <w:p w14:paraId="3E5E06A9" w14:textId="77777777" w:rsidR="00E17FFE" w:rsidRPr="00842DF9" w:rsidRDefault="00E17FFE"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38324E0C" w14:textId="3750EBEC" w:rsidR="00E17FFE" w:rsidRPr="00842DF9" w:rsidRDefault="00E752F6"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E17FFE" w:rsidRPr="00842DF9" w14:paraId="45BAE5E9" w14:textId="77777777" w:rsidTr="00B821E7">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014AE3B" w14:textId="77777777" w:rsidR="00E17FFE" w:rsidRPr="00965A64" w:rsidRDefault="00E17FFE" w:rsidP="00B821E7">
            <w:pPr>
              <w:jc w:val="center"/>
              <w:rPr>
                <w:rFonts w:cs="Arial"/>
                <w:sz w:val="20"/>
                <w:szCs w:val="20"/>
              </w:rPr>
            </w:pPr>
            <w:r w:rsidRPr="00965A64">
              <w:rPr>
                <w:rFonts w:cs="Arial"/>
                <w:sz w:val="20"/>
                <w:szCs w:val="20"/>
              </w:rPr>
              <w:t>1</w:t>
            </w:r>
          </w:p>
        </w:tc>
        <w:tc>
          <w:tcPr>
            <w:tcW w:w="6237" w:type="dxa"/>
            <w:vAlign w:val="center"/>
          </w:tcPr>
          <w:p w14:paraId="046CC02A" w14:textId="77777777" w:rsidR="00E17FFE" w:rsidRPr="00965A64" w:rsidRDefault="00E17FFE"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de elementos en la estructura ecológica principal - EEP</w:t>
            </w:r>
          </w:p>
        </w:tc>
        <w:tc>
          <w:tcPr>
            <w:tcW w:w="1887" w:type="dxa"/>
            <w:vAlign w:val="center"/>
          </w:tcPr>
          <w:p w14:paraId="5B14BD9C" w14:textId="4EC1420F" w:rsidR="00E17FFE" w:rsidRPr="00842DF9" w:rsidRDefault="00690E97"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r w:rsidR="00E17FFE">
              <w:rPr>
                <w:rFonts w:cs="Arial"/>
                <w:sz w:val="20"/>
                <w:szCs w:val="20"/>
              </w:rPr>
              <w:t xml:space="preserve"> </w:t>
            </w:r>
          </w:p>
        </w:tc>
      </w:tr>
      <w:tr w:rsidR="00E17FFE" w:rsidRPr="00842DF9" w14:paraId="0D6CAD75" w14:textId="77777777" w:rsidTr="00C52322">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E12E620" w14:textId="77777777" w:rsidR="00E17FFE" w:rsidRPr="00965A64" w:rsidRDefault="00E17FFE"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2613223C" w14:textId="77777777" w:rsidR="00E17FFE" w:rsidRPr="00965A64" w:rsidRDefault="00E17FFE"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Afectación Arbolado urbano</w:t>
            </w:r>
          </w:p>
        </w:tc>
        <w:tc>
          <w:tcPr>
            <w:tcW w:w="1887" w:type="dxa"/>
            <w:vAlign w:val="center"/>
          </w:tcPr>
          <w:p w14:paraId="47150BA6" w14:textId="77777777" w:rsidR="00E17FFE" w:rsidRPr="00842DF9" w:rsidRDefault="00E17FFE"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E17FFE" w:rsidRPr="00842DF9" w14:paraId="79B21B57" w14:textId="77777777" w:rsidTr="00C52322">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D47264A" w14:textId="77777777" w:rsidR="00E17FFE" w:rsidRPr="00965A64" w:rsidRDefault="00E17FFE" w:rsidP="00B821E7">
            <w:pPr>
              <w:jc w:val="center"/>
              <w:rPr>
                <w:rFonts w:cs="Arial"/>
                <w:sz w:val="20"/>
                <w:szCs w:val="20"/>
              </w:rPr>
            </w:pPr>
            <w:r w:rsidRPr="00965A64">
              <w:rPr>
                <w:rFonts w:cs="Arial"/>
                <w:sz w:val="20"/>
                <w:szCs w:val="20"/>
              </w:rPr>
              <w:t>3</w:t>
            </w:r>
          </w:p>
        </w:tc>
        <w:tc>
          <w:tcPr>
            <w:tcW w:w="6237" w:type="dxa"/>
            <w:vAlign w:val="center"/>
          </w:tcPr>
          <w:p w14:paraId="4D94B4FB" w14:textId="77777777" w:rsidR="00E17FFE" w:rsidRPr="00965A64" w:rsidRDefault="00E17FFE"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zonas verdes</w:t>
            </w:r>
          </w:p>
        </w:tc>
        <w:tc>
          <w:tcPr>
            <w:tcW w:w="1887" w:type="dxa"/>
            <w:vAlign w:val="center"/>
          </w:tcPr>
          <w:p w14:paraId="5CEFE1B1" w14:textId="77777777" w:rsidR="00E17FFE" w:rsidRPr="00842DF9" w:rsidRDefault="00E17FFE"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E17FFE" w:rsidRPr="00842DF9" w14:paraId="78703829" w14:textId="77777777" w:rsidTr="00C52322">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0CFC2DB" w14:textId="77777777" w:rsidR="00E17FFE" w:rsidRPr="00965A64" w:rsidRDefault="00E17FFE" w:rsidP="00B821E7">
            <w:pPr>
              <w:jc w:val="center"/>
              <w:rPr>
                <w:rFonts w:cs="Arial"/>
                <w:sz w:val="20"/>
                <w:szCs w:val="20"/>
              </w:rPr>
            </w:pPr>
            <w:r>
              <w:rPr>
                <w:rFonts w:cs="Arial"/>
                <w:sz w:val="20"/>
                <w:szCs w:val="20"/>
              </w:rPr>
              <w:t>4</w:t>
            </w:r>
          </w:p>
        </w:tc>
        <w:tc>
          <w:tcPr>
            <w:tcW w:w="6237" w:type="dxa"/>
            <w:vAlign w:val="center"/>
          </w:tcPr>
          <w:p w14:paraId="7D7314E9" w14:textId="2A4AF20D" w:rsidR="00E17FFE" w:rsidRPr="00965A64" w:rsidRDefault="002C52E2"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Pr>
                <w:rFonts w:cs="Arial"/>
                <w:b/>
                <w:bCs/>
                <w:sz w:val="20"/>
                <w:szCs w:val="20"/>
              </w:rPr>
              <w:t>Afectación</w:t>
            </w:r>
            <w:r w:rsidR="00E17FFE" w:rsidRPr="00863CA9">
              <w:rPr>
                <w:rFonts w:cs="Arial"/>
                <w:b/>
                <w:bCs/>
                <w:sz w:val="20"/>
                <w:szCs w:val="20"/>
              </w:rPr>
              <w:t xml:space="preserve"> a las comunidades faunísticas</w:t>
            </w:r>
          </w:p>
        </w:tc>
        <w:tc>
          <w:tcPr>
            <w:tcW w:w="1887" w:type="dxa"/>
            <w:vAlign w:val="center"/>
          </w:tcPr>
          <w:p w14:paraId="42F6282E" w14:textId="77777777" w:rsidR="00E17FFE" w:rsidRPr="00842DF9" w:rsidRDefault="00E17FFE"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Cualitativa</w:t>
            </w:r>
          </w:p>
        </w:tc>
      </w:tr>
      <w:tr w:rsidR="00E17FFE" w:rsidRPr="00842DF9" w14:paraId="546BEFE5" w14:textId="77777777" w:rsidTr="00C52322">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42779BB" w14:textId="77777777" w:rsidR="00E17FFE" w:rsidRDefault="00E17FFE" w:rsidP="00B821E7">
            <w:pPr>
              <w:jc w:val="center"/>
              <w:rPr>
                <w:rFonts w:cs="Arial"/>
                <w:sz w:val="20"/>
                <w:szCs w:val="20"/>
              </w:rPr>
            </w:pPr>
            <w:r>
              <w:rPr>
                <w:rFonts w:cs="Arial"/>
                <w:sz w:val="20"/>
                <w:szCs w:val="20"/>
              </w:rPr>
              <w:t>5</w:t>
            </w:r>
          </w:p>
        </w:tc>
        <w:tc>
          <w:tcPr>
            <w:tcW w:w="6237" w:type="dxa"/>
            <w:vAlign w:val="center"/>
          </w:tcPr>
          <w:p w14:paraId="79759FB8" w14:textId="77777777" w:rsidR="00E17FFE" w:rsidRPr="00965A64" w:rsidRDefault="00E17FFE"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 xml:space="preserve">Generación de residuos de construcción y demolición </w:t>
            </w:r>
            <w:r>
              <w:rPr>
                <w:rFonts w:cs="Arial"/>
                <w:b/>
                <w:bCs/>
                <w:sz w:val="20"/>
                <w:szCs w:val="20"/>
              </w:rPr>
              <w:t>(</w:t>
            </w:r>
            <w:r w:rsidRPr="00863CA9">
              <w:rPr>
                <w:rFonts w:cs="Arial"/>
                <w:b/>
                <w:bCs/>
                <w:sz w:val="20"/>
                <w:szCs w:val="20"/>
              </w:rPr>
              <w:t>RCD</w:t>
            </w:r>
            <w:r>
              <w:rPr>
                <w:rFonts w:cs="Arial"/>
                <w:b/>
                <w:bCs/>
                <w:sz w:val="20"/>
                <w:szCs w:val="20"/>
              </w:rPr>
              <w:t>)</w:t>
            </w:r>
          </w:p>
        </w:tc>
        <w:tc>
          <w:tcPr>
            <w:tcW w:w="1887" w:type="dxa"/>
            <w:vAlign w:val="center"/>
          </w:tcPr>
          <w:p w14:paraId="307D5D2A" w14:textId="77777777" w:rsidR="00E17FFE" w:rsidRDefault="00E17FFE"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E17FFE" w:rsidRPr="00842DF9" w14:paraId="3FF1F0F7" w14:textId="77777777" w:rsidTr="00C52322">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BDF03A6" w14:textId="77777777" w:rsidR="00E17FFE" w:rsidRDefault="00E17FFE" w:rsidP="00B821E7">
            <w:pPr>
              <w:jc w:val="center"/>
              <w:rPr>
                <w:rFonts w:cs="Arial"/>
                <w:sz w:val="20"/>
                <w:szCs w:val="20"/>
              </w:rPr>
            </w:pPr>
          </w:p>
        </w:tc>
        <w:tc>
          <w:tcPr>
            <w:tcW w:w="6237" w:type="dxa"/>
            <w:vAlign w:val="center"/>
          </w:tcPr>
          <w:p w14:paraId="459BE0E1" w14:textId="77777777" w:rsidR="00E17FFE" w:rsidRPr="00965A64" w:rsidRDefault="00E17FFE"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887" w:type="dxa"/>
            <w:vAlign w:val="center"/>
          </w:tcPr>
          <w:p w14:paraId="080EEEF5"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p>
        </w:tc>
      </w:tr>
    </w:tbl>
    <w:p w14:paraId="0CFB69CA" w14:textId="77777777" w:rsidR="00690E97" w:rsidRPr="004C670F" w:rsidRDefault="00690E97" w:rsidP="00690E97">
      <w:pPr>
        <w:spacing w:after="120" w:line="240" w:lineRule="auto"/>
        <w:jc w:val="center"/>
        <w:rPr>
          <w:rFonts w:cs="Arial"/>
          <w:b/>
          <w:bCs/>
          <w:i/>
          <w:iCs/>
          <w:sz w:val="20"/>
          <w:szCs w:val="20"/>
        </w:rPr>
      </w:pPr>
      <w:r w:rsidRPr="004C670F">
        <w:rPr>
          <w:rFonts w:cs="Arial"/>
          <w:b/>
          <w:bCs/>
          <w:i/>
          <w:iCs/>
          <w:sz w:val="20"/>
          <w:szCs w:val="20"/>
        </w:rPr>
        <w:t>Fuente: Elaboración propia.</w:t>
      </w:r>
    </w:p>
    <w:p w14:paraId="70A59E38" w14:textId="77777777" w:rsidR="00E17FFE" w:rsidRDefault="00E17FFE" w:rsidP="00E17FFE">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2743D741" w14:textId="77777777" w:rsidR="00E17FFE" w:rsidRDefault="00E17FFE" w:rsidP="00E17FFE">
      <w:pPr>
        <w:jc w:val="both"/>
      </w:pPr>
    </w:p>
    <w:p w14:paraId="0C3DF4E7" w14:textId="42200FC7" w:rsidR="00E17FFE" w:rsidRPr="00E079D8" w:rsidRDefault="00E17FFE" w:rsidP="00E079D8">
      <w:pPr>
        <w:numPr>
          <w:ilvl w:val="0"/>
          <w:numId w:val="42"/>
        </w:numPr>
        <w:jc w:val="both"/>
        <w:rPr>
          <w:rFonts w:cs="Arial"/>
          <w:b/>
          <w:bCs/>
        </w:rPr>
      </w:pPr>
      <w:r w:rsidRPr="00E079D8">
        <w:rPr>
          <w:rFonts w:cs="Arial"/>
          <w:b/>
          <w:bCs/>
        </w:rPr>
        <w:t>Afectación de elementos en la estructura ecológica principal - EEP.</w:t>
      </w:r>
    </w:p>
    <w:p w14:paraId="630A1264" w14:textId="089D3240" w:rsidR="00CC123D" w:rsidRDefault="007578F9" w:rsidP="00CC123D">
      <w:pPr>
        <w:jc w:val="both"/>
      </w:pPr>
      <w:r w:rsidRPr="007578F9">
        <w:rPr>
          <w:rFonts w:cs="Arial"/>
        </w:rPr>
        <w:t xml:space="preserve">Dentro del ordenamiento territorial de la ciudad un aspecto prioritario son elementos de la EEP, como: i) el sistema distrital de áreas protegidas, ii) los parques urbanos metropolitanos y zonales, etc., tomando como base estos elementos </w:t>
      </w:r>
      <w:r w:rsidRPr="007578F9">
        <w:t>y d</w:t>
      </w:r>
      <w:r w:rsidR="00CC123D" w:rsidRPr="007578F9">
        <w:t xml:space="preserve">e acuerdo a la localización de la implantación de las alternativas propuestas, no hay afectación a </w:t>
      </w:r>
      <w:r w:rsidRPr="007578F9">
        <w:t>la</w:t>
      </w:r>
      <w:r w:rsidR="00CC123D" w:rsidRPr="007578F9">
        <w:t xml:space="preserve"> estructura ecológica principal </w:t>
      </w:r>
      <w:r w:rsidRPr="007578F9">
        <w:t>por lo que se considera este criterio no aplicable, la evaluación del mismo daría el mismo resultado para las 3 alternativas</w:t>
      </w:r>
      <w:r>
        <w:t>.</w:t>
      </w:r>
    </w:p>
    <w:p w14:paraId="147791F1" w14:textId="77777777" w:rsidR="00E17FFE" w:rsidRPr="00E079D8" w:rsidRDefault="00E17FFE" w:rsidP="00E079D8">
      <w:pPr>
        <w:numPr>
          <w:ilvl w:val="0"/>
          <w:numId w:val="42"/>
        </w:numPr>
        <w:jc w:val="both"/>
        <w:rPr>
          <w:rFonts w:cs="Arial"/>
          <w:b/>
          <w:bCs/>
        </w:rPr>
      </w:pPr>
      <w:r w:rsidRPr="00E079D8">
        <w:rPr>
          <w:rFonts w:cs="Arial"/>
          <w:b/>
          <w:bCs/>
        </w:rPr>
        <w:lastRenderedPageBreak/>
        <w:t>Afectación arbolado urbano.</w:t>
      </w:r>
    </w:p>
    <w:tbl>
      <w:tblPr>
        <w:tblStyle w:val="Tabladelista4-nfasis3"/>
        <w:tblW w:w="0" w:type="auto"/>
        <w:tblLook w:val="04A0" w:firstRow="1" w:lastRow="0" w:firstColumn="1" w:lastColumn="0" w:noHBand="0" w:noVBand="1"/>
      </w:tblPr>
      <w:tblGrid>
        <w:gridCol w:w="2263"/>
        <w:gridCol w:w="2151"/>
        <w:gridCol w:w="4414"/>
      </w:tblGrid>
      <w:tr w:rsidR="00E17FFE" w:rsidRPr="00656E37" w14:paraId="79500735"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4A26982D" w14:textId="77777777" w:rsidR="00E17FFE" w:rsidRPr="00656E37" w:rsidRDefault="00E17FFE"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45A8D714" w14:textId="2D4485C6" w:rsidR="00E17FFE" w:rsidRPr="00656E37" w:rsidRDefault="00E17FFE"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E17FFE" w:rsidRPr="00AE1648" w14:paraId="6AB9DBB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E318081" w14:textId="77777777" w:rsidR="00E17FFE" w:rsidRPr="00AE1648" w:rsidRDefault="00E17FFE"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1C1B9F45" w14:textId="77777777" w:rsidR="00E17FFE" w:rsidRPr="00AE1648" w:rsidRDefault="00E17FFE"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 xml:space="preserve">AFECTACIÓN </w:t>
            </w:r>
            <w:r>
              <w:rPr>
                <w:b/>
                <w:bCs/>
                <w:sz w:val="20"/>
                <w:szCs w:val="20"/>
              </w:rPr>
              <w:t>ARBOLADO URBANO</w:t>
            </w:r>
          </w:p>
        </w:tc>
      </w:tr>
      <w:tr w:rsidR="00E17FFE" w:rsidRPr="00656E37" w14:paraId="714B0DC9"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72E66B9" w14:textId="77777777" w:rsidR="00E17FFE" w:rsidRPr="00656E37" w:rsidRDefault="00E17FFE"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4A27BB58" w14:textId="77777777" w:rsidR="00E17FFE" w:rsidRPr="00656E37" w:rsidRDefault="00E17FF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afectación del Arbolado en base a la implantación de las estaciones y pilonas de las alternativas propuestas, con los datos disponibles en el Sistema de Información para la Gestión del Arbolado Urbano – SIGAU.</w:t>
            </w:r>
          </w:p>
        </w:tc>
      </w:tr>
      <w:tr w:rsidR="00E17FFE" w:rsidRPr="00656E37" w14:paraId="0120482A"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75CCAA8" w14:textId="035873ED" w:rsidR="00E17FFE"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DD78BEF"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17FFE" w:rsidRPr="00656E37" w14:paraId="66593DB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E7D1BF1" w14:textId="77777777" w:rsidR="00E17FFE" w:rsidRDefault="00E17FFE"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30A5DE98" w14:textId="77777777" w:rsidR="00E17FFE" w:rsidRDefault="00E17FF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Numero de arbolados en espacio privado y/o público., Por Unidad.</w:t>
            </w:r>
          </w:p>
        </w:tc>
      </w:tr>
      <w:tr w:rsidR="00E17FFE" w:rsidRPr="00656E37" w14:paraId="6F75169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8A08C4A" w14:textId="77777777" w:rsidR="00E17FFE" w:rsidRDefault="00E17FFE"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1232B652"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al arbolado urbano</w:t>
            </w:r>
          </w:p>
          <w:p w14:paraId="3E892D8C"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FA531D2"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376162B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519AAFB" w14:textId="48162964"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153EC3DD"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74C15185" w14:textId="23ECA34B"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79F05566" w14:textId="71D74BFD" w:rsidR="00E17FFE" w:rsidRDefault="00E17FFE" w:rsidP="00C52322">
      <w:pPr>
        <w:spacing w:after="60"/>
        <w:jc w:val="both"/>
      </w:pPr>
    </w:p>
    <w:p w14:paraId="518793CE" w14:textId="21D64F86" w:rsidR="00690E97" w:rsidRPr="00C04937" w:rsidRDefault="00690E97" w:rsidP="00690E97">
      <w:pPr>
        <w:spacing w:after="120" w:line="240" w:lineRule="auto"/>
        <w:jc w:val="center"/>
        <w:rPr>
          <w:b/>
          <w:bCs/>
          <w:i/>
          <w:iCs/>
          <w:sz w:val="20"/>
          <w:szCs w:val="20"/>
        </w:rPr>
      </w:pPr>
      <w:bookmarkStart w:id="241" w:name="_Toc7397214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100</w:t>
      </w:r>
      <w:r w:rsidRPr="00C04937">
        <w:rPr>
          <w:i/>
          <w:iCs/>
          <w:sz w:val="20"/>
          <w:szCs w:val="20"/>
        </w:rPr>
        <w:fldChar w:fldCharType="end"/>
      </w:r>
      <w:r w:rsidRPr="00C04937">
        <w:rPr>
          <w:i/>
          <w:iCs/>
          <w:sz w:val="20"/>
          <w:szCs w:val="20"/>
        </w:rPr>
        <w:t xml:space="preserve">. </w:t>
      </w:r>
      <w:r>
        <w:rPr>
          <w:b/>
          <w:i/>
          <w:iCs/>
          <w:sz w:val="20"/>
          <w:szCs w:val="20"/>
        </w:rPr>
        <w:t>Calificación del criterio afectación Arbolado urbano.</w:t>
      </w:r>
      <w:bookmarkEnd w:id="241"/>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1276"/>
        <w:gridCol w:w="1276"/>
        <w:gridCol w:w="1417"/>
        <w:gridCol w:w="1276"/>
      </w:tblGrid>
      <w:tr w:rsidR="00E17FFE" w:rsidRPr="00EC7140" w14:paraId="577BF771" w14:textId="77777777" w:rsidTr="00C52322">
        <w:trPr>
          <w:trHeight w:val="312"/>
          <w:jc w:val="center"/>
        </w:trPr>
        <w:tc>
          <w:tcPr>
            <w:tcW w:w="1596" w:type="dxa"/>
            <w:shd w:val="clear" w:color="auto" w:fill="auto"/>
            <w:noWrap/>
            <w:vAlign w:val="center"/>
            <w:hideMark/>
          </w:tcPr>
          <w:p w14:paraId="14093340" w14:textId="77777777" w:rsidR="00E17FFE" w:rsidRPr="00EC7140" w:rsidRDefault="00E17FFE"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3FFFE834" w14:textId="77777777" w:rsidR="00E17FFE" w:rsidRPr="00EC7140" w:rsidRDefault="00E17FFE"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AMBIENTAL</w:t>
            </w:r>
          </w:p>
        </w:tc>
      </w:tr>
      <w:tr w:rsidR="00E17FFE" w:rsidRPr="00EC7140" w14:paraId="164CC040" w14:textId="77777777" w:rsidTr="00C52322">
        <w:trPr>
          <w:trHeight w:val="312"/>
          <w:jc w:val="center"/>
        </w:trPr>
        <w:tc>
          <w:tcPr>
            <w:tcW w:w="1596" w:type="dxa"/>
            <w:shd w:val="clear" w:color="auto" w:fill="auto"/>
            <w:noWrap/>
            <w:vAlign w:val="center"/>
            <w:hideMark/>
          </w:tcPr>
          <w:p w14:paraId="49D0A11D" w14:textId="77777777" w:rsidR="00E17FFE" w:rsidRPr="00EC7140" w:rsidRDefault="00E17FFE"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63C1A110" w14:textId="77777777" w:rsidR="00E17FFE" w:rsidRPr="00EC7140" w:rsidRDefault="00E17FFE"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AFECTACIÓN ARBOLADO URBANO</w:t>
            </w:r>
          </w:p>
        </w:tc>
      </w:tr>
      <w:tr w:rsidR="001D403C" w:rsidRPr="00EC7140" w14:paraId="5D402BF7" w14:textId="77777777" w:rsidTr="001D403C">
        <w:trPr>
          <w:trHeight w:val="264"/>
          <w:jc w:val="center"/>
        </w:trPr>
        <w:tc>
          <w:tcPr>
            <w:tcW w:w="1596" w:type="dxa"/>
            <w:shd w:val="clear" w:color="auto" w:fill="auto"/>
            <w:noWrap/>
            <w:vAlign w:val="center"/>
            <w:hideMark/>
          </w:tcPr>
          <w:p w14:paraId="19781E23" w14:textId="77777777" w:rsidR="001D403C" w:rsidRPr="00EC7140" w:rsidRDefault="001D403C" w:rsidP="001D403C">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3028D1BF" w14:textId="77777777"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552" w:type="dxa"/>
            <w:gridSpan w:val="2"/>
            <w:shd w:val="clear" w:color="auto" w:fill="auto"/>
            <w:noWrap/>
            <w:vAlign w:val="center"/>
          </w:tcPr>
          <w:p w14:paraId="2DC546B1" w14:textId="315C8E51"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17" w:type="dxa"/>
            <w:shd w:val="clear" w:color="auto" w:fill="auto"/>
            <w:vAlign w:val="center"/>
          </w:tcPr>
          <w:p w14:paraId="0369E5C1" w14:textId="46CC8807"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109FCB1F" w14:textId="77777777"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1D403C" w:rsidRPr="00EC7140" w14:paraId="0A120267" w14:textId="77777777" w:rsidTr="001D403C">
        <w:trPr>
          <w:trHeight w:val="312"/>
          <w:jc w:val="center"/>
        </w:trPr>
        <w:tc>
          <w:tcPr>
            <w:tcW w:w="1596" w:type="dxa"/>
            <w:shd w:val="clear" w:color="auto" w:fill="auto"/>
            <w:noWrap/>
            <w:hideMark/>
          </w:tcPr>
          <w:p w14:paraId="01E39C6B" w14:textId="7E1D0002" w:rsidR="001D403C" w:rsidRPr="007C6017" w:rsidRDefault="001D403C" w:rsidP="001D403C">
            <w:pPr>
              <w:spacing w:after="0" w:line="240" w:lineRule="auto"/>
              <w:rPr>
                <w:rFonts w:eastAsia="Times New Roman" w:cs="Arial"/>
                <w:color w:val="000000"/>
                <w:sz w:val="20"/>
                <w:szCs w:val="20"/>
                <w:lang w:val="es-MX" w:eastAsia="es-MX"/>
              </w:rPr>
            </w:pPr>
            <w:r w:rsidRPr="007C6017">
              <w:rPr>
                <w:rFonts w:cs="Arial"/>
                <w:sz w:val="20"/>
                <w:szCs w:val="20"/>
              </w:rPr>
              <w:t xml:space="preserve">Mayor </w:t>
            </w:r>
            <w:r>
              <w:rPr>
                <w:rFonts w:cs="Arial"/>
                <w:sz w:val="20"/>
                <w:szCs w:val="20"/>
              </w:rPr>
              <w:t>valor</w:t>
            </w:r>
          </w:p>
        </w:tc>
        <w:tc>
          <w:tcPr>
            <w:tcW w:w="1943" w:type="dxa"/>
            <w:shd w:val="clear" w:color="auto" w:fill="auto"/>
            <w:noWrap/>
            <w:hideMark/>
          </w:tcPr>
          <w:p w14:paraId="13F467C0" w14:textId="1C402EB9"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11</w:t>
            </w:r>
          </w:p>
        </w:tc>
        <w:tc>
          <w:tcPr>
            <w:tcW w:w="1276" w:type="dxa"/>
            <w:shd w:val="clear" w:color="auto" w:fill="auto"/>
            <w:noWrap/>
            <w:hideMark/>
          </w:tcPr>
          <w:p w14:paraId="223CF10B" w14:textId="5DFE654D"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10</w:t>
            </w:r>
          </w:p>
        </w:tc>
        <w:tc>
          <w:tcPr>
            <w:tcW w:w="1276" w:type="dxa"/>
            <w:shd w:val="clear" w:color="auto" w:fill="auto"/>
            <w:noWrap/>
            <w:hideMark/>
          </w:tcPr>
          <w:p w14:paraId="16F7F7A2" w14:textId="0CA6031B"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11</w:t>
            </w:r>
          </w:p>
        </w:tc>
        <w:tc>
          <w:tcPr>
            <w:tcW w:w="1417" w:type="dxa"/>
            <w:shd w:val="clear" w:color="000000" w:fill="FF0000"/>
            <w:noWrap/>
            <w:vAlign w:val="center"/>
            <w:hideMark/>
          </w:tcPr>
          <w:p w14:paraId="41E3C403" w14:textId="40A04FAD"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59E38FD7" w14:textId="77777777" w:rsidR="001D403C" w:rsidRPr="00EC7140" w:rsidRDefault="001D403C" w:rsidP="001D403C">
            <w:pPr>
              <w:spacing w:after="0" w:line="240" w:lineRule="auto"/>
              <w:jc w:val="center"/>
              <w:rPr>
                <w:rFonts w:eastAsia="Times New Roman" w:cs="Arial"/>
                <w:color w:val="000000"/>
                <w:sz w:val="20"/>
                <w:szCs w:val="20"/>
                <w:lang w:val="es-MX" w:eastAsia="es-MX"/>
              </w:rPr>
            </w:pPr>
          </w:p>
        </w:tc>
      </w:tr>
      <w:tr w:rsidR="001D403C" w:rsidRPr="00EC7140" w14:paraId="0680031E" w14:textId="77777777" w:rsidTr="001D403C">
        <w:trPr>
          <w:trHeight w:val="312"/>
          <w:jc w:val="center"/>
        </w:trPr>
        <w:tc>
          <w:tcPr>
            <w:tcW w:w="1596" w:type="dxa"/>
            <w:shd w:val="clear" w:color="auto" w:fill="auto"/>
            <w:noWrap/>
            <w:hideMark/>
          </w:tcPr>
          <w:p w14:paraId="6FF2CDFB" w14:textId="27DA22E9" w:rsidR="001D403C" w:rsidRPr="007C6017" w:rsidRDefault="001D403C" w:rsidP="001D403C">
            <w:pPr>
              <w:spacing w:after="0" w:line="240" w:lineRule="auto"/>
              <w:rPr>
                <w:rFonts w:eastAsia="Times New Roman" w:cs="Arial"/>
                <w:color w:val="000000"/>
                <w:sz w:val="20"/>
                <w:szCs w:val="20"/>
                <w:lang w:val="es-MX" w:eastAsia="es-MX"/>
              </w:rPr>
            </w:pPr>
            <w:r w:rsidRPr="007C6017">
              <w:rPr>
                <w:rFonts w:cs="Arial"/>
                <w:sz w:val="20"/>
                <w:szCs w:val="20"/>
              </w:rPr>
              <w:t>Alt 1</w:t>
            </w:r>
          </w:p>
        </w:tc>
        <w:tc>
          <w:tcPr>
            <w:tcW w:w="1943" w:type="dxa"/>
            <w:shd w:val="clear" w:color="auto" w:fill="auto"/>
            <w:noWrap/>
            <w:hideMark/>
          </w:tcPr>
          <w:p w14:paraId="50D50899" w14:textId="4197DEC5"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10</w:t>
            </w:r>
          </w:p>
        </w:tc>
        <w:tc>
          <w:tcPr>
            <w:tcW w:w="1276" w:type="dxa"/>
            <w:shd w:val="clear" w:color="auto" w:fill="auto"/>
            <w:noWrap/>
            <w:hideMark/>
          </w:tcPr>
          <w:p w14:paraId="17B7BD83" w14:textId="023A556D"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9</w:t>
            </w:r>
          </w:p>
        </w:tc>
        <w:tc>
          <w:tcPr>
            <w:tcW w:w="1276" w:type="dxa"/>
            <w:shd w:val="clear" w:color="auto" w:fill="auto"/>
            <w:noWrap/>
            <w:hideMark/>
          </w:tcPr>
          <w:p w14:paraId="7EEDFB97" w14:textId="7FD028F4"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10</w:t>
            </w:r>
          </w:p>
        </w:tc>
        <w:tc>
          <w:tcPr>
            <w:tcW w:w="1417" w:type="dxa"/>
            <w:shd w:val="clear" w:color="000000" w:fill="ED7D31"/>
            <w:noWrap/>
            <w:vAlign w:val="center"/>
            <w:hideMark/>
          </w:tcPr>
          <w:p w14:paraId="0AD9C81E" w14:textId="0A22A254"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ED7D31" w:themeFill="accent2"/>
            <w:noWrap/>
            <w:vAlign w:val="center"/>
            <w:hideMark/>
          </w:tcPr>
          <w:p w14:paraId="5FDEEEE7" w14:textId="19AD3151"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3</w:t>
            </w:r>
          </w:p>
        </w:tc>
      </w:tr>
      <w:tr w:rsidR="001D403C" w:rsidRPr="00EC7140" w14:paraId="6D82BE24" w14:textId="77777777" w:rsidTr="001D403C">
        <w:trPr>
          <w:trHeight w:val="312"/>
          <w:jc w:val="center"/>
        </w:trPr>
        <w:tc>
          <w:tcPr>
            <w:tcW w:w="1596" w:type="dxa"/>
            <w:shd w:val="clear" w:color="auto" w:fill="auto"/>
            <w:noWrap/>
            <w:hideMark/>
          </w:tcPr>
          <w:p w14:paraId="7804384A" w14:textId="351BE3F2" w:rsidR="001D403C" w:rsidRPr="007C6017" w:rsidRDefault="001D403C" w:rsidP="001D403C">
            <w:pPr>
              <w:spacing w:after="0" w:line="240" w:lineRule="auto"/>
              <w:rPr>
                <w:rFonts w:eastAsia="Times New Roman" w:cs="Arial"/>
                <w:color w:val="000000"/>
                <w:sz w:val="20"/>
                <w:szCs w:val="20"/>
                <w:lang w:val="es-MX" w:eastAsia="es-MX"/>
              </w:rPr>
            </w:pPr>
            <w:r w:rsidRPr="007C6017">
              <w:rPr>
                <w:rFonts w:cs="Arial"/>
                <w:sz w:val="20"/>
                <w:szCs w:val="20"/>
              </w:rPr>
              <w:t>Alt 2</w:t>
            </w:r>
          </w:p>
        </w:tc>
        <w:tc>
          <w:tcPr>
            <w:tcW w:w="1943" w:type="dxa"/>
            <w:shd w:val="clear" w:color="auto" w:fill="auto"/>
            <w:noWrap/>
            <w:hideMark/>
          </w:tcPr>
          <w:p w14:paraId="54F05708" w14:textId="6D49FC18"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11</w:t>
            </w:r>
          </w:p>
        </w:tc>
        <w:tc>
          <w:tcPr>
            <w:tcW w:w="1276" w:type="dxa"/>
            <w:shd w:val="clear" w:color="auto" w:fill="auto"/>
            <w:noWrap/>
            <w:hideMark/>
          </w:tcPr>
          <w:p w14:paraId="2347BA54" w14:textId="54ABB45E"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7</w:t>
            </w:r>
          </w:p>
        </w:tc>
        <w:tc>
          <w:tcPr>
            <w:tcW w:w="1276" w:type="dxa"/>
            <w:shd w:val="clear" w:color="auto" w:fill="auto"/>
            <w:noWrap/>
            <w:hideMark/>
          </w:tcPr>
          <w:p w14:paraId="11C3FBFD" w14:textId="7CDF5173"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9</w:t>
            </w:r>
          </w:p>
        </w:tc>
        <w:tc>
          <w:tcPr>
            <w:tcW w:w="1417" w:type="dxa"/>
            <w:shd w:val="clear" w:color="000000" w:fill="FFFF00"/>
            <w:noWrap/>
            <w:vAlign w:val="center"/>
            <w:hideMark/>
          </w:tcPr>
          <w:p w14:paraId="26A6D9BA" w14:textId="6E8284AB"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69FB6C9D" w14:textId="4F564B55"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r>
      <w:tr w:rsidR="001D403C" w:rsidRPr="00EC7140" w14:paraId="3AAAFB99" w14:textId="77777777" w:rsidTr="001D403C">
        <w:trPr>
          <w:trHeight w:val="312"/>
          <w:jc w:val="center"/>
        </w:trPr>
        <w:tc>
          <w:tcPr>
            <w:tcW w:w="1596" w:type="dxa"/>
            <w:shd w:val="clear" w:color="auto" w:fill="auto"/>
            <w:noWrap/>
            <w:hideMark/>
          </w:tcPr>
          <w:p w14:paraId="4BC555A0" w14:textId="4D0A805F" w:rsidR="001D403C" w:rsidRPr="007C6017" w:rsidRDefault="001D403C" w:rsidP="001D403C">
            <w:pPr>
              <w:spacing w:after="0" w:line="240" w:lineRule="auto"/>
              <w:rPr>
                <w:rFonts w:eastAsia="Times New Roman" w:cs="Arial"/>
                <w:color w:val="000000"/>
                <w:sz w:val="20"/>
                <w:szCs w:val="20"/>
                <w:lang w:val="es-MX" w:eastAsia="es-MX"/>
              </w:rPr>
            </w:pPr>
            <w:r w:rsidRPr="007C6017">
              <w:rPr>
                <w:rFonts w:cs="Arial"/>
                <w:sz w:val="20"/>
                <w:szCs w:val="20"/>
              </w:rPr>
              <w:t>Alt 3</w:t>
            </w:r>
          </w:p>
        </w:tc>
        <w:tc>
          <w:tcPr>
            <w:tcW w:w="1943" w:type="dxa"/>
            <w:shd w:val="clear" w:color="auto" w:fill="auto"/>
            <w:noWrap/>
            <w:hideMark/>
          </w:tcPr>
          <w:p w14:paraId="6C72C05A" w14:textId="3A2147C5"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5</w:t>
            </w:r>
          </w:p>
        </w:tc>
        <w:tc>
          <w:tcPr>
            <w:tcW w:w="1276" w:type="dxa"/>
            <w:shd w:val="clear" w:color="auto" w:fill="auto"/>
            <w:noWrap/>
            <w:hideMark/>
          </w:tcPr>
          <w:p w14:paraId="094A25C0" w14:textId="6FC824BD"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6</w:t>
            </w:r>
          </w:p>
        </w:tc>
        <w:tc>
          <w:tcPr>
            <w:tcW w:w="1276" w:type="dxa"/>
            <w:shd w:val="clear" w:color="auto" w:fill="auto"/>
            <w:noWrap/>
            <w:hideMark/>
          </w:tcPr>
          <w:p w14:paraId="7C96DD56" w14:textId="7C1834FF"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7</w:t>
            </w:r>
          </w:p>
        </w:tc>
        <w:tc>
          <w:tcPr>
            <w:tcW w:w="1417" w:type="dxa"/>
            <w:shd w:val="clear" w:color="000000" w:fill="ACB9CA"/>
            <w:noWrap/>
            <w:vAlign w:val="center"/>
            <w:hideMark/>
          </w:tcPr>
          <w:p w14:paraId="42B61AFD" w14:textId="491E6309"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7</w:t>
            </w:r>
          </w:p>
        </w:tc>
        <w:tc>
          <w:tcPr>
            <w:tcW w:w="1276" w:type="dxa"/>
            <w:shd w:val="clear" w:color="auto" w:fill="00B050"/>
            <w:noWrap/>
            <w:vAlign w:val="center"/>
            <w:hideMark/>
          </w:tcPr>
          <w:p w14:paraId="5F36215E" w14:textId="3DA4BE07"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r>
      <w:tr w:rsidR="001D403C" w:rsidRPr="00EC7140" w14:paraId="1988692B" w14:textId="77777777" w:rsidTr="001D403C">
        <w:trPr>
          <w:trHeight w:val="312"/>
          <w:jc w:val="center"/>
        </w:trPr>
        <w:tc>
          <w:tcPr>
            <w:tcW w:w="1596" w:type="dxa"/>
            <w:shd w:val="clear" w:color="auto" w:fill="auto"/>
            <w:noWrap/>
            <w:hideMark/>
          </w:tcPr>
          <w:p w14:paraId="4C82FE5D" w14:textId="671D8DA7" w:rsidR="001D403C" w:rsidRPr="007C6017" w:rsidRDefault="001D403C" w:rsidP="001D403C">
            <w:pPr>
              <w:spacing w:after="0" w:line="240" w:lineRule="auto"/>
              <w:rPr>
                <w:rFonts w:eastAsia="Times New Roman" w:cs="Arial"/>
                <w:color w:val="000000"/>
                <w:sz w:val="20"/>
                <w:szCs w:val="20"/>
                <w:lang w:val="es-MX" w:eastAsia="es-MX"/>
              </w:rPr>
            </w:pPr>
            <w:r w:rsidRPr="007C6017">
              <w:rPr>
                <w:rFonts w:cs="Arial"/>
                <w:sz w:val="20"/>
                <w:szCs w:val="20"/>
              </w:rPr>
              <w:t>Meno</w:t>
            </w:r>
            <w:r>
              <w:rPr>
                <w:rFonts w:cs="Arial"/>
                <w:sz w:val="20"/>
                <w:szCs w:val="20"/>
              </w:rPr>
              <w:t>r valor</w:t>
            </w:r>
          </w:p>
        </w:tc>
        <w:tc>
          <w:tcPr>
            <w:tcW w:w="1943" w:type="dxa"/>
            <w:shd w:val="clear" w:color="auto" w:fill="auto"/>
            <w:noWrap/>
            <w:hideMark/>
          </w:tcPr>
          <w:p w14:paraId="58651132" w14:textId="7699A1FE"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5</w:t>
            </w:r>
          </w:p>
        </w:tc>
        <w:tc>
          <w:tcPr>
            <w:tcW w:w="1276" w:type="dxa"/>
            <w:shd w:val="clear" w:color="auto" w:fill="auto"/>
            <w:noWrap/>
            <w:hideMark/>
          </w:tcPr>
          <w:p w14:paraId="38519C15" w14:textId="36FEDBBB"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5</w:t>
            </w:r>
          </w:p>
        </w:tc>
        <w:tc>
          <w:tcPr>
            <w:tcW w:w="1276" w:type="dxa"/>
            <w:shd w:val="clear" w:color="auto" w:fill="auto"/>
            <w:noWrap/>
            <w:hideMark/>
          </w:tcPr>
          <w:p w14:paraId="2DDDA134" w14:textId="43E97EFB" w:rsidR="001D403C" w:rsidRPr="007C6017" w:rsidRDefault="001D403C" w:rsidP="001D403C">
            <w:pPr>
              <w:spacing w:after="0" w:line="240" w:lineRule="auto"/>
              <w:jc w:val="center"/>
              <w:rPr>
                <w:rFonts w:eastAsia="Times New Roman" w:cs="Arial"/>
                <w:color w:val="000000"/>
                <w:sz w:val="20"/>
                <w:szCs w:val="20"/>
                <w:lang w:val="es-MX" w:eastAsia="es-MX"/>
              </w:rPr>
            </w:pPr>
            <w:r w:rsidRPr="007C6017">
              <w:rPr>
                <w:rFonts w:cs="Arial"/>
                <w:sz w:val="20"/>
                <w:szCs w:val="20"/>
              </w:rPr>
              <w:t>6</w:t>
            </w:r>
          </w:p>
        </w:tc>
        <w:tc>
          <w:tcPr>
            <w:tcW w:w="1417" w:type="dxa"/>
            <w:shd w:val="clear" w:color="000000" w:fill="00B050"/>
            <w:noWrap/>
            <w:vAlign w:val="center"/>
            <w:hideMark/>
          </w:tcPr>
          <w:p w14:paraId="2A7E1DFC" w14:textId="49E16A5A"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c>
          <w:tcPr>
            <w:tcW w:w="1276" w:type="dxa"/>
            <w:shd w:val="clear" w:color="auto" w:fill="auto"/>
            <w:noWrap/>
            <w:vAlign w:val="center"/>
            <w:hideMark/>
          </w:tcPr>
          <w:p w14:paraId="43511B12" w14:textId="77777777" w:rsidR="001D403C" w:rsidRPr="00EC7140" w:rsidRDefault="001D403C" w:rsidP="001D403C">
            <w:pPr>
              <w:spacing w:after="0" w:line="240" w:lineRule="auto"/>
              <w:jc w:val="center"/>
              <w:rPr>
                <w:rFonts w:eastAsia="Times New Roman" w:cs="Arial"/>
                <w:color w:val="000000"/>
                <w:sz w:val="20"/>
                <w:szCs w:val="20"/>
                <w:lang w:val="es-MX" w:eastAsia="es-MX"/>
              </w:rPr>
            </w:pPr>
          </w:p>
        </w:tc>
      </w:tr>
    </w:tbl>
    <w:p w14:paraId="4190E7A8" w14:textId="0C5CA28D" w:rsidR="00690E97" w:rsidRPr="004C670F" w:rsidRDefault="00690E97" w:rsidP="00690E97">
      <w:pPr>
        <w:spacing w:after="120" w:line="240" w:lineRule="auto"/>
        <w:jc w:val="center"/>
        <w:rPr>
          <w:rFonts w:cs="Arial"/>
          <w:b/>
          <w:bCs/>
          <w:i/>
          <w:iCs/>
          <w:sz w:val="20"/>
          <w:szCs w:val="20"/>
        </w:rPr>
      </w:pPr>
      <w:r w:rsidRPr="004C670F">
        <w:rPr>
          <w:rFonts w:cs="Arial"/>
          <w:b/>
          <w:bCs/>
          <w:i/>
          <w:iCs/>
          <w:sz w:val="20"/>
          <w:szCs w:val="20"/>
        </w:rPr>
        <w:t>Fuente: Elaboración propia.</w:t>
      </w:r>
      <w:r w:rsidR="0030139D">
        <w:rPr>
          <w:rFonts w:cs="Arial"/>
          <w:b/>
          <w:bCs/>
          <w:i/>
          <w:iCs/>
          <w:sz w:val="20"/>
          <w:szCs w:val="20"/>
        </w:rPr>
        <w:t xml:space="preserve"> </w:t>
      </w:r>
      <w:r w:rsidR="0030139D" w:rsidRPr="0030139D">
        <w:rPr>
          <w:rFonts w:cs="Arial"/>
          <w:b/>
          <w:bCs/>
          <w:i/>
          <w:iCs/>
          <w:sz w:val="20"/>
          <w:szCs w:val="20"/>
        </w:rPr>
        <w:t>411-Anexo 1 Matriz Est. Retorno JR Ambiental 01</w:t>
      </w:r>
    </w:p>
    <w:p w14:paraId="2137521E" w14:textId="77777777" w:rsidR="00E17FFE" w:rsidRDefault="00E17FFE" w:rsidP="00C52322">
      <w:pPr>
        <w:spacing w:after="60"/>
        <w:jc w:val="both"/>
      </w:pPr>
    </w:p>
    <w:p w14:paraId="625604EA" w14:textId="77777777" w:rsidR="00E17FFE" w:rsidRPr="00E079D8" w:rsidRDefault="00E17FFE" w:rsidP="00E079D8">
      <w:pPr>
        <w:numPr>
          <w:ilvl w:val="0"/>
          <w:numId w:val="42"/>
        </w:numPr>
        <w:jc w:val="both"/>
        <w:rPr>
          <w:rFonts w:cs="Arial"/>
          <w:b/>
          <w:bCs/>
        </w:rPr>
      </w:pPr>
      <w:r w:rsidRPr="00E079D8">
        <w:rPr>
          <w:rFonts w:cs="Arial"/>
          <w:b/>
          <w:bCs/>
        </w:rPr>
        <w:t>Afectación zonas verdes.</w:t>
      </w:r>
    </w:p>
    <w:tbl>
      <w:tblPr>
        <w:tblStyle w:val="Tabladelista4-nfasis3"/>
        <w:tblW w:w="0" w:type="auto"/>
        <w:tblLook w:val="04A0" w:firstRow="1" w:lastRow="0" w:firstColumn="1" w:lastColumn="0" w:noHBand="0" w:noVBand="1"/>
      </w:tblPr>
      <w:tblGrid>
        <w:gridCol w:w="2263"/>
        <w:gridCol w:w="2151"/>
        <w:gridCol w:w="4414"/>
      </w:tblGrid>
      <w:tr w:rsidR="00E17FFE" w:rsidRPr="00656E37" w14:paraId="6A21E097"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90771CE" w14:textId="77777777" w:rsidR="00E17FFE" w:rsidRPr="00656E37" w:rsidRDefault="00E17FFE"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4DA5BBC9" w14:textId="6E0D027F" w:rsidR="00E17FFE" w:rsidRPr="00656E37" w:rsidRDefault="00E17FFE"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E17FFE" w:rsidRPr="00AE1648" w14:paraId="10643F3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0B1E124" w14:textId="77777777" w:rsidR="00E17FFE" w:rsidRPr="00AE1648" w:rsidRDefault="00E17FFE"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3316E537" w14:textId="77777777" w:rsidR="00E17FFE" w:rsidRPr="00AE1648" w:rsidRDefault="00E17FFE"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 xml:space="preserve">AFECTACIÓN </w:t>
            </w:r>
            <w:r>
              <w:rPr>
                <w:b/>
                <w:bCs/>
                <w:sz w:val="20"/>
                <w:szCs w:val="20"/>
              </w:rPr>
              <w:t>ZONAS VERDES</w:t>
            </w:r>
          </w:p>
        </w:tc>
      </w:tr>
      <w:tr w:rsidR="00E17FFE" w:rsidRPr="00656E37" w14:paraId="37F49DD3"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0DA8283" w14:textId="77777777" w:rsidR="00E17FFE" w:rsidRPr="00656E37" w:rsidRDefault="00E17FFE"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9CDD1C1" w14:textId="77777777" w:rsidR="00E17FFE" w:rsidRPr="00656E37" w:rsidRDefault="00E17FF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Analizar cada una de las alternativas de la implantación de las estaciones y pilonas a lo largo del tramo, que genere menor afectación a las zonas de áreas verdes.</w:t>
            </w:r>
          </w:p>
        </w:tc>
      </w:tr>
      <w:tr w:rsidR="00E17FFE" w:rsidRPr="00656E37" w14:paraId="66CF012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E5770C8" w14:textId="5C7DD258" w:rsidR="00E17FFE"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B8E8D49"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17FFE" w:rsidRPr="00656E37" w14:paraId="4807168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E6D55D8" w14:textId="77777777" w:rsidR="00E17FFE" w:rsidRDefault="00E17FFE"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33831D48" w14:textId="13F771BF" w:rsidR="00E17FFE" w:rsidRDefault="00E17FF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Afectación a áreas verdes en Metros Cuadrados (m</w:t>
            </w:r>
            <w:r w:rsidRPr="007A4EF1">
              <w:rPr>
                <w:sz w:val="20"/>
                <w:szCs w:val="20"/>
                <w:vertAlign w:val="superscript"/>
              </w:rPr>
              <w:t>2</w:t>
            </w:r>
            <w:r>
              <w:rPr>
                <w:sz w:val="20"/>
                <w:szCs w:val="20"/>
              </w:rPr>
              <w:t>)</w:t>
            </w:r>
          </w:p>
        </w:tc>
      </w:tr>
      <w:tr w:rsidR="00E17FFE" w:rsidRPr="00656E37" w14:paraId="4D879024"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2F7AB1B" w14:textId="77777777" w:rsidR="00E17FFE" w:rsidRDefault="00E17FFE"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026C0CE5"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zonas verdes</w:t>
            </w:r>
          </w:p>
          <w:p w14:paraId="063757C1"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42E4130"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7DC4515C"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99B009C" w14:textId="164FA443"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085D6095"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0A7320F7" w14:textId="014ED720"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64B18B22" w14:textId="1FBD3697" w:rsidR="00E17FFE" w:rsidRDefault="00E17FFE" w:rsidP="00E17FFE">
      <w:pPr>
        <w:jc w:val="both"/>
      </w:pPr>
    </w:p>
    <w:p w14:paraId="1F9C9975" w14:textId="08917B79" w:rsidR="00690E97" w:rsidRPr="00C04937" w:rsidRDefault="00690E97" w:rsidP="00690E97">
      <w:pPr>
        <w:spacing w:after="120" w:line="240" w:lineRule="auto"/>
        <w:jc w:val="center"/>
        <w:rPr>
          <w:b/>
          <w:bCs/>
          <w:i/>
          <w:iCs/>
          <w:sz w:val="20"/>
          <w:szCs w:val="20"/>
        </w:rPr>
      </w:pPr>
      <w:bookmarkStart w:id="242" w:name="_Toc73972149"/>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101</w:t>
      </w:r>
      <w:r w:rsidRPr="00C04937">
        <w:rPr>
          <w:i/>
          <w:iCs/>
          <w:sz w:val="20"/>
          <w:szCs w:val="20"/>
        </w:rPr>
        <w:fldChar w:fldCharType="end"/>
      </w:r>
      <w:r w:rsidRPr="00C04937">
        <w:rPr>
          <w:i/>
          <w:iCs/>
          <w:sz w:val="20"/>
          <w:szCs w:val="20"/>
        </w:rPr>
        <w:t xml:space="preserve">. </w:t>
      </w:r>
      <w:r>
        <w:rPr>
          <w:b/>
          <w:i/>
          <w:iCs/>
          <w:sz w:val="20"/>
          <w:szCs w:val="20"/>
        </w:rPr>
        <w:t>Calificación del criterio afectación zonas verdes.</w:t>
      </w:r>
      <w:bookmarkEnd w:id="242"/>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660"/>
        <w:gridCol w:w="1417"/>
        <w:gridCol w:w="1336"/>
        <w:gridCol w:w="11"/>
        <w:gridCol w:w="1326"/>
        <w:gridCol w:w="20"/>
        <w:gridCol w:w="1418"/>
      </w:tblGrid>
      <w:tr w:rsidR="00E17FFE" w:rsidRPr="00EC7140" w14:paraId="259300E6" w14:textId="77777777" w:rsidTr="001C58BA">
        <w:trPr>
          <w:trHeight w:val="340"/>
          <w:jc w:val="center"/>
        </w:trPr>
        <w:tc>
          <w:tcPr>
            <w:tcW w:w="1596" w:type="dxa"/>
            <w:shd w:val="clear" w:color="auto" w:fill="auto"/>
            <w:noWrap/>
            <w:vAlign w:val="center"/>
            <w:hideMark/>
          </w:tcPr>
          <w:p w14:paraId="0A33759D" w14:textId="77777777" w:rsidR="00E17FFE" w:rsidRPr="00EC7140" w:rsidRDefault="00E17FFE"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Componente:</w:t>
            </w:r>
          </w:p>
        </w:tc>
        <w:tc>
          <w:tcPr>
            <w:tcW w:w="7188" w:type="dxa"/>
            <w:gridSpan w:val="7"/>
            <w:shd w:val="clear" w:color="auto" w:fill="auto"/>
            <w:noWrap/>
            <w:vAlign w:val="center"/>
            <w:hideMark/>
          </w:tcPr>
          <w:p w14:paraId="7333CED7" w14:textId="77777777" w:rsidR="00E17FFE" w:rsidRPr="00EC7140" w:rsidRDefault="00E17FFE"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AMBIENTAL</w:t>
            </w:r>
          </w:p>
        </w:tc>
      </w:tr>
      <w:tr w:rsidR="00E17FFE" w:rsidRPr="00EC7140" w14:paraId="25FB26DA" w14:textId="77777777" w:rsidTr="001C58BA">
        <w:trPr>
          <w:trHeight w:val="340"/>
          <w:jc w:val="center"/>
        </w:trPr>
        <w:tc>
          <w:tcPr>
            <w:tcW w:w="1596" w:type="dxa"/>
            <w:shd w:val="clear" w:color="auto" w:fill="auto"/>
            <w:noWrap/>
            <w:vAlign w:val="center"/>
            <w:hideMark/>
          </w:tcPr>
          <w:p w14:paraId="13963586" w14:textId="77777777" w:rsidR="00E17FFE" w:rsidRPr="00EC7140" w:rsidRDefault="00E17FFE" w:rsidP="00B821E7">
            <w:pPr>
              <w:spacing w:after="0" w:line="240" w:lineRule="auto"/>
              <w:rPr>
                <w:rFonts w:eastAsia="Times New Roman" w:cs="Arial"/>
                <w:b/>
                <w:bCs/>
                <w:color w:val="000000"/>
                <w:sz w:val="20"/>
                <w:szCs w:val="20"/>
                <w:lang w:val="es-MX" w:eastAsia="es-MX"/>
              </w:rPr>
            </w:pPr>
            <w:r w:rsidRPr="00EC7140">
              <w:rPr>
                <w:rFonts w:eastAsia="Times New Roman" w:cs="Arial"/>
                <w:b/>
                <w:bCs/>
                <w:color w:val="000000"/>
                <w:sz w:val="20"/>
                <w:szCs w:val="20"/>
                <w:lang w:val="es-MX" w:eastAsia="es-MX"/>
              </w:rPr>
              <w:t>Criterio:</w:t>
            </w:r>
          </w:p>
        </w:tc>
        <w:tc>
          <w:tcPr>
            <w:tcW w:w="7188" w:type="dxa"/>
            <w:gridSpan w:val="7"/>
            <w:shd w:val="clear" w:color="auto" w:fill="auto"/>
            <w:noWrap/>
            <w:vAlign w:val="center"/>
            <w:hideMark/>
          </w:tcPr>
          <w:p w14:paraId="0490117A" w14:textId="77777777" w:rsidR="00E17FFE" w:rsidRPr="00EC7140" w:rsidRDefault="00E17FFE" w:rsidP="00B821E7">
            <w:pPr>
              <w:spacing w:after="0" w:line="240" w:lineRule="auto"/>
              <w:jc w:val="center"/>
              <w:rPr>
                <w:rFonts w:eastAsia="Times New Roman" w:cs="Arial"/>
                <w:b/>
                <w:bCs/>
                <w:sz w:val="20"/>
                <w:szCs w:val="20"/>
                <w:lang w:val="es-MX" w:eastAsia="es-MX"/>
              </w:rPr>
            </w:pPr>
            <w:r w:rsidRPr="00EC7140">
              <w:rPr>
                <w:rFonts w:eastAsia="Times New Roman" w:cs="Arial"/>
                <w:b/>
                <w:bCs/>
                <w:color w:val="000000"/>
                <w:sz w:val="20"/>
                <w:szCs w:val="20"/>
                <w:lang w:val="es-MX" w:eastAsia="es-MX"/>
              </w:rPr>
              <w:t>AFECTACIÓN ZONAS VERDES</w:t>
            </w:r>
          </w:p>
        </w:tc>
      </w:tr>
      <w:tr w:rsidR="001D403C" w:rsidRPr="00EC7140" w14:paraId="34604027" w14:textId="77777777" w:rsidTr="003D090D">
        <w:trPr>
          <w:trHeight w:val="264"/>
          <w:jc w:val="center"/>
        </w:trPr>
        <w:tc>
          <w:tcPr>
            <w:tcW w:w="1596" w:type="dxa"/>
            <w:shd w:val="clear" w:color="auto" w:fill="auto"/>
            <w:noWrap/>
            <w:vAlign w:val="center"/>
            <w:hideMark/>
          </w:tcPr>
          <w:p w14:paraId="2F0E2F25" w14:textId="77777777" w:rsidR="001D403C" w:rsidRPr="00EC7140" w:rsidRDefault="001D403C" w:rsidP="001D403C">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660" w:type="dxa"/>
            <w:shd w:val="clear" w:color="auto" w:fill="auto"/>
            <w:noWrap/>
            <w:vAlign w:val="center"/>
            <w:hideMark/>
          </w:tcPr>
          <w:p w14:paraId="4E336FE3" w14:textId="5264E312"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Área zonas verdes m</w:t>
            </w:r>
            <w:r w:rsidRPr="00B10E4B">
              <w:rPr>
                <w:rFonts w:eastAsia="Times New Roman" w:cs="Arial"/>
                <w:b/>
                <w:bCs/>
                <w:sz w:val="20"/>
                <w:szCs w:val="20"/>
                <w:vertAlign w:val="superscript"/>
                <w:lang w:val="es-MX" w:eastAsia="es-MX"/>
              </w:rPr>
              <w:t>2</w:t>
            </w:r>
          </w:p>
        </w:tc>
        <w:tc>
          <w:tcPr>
            <w:tcW w:w="2753" w:type="dxa"/>
            <w:gridSpan w:val="2"/>
            <w:shd w:val="clear" w:color="auto" w:fill="auto"/>
            <w:noWrap/>
            <w:vAlign w:val="center"/>
          </w:tcPr>
          <w:p w14:paraId="6D80231D" w14:textId="362B0A58"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37" w:type="dxa"/>
            <w:gridSpan w:val="2"/>
            <w:shd w:val="clear" w:color="auto" w:fill="auto"/>
            <w:vAlign w:val="center"/>
          </w:tcPr>
          <w:p w14:paraId="22F4D1A7" w14:textId="2C38AD88"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8" w:type="dxa"/>
            <w:gridSpan w:val="2"/>
            <w:shd w:val="clear" w:color="auto" w:fill="auto"/>
            <w:noWrap/>
            <w:vAlign w:val="center"/>
            <w:hideMark/>
          </w:tcPr>
          <w:p w14:paraId="251BBE4C" w14:textId="77777777" w:rsidR="001D403C" w:rsidRPr="00EC7140" w:rsidRDefault="001D403C" w:rsidP="001D403C">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1D403C" w:rsidRPr="00EC7140" w14:paraId="1F155198" w14:textId="77777777" w:rsidTr="005D056A">
        <w:trPr>
          <w:trHeight w:val="340"/>
          <w:jc w:val="center"/>
        </w:trPr>
        <w:tc>
          <w:tcPr>
            <w:tcW w:w="1596" w:type="dxa"/>
            <w:shd w:val="clear" w:color="auto" w:fill="auto"/>
            <w:noWrap/>
            <w:vAlign w:val="center"/>
            <w:hideMark/>
          </w:tcPr>
          <w:p w14:paraId="6B89EA23" w14:textId="4E246A81"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660" w:type="dxa"/>
            <w:shd w:val="clear" w:color="auto" w:fill="auto"/>
            <w:noWrap/>
            <w:vAlign w:val="center"/>
            <w:hideMark/>
          </w:tcPr>
          <w:p w14:paraId="24E835FB" w14:textId="6954BD6D"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488</w:t>
            </w:r>
          </w:p>
        </w:tc>
        <w:tc>
          <w:tcPr>
            <w:tcW w:w="1417" w:type="dxa"/>
            <w:shd w:val="clear" w:color="auto" w:fill="auto"/>
            <w:noWrap/>
            <w:vAlign w:val="center"/>
            <w:hideMark/>
          </w:tcPr>
          <w:p w14:paraId="7B6B9BFF" w14:textId="14E79722"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429</w:t>
            </w:r>
          </w:p>
        </w:tc>
        <w:tc>
          <w:tcPr>
            <w:tcW w:w="1347" w:type="dxa"/>
            <w:gridSpan w:val="2"/>
            <w:shd w:val="clear" w:color="auto" w:fill="auto"/>
            <w:noWrap/>
            <w:vAlign w:val="center"/>
            <w:hideMark/>
          </w:tcPr>
          <w:p w14:paraId="6A4C8038" w14:textId="20DF72A8"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488</w:t>
            </w:r>
          </w:p>
        </w:tc>
        <w:tc>
          <w:tcPr>
            <w:tcW w:w="1346" w:type="dxa"/>
            <w:gridSpan w:val="2"/>
            <w:shd w:val="clear" w:color="000000" w:fill="FF0000"/>
            <w:noWrap/>
            <w:vAlign w:val="center"/>
            <w:hideMark/>
          </w:tcPr>
          <w:p w14:paraId="13DFC47B" w14:textId="0299ACC6"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c>
          <w:tcPr>
            <w:tcW w:w="1418" w:type="dxa"/>
            <w:tcBorders>
              <w:bottom w:val="single" w:sz="4" w:space="0" w:color="A6A6A6" w:themeColor="background1" w:themeShade="A6"/>
            </w:tcBorders>
            <w:shd w:val="clear" w:color="auto" w:fill="auto"/>
            <w:noWrap/>
            <w:vAlign w:val="center"/>
            <w:hideMark/>
          </w:tcPr>
          <w:p w14:paraId="0A8157E3" w14:textId="77777777" w:rsidR="001D403C" w:rsidRPr="00EC7140" w:rsidRDefault="001D403C" w:rsidP="001D403C">
            <w:pPr>
              <w:spacing w:after="0" w:line="240" w:lineRule="auto"/>
              <w:jc w:val="center"/>
              <w:rPr>
                <w:rFonts w:eastAsia="Times New Roman" w:cs="Arial"/>
                <w:color w:val="000000"/>
                <w:sz w:val="20"/>
                <w:szCs w:val="20"/>
                <w:lang w:val="es-MX" w:eastAsia="es-MX"/>
              </w:rPr>
            </w:pPr>
          </w:p>
        </w:tc>
      </w:tr>
      <w:tr w:rsidR="001D403C" w:rsidRPr="00EC7140" w14:paraId="45AE318F" w14:textId="77777777" w:rsidTr="005D056A">
        <w:trPr>
          <w:trHeight w:val="340"/>
          <w:jc w:val="center"/>
        </w:trPr>
        <w:tc>
          <w:tcPr>
            <w:tcW w:w="1596" w:type="dxa"/>
            <w:shd w:val="clear" w:color="auto" w:fill="auto"/>
            <w:noWrap/>
            <w:vAlign w:val="center"/>
            <w:hideMark/>
          </w:tcPr>
          <w:p w14:paraId="0FE7FB8E" w14:textId="70DC3AAB"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1</w:t>
            </w:r>
          </w:p>
        </w:tc>
        <w:tc>
          <w:tcPr>
            <w:tcW w:w="1660" w:type="dxa"/>
            <w:shd w:val="clear" w:color="auto" w:fill="auto"/>
            <w:noWrap/>
            <w:vAlign w:val="center"/>
            <w:hideMark/>
          </w:tcPr>
          <w:p w14:paraId="51AA2710" w14:textId="6F2147D7"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191</w:t>
            </w:r>
          </w:p>
        </w:tc>
        <w:tc>
          <w:tcPr>
            <w:tcW w:w="1417" w:type="dxa"/>
            <w:shd w:val="clear" w:color="auto" w:fill="auto"/>
            <w:noWrap/>
            <w:vAlign w:val="center"/>
            <w:hideMark/>
          </w:tcPr>
          <w:p w14:paraId="07A97EA9" w14:textId="79C6DD72"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369</w:t>
            </w:r>
          </w:p>
        </w:tc>
        <w:tc>
          <w:tcPr>
            <w:tcW w:w="1347" w:type="dxa"/>
            <w:gridSpan w:val="2"/>
            <w:shd w:val="clear" w:color="auto" w:fill="auto"/>
            <w:noWrap/>
            <w:vAlign w:val="center"/>
            <w:hideMark/>
          </w:tcPr>
          <w:p w14:paraId="0C6CD7D0" w14:textId="3E069EF0"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429</w:t>
            </w:r>
          </w:p>
        </w:tc>
        <w:tc>
          <w:tcPr>
            <w:tcW w:w="1346" w:type="dxa"/>
            <w:gridSpan w:val="2"/>
            <w:shd w:val="clear" w:color="000000" w:fill="ED7D31"/>
            <w:noWrap/>
            <w:vAlign w:val="center"/>
            <w:hideMark/>
          </w:tcPr>
          <w:p w14:paraId="46A005CD" w14:textId="3D47B272"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3</w:t>
            </w:r>
          </w:p>
        </w:tc>
        <w:tc>
          <w:tcPr>
            <w:tcW w:w="1418" w:type="dxa"/>
            <w:tcBorders>
              <w:bottom w:val="single" w:sz="4" w:space="0" w:color="A6A6A6" w:themeColor="background1" w:themeShade="A6"/>
            </w:tcBorders>
            <w:shd w:val="clear" w:color="auto" w:fill="00B050"/>
            <w:noWrap/>
            <w:vAlign w:val="center"/>
            <w:hideMark/>
          </w:tcPr>
          <w:p w14:paraId="040B6F01" w14:textId="3F47CE3E"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r>
      <w:tr w:rsidR="001D403C" w:rsidRPr="00EC7140" w14:paraId="27B81267" w14:textId="77777777" w:rsidTr="005D056A">
        <w:trPr>
          <w:trHeight w:val="340"/>
          <w:jc w:val="center"/>
        </w:trPr>
        <w:tc>
          <w:tcPr>
            <w:tcW w:w="1596" w:type="dxa"/>
            <w:shd w:val="clear" w:color="auto" w:fill="auto"/>
            <w:noWrap/>
            <w:vAlign w:val="center"/>
            <w:hideMark/>
          </w:tcPr>
          <w:p w14:paraId="46B01DA1" w14:textId="2C1BBD3B"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660" w:type="dxa"/>
            <w:shd w:val="clear" w:color="auto" w:fill="auto"/>
            <w:noWrap/>
            <w:vAlign w:val="center"/>
            <w:hideMark/>
          </w:tcPr>
          <w:p w14:paraId="6D6D8BCB" w14:textId="32BBF850"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227</w:t>
            </w:r>
          </w:p>
        </w:tc>
        <w:tc>
          <w:tcPr>
            <w:tcW w:w="1417" w:type="dxa"/>
            <w:shd w:val="clear" w:color="auto" w:fill="auto"/>
            <w:noWrap/>
            <w:vAlign w:val="center"/>
            <w:hideMark/>
          </w:tcPr>
          <w:p w14:paraId="1E98D093" w14:textId="4242F828"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310</w:t>
            </w:r>
          </w:p>
        </w:tc>
        <w:tc>
          <w:tcPr>
            <w:tcW w:w="1347" w:type="dxa"/>
            <w:gridSpan w:val="2"/>
            <w:shd w:val="clear" w:color="auto" w:fill="auto"/>
            <w:noWrap/>
            <w:vAlign w:val="center"/>
            <w:hideMark/>
          </w:tcPr>
          <w:p w14:paraId="67866B8B" w14:textId="3CA4BEB4"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369</w:t>
            </w:r>
          </w:p>
        </w:tc>
        <w:tc>
          <w:tcPr>
            <w:tcW w:w="1346" w:type="dxa"/>
            <w:gridSpan w:val="2"/>
            <w:shd w:val="clear" w:color="000000" w:fill="FFFF00"/>
            <w:noWrap/>
            <w:vAlign w:val="center"/>
            <w:hideMark/>
          </w:tcPr>
          <w:p w14:paraId="2AD8B307" w14:textId="1479B03B"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5</w:t>
            </w:r>
          </w:p>
        </w:tc>
        <w:tc>
          <w:tcPr>
            <w:tcW w:w="1418" w:type="dxa"/>
            <w:tcBorders>
              <w:bottom w:val="single" w:sz="4" w:space="0" w:color="A6A6A6" w:themeColor="background1" w:themeShade="A6"/>
            </w:tcBorders>
            <w:shd w:val="clear" w:color="auto" w:fill="00B050"/>
            <w:noWrap/>
            <w:vAlign w:val="center"/>
            <w:hideMark/>
          </w:tcPr>
          <w:p w14:paraId="5658CCDD" w14:textId="3724C087" w:rsidR="001D403C" w:rsidRPr="00EC7140" w:rsidRDefault="001D403C" w:rsidP="001D403C">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1D403C" w:rsidRPr="00EC7140" w14:paraId="5BD72ACC" w14:textId="77777777" w:rsidTr="005D056A">
        <w:trPr>
          <w:trHeight w:val="340"/>
          <w:jc w:val="center"/>
        </w:trPr>
        <w:tc>
          <w:tcPr>
            <w:tcW w:w="1596" w:type="dxa"/>
            <w:shd w:val="clear" w:color="auto" w:fill="auto"/>
            <w:noWrap/>
            <w:vAlign w:val="center"/>
            <w:hideMark/>
          </w:tcPr>
          <w:p w14:paraId="5BA6C445" w14:textId="470DFDF1"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660" w:type="dxa"/>
            <w:shd w:val="clear" w:color="auto" w:fill="auto"/>
            <w:noWrap/>
            <w:vAlign w:val="center"/>
            <w:hideMark/>
          </w:tcPr>
          <w:p w14:paraId="27C47684" w14:textId="5E25E4A5"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488</w:t>
            </w:r>
          </w:p>
        </w:tc>
        <w:tc>
          <w:tcPr>
            <w:tcW w:w="1417" w:type="dxa"/>
            <w:shd w:val="clear" w:color="auto" w:fill="auto"/>
            <w:noWrap/>
            <w:vAlign w:val="center"/>
            <w:hideMark/>
          </w:tcPr>
          <w:p w14:paraId="37036B90" w14:textId="0CB73555"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250</w:t>
            </w:r>
          </w:p>
        </w:tc>
        <w:tc>
          <w:tcPr>
            <w:tcW w:w="1347" w:type="dxa"/>
            <w:gridSpan w:val="2"/>
            <w:shd w:val="clear" w:color="auto" w:fill="auto"/>
            <w:noWrap/>
            <w:vAlign w:val="center"/>
            <w:hideMark/>
          </w:tcPr>
          <w:p w14:paraId="19424357" w14:textId="02E64240"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310</w:t>
            </w:r>
          </w:p>
        </w:tc>
        <w:tc>
          <w:tcPr>
            <w:tcW w:w="1346" w:type="dxa"/>
            <w:gridSpan w:val="2"/>
            <w:shd w:val="clear" w:color="000000" w:fill="ACB9CA"/>
            <w:noWrap/>
            <w:vAlign w:val="center"/>
            <w:hideMark/>
          </w:tcPr>
          <w:p w14:paraId="1E1E13C9" w14:textId="29EAF87A"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7</w:t>
            </w:r>
          </w:p>
        </w:tc>
        <w:tc>
          <w:tcPr>
            <w:tcW w:w="1418" w:type="dxa"/>
            <w:shd w:val="clear" w:color="auto" w:fill="FF0000"/>
            <w:noWrap/>
            <w:vAlign w:val="center"/>
            <w:hideMark/>
          </w:tcPr>
          <w:p w14:paraId="02E9BBD2" w14:textId="7E3F915B"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r>
      <w:tr w:rsidR="001D403C" w:rsidRPr="00EC7140" w14:paraId="1B94A54F" w14:textId="77777777" w:rsidTr="005D056A">
        <w:trPr>
          <w:trHeight w:val="340"/>
          <w:jc w:val="center"/>
        </w:trPr>
        <w:tc>
          <w:tcPr>
            <w:tcW w:w="1596" w:type="dxa"/>
            <w:shd w:val="clear" w:color="auto" w:fill="auto"/>
            <w:noWrap/>
            <w:vAlign w:val="center"/>
            <w:hideMark/>
          </w:tcPr>
          <w:p w14:paraId="6891C733" w14:textId="15BBD01F" w:rsidR="001D403C" w:rsidRPr="00EC7140" w:rsidRDefault="001D403C" w:rsidP="001D403C">
            <w:pPr>
              <w:spacing w:after="0" w:line="240" w:lineRule="auto"/>
              <w:rPr>
                <w:rFonts w:eastAsia="Times New Roman" w:cs="Arial"/>
                <w:color w:val="000000"/>
                <w:sz w:val="20"/>
                <w:szCs w:val="20"/>
                <w:lang w:val="es-MX" w:eastAsia="es-MX"/>
              </w:rPr>
            </w:pPr>
            <w:r w:rsidRPr="00EC7140">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660" w:type="dxa"/>
            <w:shd w:val="clear" w:color="auto" w:fill="auto"/>
            <w:noWrap/>
            <w:vAlign w:val="center"/>
            <w:hideMark/>
          </w:tcPr>
          <w:p w14:paraId="3B93E05F" w14:textId="472E494F"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191</w:t>
            </w:r>
          </w:p>
        </w:tc>
        <w:tc>
          <w:tcPr>
            <w:tcW w:w="1417" w:type="dxa"/>
            <w:shd w:val="clear" w:color="auto" w:fill="auto"/>
            <w:noWrap/>
            <w:vAlign w:val="center"/>
            <w:hideMark/>
          </w:tcPr>
          <w:p w14:paraId="3313651E" w14:textId="25AC0754"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191</w:t>
            </w:r>
          </w:p>
        </w:tc>
        <w:tc>
          <w:tcPr>
            <w:tcW w:w="1347" w:type="dxa"/>
            <w:gridSpan w:val="2"/>
            <w:shd w:val="clear" w:color="auto" w:fill="auto"/>
            <w:noWrap/>
            <w:vAlign w:val="center"/>
            <w:hideMark/>
          </w:tcPr>
          <w:p w14:paraId="0A1B0A1E" w14:textId="0734CF3F" w:rsidR="001D403C" w:rsidRPr="00B10E4B" w:rsidRDefault="001D403C" w:rsidP="001D403C">
            <w:pPr>
              <w:spacing w:after="0" w:line="240" w:lineRule="auto"/>
              <w:jc w:val="center"/>
              <w:rPr>
                <w:rFonts w:eastAsia="Times New Roman" w:cs="Arial"/>
                <w:color w:val="000000"/>
                <w:sz w:val="20"/>
                <w:szCs w:val="20"/>
                <w:lang w:val="es-MX" w:eastAsia="es-MX"/>
              </w:rPr>
            </w:pPr>
            <w:r w:rsidRPr="00B10E4B">
              <w:rPr>
                <w:sz w:val="20"/>
                <w:szCs w:val="20"/>
              </w:rPr>
              <w:t>250</w:t>
            </w:r>
          </w:p>
        </w:tc>
        <w:tc>
          <w:tcPr>
            <w:tcW w:w="1346" w:type="dxa"/>
            <w:gridSpan w:val="2"/>
            <w:shd w:val="clear" w:color="000000" w:fill="00B050"/>
            <w:noWrap/>
            <w:vAlign w:val="center"/>
            <w:hideMark/>
          </w:tcPr>
          <w:p w14:paraId="4A5FC8AF" w14:textId="0F978286" w:rsidR="001D403C" w:rsidRPr="00EC7140" w:rsidRDefault="001D403C" w:rsidP="001D403C">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c>
          <w:tcPr>
            <w:tcW w:w="1418" w:type="dxa"/>
            <w:shd w:val="clear" w:color="auto" w:fill="auto"/>
            <w:noWrap/>
            <w:vAlign w:val="center"/>
            <w:hideMark/>
          </w:tcPr>
          <w:p w14:paraId="57A2CCB8" w14:textId="77777777" w:rsidR="001D403C" w:rsidRPr="00EC7140" w:rsidRDefault="001D403C" w:rsidP="001D403C">
            <w:pPr>
              <w:spacing w:after="0" w:line="240" w:lineRule="auto"/>
              <w:jc w:val="center"/>
              <w:rPr>
                <w:rFonts w:eastAsia="Times New Roman" w:cs="Arial"/>
                <w:color w:val="000000"/>
                <w:sz w:val="20"/>
                <w:szCs w:val="20"/>
                <w:lang w:val="es-MX" w:eastAsia="es-MX"/>
              </w:rPr>
            </w:pPr>
          </w:p>
        </w:tc>
      </w:tr>
    </w:tbl>
    <w:p w14:paraId="58AC61E7" w14:textId="77777777" w:rsidR="0030139D" w:rsidRPr="004C670F"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411-Anexo 1 Matriz Est. Retorno JR Ambiental 01</w:t>
      </w:r>
    </w:p>
    <w:p w14:paraId="309681D8" w14:textId="77777777" w:rsidR="00E17FFE" w:rsidRDefault="00E17FFE" w:rsidP="00E17FFE">
      <w:pPr>
        <w:jc w:val="both"/>
      </w:pPr>
    </w:p>
    <w:p w14:paraId="19001383" w14:textId="77777777" w:rsidR="00E17FFE" w:rsidRPr="00E079D8" w:rsidRDefault="00E17FFE" w:rsidP="00E079D8">
      <w:pPr>
        <w:numPr>
          <w:ilvl w:val="0"/>
          <w:numId w:val="42"/>
        </w:numPr>
        <w:jc w:val="both"/>
        <w:rPr>
          <w:rFonts w:cs="Arial"/>
          <w:b/>
          <w:bCs/>
        </w:rPr>
      </w:pPr>
      <w:r w:rsidRPr="00E079D8">
        <w:rPr>
          <w:rFonts w:cs="Arial"/>
          <w:b/>
          <w:bCs/>
        </w:rPr>
        <w:t>Cambios a las comunidades faunísticas.</w:t>
      </w:r>
    </w:p>
    <w:tbl>
      <w:tblPr>
        <w:tblStyle w:val="Tabladelista4-nfasis3"/>
        <w:tblW w:w="0" w:type="auto"/>
        <w:tblLook w:val="04A0" w:firstRow="1" w:lastRow="0" w:firstColumn="1" w:lastColumn="0" w:noHBand="0" w:noVBand="1"/>
      </w:tblPr>
      <w:tblGrid>
        <w:gridCol w:w="2263"/>
        <w:gridCol w:w="2151"/>
        <w:gridCol w:w="4414"/>
      </w:tblGrid>
      <w:tr w:rsidR="00E17FFE" w:rsidRPr="00656E37" w14:paraId="58C8D947" w14:textId="77777777" w:rsidTr="00C52322">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2F94C7A" w14:textId="77777777" w:rsidR="00E17FFE" w:rsidRPr="00656E37" w:rsidRDefault="00E17FFE"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20F7AD87" w14:textId="37ABB4A2" w:rsidR="00E17FFE" w:rsidRPr="00656E37" w:rsidRDefault="00E17FFE"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E17FFE" w:rsidRPr="00AE1648" w14:paraId="2A3E4941" w14:textId="77777777" w:rsidTr="00C523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C444C57" w14:textId="77777777" w:rsidR="00E17FFE" w:rsidRPr="00AE1648" w:rsidRDefault="00E17FFE"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53316D63" w14:textId="23409ACB" w:rsidR="00E17FFE" w:rsidRPr="00AE1648" w:rsidRDefault="002C52E2"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AFECTACIÓN</w:t>
            </w:r>
            <w:r w:rsidR="00E17FFE">
              <w:rPr>
                <w:b/>
                <w:bCs/>
                <w:sz w:val="20"/>
                <w:szCs w:val="20"/>
              </w:rPr>
              <w:t xml:space="preserve"> A LAS COMUNIDADES FAUNÍSTICAS</w:t>
            </w:r>
          </w:p>
        </w:tc>
      </w:tr>
      <w:tr w:rsidR="00E17FFE" w:rsidRPr="00656E37" w14:paraId="0FD978D8"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28D17BC" w14:textId="77777777" w:rsidR="00E17FFE" w:rsidRPr="00656E37" w:rsidRDefault="00E17FFE"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69D447F5" w14:textId="298804BF" w:rsidR="00E17FFE" w:rsidRPr="00656E37" w:rsidRDefault="00B10E4B"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impacto probable que se tendrá a las diferentes comunidades faunísticas, en cada una de las alternativas propuestas. Se estima a partir de las afectaciones de arbolado y zonas verdes.</w:t>
            </w:r>
          </w:p>
        </w:tc>
      </w:tr>
      <w:tr w:rsidR="00E17FFE" w:rsidRPr="00656E37" w14:paraId="4492054A" w14:textId="77777777" w:rsidTr="00C523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4FDAD18" w14:textId="01C53E22" w:rsidR="00E17FFE"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2E63528"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17FFE" w:rsidRPr="00656E37" w14:paraId="3A42FC1D" w14:textId="77777777" w:rsidTr="00C52322">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0E1C5D8" w14:textId="77777777" w:rsidR="00E17FFE" w:rsidRDefault="00E17FFE"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606FC0C4" w14:textId="4F418627" w:rsidR="00E17FFE" w:rsidRDefault="00B10E4B"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Probabilidad</w:t>
            </w:r>
          </w:p>
        </w:tc>
      </w:tr>
      <w:tr w:rsidR="00E17FFE" w:rsidRPr="00656E37" w14:paraId="251B4F5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6CEC75E" w14:textId="77777777" w:rsidR="00E17FFE" w:rsidRDefault="00E17FFE"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5C32B07"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área de afectación a las comunidades faunísticas.</w:t>
            </w:r>
          </w:p>
          <w:p w14:paraId="1B568922"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61D78BCE"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7C0BFD5A"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4D4F87B" w14:textId="3DFD50BE"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3A0F51C8"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094D7847" w14:textId="78C12771"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23C010A8" w14:textId="4B29433B" w:rsidR="00E17FFE" w:rsidRDefault="00E17FFE" w:rsidP="00E17FFE">
      <w:pPr>
        <w:jc w:val="both"/>
      </w:pPr>
    </w:p>
    <w:p w14:paraId="213DB58D" w14:textId="355419A7" w:rsidR="00690E97" w:rsidRPr="00C04937" w:rsidRDefault="00690E97" w:rsidP="00690E97">
      <w:pPr>
        <w:spacing w:after="120" w:line="240" w:lineRule="auto"/>
        <w:jc w:val="center"/>
        <w:rPr>
          <w:b/>
          <w:bCs/>
          <w:i/>
          <w:iCs/>
          <w:sz w:val="20"/>
          <w:szCs w:val="20"/>
        </w:rPr>
      </w:pPr>
      <w:bookmarkStart w:id="243" w:name="_Toc7397215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102</w:t>
      </w:r>
      <w:r w:rsidRPr="00C04937">
        <w:rPr>
          <w:i/>
          <w:iCs/>
          <w:sz w:val="20"/>
          <w:szCs w:val="20"/>
        </w:rPr>
        <w:fldChar w:fldCharType="end"/>
      </w:r>
      <w:r w:rsidRPr="00C04937">
        <w:rPr>
          <w:i/>
          <w:iCs/>
          <w:sz w:val="20"/>
          <w:szCs w:val="20"/>
        </w:rPr>
        <w:t xml:space="preserve">. </w:t>
      </w:r>
      <w:r>
        <w:rPr>
          <w:b/>
          <w:i/>
          <w:iCs/>
          <w:sz w:val="20"/>
          <w:szCs w:val="20"/>
        </w:rPr>
        <w:t>Calificación del criterio cambios a las comunidades faunísticas</w:t>
      </w:r>
      <w:bookmarkEnd w:id="243"/>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5"/>
        <w:gridCol w:w="1801"/>
        <w:gridCol w:w="1276"/>
        <w:gridCol w:w="1418"/>
        <w:gridCol w:w="1418"/>
        <w:gridCol w:w="1276"/>
      </w:tblGrid>
      <w:tr w:rsidR="00E17FFE" w:rsidRPr="003249AD" w14:paraId="119D368B" w14:textId="77777777" w:rsidTr="005D056A">
        <w:trPr>
          <w:trHeight w:val="340"/>
          <w:jc w:val="center"/>
        </w:trPr>
        <w:tc>
          <w:tcPr>
            <w:tcW w:w="1595" w:type="dxa"/>
            <w:shd w:val="clear" w:color="auto" w:fill="auto"/>
            <w:noWrap/>
            <w:vAlign w:val="center"/>
            <w:hideMark/>
          </w:tcPr>
          <w:p w14:paraId="1A4BB228" w14:textId="77777777" w:rsidR="00E17FFE" w:rsidRPr="003249AD" w:rsidRDefault="00E17FFE" w:rsidP="00B821E7">
            <w:pPr>
              <w:spacing w:after="0" w:line="240" w:lineRule="auto"/>
              <w:rPr>
                <w:rFonts w:eastAsia="Times New Roman" w:cs="Arial"/>
                <w:b/>
                <w:bCs/>
                <w:color w:val="000000"/>
                <w:sz w:val="20"/>
                <w:szCs w:val="20"/>
                <w:lang w:val="es-MX" w:eastAsia="es-MX"/>
              </w:rPr>
            </w:pPr>
            <w:r w:rsidRPr="003249AD">
              <w:rPr>
                <w:rFonts w:eastAsia="Times New Roman" w:cs="Arial"/>
                <w:b/>
                <w:bCs/>
                <w:color w:val="000000"/>
                <w:sz w:val="20"/>
                <w:szCs w:val="20"/>
                <w:lang w:val="es-MX" w:eastAsia="es-MX"/>
              </w:rPr>
              <w:t>Componente:</w:t>
            </w:r>
          </w:p>
        </w:tc>
        <w:tc>
          <w:tcPr>
            <w:tcW w:w="7189" w:type="dxa"/>
            <w:gridSpan w:val="5"/>
            <w:shd w:val="clear" w:color="auto" w:fill="auto"/>
            <w:noWrap/>
            <w:vAlign w:val="center"/>
            <w:hideMark/>
          </w:tcPr>
          <w:p w14:paraId="64FE7A0D" w14:textId="77777777" w:rsidR="00E17FFE" w:rsidRPr="003249AD" w:rsidRDefault="00E17FFE" w:rsidP="00B821E7">
            <w:pPr>
              <w:spacing w:after="0" w:line="240" w:lineRule="auto"/>
              <w:jc w:val="center"/>
              <w:rPr>
                <w:rFonts w:eastAsia="Times New Roman" w:cs="Arial"/>
                <w:b/>
                <w:bCs/>
                <w:sz w:val="20"/>
                <w:szCs w:val="20"/>
                <w:lang w:val="es-MX" w:eastAsia="es-MX"/>
              </w:rPr>
            </w:pPr>
            <w:r w:rsidRPr="003249AD">
              <w:rPr>
                <w:rFonts w:eastAsia="Times New Roman" w:cs="Arial"/>
                <w:b/>
                <w:bCs/>
                <w:color w:val="000000"/>
                <w:sz w:val="20"/>
                <w:szCs w:val="20"/>
                <w:lang w:val="es-MX" w:eastAsia="es-MX"/>
              </w:rPr>
              <w:t>AMBIENTAL</w:t>
            </w:r>
          </w:p>
        </w:tc>
      </w:tr>
      <w:tr w:rsidR="00E17FFE" w:rsidRPr="003249AD" w14:paraId="7E33954B" w14:textId="77777777" w:rsidTr="005D056A">
        <w:trPr>
          <w:trHeight w:val="340"/>
          <w:jc w:val="center"/>
        </w:trPr>
        <w:tc>
          <w:tcPr>
            <w:tcW w:w="1595" w:type="dxa"/>
            <w:shd w:val="clear" w:color="auto" w:fill="auto"/>
            <w:noWrap/>
            <w:vAlign w:val="center"/>
            <w:hideMark/>
          </w:tcPr>
          <w:p w14:paraId="57422299" w14:textId="77777777" w:rsidR="00E17FFE" w:rsidRPr="003249AD" w:rsidRDefault="00E17FFE" w:rsidP="00B821E7">
            <w:pPr>
              <w:spacing w:after="0" w:line="240" w:lineRule="auto"/>
              <w:rPr>
                <w:rFonts w:eastAsia="Times New Roman" w:cs="Arial"/>
                <w:b/>
                <w:bCs/>
                <w:color w:val="000000"/>
                <w:sz w:val="20"/>
                <w:szCs w:val="20"/>
                <w:lang w:val="es-MX" w:eastAsia="es-MX"/>
              </w:rPr>
            </w:pPr>
            <w:r w:rsidRPr="003249AD">
              <w:rPr>
                <w:rFonts w:eastAsia="Times New Roman" w:cs="Arial"/>
                <w:b/>
                <w:bCs/>
                <w:color w:val="000000"/>
                <w:sz w:val="20"/>
                <w:szCs w:val="20"/>
                <w:lang w:val="es-MX" w:eastAsia="es-MX"/>
              </w:rPr>
              <w:t>Criterio:</w:t>
            </w:r>
          </w:p>
        </w:tc>
        <w:tc>
          <w:tcPr>
            <w:tcW w:w="7189" w:type="dxa"/>
            <w:gridSpan w:val="5"/>
            <w:shd w:val="clear" w:color="auto" w:fill="auto"/>
            <w:noWrap/>
            <w:vAlign w:val="center"/>
            <w:hideMark/>
          </w:tcPr>
          <w:p w14:paraId="1F3638F3" w14:textId="608E92F4" w:rsidR="00E17FFE" w:rsidRPr="003249AD" w:rsidRDefault="002C52E2" w:rsidP="00B821E7">
            <w:pPr>
              <w:spacing w:after="0" w:line="240" w:lineRule="auto"/>
              <w:jc w:val="center"/>
              <w:rPr>
                <w:rFonts w:eastAsia="Times New Roman" w:cs="Arial"/>
                <w:b/>
                <w:bCs/>
                <w:sz w:val="20"/>
                <w:szCs w:val="20"/>
                <w:lang w:val="es-MX" w:eastAsia="es-MX"/>
              </w:rPr>
            </w:pPr>
            <w:r>
              <w:rPr>
                <w:rFonts w:eastAsia="Times New Roman" w:cs="Arial"/>
                <w:b/>
                <w:bCs/>
                <w:color w:val="000000"/>
                <w:sz w:val="20"/>
                <w:szCs w:val="20"/>
                <w:lang w:val="es-MX" w:eastAsia="es-MX"/>
              </w:rPr>
              <w:t>AFECTACIÓN</w:t>
            </w:r>
            <w:r w:rsidR="00E17FFE" w:rsidRPr="003249AD">
              <w:rPr>
                <w:rFonts w:eastAsia="Times New Roman" w:cs="Arial"/>
                <w:b/>
                <w:bCs/>
                <w:color w:val="000000"/>
                <w:sz w:val="20"/>
                <w:szCs w:val="20"/>
                <w:lang w:val="es-MX" w:eastAsia="es-MX"/>
              </w:rPr>
              <w:t xml:space="preserve"> A LAS COMUNIDADES FAUNÍSTICAS</w:t>
            </w:r>
          </w:p>
        </w:tc>
      </w:tr>
      <w:tr w:rsidR="005D056A" w:rsidRPr="003249AD" w14:paraId="378C307D" w14:textId="77777777" w:rsidTr="005D056A">
        <w:trPr>
          <w:trHeight w:val="264"/>
          <w:jc w:val="center"/>
        </w:trPr>
        <w:tc>
          <w:tcPr>
            <w:tcW w:w="1595" w:type="dxa"/>
            <w:shd w:val="clear" w:color="auto" w:fill="auto"/>
            <w:noWrap/>
            <w:vAlign w:val="center"/>
            <w:hideMark/>
          </w:tcPr>
          <w:p w14:paraId="1BF36857" w14:textId="77777777" w:rsidR="005D056A" w:rsidRPr="003249AD" w:rsidRDefault="005D056A" w:rsidP="005D056A">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801" w:type="dxa"/>
            <w:shd w:val="clear" w:color="auto" w:fill="auto"/>
            <w:noWrap/>
            <w:vAlign w:val="center"/>
            <w:hideMark/>
          </w:tcPr>
          <w:p w14:paraId="63F6A274" w14:textId="3EED6418" w:rsidR="005D056A" w:rsidRPr="003249AD"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Probabilidad</w:t>
            </w:r>
          </w:p>
        </w:tc>
        <w:tc>
          <w:tcPr>
            <w:tcW w:w="2694" w:type="dxa"/>
            <w:gridSpan w:val="2"/>
            <w:shd w:val="clear" w:color="auto" w:fill="auto"/>
            <w:noWrap/>
            <w:vAlign w:val="center"/>
          </w:tcPr>
          <w:p w14:paraId="26F3FA88" w14:textId="0E92F231" w:rsidR="005D056A" w:rsidRPr="003249AD"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18" w:type="dxa"/>
            <w:shd w:val="clear" w:color="auto" w:fill="auto"/>
            <w:vAlign w:val="center"/>
          </w:tcPr>
          <w:p w14:paraId="6220B080" w14:textId="3661FA39" w:rsidR="005D056A" w:rsidRPr="003249AD"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1B200C7F" w14:textId="77777777" w:rsidR="005D056A" w:rsidRPr="003249AD"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5D056A" w:rsidRPr="003249AD" w14:paraId="5DD23CCB" w14:textId="77777777" w:rsidTr="005D056A">
        <w:trPr>
          <w:trHeight w:val="340"/>
          <w:jc w:val="center"/>
        </w:trPr>
        <w:tc>
          <w:tcPr>
            <w:tcW w:w="1595" w:type="dxa"/>
            <w:shd w:val="clear" w:color="auto" w:fill="auto"/>
            <w:noWrap/>
            <w:vAlign w:val="center"/>
            <w:hideMark/>
          </w:tcPr>
          <w:p w14:paraId="182D08C6" w14:textId="257DBC88"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801" w:type="dxa"/>
            <w:shd w:val="clear" w:color="auto" w:fill="auto"/>
            <w:noWrap/>
            <w:vAlign w:val="center"/>
            <w:hideMark/>
          </w:tcPr>
          <w:p w14:paraId="12B653D9" w14:textId="188D8048"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0.732</w:t>
            </w:r>
          </w:p>
        </w:tc>
        <w:tc>
          <w:tcPr>
            <w:tcW w:w="1276" w:type="dxa"/>
            <w:shd w:val="clear" w:color="auto" w:fill="auto"/>
            <w:noWrap/>
            <w:vAlign w:val="center"/>
            <w:hideMark/>
          </w:tcPr>
          <w:p w14:paraId="77BB5CFB" w14:textId="2CBB4E33"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0.716</w:t>
            </w:r>
          </w:p>
        </w:tc>
        <w:tc>
          <w:tcPr>
            <w:tcW w:w="1418" w:type="dxa"/>
            <w:shd w:val="clear" w:color="auto" w:fill="auto"/>
            <w:noWrap/>
            <w:vAlign w:val="center"/>
            <w:hideMark/>
          </w:tcPr>
          <w:p w14:paraId="69EB0F61" w14:textId="131E0BE5"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0.732</w:t>
            </w:r>
          </w:p>
        </w:tc>
        <w:tc>
          <w:tcPr>
            <w:tcW w:w="1418" w:type="dxa"/>
            <w:shd w:val="clear" w:color="000000" w:fill="FF0000"/>
            <w:noWrap/>
            <w:vAlign w:val="center"/>
            <w:hideMark/>
          </w:tcPr>
          <w:p w14:paraId="79B9E25D" w14:textId="4D6D520F"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6B2DF9BA" w14:textId="77777777" w:rsidR="005D056A" w:rsidRPr="003249AD" w:rsidRDefault="005D056A" w:rsidP="005D056A">
            <w:pPr>
              <w:spacing w:after="0" w:line="240" w:lineRule="auto"/>
              <w:jc w:val="center"/>
              <w:rPr>
                <w:rFonts w:eastAsia="Times New Roman" w:cs="Arial"/>
                <w:color w:val="000000"/>
                <w:sz w:val="20"/>
                <w:szCs w:val="20"/>
                <w:lang w:val="es-MX" w:eastAsia="es-MX"/>
              </w:rPr>
            </w:pPr>
          </w:p>
        </w:tc>
      </w:tr>
      <w:tr w:rsidR="005D056A" w:rsidRPr="003249AD" w14:paraId="34D6D469" w14:textId="77777777" w:rsidTr="005D056A">
        <w:trPr>
          <w:trHeight w:val="340"/>
          <w:jc w:val="center"/>
        </w:trPr>
        <w:tc>
          <w:tcPr>
            <w:tcW w:w="1595" w:type="dxa"/>
            <w:shd w:val="clear" w:color="auto" w:fill="auto"/>
            <w:noWrap/>
            <w:vAlign w:val="center"/>
            <w:hideMark/>
          </w:tcPr>
          <w:p w14:paraId="65732B0F" w14:textId="648D0516"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1</w:t>
            </w:r>
          </w:p>
        </w:tc>
        <w:tc>
          <w:tcPr>
            <w:tcW w:w="1801" w:type="dxa"/>
            <w:shd w:val="clear" w:color="auto" w:fill="auto"/>
            <w:noWrap/>
            <w:vAlign w:val="center"/>
            <w:hideMark/>
          </w:tcPr>
          <w:p w14:paraId="0E47CD32" w14:textId="5F261F26"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0.650</w:t>
            </w:r>
          </w:p>
        </w:tc>
        <w:tc>
          <w:tcPr>
            <w:tcW w:w="1276" w:type="dxa"/>
            <w:shd w:val="clear" w:color="auto" w:fill="auto"/>
            <w:noWrap/>
            <w:vAlign w:val="center"/>
            <w:hideMark/>
          </w:tcPr>
          <w:p w14:paraId="7397BC78" w14:textId="2E9FDE3C"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0.699</w:t>
            </w:r>
          </w:p>
        </w:tc>
        <w:tc>
          <w:tcPr>
            <w:tcW w:w="1418" w:type="dxa"/>
            <w:shd w:val="clear" w:color="auto" w:fill="auto"/>
            <w:noWrap/>
            <w:vAlign w:val="center"/>
            <w:hideMark/>
          </w:tcPr>
          <w:p w14:paraId="1F264879" w14:textId="737B129E"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0.716</w:t>
            </w:r>
          </w:p>
        </w:tc>
        <w:tc>
          <w:tcPr>
            <w:tcW w:w="1418" w:type="dxa"/>
            <w:shd w:val="clear" w:color="000000" w:fill="ED7D31"/>
            <w:noWrap/>
            <w:vAlign w:val="center"/>
            <w:hideMark/>
          </w:tcPr>
          <w:p w14:paraId="1AB70D9F" w14:textId="1D13B5DA"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00B050"/>
            <w:noWrap/>
            <w:vAlign w:val="center"/>
            <w:hideMark/>
          </w:tcPr>
          <w:p w14:paraId="7B92410F" w14:textId="26D76B4F"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r>
      <w:tr w:rsidR="005D056A" w:rsidRPr="003249AD" w14:paraId="3C15DCAF" w14:textId="77777777" w:rsidTr="005D056A">
        <w:trPr>
          <w:trHeight w:val="340"/>
          <w:jc w:val="center"/>
        </w:trPr>
        <w:tc>
          <w:tcPr>
            <w:tcW w:w="1595" w:type="dxa"/>
            <w:shd w:val="clear" w:color="auto" w:fill="auto"/>
            <w:noWrap/>
            <w:vAlign w:val="center"/>
            <w:hideMark/>
          </w:tcPr>
          <w:p w14:paraId="309F92A4" w14:textId="237012D5"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801" w:type="dxa"/>
            <w:shd w:val="clear" w:color="auto" w:fill="auto"/>
            <w:noWrap/>
            <w:vAlign w:val="center"/>
            <w:hideMark/>
          </w:tcPr>
          <w:p w14:paraId="74C976E4" w14:textId="5E83071A"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0.732</w:t>
            </w:r>
          </w:p>
        </w:tc>
        <w:tc>
          <w:tcPr>
            <w:tcW w:w="1276" w:type="dxa"/>
            <w:shd w:val="clear" w:color="auto" w:fill="auto"/>
            <w:noWrap/>
            <w:vAlign w:val="center"/>
            <w:hideMark/>
          </w:tcPr>
          <w:p w14:paraId="6FE2F672" w14:textId="1A1C1B75"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0.683</w:t>
            </w:r>
          </w:p>
        </w:tc>
        <w:tc>
          <w:tcPr>
            <w:tcW w:w="1418" w:type="dxa"/>
            <w:shd w:val="clear" w:color="auto" w:fill="auto"/>
            <w:noWrap/>
            <w:vAlign w:val="center"/>
            <w:hideMark/>
          </w:tcPr>
          <w:p w14:paraId="711569B9" w14:textId="57CD66E5"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0.699</w:t>
            </w:r>
          </w:p>
        </w:tc>
        <w:tc>
          <w:tcPr>
            <w:tcW w:w="1418" w:type="dxa"/>
            <w:shd w:val="clear" w:color="000000" w:fill="FFFF00"/>
            <w:noWrap/>
            <w:vAlign w:val="center"/>
            <w:hideMark/>
          </w:tcPr>
          <w:p w14:paraId="5D85D737" w14:textId="36124AEF"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729E404E" w14:textId="5C4B32C1"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r>
      <w:tr w:rsidR="005D056A" w:rsidRPr="003249AD" w14:paraId="2EE9DE49" w14:textId="77777777" w:rsidTr="005D056A">
        <w:trPr>
          <w:trHeight w:val="340"/>
          <w:jc w:val="center"/>
        </w:trPr>
        <w:tc>
          <w:tcPr>
            <w:tcW w:w="1595" w:type="dxa"/>
            <w:shd w:val="clear" w:color="auto" w:fill="auto"/>
            <w:noWrap/>
            <w:vAlign w:val="center"/>
            <w:hideMark/>
          </w:tcPr>
          <w:p w14:paraId="2DBFF23A" w14:textId="1B74E4D3"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801" w:type="dxa"/>
            <w:shd w:val="clear" w:color="auto" w:fill="auto"/>
            <w:noWrap/>
            <w:vAlign w:val="center"/>
            <w:hideMark/>
          </w:tcPr>
          <w:p w14:paraId="37BC6DF1" w14:textId="2E44AA1E"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0.727</w:t>
            </w:r>
          </w:p>
        </w:tc>
        <w:tc>
          <w:tcPr>
            <w:tcW w:w="1276" w:type="dxa"/>
            <w:shd w:val="clear" w:color="auto" w:fill="auto"/>
            <w:noWrap/>
            <w:vAlign w:val="center"/>
            <w:hideMark/>
          </w:tcPr>
          <w:p w14:paraId="52D28C58" w14:textId="5C73730A"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0.667</w:t>
            </w:r>
          </w:p>
        </w:tc>
        <w:tc>
          <w:tcPr>
            <w:tcW w:w="1418" w:type="dxa"/>
            <w:shd w:val="clear" w:color="auto" w:fill="auto"/>
            <w:noWrap/>
            <w:vAlign w:val="center"/>
            <w:hideMark/>
          </w:tcPr>
          <w:p w14:paraId="725EE4FB" w14:textId="34E5DC47"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0.683</w:t>
            </w:r>
          </w:p>
        </w:tc>
        <w:tc>
          <w:tcPr>
            <w:tcW w:w="1418" w:type="dxa"/>
            <w:shd w:val="clear" w:color="000000" w:fill="ACB9CA"/>
            <w:noWrap/>
            <w:vAlign w:val="center"/>
            <w:hideMark/>
          </w:tcPr>
          <w:p w14:paraId="3D83694B" w14:textId="67D2E4B6"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7</w:t>
            </w:r>
          </w:p>
        </w:tc>
        <w:tc>
          <w:tcPr>
            <w:tcW w:w="1276" w:type="dxa"/>
            <w:shd w:val="clear" w:color="auto" w:fill="FF0000"/>
            <w:noWrap/>
            <w:vAlign w:val="center"/>
            <w:hideMark/>
          </w:tcPr>
          <w:p w14:paraId="756B42AD" w14:textId="7013625C" w:rsidR="005D056A" w:rsidRPr="003249AD" w:rsidRDefault="005D056A" w:rsidP="005D056A">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5D056A" w:rsidRPr="003249AD" w14:paraId="24EC9CC8" w14:textId="77777777" w:rsidTr="005D056A">
        <w:trPr>
          <w:trHeight w:val="340"/>
          <w:jc w:val="center"/>
        </w:trPr>
        <w:tc>
          <w:tcPr>
            <w:tcW w:w="1595" w:type="dxa"/>
            <w:shd w:val="clear" w:color="auto" w:fill="auto"/>
            <w:noWrap/>
            <w:vAlign w:val="center"/>
            <w:hideMark/>
          </w:tcPr>
          <w:p w14:paraId="5D015EAD" w14:textId="20904664"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801" w:type="dxa"/>
            <w:shd w:val="clear" w:color="auto" w:fill="auto"/>
            <w:noWrap/>
            <w:vAlign w:val="center"/>
            <w:hideMark/>
          </w:tcPr>
          <w:p w14:paraId="1899E99E" w14:textId="4F327CBF"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0.650</w:t>
            </w:r>
          </w:p>
        </w:tc>
        <w:tc>
          <w:tcPr>
            <w:tcW w:w="1276" w:type="dxa"/>
            <w:shd w:val="clear" w:color="auto" w:fill="auto"/>
            <w:noWrap/>
            <w:vAlign w:val="center"/>
            <w:hideMark/>
          </w:tcPr>
          <w:p w14:paraId="63A412E9" w14:textId="1B45BCFC"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0.650</w:t>
            </w:r>
          </w:p>
        </w:tc>
        <w:tc>
          <w:tcPr>
            <w:tcW w:w="1418" w:type="dxa"/>
            <w:shd w:val="clear" w:color="auto" w:fill="auto"/>
            <w:noWrap/>
            <w:vAlign w:val="center"/>
            <w:hideMark/>
          </w:tcPr>
          <w:p w14:paraId="28765D8C" w14:textId="2412496C" w:rsidR="005D056A" w:rsidRPr="00B10E4B" w:rsidRDefault="005D056A" w:rsidP="005D056A">
            <w:pPr>
              <w:spacing w:after="0" w:line="240" w:lineRule="auto"/>
              <w:jc w:val="center"/>
              <w:rPr>
                <w:rFonts w:eastAsia="Times New Roman" w:cs="Arial"/>
                <w:color w:val="000000"/>
                <w:sz w:val="20"/>
                <w:szCs w:val="20"/>
                <w:lang w:val="es-MX" w:eastAsia="es-MX"/>
              </w:rPr>
            </w:pPr>
            <w:r w:rsidRPr="00B10E4B">
              <w:rPr>
                <w:rFonts w:cs="Arial"/>
                <w:sz w:val="20"/>
                <w:szCs w:val="20"/>
              </w:rPr>
              <w:t>0.667</w:t>
            </w:r>
          </w:p>
        </w:tc>
        <w:tc>
          <w:tcPr>
            <w:tcW w:w="1418" w:type="dxa"/>
            <w:shd w:val="clear" w:color="000000" w:fill="00B050"/>
            <w:noWrap/>
            <w:vAlign w:val="center"/>
            <w:hideMark/>
          </w:tcPr>
          <w:p w14:paraId="5FEF82B9" w14:textId="65E22480"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c>
          <w:tcPr>
            <w:tcW w:w="1276" w:type="dxa"/>
            <w:shd w:val="clear" w:color="auto" w:fill="auto"/>
            <w:noWrap/>
            <w:vAlign w:val="center"/>
            <w:hideMark/>
          </w:tcPr>
          <w:p w14:paraId="0276DC43" w14:textId="77777777" w:rsidR="005D056A" w:rsidRPr="003249AD" w:rsidRDefault="005D056A" w:rsidP="005D056A">
            <w:pPr>
              <w:spacing w:after="0" w:line="240" w:lineRule="auto"/>
              <w:jc w:val="center"/>
              <w:rPr>
                <w:rFonts w:eastAsia="Times New Roman" w:cs="Arial"/>
                <w:color w:val="000000"/>
                <w:sz w:val="20"/>
                <w:szCs w:val="20"/>
                <w:lang w:val="es-MX" w:eastAsia="es-MX"/>
              </w:rPr>
            </w:pPr>
          </w:p>
        </w:tc>
      </w:tr>
    </w:tbl>
    <w:p w14:paraId="6834B1C2" w14:textId="77777777" w:rsidR="0030139D" w:rsidRPr="004C670F"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411-Anexo 1 Matriz Est. Retorno JR Ambiental 01</w:t>
      </w:r>
    </w:p>
    <w:p w14:paraId="57C412FF" w14:textId="77777777" w:rsidR="001C58BA" w:rsidRDefault="001C58BA" w:rsidP="00E17FFE">
      <w:pPr>
        <w:jc w:val="both"/>
      </w:pPr>
    </w:p>
    <w:p w14:paraId="61184CFF" w14:textId="77777777" w:rsidR="00E17FFE" w:rsidRPr="00E079D8" w:rsidRDefault="00E17FFE" w:rsidP="00E079D8">
      <w:pPr>
        <w:numPr>
          <w:ilvl w:val="0"/>
          <w:numId w:val="42"/>
        </w:numPr>
        <w:jc w:val="both"/>
        <w:rPr>
          <w:rFonts w:cs="Arial"/>
          <w:b/>
          <w:bCs/>
        </w:rPr>
      </w:pPr>
      <w:r w:rsidRPr="00E079D8">
        <w:rPr>
          <w:rFonts w:cs="Arial"/>
          <w:b/>
          <w:bCs/>
        </w:rPr>
        <w:lastRenderedPageBreak/>
        <w:t>Generación de residuos de construcción y demolición RCD.</w:t>
      </w:r>
    </w:p>
    <w:tbl>
      <w:tblPr>
        <w:tblStyle w:val="Tabladelista4-nfasis3"/>
        <w:tblW w:w="0" w:type="auto"/>
        <w:tblLook w:val="04A0" w:firstRow="1" w:lastRow="0" w:firstColumn="1" w:lastColumn="0" w:noHBand="0" w:noVBand="1"/>
      </w:tblPr>
      <w:tblGrid>
        <w:gridCol w:w="2263"/>
        <w:gridCol w:w="2151"/>
        <w:gridCol w:w="4414"/>
      </w:tblGrid>
      <w:tr w:rsidR="00E17FFE" w:rsidRPr="00656E37" w14:paraId="153B5C06"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7C4EC9B2" w14:textId="77777777" w:rsidR="00E17FFE" w:rsidRPr="00656E37" w:rsidRDefault="00E17FFE" w:rsidP="00B821E7">
            <w:pPr>
              <w:jc w:val="both"/>
              <w:rPr>
                <w:b w:val="0"/>
                <w:bCs w:val="0"/>
                <w:sz w:val="20"/>
                <w:szCs w:val="20"/>
              </w:rPr>
            </w:pPr>
            <w:r w:rsidRPr="00656E37">
              <w:rPr>
                <w:color w:val="auto"/>
                <w:sz w:val="20"/>
                <w:szCs w:val="20"/>
              </w:rPr>
              <w:t xml:space="preserve">COMPONENTE </w:t>
            </w:r>
            <w:r>
              <w:rPr>
                <w:color w:val="auto"/>
                <w:sz w:val="20"/>
                <w:szCs w:val="20"/>
              </w:rPr>
              <w:t>AMBIENTAL</w:t>
            </w:r>
          </w:p>
        </w:tc>
        <w:tc>
          <w:tcPr>
            <w:tcW w:w="4414" w:type="dxa"/>
            <w:vAlign w:val="center"/>
          </w:tcPr>
          <w:p w14:paraId="759CA38D" w14:textId="6F380DB9" w:rsidR="00E17FFE" w:rsidRPr="00656E37" w:rsidRDefault="00E17FFE"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E17FFE" w:rsidRPr="00AE1648" w14:paraId="27D7915B"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461924" w14:textId="77777777" w:rsidR="00E17FFE" w:rsidRPr="00AE1648" w:rsidRDefault="00E17FFE"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193F2E15" w14:textId="77777777" w:rsidR="00E17FFE" w:rsidRPr="00AE1648" w:rsidRDefault="00E17FFE"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rFonts w:cs="Arial"/>
                <w:b/>
                <w:bCs/>
                <w:sz w:val="20"/>
                <w:szCs w:val="20"/>
              </w:rPr>
              <w:t>GENERACIÓN DE RESIDUOS DE CONSTRUCCIÓN Y DEMOLICIÓN RCD</w:t>
            </w:r>
          </w:p>
        </w:tc>
      </w:tr>
      <w:tr w:rsidR="00E17FFE" w:rsidRPr="00656E37" w14:paraId="1F628536"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3F00C9B" w14:textId="77777777" w:rsidR="00E17FFE" w:rsidRPr="00656E37" w:rsidRDefault="00E17FFE"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7B2040CA" w14:textId="77777777" w:rsidR="00E17FFE" w:rsidRPr="00656E37" w:rsidRDefault="00E17FF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estimación de cantidades de Residuos de Construcción y Demolición (RCD) a generar por cada una de las alternativas propuestas.</w:t>
            </w:r>
          </w:p>
        </w:tc>
      </w:tr>
      <w:tr w:rsidR="00E17FFE" w:rsidRPr="00656E37" w14:paraId="5A284A4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19D3DF6" w14:textId="5A93F63D" w:rsidR="00E17FFE"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85EDBF0"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E17FFE" w:rsidRPr="00656E37" w14:paraId="614EB8E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6B723B8" w14:textId="77777777" w:rsidR="00E17FFE" w:rsidRDefault="00E17FFE"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4AE22914" w14:textId="2FA2F4A7" w:rsidR="00E17FFE" w:rsidRDefault="00E17FFE"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La medición en Metros Cuadrados (m</w:t>
            </w:r>
            <w:r w:rsidR="0092031C" w:rsidRPr="0092031C">
              <w:rPr>
                <w:sz w:val="20"/>
                <w:szCs w:val="20"/>
                <w:vertAlign w:val="superscript"/>
              </w:rPr>
              <w:t>3</w:t>
            </w:r>
            <w:r>
              <w:rPr>
                <w:sz w:val="20"/>
                <w:szCs w:val="20"/>
              </w:rPr>
              <w:t>)</w:t>
            </w:r>
          </w:p>
        </w:tc>
      </w:tr>
      <w:tr w:rsidR="00E17FFE" w:rsidRPr="00656E37" w14:paraId="54A7D675"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4198C68" w14:textId="77777777" w:rsidR="00E17FFE" w:rsidRDefault="00E17FFE"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032C349F"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cantidad de Residuos de Construcción y Demolición.</w:t>
            </w:r>
          </w:p>
          <w:p w14:paraId="51EB6C23"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4FA05348" w14:textId="77777777" w:rsidR="00E17FFE" w:rsidRDefault="00E17FFE"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35496CD1"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28DFFDD" w14:textId="408E2DC1"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297E1357"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Ambiental</w:t>
            </w:r>
          </w:p>
          <w:p w14:paraId="2C9D9AD3" w14:textId="64B8BC5B"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INF-AMB--CASC-073-21</w:t>
            </w:r>
          </w:p>
        </w:tc>
      </w:tr>
    </w:tbl>
    <w:p w14:paraId="45DB3686" w14:textId="337728B0" w:rsidR="00E17FFE" w:rsidRDefault="00E17FFE" w:rsidP="00E17FFE">
      <w:pPr>
        <w:jc w:val="both"/>
      </w:pPr>
    </w:p>
    <w:p w14:paraId="02A3903B" w14:textId="23462800" w:rsidR="00690E97" w:rsidRPr="00C04937" w:rsidRDefault="00690E97" w:rsidP="00690E97">
      <w:pPr>
        <w:spacing w:after="120" w:line="240" w:lineRule="auto"/>
        <w:jc w:val="center"/>
        <w:rPr>
          <w:b/>
          <w:bCs/>
          <w:i/>
          <w:iCs/>
          <w:sz w:val="20"/>
          <w:szCs w:val="20"/>
        </w:rPr>
      </w:pPr>
      <w:bookmarkStart w:id="244" w:name="_Toc7397215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103</w:t>
      </w:r>
      <w:r w:rsidRPr="00C04937">
        <w:rPr>
          <w:i/>
          <w:iCs/>
          <w:sz w:val="20"/>
          <w:szCs w:val="20"/>
        </w:rPr>
        <w:fldChar w:fldCharType="end"/>
      </w:r>
      <w:r w:rsidRPr="00C04937">
        <w:rPr>
          <w:i/>
          <w:iCs/>
          <w:sz w:val="20"/>
          <w:szCs w:val="20"/>
        </w:rPr>
        <w:t xml:space="preserve">. </w:t>
      </w:r>
      <w:r>
        <w:rPr>
          <w:b/>
          <w:i/>
          <w:iCs/>
          <w:sz w:val="20"/>
          <w:szCs w:val="20"/>
        </w:rPr>
        <w:t>Calificación del criterio Generación de Residuos de Construcción y Demolición</w:t>
      </w:r>
      <w:bookmarkEnd w:id="244"/>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801"/>
        <w:gridCol w:w="1418"/>
        <w:gridCol w:w="1265"/>
        <w:gridCol w:w="10"/>
        <w:gridCol w:w="1418"/>
        <w:gridCol w:w="1276"/>
      </w:tblGrid>
      <w:tr w:rsidR="00E17FFE" w:rsidRPr="003249AD" w14:paraId="7D7E5956" w14:textId="77777777" w:rsidTr="00B821E7">
        <w:trPr>
          <w:trHeight w:val="264"/>
          <w:jc w:val="center"/>
        </w:trPr>
        <w:tc>
          <w:tcPr>
            <w:tcW w:w="1596" w:type="dxa"/>
            <w:shd w:val="clear" w:color="auto" w:fill="auto"/>
            <w:noWrap/>
            <w:vAlign w:val="center"/>
            <w:hideMark/>
          </w:tcPr>
          <w:p w14:paraId="05C77B5D" w14:textId="77777777" w:rsidR="00E17FFE" w:rsidRPr="003249AD" w:rsidRDefault="00E17FFE" w:rsidP="00B821E7">
            <w:pPr>
              <w:spacing w:after="0" w:line="240" w:lineRule="auto"/>
              <w:rPr>
                <w:rFonts w:eastAsia="Times New Roman" w:cs="Arial"/>
                <w:b/>
                <w:bCs/>
                <w:color w:val="000000"/>
                <w:sz w:val="20"/>
                <w:szCs w:val="20"/>
                <w:lang w:val="es-MX" w:eastAsia="es-MX"/>
              </w:rPr>
            </w:pPr>
            <w:r w:rsidRPr="003249AD">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50D4599A" w14:textId="77777777" w:rsidR="00E17FFE" w:rsidRPr="003249AD" w:rsidRDefault="00E17FFE" w:rsidP="00B821E7">
            <w:pPr>
              <w:spacing w:after="0" w:line="240" w:lineRule="auto"/>
              <w:jc w:val="center"/>
              <w:rPr>
                <w:rFonts w:eastAsia="Times New Roman" w:cs="Arial"/>
                <w:b/>
                <w:bCs/>
                <w:sz w:val="20"/>
                <w:szCs w:val="20"/>
                <w:lang w:val="es-MX" w:eastAsia="es-MX"/>
              </w:rPr>
            </w:pPr>
            <w:r w:rsidRPr="003249AD">
              <w:rPr>
                <w:rFonts w:eastAsia="Times New Roman" w:cs="Arial"/>
                <w:b/>
                <w:bCs/>
                <w:color w:val="000000"/>
                <w:sz w:val="20"/>
                <w:szCs w:val="20"/>
                <w:lang w:val="es-MX" w:eastAsia="es-MX"/>
              </w:rPr>
              <w:t>AMBIENTAL</w:t>
            </w:r>
          </w:p>
        </w:tc>
      </w:tr>
      <w:tr w:rsidR="00E17FFE" w:rsidRPr="003249AD" w14:paraId="4639BE81" w14:textId="77777777" w:rsidTr="00B821E7">
        <w:trPr>
          <w:trHeight w:val="264"/>
          <w:jc w:val="center"/>
        </w:trPr>
        <w:tc>
          <w:tcPr>
            <w:tcW w:w="1596" w:type="dxa"/>
            <w:shd w:val="clear" w:color="auto" w:fill="auto"/>
            <w:noWrap/>
            <w:vAlign w:val="center"/>
            <w:hideMark/>
          </w:tcPr>
          <w:p w14:paraId="733623C3" w14:textId="77777777" w:rsidR="00E17FFE" w:rsidRPr="003249AD" w:rsidRDefault="00E17FFE" w:rsidP="00B821E7">
            <w:pPr>
              <w:spacing w:after="0" w:line="240" w:lineRule="auto"/>
              <w:rPr>
                <w:rFonts w:eastAsia="Times New Roman" w:cs="Arial"/>
                <w:b/>
                <w:bCs/>
                <w:color w:val="000000"/>
                <w:sz w:val="20"/>
                <w:szCs w:val="20"/>
                <w:lang w:val="es-MX" w:eastAsia="es-MX"/>
              </w:rPr>
            </w:pPr>
            <w:r w:rsidRPr="003249AD">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7F06E2DA" w14:textId="0D460ABD" w:rsidR="00E17FFE" w:rsidRPr="003249AD" w:rsidRDefault="00E17FFE" w:rsidP="00B821E7">
            <w:pPr>
              <w:spacing w:after="0" w:line="240" w:lineRule="auto"/>
              <w:jc w:val="center"/>
              <w:rPr>
                <w:rFonts w:eastAsia="Times New Roman" w:cs="Arial"/>
                <w:b/>
                <w:bCs/>
                <w:sz w:val="20"/>
                <w:szCs w:val="20"/>
                <w:lang w:val="es-MX" w:eastAsia="es-MX"/>
              </w:rPr>
            </w:pPr>
            <w:r w:rsidRPr="003249AD">
              <w:rPr>
                <w:rFonts w:eastAsia="Times New Roman" w:cs="Arial"/>
                <w:b/>
                <w:bCs/>
                <w:color w:val="000000"/>
                <w:sz w:val="20"/>
                <w:szCs w:val="20"/>
                <w:lang w:val="es-MX" w:eastAsia="es-MX"/>
              </w:rPr>
              <w:t>GENERACIÓN DE R</w:t>
            </w:r>
            <w:r>
              <w:rPr>
                <w:rFonts w:eastAsia="Times New Roman" w:cs="Arial"/>
                <w:b/>
                <w:bCs/>
                <w:color w:val="000000"/>
                <w:sz w:val="20"/>
                <w:szCs w:val="20"/>
                <w:lang w:val="es-MX" w:eastAsia="es-MX"/>
              </w:rPr>
              <w:t xml:space="preserve">ESIDUOS DE </w:t>
            </w:r>
            <w:r w:rsidRPr="003249AD">
              <w:rPr>
                <w:rFonts w:eastAsia="Times New Roman" w:cs="Arial"/>
                <w:b/>
                <w:bCs/>
                <w:color w:val="000000"/>
                <w:sz w:val="20"/>
                <w:szCs w:val="20"/>
                <w:lang w:val="es-MX" w:eastAsia="es-MX"/>
              </w:rPr>
              <w:t>C</w:t>
            </w:r>
            <w:r>
              <w:rPr>
                <w:rFonts w:eastAsia="Times New Roman" w:cs="Arial"/>
                <w:b/>
                <w:bCs/>
                <w:color w:val="000000"/>
                <w:sz w:val="20"/>
                <w:szCs w:val="20"/>
                <w:lang w:val="es-MX" w:eastAsia="es-MX"/>
              </w:rPr>
              <w:t>ONSTRUCC</w:t>
            </w:r>
            <w:r w:rsidR="009024B7">
              <w:rPr>
                <w:rFonts w:eastAsia="Times New Roman" w:cs="Arial"/>
                <w:b/>
                <w:bCs/>
                <w:color w:val="000000"/>
                <w:sz w:val="20"/>
                <w:szCs w:val="20"/>
                <w:lang w:val="es-MX" w:eastAsia="es-MX"/>
              </w:rPr>
              <w:t>I</w:t>
            </w:r>
            <w:r>
              <w:rPr>
                <w:rFonts w:eastAsia="Times New Roman" w:cs="Arial"/>
                <w:b/>
                <w:bCs/>
                <w:color w:val="000000"/>
                <w:sz w:val="20"/>
                <w:szCs w:val="20"/>
                <w:lang w:val="es-MX" w:eastAsia="es-MX"/>
              </w:rPr>
              <w:t xml:space="preserve">ÓN Y </w:t>
            </w:r>
            <w:r w:rsidRPr="003249AD">
              <w:rPr>
                <w:rFonts w:eastAsia="Times New Roman" w:cs="Arial"/>
                <w:b/>
                <w:bCs/>
                <w:color w:val="000000"/>
                <w:sz w:val="20"/>
                <w:szCs w:val="20"/>
                <w:lang w:val="es-MX" w:eastAsia="es-MX"/>
              </w:rPr>
              <w:t>D</w:t>
            </w:r>
            <w:r>
              <w:rPr>
                <w:rFonts w:eastAsia="Times New Roman" w:cs="Arial"/>
                <w:b/>
                <w:bCs/>
                <w:color w:val="000000"/>
                <w:sz w:val="20"/>
                <w:szCs w:val="20"/>
                <w:lang w:val="es-MX" w:eastAsia="es-MX"/>
              </w:rPr>
              <w:t xml:space="preserve">EMOLICIÓN </w:t>
            </w:r>
          </w:p>
        </w:tc>
      </w:tr>
      <w:tr w:rsidR="005D056A" w:rsidRPr="003249AD" w14:paraId="5AC963E7" w14:textId="77777777" w:rsidTr="005D056A">
        <w:trPr>
          <w:trHeight w:val="264"/>
          <w:jc w:val="center"/>
        </w:trPr>
        <w:tc>
          <w:tcPr>
            <w:tcW w:w="1596" w:type="dxa"/>
            <w:shd w:val="clear" w:color="auto" w:fill="auto"/>
            <w:noWrap/>
            <w:vAlign w:val="center"/>
            <w:hideMark/>
          </w:tcPr>
          <w:p w14:paraId="304E37B3" w14:textId="77777777" w:rsidR="005D056A" w:rsidRPr="003249AD" w:rsidRDefault="005D056A" w:rsidP="005D056A">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801" w:type="dxa"/>
            <w:shd w:val="clear" w:color="auto" w:fill="auto"/>
            <w:noWrap/>
            <w:vAlign w:val="center"/>
            <w:hideMark/>
          </w:tcPr>
          <w:p w14:paraId="43BBA9E4" w14:textId="159C9266" w:rsidR="005D056A" w:rsidRPr="003249AD"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Residuos m</w:t>
            </w:r>
            <w:r w:rsidRPr="0092031C">
              <w:rPr>
                <w:rFonts w:eastAsia="Times New Roman" w:cs="Arial"/>
                <w:b/>
                <w:bCs/>
                <w:sz w:val="20"/>
                <w:szCs w:val="20"/>
                <w:vertAlign w:val="superscript"/>
                <w:lang w:val="es-MX" w:eastAsia="es-MX"/>
              </w:rPr>
              <w:t>3</w:t>
            </w:r>
          </w:p>
        </w:tc>
        <w:tc>
          <w:tcPr>
            <w:tcW w:w="2683" w:type="dxa"/>
            <w:gridSpan w:val="2"/>
            <w:shd w:val="clear" w:color="auto" w:fill="auto"/>
            <w:noWrap/>
            <w:vAlign w:val="center"/>
          </w:tcPr>
          <w:p w14:paraId="6F3C2CBB" w14:textId="2E55B5B2" w:rsidR="005D056A" w:rsidRPr="003249AD"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428" w:type="dxa"/>
            <w:gridSpan w:val="2"/>
            <w:shd w:val="clear" w:color="auto" w:fill="auto"/>
            <w:vAlign w:val="center"/>
          </w:tcPr>
          <w:p w14:paraId="45296B3A" w14:textId="292846E8" w:rsidR="005D056A" w:rsidRPr="003249AD"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61036869" w14:textId="77777777" w:rsidR="005D056A" w:rsidRPr="003249AD"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5D056A" w:rsidRPr="003249AD" w14:paraId="744C0400" w14:textId="77777777" w:rsidTr="005D056A">
        <w:trPr>
          <w:trHeight w:val="340"/>
          <w:jc w:val="center"/>
        </w:trPr>
        <w:tc>
          <w:tcPr>
            <w:tcW w:w="1596" w:type="dxa"/>
            <w:shd w:val="clear" w:color="auto" w:fill="auto"/>
            <w:noWrap/>
            <w:vAlign w:val="center"/>
            <w:hideMark/>
          </w:tcPr>
          <w:p w14:paraId="7B0A7400" w14:textId="626AAA75"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801" w:type="dxa"/>
            <w:shd w:val="clear" w:color="auto" w:fill="auto"/>
            <w:noWrap/>
            <w:vAlign w:val="center"/>
            <w:hideMark/>
          </w:tcPr>
          <w:p w14:paraId="5B111118" w14:textId="18075DFE"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1236.0</w:t>
            </w:r>
          </w:p>
        </w:tc>
        <w:tc>
          <w:tcPr>
            <w:tcW w:w="1418" w:type="dxa"/>
            <w:shd w:val="clear" w:color="auto" w:fill="auto"/>
            <w:noWrap/>
            <w:vAlign w:val="center"/>
            <w:hideMark/>
          </w:tcPr>
          <w:p w14:paraId="38C9B18B" w14:textId="5F38369D"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1195.8</w:t>
            </w:r>
          </w:p>
        </w:tc>
        <w:tc>
          <w:tcPr>
            <w:tcW w:w="1275" w:type="dxa"/>
            <w:gridSpan w:val="2"/>
            <w:shd w:val="clear" w:color="auto" w:fill="auto"/>
            <w:noWrap/>
            <w:vAlign w:val="center"/>
            <w:hideMark/>
          </w:tcPr>
          <w:p w14:paraId="2CACE396" w14:textId="15777225"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1236.0</w:t>
            </w:r>
          </w:p>
        </w:tc>
        <w:tc>
          <w:tcPr>
            <w:tcW w:w="1418" w:type="dxa"/>
            <w:shd w:val="clear" w:color="000000" w:fill="FF0000"/>
            <w:noWrap/>
            <w:vAlign w:val="center"/>
            <w:hideMark/>
          </w:tcPr>
          <w:p w14:paraId="7FA3ACE8" w14:textId="66F7159C"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452D420F" w14:textId="77777777" w:rsidR="005D056A" w:rsidRPr="003249AD" w:rsidRDefault="005D056A" w:rsidP="005D056A">
            <w:pPr>
              <w:spacing w:after="0" w:line="240" w:lineRule="auto"/>
              <w:jc w:val="center"/>
              <w:rPr>
                <w:rFonts w:eastAsia="Times New Roman" w:cs="Arial"/>
                <w:color w:val="000000"/>
                <w:sz w:val="20"/>
                <w:szCs w:val="20"/>
                <w:lang w:val="es-MX" w:eastAsia="es-MX"/>
              </w:rPr>
            </w:pPr>
          </w:p>
        </w:tc>
      </w:tr>
      <w:tr w:rsidR="005D056A" w:rsidRPr="003249AD" w14:paraId="1D7051FA" w14:textId="77777777" w:rsidTr="005D056A">
        <w:trPr>
          <w:trHeight w:val="340"/>
          <w:jc w:val="center"/>
        </w:trPr>
        <w:tc>
          <w:tcPr>
            <w:tcW w:w="1596" w:type="dxa"/>
            <w:shd w:val="clear" w:color="auto" w:fill="auto"/>
            <w:noWrap/>
            <w:vAlign w:val="center"/>
            <w:hideMark/>
          </w:tcPr>
          <w:p w14:paraId="234269F0" w14:textId="06B58A7C"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1</w:t>
            </w:r>
          </w:p>
        </w:tc>
        <w:tc>
          <w:tcPr>
            <w:tcW w:w="1801" w:type="dxa"/>
            <w:shd w:val="clear" w:color="auto" w:fill="auto"/>
            <w:noWrap/>
            <w:vAlign w:val="center"/>
            <w:hideMark/>
          </w:tcPr>
          <w:p w14:paraId="45E6F26E" w14:textId="38113B7F"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1236.0</w:t>
            </w:r>
          </w:p>
        </w:tc>
        <w:tc>
          <w:tcPr>
            <w:tcW w:w="1418" w:type="dxa"/>
            <w:shd w:val="clear" w:color="auto" w:fill="auto"/>
            <w:noWrap/>
            <w:vAlign w:val="center"/>
            <w:hideMark/>
          </w:tcPr>
          <w:p w14:paraId="47EF426C" w14:textId="6C57B584"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1155.6</w:t>
            </w:r>
          </w:p>
        </w:tc>
        <w:tc>
          <w:tcPr>
            <w:tcW w:w="1275" w:type="dxa"/>
            <w:gridSpan w:val="2"/>
            <w:shd w:val="clear" w:color="auto" w:fill="auto"/>
            <w:noWrap/>
            <w:vAlign w:val="center"/>
            <w:hideMark/>
          </w:tcPr>
          <w:p w14:paraId="40D4089E" w14:textId="2262A6D2"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1195.8</w:t>
            </w:r>
          </w:p>
        </w:tc>
        <w:tc>
          <w:tcPr>
            <w:tcW w:w="1418" w:type="dxa"/>
            <w:shd w:val="clear" w:color="000000" w:fill="ED7D31"/>
            <w:noWrap/>
            <w:vAlign w:val="center"/>
            <w:hideMark/>
          </w:tcPr>
          <w:p w14:paraId="215B7802" w14:textId="0364AE9E"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hideMark/>
          </w:tcPr>
          <w:p w14:paraId="4D1799B3" w14:textId="30330983"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w:t>
            </w:r>
          </w:p>
        </w:tc>
      </w:tr>
      <w:tr w:rsidR="005D056A" w:rsidRPr="003249AD" w14:paraId="72EFA15C" w14:textId="77777777" w:rsidTr="005D056A">
        <w:trPr>
          <w:trHeight w:val="340"/>
          <w:jc w:val="center"/>
        </w:trPr>
        <w:tc>
          <w:tcPr>
            <w:tcW w:w="1596" w:type="dxa"/>
            <w:shd w:val="clear" w:color="auto" w:fill="auto"/>
            <w:noWrap/>
            <w:vAlign w:val="center"/>
            <w:hideMark/>
          </w:tcPr>
          <w:p w14:paraId="7905B783" w14:textId="5B7CA9A5"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801" w:type="dxa"/>
            <w:shd w:val="clear" w:color="auto" w:fill="auto"/>
            <w:noWrap/>
            <w:vAlign w:val="center"/>
            <w:hideMark/>
          </w:tcPr>
          <w:p w14:paraId="6B5E18AB" w14:textId="74EFD0BB"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1144.5</w:t>
            </w:r>
          </w:p>
        </w:tc>
        <w:tc>
          <w:tcPr>
            <w:tcW w:w="1418" w:type="dxa"/>
            <w:shd w:val="clear" w:color="auto" w:fill="auto"/>
            <w:noWrap/>
            <w:vAlign w:val="center"/>
            <w:hideMark/>
          </w:tcPr>
          <w:p w14:paraId="13E55089" w14:textId="2ED38498"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1115.4</w:t>
            </w:r>
          </w:p>
        </w:tc>
        <w:tc>
          <w:tcPr>
            <w:tcW w:w="1275" w:type="dxa"/>
            <w:gridSpan w:val="2"/>
            <w:shd w:val="clear" w:color="auto" w:fill="auto"/>
            <w:noWrap/>
            <w:vAlign w:val="center"/>
            <w:hideMark/>
          </w:tcPr>
          <w:p w14:paraId="5F4F4759" w14:textId="3DA694AA"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1155.6</w:t>
            </w:r>
          </w:p>
        </w:tc>
        <w:tc>
          <w:tcPr>
            <w:tcW w:w="1418" w:type="dxa"/>
            <w:shd w:val="clear" w:color="000000" w:fill="FFFF00"/>
            <w:noWrap/>
            <w:vAlign w:val="center"/>
            <w:hideMark/>
          </w:tcPr>
          <w:p w14:paraId="7F710848" w14:textId="60891BAB"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FF00"/>
            <w:noWrap/>
            <w:vAlign w:val="center"/>
            <w:hideMark/>
          </w:tcPr>
          <w:p w14:paraId="2E57A207" w14:textId="592F6619"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5</w:t>
            </w:r>
          </w:p>
        </w:tc>
      </w:tr>
      <w:tr w:rsidR="005D056A" w:rsidRPr="003249AD" w14:paraId="4A4064A6" w14:textId="77777777" w:rsidTr="005D056A">
        <w:trPr>
          <w:trHeight w:val="340"/>
          <w:jc w:val="center"/>
        </w:trPr>
        <w:tc>
          <w:tcPr>
            <w:tcW w:w="1596" w:type="dxa"/>
            <w:shd w:val="clear" w:color="auto" w:fill="auto"/>
            <w:noWrap/>
            <w:vAlign w:val="center"/>
            <w:hideMark/>
          </w:tcPr>
          <w:p w14:paraId="6E0E36D0" w14:textId="00A4DE32"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801" w:type="dxa"/>
            <w:shd w:val="clear" w:color="auto" w:fill="auto"/>
            <w:noWrap/>
            <w:vAlign w:val="center"/>
            <w:hideMark/>
          </w:tcPr>
          <w:p w14:paraId="3259B516" w14:textId="1A16ECBA"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1035.0</w:t>
            </w:r>
          </w:p>
        </w:tc>
        <w:tc>
          <w:tcPr>
            <w:tcW w:w="1418" w:type="dxa"/>
            <w:shd w:val="clear" w:color="auto" w:fill="auto"/>
            <w:noWrap/>
            <w:vAlign w:val="center"/>
            <w:hideMark/>
          </w:tcPr>
          <w:p w14:paraId="3684D9A5" w14:textId="281FC120"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1075.2</w:t>
            </w:r>
          </w:p>
        </w:tc>
        <w:tc>
          <w:tcPr>
            <w:tcW w:w="1275" w:type="dxa"/>
            <w:gridSpan w:val="2"/>
            <w:shd w:val="clear" w:color="auto" w:fill="auto"/>
            <w:noWrap/>
            <w:vAlign w:val="center"/>
            <w:hideMark/>
          </w:tcPr>
          <w:p w14:paraId="219E61D0" w14:textId="3AA21773"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1115.4</w:t>
            </w:r>
          </w:p>
        </w:tc>
        <w:tc>
          <w:tcPr>
            <w:tcW w:w="1418" w:type="dxa"/>
            <w:shd w:val="clear" w:color="000000" w:fill="ACB9CA"/>
            <w:noWrap/>
            <w:vAlign w:val="center"/>
            <w:hideMark/>
          </w:tcPr>
          <w:p w14:paraId="541B3E5B" w14:textId="62BAA712"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7</w:t>
            </w:r>
          </w:p>
        </w:tc>
        <w:tc>
          <w:tcPr>
            <w:tcW w:w="1276" w:type="dxa"/>
            <w:shd w:val="clear" w:color="auto" w:fill="00B050"/>
            <w:noWrap/>
            <w:vAlign w:val="center"/>
            <w:hideMark/>
          </w:tcPr>
          <w:p w14:paraId="34340213" w14:textId="2B809D78"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r>
      <w:tr w:rsidR="005D056A" w:rsidRPr="003249AD" w14:paraId="752AC74B" w14:textId="77777777" w:rsidTr="005D056A">
        <w:trPr>
          <w:trHeight w:val="340"/>
          <w:jc w:val="center"/>
        </w:trPr>
        <w:tc>
          <w:tcPr>
            <w:tcW w:w="1596" w:type="dxa"/>
            <w:shd w:val="clear" w:color="auto" w:fill="auto"/>
            <w:noWrap/>
            <w:vAlign w:val="center"/>
            <w:hideMark/>
          </w:tcPr>
          <w:p w14:paraId="236214AA" w14:textId="1343E23C" w:rsidR="005D056A" w:rsidRPr="003249AD" w:rsidRDefault="005D056A" w:rsidP="005D056A">
            <w:pPr>
              <w:spacing w:after="0" w:line="240" w:lineRule="auto"/>
              <w:rPr>
                <w:rFonts w:eastAsia="Times New Roman" w:cs="Arial"/>
                <w:color w:val="000000"/>
                <w:sz w:val="20"/>
                <w:szCs w:val="20"/>
                <w:lang w:val="es-MX" w:eastAsia="es-MX"/>
              </w:rPr>
            </w:pPr>
            <w:r w:rsidRPr="003249AD">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801" w:type="dxa"/>
            <w:shd w:val="clear" w:color="auto" w:fill="auto"/>
            <w:noWrap/>
            <w:vAlign w:val="center"/>
            <w:hideMark/>
          </w:tcPr>
          <w:p w14:paraId="04BF87DE" w14:textId="7C9C9CB9"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1035.0</w:t>
            </w:r>
          </w:p>
        </w:tc>
        <w:tc>
          <w:tcPr>
            <w:tcW w:w="1418" w:type="dxa"/>
            <w:shd w:val="clear" w:color="auto" w:fill="auto"/>
            <w:noWrap/>
            <w:vAlign w:val="center"/>
            <w:hideMark/>
          </w:tcPr>
          <w:p w14:paraId="42CBF56A" w14:textId="7D46855E"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1035.0</w:t>
            </w:r>
          </w:p>
        </w:tc>
        <w:tc>
          <w:tcPr>
            <w:tcW w:w="1275" w:type="dxa"/>
            <w:gridSpan w:val="2"/>
            <w:shd w:val="clear" w:color="auto" w:fill="auto"/>
            <w:noWrap/>
            <w:vAlign w:val="center"/>
            <w:hideMark/>
          </w:tcPr>
          <w:p w14:paraId="2592ABF7" w14:textId="776A5A82"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1075.2</w:t>
            </w:r>
          </w:p>
        </w:tc>
        <w:tc>
          <w:tcPr>
            <w:tcW w:w="1418" w:type="dxa"/>
            <w:shd w:val="clear" w:color="000000" w:fill="00B050"/>
            <w:noWrap/>
            <w:vAlign w:val="center"/>
            <w:hideMark/>
          </w:tcPr>
          <w:p w14:paraId="06DBEF03" w14:textId="4EF573BD" w:rsidR="005D056A" w:rsidRPr="003249AD" w:rsidRDefault="005D056A" w:rsidP="005D056A">
            <w:pPr>
              <w:spacing w:after="0" w:line="240" w:lineRule="auto"/>
              <w:jc w:val="center"/>
              <w:rPr>
                <w:rFonts w:eastAsia="Times New Roman" w:cs="Arial"/>
                <w:color w:val="000000"/>
                <w:sz w:val="20"/>
                <w:szCs w:val="20"/>
                <w:lang w:val="es-MX" w:eastAsia="es-MX"/>
              </w:rPr>
            </w:pPr>
            <w:r w:rsidRPr="00B81CAC">
              <w:rPr>
                <w:rFonts w:eastAsia="Times New Roman" w:cs="Arial"/>
                <w:color w:val="000000"/>
                <w:sz w:val="20"/>
                <w:szCs w:val="20"/>
                <w:lang w:val="es-MX" w:eastAsia="es-MX"/>
              </w:rPr>
              <w:t>9</w:t>
            </w:r>
          </w:p>
        </w:tc>
        <w:tc>
          <w:tcPr>
            <w:tcW w:w="1276" w:type="dxa"/>
            <w:shd w:val="clear" w:color="auto" w:fill="auto"/>
            <w:noWrap/>
            <w:vAlign w:val="center"/>
            <w:hideMark/>
          </w:tcPr>
          <w:p w14:paraId="3E6CF61F" w14:textId="77777777" w:rsidR="005D056A" w:rsidRPr="003249AD" w:rsidRDefault="005D056A" w:rsidP="005D056A">
            <w:pPr>
              <w:spacing w:after="0" w:line="240" w:lineRule="auto"/>
              <w:jc w:val="center"/>
              <w:rPr>
                <w:rFonts w:eastAsia="Times New Roman" w:cs="Arial"/>
                <w:color w:val="000000"/>
                <w:sz w:val="20"/>
                <w:szCs w:val="20"/>
                <w:lang w:val="es-MX" w:eastAsia="es-MX"/>
              </w:rPr>
            </w:pPr>
          </w:p>
        </w:tc>
      </w:tr>
    </w:tbl>
    <w:p w14:paraId="48944D52" w14:textId="77777777" w:rsidR="0030139D" w:rsidRPr="004C670F"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411-Anexo 1 Matriz Est. Retorno JR Ambiental 01</w:t>
      </w:r>
    </w:p>
    <w:p w14:paraId="5109FED0" w14:textId="77777777" w:rsidR="00C52322" w:rsidRDefault="00C52322"/>
    <w:p w14:paraId="052C85C1" w14:textId="5F7CC7CD" w:rsidR="001C58BA" w:rsidRDefault="001C58BA">
      <w:r>
        <w:br w:type="page"/>
      </w:r>
    </w:p>
    <w:p w14:paraId="6A8ECC62" w14:textId="77777777" w:rsidR="005D5185" w:rsidRPr="00855C25" w:rsidRDefault="005D5185" w:rsidP="005D5185">
      <w:pPr>
        <w:pStyle w:val="Ttulo2"/>
        <w:numPr>
          <w:ilvl w:val="2"/>
          <w:numId w:val="2"/>
        </w:numPr>
        <w:tabs>
          <w:tab w:val="num" w:pos="360"/>
        </w:tabs>
        <w:spacing w:before="0"/>
        <w:ind w:left="709" w:hanging="709"/>
        <w:rPr>
          <w:rFonts w:ascii="Arial" w:hAnsi="Arial" w:cs="Arial"/>
          <w:bCs/>
          <w:i/>
          <w:iCs/>
          <w:sz w:val="22"/>
          <w:szCs w:val="22"/>
        </w:rPr>
      </w:pPr>
      <w:bookmarkStart w:id="245" w:name="_Toc73977470"/>
      <w:r>
        <w:rPr>
          <w:rFonts w:ascii="Arial" w:hAnsi="Arial" w:cs="Arial"/>
          <w:bCs/>
          <w:i/>
          <w:iCs/>
          <w:sz w:val="22"/>
          <w:szCs w:val="22"/>
        </w:rPr>
        <w:lastRenderedPageBreak/>
        <w:t>Social</w:t>
      </w:r>
      <w:bookmarkEnd w:id="245"/>
    </w:p>
    <w:p w14:paraId="0343B3D5" w14:textId="77777777" w:rsidR="005D5185" w:rsidRDefault="005D5185" w:rsidP="001C58BA">
      <w:pPr>
        <w:spacing w:after="0"/>
        <w:jc w:val="both"/>
      </w:pPr>
    </w:p>
    <w:p w14:paraId="575698E4" w14:textId="77777777" w:rsidR="005D5185" w:rsidRDefault="005D5185" w:rsidP="005D5185">
      <w:pPr>
        <w:jc w:val="both"/>
      </w:pPr>
      <w:r w:rsidRPr="00855C25">
        <w:t>A continuación, se presentan los</w:t>
      </w:r>
      <w:r>
        <w:t xml:space="preserve"> criterios utilizados para la evaluación de este componente Social,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 xml:space="preserve">. </w:t>
      </w:r>
    </w:p>
    <w:p w14:paraId="1AAC1D51" w14:textId="22AFD5BA" w:rsidR="00690E97" w:rsidRPr="00C04937" w:rsidRDefault="00690E97" w:rsidP="00690E97">
      <w:pPr>
        <w:spacing w:after="120" w:line="240" w:lineRule="auto"/>
        <w:jc w:val="center"/>
        <w:rPr>
          <w:b/>
          <w:bCs/>
          <w:i/>
          <w:iCs/>
          <w:sz w:val="20"/>
          <w:szCs w:val="20"/>
        </w:rPr>
      </w:pPr>
      <w:bookmarkStart w:id="246" w:name="_Toc7397215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104</w:t>
      </w:r>
      <w:r w:rsidRPr="00C04937">
        <w:rPr>
          <w:i/>
          <w:iCs/>
          <w:sz w:val="20"/>
          <w:szCs w:val="20"/>
        </w:rPr>
        <w:fldChar w:fldCharType="end"/>
      </w:r>
      <w:r w:rsidRPr="00C04937">
        <w:rPr>
          <w:i/>
          <w:iCs/>
          <w:sz w:val="20"/>
          <w:szCs w:val="20"/>
        </w:rPr>
        <w:t xml:space="preserve">. </w:t>
      </w:r>
      <w:r>
        <w:rPr>
          <w:b/>
          <w:i/>
          <w:iCs/>
          <w:sz w:val="20"/>
          <w:szCs w:val="20"/>
        </w:rPr>
        <w:t>Criterios para evaluación para el Componente Social.</w:t>
      </w:r>
      <w:bookmarkEnd w:id="246"/>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2864AF" w:rsidRPr="00842DF9" w14:paraId="3D80914A" w14:textId="77777777" w:rsidTr="00C52322">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10C691B1" w14:textId="1AA3E4B8" w:rsidR="002864AF" w:rsidRPr="00842DF9" w:rsidRDefault="002864AF" w:rsidP="00B821E7">
            <w:pPr>
              <w:jc w:val="both"/>
              <w:rPr>
                <w:b w:val="0"/>
                <w:bCs w:val="0"/>
              </w:rPr>
            </w:pPr>
            <w:r w:rsidRPr="00842DF9">
              <w:t xml:space="preserve">COMPONENTE </w:t>
            </w:r>
            <w:r w:rsidR="00690E97">
              <w:t>SOCIAL</w:t>
            </w:r>
          </w:p>
        </w:tc>
        <w:tc>
          <w:tcPr>
            <w:tcW w:w="1887" w:type="dxa"/>
            <w:vAlign w:val="center"/>
          </w:tcPr>
          <w:p w14:paraId="2CCFDDE6" w14:textId="77777777" w:rsidR="002864AF" w:rsidRPr="00842DF9" w:rsidRDefault="002864AF" w:rsidP="00B821E7">
            <w:pPr>
              <w:cnfStyle w:val="100000000000" w:firstRow="1" w:lastRow="0" w:firstColumn="0" w:lastColumn="0" w:oddVBand="0" w:evenVBand="0" w:oddHBand="0" w:evenHBand="0" w:firstRowFirstColumn="0" w:firstRowLastColumn="0" w:lastRowFirstColumn="0" w:lastRowLastColumn="0"/>
            </w:pPr>
            <w:r w:rsidRPr="00842DF9">
              <w:t xml:space="preserve">TRAMO </w:t>
            </w:r>
            <w:r>
              <w:t>3</w:t>
            </w:r>
          </w:p>
        </w:tc>
      </w:tr>
      <w:tr w:rsidR="002864AF" w:rsidRPr="00842DF9" w14:paraId="1D5DFBC5" w14:textId="77777777" w:rsidTr="00C52322">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852A614" w14:textId="77777777" w:rsidR="002864AF" w:rsidRPr="00842DF9" w:rsidRDefault="002864AF" w:rsidP="00B821E7">
            <w:pPr>
              <w:jc w:val="center"/>
            </w:pPr>
            <w:r>
              <w:t>N.º</w:t>
            </w:r>
          </w:p>
        </w:tc>
        <w:tc>
          <w:tcPr>
            <w:tcW w:w="6237" w:type="dxa"/>
            <w:vAlign w:val="center"/>
          </w:tcPr>
          <w:p w14:paraId="65BA157F" w14:textId="77777777" w:rsidR="002864AF" w:rsidRPr="00842DF9" w:rsidRDefault="002864AF" w:rsidP="00B821E7">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2ED786E0" w14:textId="3B2508D9" w:rsidR="002864AF" w:rsidRPr="00842DF9" w:rsidRDefault="008B1110" w:rsidP="00B821E7">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2864AF" w:rsidRPr="00842DF9" w14:paraId="33C165A9" w14:textId="77777777" w:rsidTr="00372486">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990777A" w14:textId="77777777" w:rsidR="002864AF" w:rsidRPr="00965A64" w:rsidRDefault="002864AF" w:rsidP="00B821E7">
            <w:pPr>
              <w:jc w:val="center"/>
              <w:rPr>
                <w:rFonts w:cs="Arial"/>
                <w:sz w:val="20"/>
                <w:szCs w:val="20"/>
              </w:rPr>
            </w:pPr>
            <w:r w:rsidRPr="00965A64">
              <w:rPr>
                <w:rFonts w:cs="Arial"/>
                <w:sz w:val="20"/>
                <w:szCs w:val="20"/>
              </w:rPr>
              <w:t>1</w:t>
            </w:r>
          </w:p>
        </w:tc>
        <w:tc>
          <w:tcPr>
            <w:tcW w:w="6237" w:type="dxa"/>
            <w:vAlign w:val="center"/>
          </w:tcPr>
          <w:p w14:paraId="76446506" w14:textId="77777777" w:rsidR="002864AF" w:rsidRPr="00965A64" w:rsidRDefault="002864AF"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Accesibilidad y Conectividad del Usuario</w:t>
            </w:r>
          </w:p>
        </w:tc>
        <w:tc>
          <w:tcPr>
            <w:tcW w:w="1887" w:type="dxa"/>
            <w:vAlign w:val="center"/>
          </w:tcPr>
          <w:p w14:paraId="38E491FD" w14:textId="77777777" w:rsidR="002864AF" w:rsidRPr="00842DF9" w:rsidRDefault="002864AF"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2864AF" w:rsidRPr="00842DF9" w14:paraId="58A218D6" w14:textId="77777777" w:rsidTr="00372486">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D65DA91" w14:textId="77777777" w:rsidR="002864AF" w:rsidRPr="00965A64" w:rsidRDefault="002864AF" w:rsidP="00B821E7">
            <w:pPr>
              <w:jc w:val="center"/>
              <w:rPr>
                <w:rFonts w:cs="Arial"/>
                <w:color w:val="000000"/>
                <w:sz w:val="20"/>
                <w:szCs w:val="20"/>
                <w:lang w:val="es-MX"/>
              </w:rPr>
            </w:pPr>
            <w:r w:rsidRPr="00965A64">
              <w:rPr>
                <w:rFonts w:cs="Arial"/>
                <w:color w:val="000000"/>
                <w:sz w:val="20"/>
                <w:szCs w:val="20"/>
                <w:lang w:val="es-MX"/>
              </w:rPr>
              <w:t>2</w:t>
            </w:r>
          </w:p>
        </w:tc>
        <w:tc>
          <w:tcPr>
            <w:tcW w:w="6237" w:type="dxa"/>
            <w:vAlign w:val="center"/>
          </w:tcPr>
          <w:p w14:paraId="677E9BCE" w14:textId="77777777" w:rsidR="002864AF" w:rsidRPr="00965A64" w:rsidRDefault="002864AF"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Afectación a la actividad Económica</w:t>
            </w:r>
          </w:p>
        </w:tc>
        <w:tc>
          <w:tcPr>
            <w:tcW w:w="1887" w:type="dxa"/>
            <w:vAlign w:val="center"/>
          </w:tcPr>
          <w:p w14:paraId="7F2C1156" w14:textId="77777777" w:rsidR="002864AF" w:rsidRPr="00842DF9" w:rsidRDefault="002864AF"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2864AF" w:rsidRPr="00842DF9" w14:paraId="122C234D" w14:textId="77777777" w:rsidTr="00372486">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D9FA8AD" w14:textId="77777777" w:rsidR="002864AF" w:rsidRPr="00965A64" w:rsidRDefault="002864AF" w:rsidP="00B821E7">
            <w:pPr>
              <w:jc w:val="center"/>
              <w:rPr>
                <w:rFonts w:cs="Arial"/>
                <w:sz w:val="20"/>
                <w:szCs w:val="20"/>
              </w:rPr>
            </w:pPr>
            <w:r w:rsidRPr="00965A64">
              <w:rPr>
                <w:rFonts w:cs="Arial"/>
                <w:sz w:val="20"/>
                <w:szCs w:val="20"/>
              </w:rPr>
              <w:t>3</w:t>
            </w:r>
          </w:p>
        </w:tc>
        <w:tc>
          <w:tcPr>
            <w:tcW w:w="6237" w:type="dxa"/>
            <w:vAlign w:val="center"/>
          </w:tcPr>
          <w:p w14:paraId="5116D402" w14:textId="77777777" w:rsidR="002864AF" w:rsidRPr="00965A64" w:rsidRDefault="002864AF"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a equipamientos o infraestructuras comunitarias</w:t>
            </w:r>
          </w:p>
        </w:tc>
        <w:tc>
          <w:tcPr>
            <w:tcW w:w="1887" w:type="dxa"/>
            <w:vAlign w:val="center"/>
          </w:tcPr>
          <w:p w14:paraId="73D01E6D" w14:textId="2B9EEF3C" w:rsidR="002864AF" w:rsidRPr="00842DF9" w:rsidRDefault="008B1110"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2864AF" w:rsidRPr="00842DF9" w14:paraId="632D8266" w14:textId="77777777" w:rsidTr="00372486">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253036F" w14:textId="77777777" w:rsidR="002864AF" w:rsidRPr="00965A64" w:rsidRDefault="002864AF" w:rsidP="00B821E7">
            <w:pPr>
              <w:jc w:val="center"/>
              <w:rPr>
                <w:rFonts w:cs="Arial"/>
                <w:sz w:val="20"/>
                <w:szCs w:val="20"/>
              </w:rPr>
            </w:pPr>
            <w:r>
              <w:rPr>
                <w:rFonts w:cs="Arial"/>
                <w:sz w:val="20"/>
                <w:szCs w:val="20"/>
              </w:rPr>
              <w:t>4</w:t>
            </w:r>
          </w:p>
        </w:tc>
        <w:tc>
          <w:tcPr>
            <w:tcW w:w="6237" w:type="dxa"/>
            <w:vAlign w:val="center"/>
          </w:tcPr>
          <w:p w14:paraId="05B79797" w14:textId="77777777" w:rsidR="002864AF" w:rsidRPr="00965A64" w:rsidRDefault="002864AF"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Desplazamiento involuntario por la compra de predios</w:t>
            </w:r>
          </w:p>
        </w:tc>
        <w:tc>
          <w:tcPr>
            <w:tcW w:w="1887" w:type="dxa"/>
            <w:vAlign w:val="center"/>
          </w:tcPr>
          <w:p w14:paraId="6F3F1C4C" w14:textId="77777777" w:rsidR="002864AF" w:rsidRPr="00842DF9" w:rsidRDefault="002864AF"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2864AF" w:rsidRPr="00842DF9" w14:paraId="2CECD076" w14:textId="77777777" w:rsidTr="00372486">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3F06762" w14:textId="77777777" w:rsidR="002864AF" w:rsidRDefault="002864AF" w:rsidP="00B821E7">
            <w:pPr>
              <w:jc w:val="center"/>
              <w:rPr>
                <w:rFonts w:cs="Arial"/>
                <w:sz w:val="20"/>
                <w:szCs w:val="20"/>
              </w:rPr>
            </w:pPr>
            <w:r>
              <w:rPr>
                <w:rFonts w:cs="Arial"/>
                <w:sz w:val="20"/>
                <w:szCs w:val="20"/>
              </w:rPr>
              <w:t>5</w:t>
            </w:r>
          </w:p>
        </w:tc>
        <w:tc>
          <w:tcPr>
            <w:tcW w:w="6237" w:type="dxa"/>
            <w:vAlign w:val="center"/>
          </w:tcPr>
          <w:p w14:paraId="18BAFCC3" w14:textId="77777777" w:rsidR="002864AF" w:rsidRPr="00965A64" w:rsidRDefault="002864AF" w:rsidP="00B821E7">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Afluencia de población</w:t>
            </w:r>
          </w:p>
        </w:tc>
        <w:tc>
          <w:tcPr>
            <w:tcW w:w="1887" w:type="dxa"/>
            <w:vAlign w:val="center"/>
          </w:tcPr>
          <w:p w14:paraId="587F765E" w14:textId="77777777" w:rsidR="002864AF" w:rsidRDefault="002864AF" w:rsidP="00B821E7">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Cualitativa</w:t>
            </w:r>
          </w:p>
        </w:tc>
      </w:tr>
      <w:tr w:rsidR="002864AF" w:rsidRPr="00842DF9" w14:paraId="6565086C" w14:textId="77777777" w:rsidTr="00372486">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4061051" w14:textId="77777777" w:rsidR="002864AF" w:rsidRDefault="002864AF" w:rsidP="00B821E7">
            <w:pPr>
              <w:jc w:val="center"/>
              <w:rPr>
                <w:rFonts w:cs="Arial"/>
                <w:sz w:val="20"/>
                <w:szCs w:val="20"/>
              </w:rPr>
            </w:pPr>
            <w:r>
              <w:rPr>
                <w:rFonts w:cs="Arial"/>
                <w:sz w:val="20"/>
                <w:szCs w:val="20"/>
              </w:rPr>
              <w:t>6</w:t>
            </w:r>
          </w:p>
        </w:tc>
        <w:tc>
          <w:tcPr>
            <w:tcW w:w="6237" w:type="dxa"/>
            <w:vAlign w:val="center"/>
          </w:tcPr>
          <w:p w14:paraId="47ACB7E9" w14:textId="77777777" w:rsidR="002864AF" w:rsidRPr="00965A64" w:rsidRDefault="002864AF" w:rsidP="00B821E7">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Seguridad Ciudadana</w:t>
            </w:r>
          </w:p>
        </w:tc>
        <w:tc>
          <w:tcPr>
            <w:tcW w:w="1887" w:type="dxa"/>
            <w:vAlign w:val="center"/>
          </w:tcPr>
          <w:p w14:paraId="4818403C" w14:textId="56B76A68" w:rsidR="002864AF" w:rsidRDefault="008B1110" w:rsidP="00B821E7">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Cualitativa</w:t>
            </w:r>
          </w:p>
        </w:tc>
      </w:tr>
    </w:tbl>
    <w:p w14:paraId="2AB3D05F" w14:textId="77777777" w:rsidR="00690E97" w:rsidRPr="004C670F" w:rsidRDefault="00690E97" w:rsidP="00690E97">
      <w:pPr>
        <w:spacing w:after="120" w:line="240" w:lineRule="auto"/>
        <w:jc w:val="center"/>
        <w:rPr>
          <w:rFonts w:cs="Arial"/>
          <w:b/>
          <w:bCs/>
          <w:i/>
          <w:iCs/>
          <w:sz w:val="20"/>
          <w:szCs w:val="20"/>
        </w:rPr>
      </w:pPr>
      <w:r w:rsidRPr="004C670F">
        <w:rPr>
          <w:rFonts w:cs="Arial"/>
          <w:b/>
          <w:bCs/>
          <w:i/>
          <w:iCs/>
          <w:sz w:val="20"/>
          <w:szCs w:val="20"/>
        </w:rPr>
        <w:t>Fuente: Elaboración propia.</w:t>
      </w:r>
    </w:p>
    <w:p w14:paraId="29D7434E" w14:textId="77777777" w:rsidR="005D5185" w:rsidRDefault="005D5185" w:rsidP="005D5185">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301D99D3" w14:textId="16906255" w:rsidR="00130BFF" w:rsidRPr="00E079D8" w:rsidRDefault="00130BFF" w:rsidP="00130BFF">
      <w:pPr>
        <w:numPr>
          <w:ilvl w:val="0"/>
          <w:numId w:val="42"/>
        </w:numPr>
        <w:jc w:val="both"/>
        <w:rPr>
          <w:rFonts w:cs="Arial"/>
          <w:b/>
          <w:bCs/>
        </w:rPr>
      </w:pPr>
      <w:r w:rsidRPr="00E079D8">
        <w:rPr>
          <w:rFonts w:cs="Arial"/>
          <w:b/>
          <w:bCs/>
        </w:rPr>
        <w:t>A</w:t>
      </w:r>
      <w:r>
        <w:rPr>
          <w:rFonts w:cs="Arial"/>
          <w:b/>
          <w:bCs/>
        </w:rPr>
        <w:t>ccesibilidad</w:t>
      </w:r>
      <w:r w:rsidRPr="00E079D8">
        <w:rPr>
          <w:rFonts w:cs="Arial"/>
          <w:b/>
          <w:bCs/>
        </w:rPr>
        <w:t xml:space="preserve"> </w:t>
      </w:r>
      <w:r>
        <w:rPr>
          <w:rFonts w:cs="Arial"/>
          <w:b/>
          <w:bCs/>
        </w:rPr>
        <w:t>y Conectividad del Usuario</w:t>
      </w:r>
    </w:p>
    <w:p w14:paraId="66AA4F1E" w14:textId="6FDB96A5" w:rsidR="00B50EEA" w:rsidRPr="00534FDB" w:rsidRDefault="00B50EEA" w:rsidP="00B50EEA">
      <w:pPr>
        <w:jc w:val="both"/>
        <w:rPr>
          <w:color w:val="000000"/>
        </w:rPr>
      </w:pPr>
      <w:r w:rsidRPr="007C1481">
        <w:t>Son las cualidades que tienen los</w:t>
      </w:r>
      <w:r w:rsidRPr="006250A9">
        <w:t xml:space="preserve"> espacios para que cualquier persona, incluso las afectadas de discapacidades de movilidad o comunicación, puedan: Llegar a todos los lugares sin sobreesfuerzos y con autonomía.</w:t>
      </w:r>
      <w:r>
        <w:t xml:space="preserve"> En base a los resultados obtenidos,</w:t>
      </w:r>
      <w:r w:rsidR="00372486">
        <w:t xml:space="preserve"> presentados en el informe del componente social INF-DCC-CASC--066-21,</w:t>
      </w:r>
      <w:r>
        <w:t xml:space="preserve"> la calificación no es tan representativa para la calificación final del componente Social, dado que la valoración de las alternativas 2 y 3 son igual y con respecto a la alternativa 1 la diferencia no es mucha. </w:t>
      </w:r>
      <w:r>
        <w:rPr>
          <w:rFonts w:cs="Arial"/>
        </w:rPr>
        <w:t>Por lo que la evaluación de este criterio se considera no aplicable dado que cada una de la ubicación de las alternativas están en las mismas condiciones.</w:t>
      </w:r>
    </w:p>
    <w:p w14:paraId="4165098A" w14:textId="5E17EDD8" w:rsidR="00B50EEA" w:rsidRDefault="00B50EEA" w:rsidP="00130BFF">
      <w:pPr>
        <w:ind w:left="360"/>
        <w:jc w:val="both"/>
        <w:rPr>
          <w:rFonts w:cs="Arial"/>
          <w:b/>
          <w:bCs/>
        </w:rPr>
      </w:pPr>
      <w:r w:rsidRPr="00B50EEA">
        <w:rPr>
          <w:rFonts w:cs="Arial"/>
          <w:b/>
          <w:bCs/>
          <w:noProof/>
        </w:rPr>
        <w:drawing>
          <wp:inline distT="0" distB="0" distL="0" distR="0" wp14:anchorId="570C6696" wp14:editId="11C870A5">
            <wp:extent cx="5425910" cy="1371719"/>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25910" cy="1371719"/>
                    </a:xfrm>
                    <a:prstGeom prst="rect">
                      <a:avLst/>
                    </a:prstGeom>
                  </pic:spPr>
                </pic:pic>
              </a:graphicData>
            </a:graphic>
          </wp:inline>
        </w:drawing>
      </w:r>
    </w:p>
    <w:p w14:paraId="1501D98D" w14:textId="77777777" w:rsidR="00B50EEA" w:rsidRDefault="00B50EEA" w:rsidP="00130BFF">
      <w:pPr>
        <w:ind w:left="360"/>
        <w:jc w:val="both"/>
        <w:rPr>
          <w:rFonts w:cs="Arial"/>
          <w:b/>
          <w:bCs/>
        </w:rPr>
      </w:pPr>
    </w:p>
    <w:p w14:paraId="146F4022" w14:textId="6BC28397" w:rsidR="002512C0" w:rsidRPr="00E079D8" w:rsidRDefault="002512C0" w:rsidP="00E079D8">
      <w:pPr>
        <w:numPr>
          <w:ilvl w:val="0"/>
          <w:numId w:val="42"/>
        </w:numPr>
        <w:jc w:val="both"/>
        <w:rPr>
          <w:rFonts w:cs="Arial"/>
          <w:b/>
          <w:bCs/>
        </w:rPr>
      </w:pPr>
      <w:r w:rsidRPr="00E079D8">
        <w:rPr>
          <w:rFonts w:cs="Arial"/>
          <w:b/>
          <w:bCs/>
        </w:rPr>
        <w:lastRenderedPageBreak/>
        <w:t>Afectación a la actividad económica.</w:t>
      </w:r>
    </w:p>
    <w:p w14:paraId="3F679D42" w14:textId="22D6B4BA" w:rsidR="00130BFF" w:rsidRDefault="002512C0" w:rsidP="00130BFF">
      <w:pPr>
        <w:jc w:val="both"/>
      </w:pPr>
      <w:r>
        <w:rPr>
          <w:color w:val="000000"/>
        </w:rPr>
        <w:t xml:space="preserve">Con la localización de la implantación de cada una de las alternativas propuestas, </w:t>
      </w:r>
      <w:r>
        <w:t>presentan las mismas condiciones, teniendo en cuenta la ubicación de las estaciones n</w:t>
      </w:r>
      <w:r w:rsidRPr="00862E4B">
        <w:t>o</w:t>
      </w:r>
      <w:r>
        <w:t xml:space="preserve"> se</w:t>
      </w:r>
      <w:r w:rsidRPr="00862E4B">
        <w:t xml:space="preserve"> genera afectación a la actividad económica,</w:t>
      </w:r>
      <w:r>
        <w:t xml:space="preserve"> y</w:t>
      </w:r>
      <w:r w:rsidRPr="00862E4B">
        <w:t xml:space="preserve"> teniendo en</w:t>
      </w:r>
      <w:r>
        <w:t xml:space="preserve"> </w:t>
      </w:r>
      <w:r w:rsidRPr="00862E4B">
        <w:t>cuenta</w:t>
      </w:r>
      <w:r>
        <w:t xml:space="preserve"> la</w:t>
      </w:r>
      <w:r w:rsidRPr="00862E4B">
        <w:t xml:space="preserve"> ubicación</w:t>
      </w:r>
      <w:r>
        <w:t xml:space="preserve"> de las pilonas donde tampoco se presenta ninguna afectación, se considera como no aplicable este criterio para su valoración por la afectación mínima que se presenta, ya que la calificación que se obtendría sería igual para las 3 alternativas.</w:t>
      </w:r>
    </w:p>
    <w:p w14:paraId="1EFDFD1F" w14:textId="294EAAF0" w:rsidR="00130BFF" w:rsidRDefault="00130BFF" w:rsidP="00130BFF">
      <w:pPr>
        <w:numPr>
          <w:ilvl w:val="0"/>
          <w:numId w:val="42"/>
        </w:numPr>
        <w:jc w:val="both"/>
        <w:rPr>
          <w:rFonts w:cs="Arial"/>
          <w:b/>
          <w:bCs/>
        </w:rPr>
      </w:pPr>
      <w:r w:rsidRPr="00130BFF">
        <w:rPr>
          <w:rFonts w:cs="Arial"/>
          <w:b/>
          <w:bCs/>
        </w:rPr>
        <w:t>Afectación a equipamientos o infraestructuras comunitarias</w:t>
      </w:r>
    </w:p>
    <w:p w14:paraId="4A007761" w14:textId="5D5B30A2" w:rsidR="00130BFF" w:rsidRDefault="00B50EEA" w:rsidP="00B50EEA">
      <w:pPr>
        <w:jc w:val="both"/>
      </w:pPr>
      <w:r w:rsidRPr="00EE4867">
        <w:t xml:space="preserve">Se refiere a la cantidad de equipamientos o infraestructuras comunitarias que se encuentran en el tramo, </w:t>
      </w:r>
      <w:r w:rsidRPr="00E32C56">
        <w:rPr>
          <w:color w:val="202124"/>
          <w:shd w:val="clear" w:color="auto" w:fill="FFFFFF"/>
        </w:rPr>
        <w:t>Conjunto de todos los servicios necesarios en industrias, urbanizaciones, ejércitos, salud, recreación, deporte, establecimientos religiosos</w:t>
      </w:r>
      <w:r w:rsidRPr="00EE4867">
        <w:t>. Por lo cual entre más equipamientos se afecten menos favorable es la alternativa y entre menos equipamientos se afecten la alternativa es más favorable</w:t>
      </w:r>
      <w:r w:rsidR="00372486">
        <w:t>.</w:t>
      </w:r>
    </w:p>
    <w:p w14:paraId="2990060A" w14:textId="77777777" w:rsidR="00372486" w:rsidRPr="00B50EEA" w:rsidRDefault="00372486" w:rsidP="00372486">
      <w:pPr>
        <w:jc w:val="both"/>
        <w:rPr>
          <w:rFonts w:cs="Arial"/>
        </w:rPr>
      </w:pPr>
      <w:r>
        <w:t xml:space="preserve">En base a los resultados obtenidos, presentados en el informe del componente social INF-DCC-CASC--066-21 la calificación es la misma para cada una de las alternativas seleccionadas. </w:t>
      </w:r>
      <w:r>
        <w:rPr>
          <w:rFonts w:cs="Arial"/>
        </w:rPr>
        <w:t>Por lo que la evaluación de este criterio se considera no aplicable dado que cada una de la ubicación de las alternativas están en las mismas condiciones.</w:t>
      </w:r>
    </w:p>
    <w:p w14:paraId="6EE17444" w14:textId="77777777" w:rsidR="00372486" w:rsidRPr="00B50EEA" w:rsidRDefault="00372486" w:rsidP="00372486">
      <w:pPr>
        <w:spacing w:after="0"/>
        <w:jc w:val="both"/>
      </w:pPr>
    </w:p>
    <w:p w14:paraId="447DB941" w14:textId="0EFFDC67" w:rsidR="00130BFF" w:rsidRPr="00B50EEA" w:rsidRDefault="00B50EEA" w:rsidP="00B50EEA">
      <w:pPr>
        <w:jc w:val="both"/>
      </w:pPr>
      <w:r w:rsidRPr="00B50EEA">
        <w:rPr>
          <w:noProof/>
        </w:rPr>
        <w:drawing>
          <wp:inline distT="0" distB="0" distL="0" distR="0" wp14:anchorId="08B710EC" wp14:editId="7210D55E">
            <wp:extent cx="5448772" cy="1409822"/>
            <wp:effectExtent l="0" t="0" r="0" b="0"/>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48772" cy="1409822"/>
                    </a:xfrm>
                    <a:prstGeom prst="rect">
                      <a:avLst/>
                    </a:prstGeom>
                  </pic:spPr>
                </pic:pic>
              </a:graphicData>
            </a:graphic>
          </wp:inline>
        </w:drawing>
      </w:r>
    </w:p>
    <w:p w14:paraId="3C94FF01" w14:textId="77777777" w:rsidR="00130BFF" w:rsidRDefault="00130BFF" w:rsidP="00372486">
      <w:pPr>
        <w:spacing w:after="0"/>
        <w:jc w:val="both"/>
      </w:pPr>
    </w:p>
    <w:p w14:paraId="622636DD" w14:textId="77777777" w:rsidR="005D5185" w:rsidRPr="00E079D8" w:rsidRDefault="005D5185" w:rsidP="00E079D8">
      <w:pPr>
        <w:numPr>
          <w:ilvl w:val="0"/>
          <w:numId w:val="42"/>
        </w:numPr>
        <w:jc w:val="both"/>
        <w:rPr>
          <w:rFonts w:cs="Arial"/>
          <w:b/>
          <w:bCs/>
        </w:rPr>
      </w:pPr>
      <w:r w:rsidRPr="00E079D8">
        <w:rPr>
          <w:rFonts w:cs="Arial"/>
          <w:b/>
          <w:bCs/>
        </w:rPr>
        <w:t>Desplazamiento involuntario por la compra de predios.</w:t>
      </w:r>
    </w:p>
    <w:tbl>
      <w:tblPr>
        <w:tblStyle w:val="Tabladelista4-nfasis3"/>
        <w:tblW w:w="0" w:type="auto"/>
        <w:tblLook w:val="04A0" w:firstRow="1" w:lastRow="0" w:firstColumn="1" w:lastColumn="0" w:noHBand="0" w:noVBand="1"/>
      </w:tblPr>
      <w:tblGrid>
        <w:gridCol w:w="2263"/>
        <w:gridCol w:w="2151"/>
        <w:gridCol w:w="4414"/>
      </w:tblGrid>
      <w:tr w:rsidR="005D5185" w:rsidRPr="00656E37" w14:paraId="25557BC9"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F13AC4D" w14:textId="77777777" w:rsidR="005D5185" w:rsidRPr="00656E37" w:rsidRDefault="005D5185"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60C5F504" w14:textId="2FC09F93" w:rsidR="005D5185" w:rsidRPr="00656E37" w:rsidRDefault="005D518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 xml:space="preserve">TRAMO </w:t>
            </w:r>
            <w:r w:rsidR="002864AF">
              <w:rPr>
                <w:color w:val="auto"/>
                <w:sz w:val="20"/>
                <w:szCs w:val="20"/>
              </w:rPr>
              <w:t>3</w:t>
            </w:r>
          </w:p>
        </w:tc>
      </w:tr>
      <w:tr w:rsidR="005D5185" w:rsidRPr="00AE1648" w14:paraId="7B536D57"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B7AA5FC" w14:textId="77777777" w:rsidR="005D5185" w:rsidRPr="00AE1648" w:rsidRDefault="005D5185"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0B3E97D5" w14:textId="7AF69323" w:rsidR="005D5185" w:rsidRPr="00AE1648" w:rsidRDefault="005D518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DESPLAZAMIENTO INVOLUNTARIO POR COMPRA DE PREDIOS</w:t>
            </w:r>
          </w:p>
        </w:tc>
      </w:tr>
      <w:tr w:rsidR="005D5185" w:rsidRPr="00656E37" w14:paraId="02BD42E4"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A968DD4" w14:textId="77777777" w:rsidR="005D5185" w:rsidRPr="00656E37" w:rsidRDefault="005D5185"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CCBD529" w14:textId="77777777" w:rsidR="005D5185" w:rsidRPr="0011356C" w:rsidRDefault="005D518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11356C">
              <w:rPr>
                <w:sz w:val="20"/>
                <w:szCs w:val="20"/>
              </w:rPr>
              <w:t>Conocer la cantidad de predios afectados que se tendrán por el desplazamiento físico involuntarios causado por la implantación de las estaciones y pilonas de cada una de las alternativas propuestas.</w:t>
            </w:r>
          </w:p>
        </w:tc>
      </w:tr>
      <w:tr w:rsidR="005D5185" w:rsidRPr="00656E37" w14:paraId="18DA7336" w14:textId="77777777" w:rsidTr="001C58B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1BBD2C3" w14:textId="1CEC261E" w:rsidR="005D518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0D914395" w14:textId="77777777" w:rsidR="005D5185" w:rsidRPr="0011356C"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Cuantitativa</w:t>
            </w:r>
          </w:p>
        </w:tc>
      </w:tr>
      <w:tr w:rsidR="005D5185" w:rsidRPr="00656E37" w14:paraId="35155464" w14:textId="77777777" w:rsidTr="001C58BA">
        <w:trPr>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F82AE6B" w14:textId="77777777" w:rsidR="005D5185" w:rsidRDefault="005D5185"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36A0382" w14:textId="77777777" w:rsidR="005D5185" w:rsidRPr="0011356C" w:rsidRDefault="005D518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sidRPr="0011356C">
              <w:rPr>
                <w:sz w:val="20"/>
                <w:szCs w:val="20"/>
              </w:rPr>
              <w:t>Unidades de desplazamiento de predio. Por Unidad</w:t>
            </w:r>
          </w:p>
        </w:tc>
      </w:tr>
      <w:tr w:rsidR="005D5185" w:rsidRPr="00656E37" w14:paraId="23E0E64F"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E5342B8" w14:textId="77777777" w:rsidR="005D5185" w:rsidRDefault="005D5185"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2B333DC6" w14:textId="77777777" w:rsidR="005D5185" w:rsidRPr="0011356C"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Mejor calificación a la Alternativa con menor cantidad de unidades afectadas por desplazamiento involuntario.</w:t>
            </w:r>
          </w:p>
          <w:p w14:paraId="67D59FDB" w14:textId="77777777" w:rsidR="005D5185" w:rsidRPr="0011356C"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 xml:space="preserve">Nota de mayor calificación = “9” </w:t>
            </w:r>
          </w:p>
          <w:p w14:paraId="096286FA" w14:textId="77777777" w:rsidR="005D5185" w:rsidRPr="0011356C"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Nota de menor calificación = “1”</w:t>
            </w:r>
          </w:p>
        </w:tc>
      </w:tr>
      <w:tr w:rsidR="00BC2C49" w:rsidRPr="00656E37" w14:paraId="148780C5"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DA0268C" w14:textId="5C825941"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0FA6F453"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63F3A17F" w14:textId="12F7C23C" w:rsidR="00BC2C49" w:rsidRPr="0011356C"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7855F3F2" w14:textId="77777777" w:rsidR="00C52322" w:rsidRDefault="00C52322" w:rsidP="00690E97">
      <w:pPr>
        <w:spacing w:after="120" w:line="240" w:lineRule="auto"/>
        <w:jc w:val="center"/>
        <w:rPr>
          <w:i/>
          <w:iCs/>
          <w:sz w:val="20"/>
          <w:szCs w:val="20"/>
        </w:rPr>
      </w:pPr>
    </w:p>
    <w:p w14:paraId="34D03329" w14:textId="39CF6134" w:rsidR="00690E97" w:rsidRPr="00C04937" w:rsidRDefault="00690E97" w:rsidP="00690E97">
      <w:pPr>
        <w:spacing w:after="120" w:line="240" w:lineRule="auto"/>
        <w:jc w:val="center"/>
        <w:rPr>
          <w:b/>
          <w:bCs/>
          <w:i/>
          <w:iCs/>
          <w:sz w:val="20"/>
          <w:szCs w:val="20"/>
        </w:rPr>
      </w:pPr>
      <w:bookmarkStart w:id="247" w:name="_Toc7397215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105</w:t>
      </w:r>
      <w:r w:rsidRPr="00C04937">
        <w:rPr>
          <w:i/>
          <w:iCs/>
          <w:sz w:val="20"/>
          <w:szCs w:val="20"/>
        </w:rPr>
        <w:fldChar w:fldCharType="end"/>
      </w:r>
      <w:r w:rsidRPr="00C04937">
        <w:rPr>
          <w:i/>
          <w:iCs/>
          <w:sz w:val="20"/>
          <w:szCs w:val="20"/>
        </w:rPr>
        <w:t xml:space="preserve">. </w:t>
      </w:r>
      <w:r>
        <w:rPr>
          <w:b/>
          <w:i/>
          <w:iCs/>
          <w:sz w:val="20"/>
          <w:szCs w:val="20"/>
        </w:rPr>
        <w:t>Calificación del criterio desplazamiento involuntario</w:t>
      </w:r>
      <w:bookmarkEnd w:id="247"/>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227"/>
        <w:gridCol w:w="1204"/>
        <w:gridCol w:w="1205"/>
        <w:gridCol w:w="35"/>
        <w:gridCol w:w="1241"/>
        <w:gridCol w:w="1276"/>
      </w:tblGrid>
      <w:tr w:rsidR="005D5185" w:rsidRPr="00150EB7" w14:paraId="08E8CAD3" w14:textId="77777777" w:rsidTr="00C52322">
        <w:trPr>
          <w:trHeight w:val="329"/>
          <w:jc w:val="center"/>
        </w:trPr>
        <w:tc>
          <w:tcPr>
            <w:tcW w:w="1596" w:type="dxa"/>
            <w:shd w:val="clear" w:color="auto" w:fill="auto"/>
            <w:noWrap/>
            <w:vAlign w:val="center"/>
            <w:hideMark/>
          </w:tcPr>
          <w:p w14:paraId="6B31D619" w14:textId="77777777" w:rsidR="005D5185" w:rsidRPr="00150EB7" w:rsidRDefault="005D5185" w:rsidP="00B821E7">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71EF6B00" w14:textId="77777777" w:rsidR="005D5185" w:rsidRPr="00150EB7" w:rsidRDefault="005D5185" w:rsidP="00B821E7">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SOCIAL</w:t>
            </w:r>
          </w:p>
        </w:tc>
      </w:tr>
      <w:tr w:rsidR="005D5185" w:rsidRPr="00150EB7" w14:paraId="46276A5B" w14:textId="77777777" w:rsidTr="00C52322">
        <w:trPr>
          <w:trHeight w:val="329"/>
          <w:jc w:val="center"/>
        </w:trPr>
        <w:tc>
          <w:tcPr>
            <w:tcW w:w="1596" w:type="dxa"/>
            <w:shd w:val="clear" w:color="auto" w:fill="auto"/>
            <w:noWrap/>
            <w:vAlign w:val="center"/>
            <w:hideMark/>
          </w:tcPr>
          <w:p w14:paraId="65B9C2D0" w14:textId="77777777" w:rsidR="005D5185" w:rsidRPr="00150EB7" w:rsidRDefault="005D5185" w:rsidP="00B821E7">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22738E50" w14:textId="77777777" w:rsidR="005D5185" w:rsidRPr="00150EB7" w:rsidRDefault="005D5185" w:rsidP="00B821E7">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DESPLAZAMIENTO INVOLUNTARIO POR LA COMPRA DE PREDIOS</w:t>
            </w:r>
          </w:p>
        </w:tc>
      </w:tr>
      <w:tr w:rsidR="005D056A" w:rsidRPr="00150EB7" w14:paraId="60B625C1" w14:textId="77777777" w:rsidTr="003D090D">
        <w:trPr>
          <w:trHeight w:val="329"/>
          <w:jc w:val="center"/>
        </w:trPr>
        <w:tc>
          <w:tcPr>
            <w:tcW w:w="1596" w:type="dxa"/>
            <w:shd w:val="clear" w:color="auto" w:fill="auto"/>
            <w:noWrap/>
            <w:vAlign w:val="center"/>
            <w:hideMark/>
          </w:tcPr>
          <w:p w14:paraId="7127EFFC" w14:textId="77777777" w:rsidR="005D056A" w:rsidRPr="00150EB7" w:rsidRDefault="005D056A" w:rsidP="005D056A">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227" w:type="dxa"/>
            <w:shd w:val="clear" w:color="auto" w:fill="auto"/>
            <w:noWrap/>
            <w:vAlign w:val="center"/>
            <w:hideMark/>
          </w:tcPr>
          <w:p w14:paraId="242E88F7" w14:textId="77777777" w:rsidR="005D056A" w:rsidRPr="00150EB7"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444" w:type="dxa"/>
            <w:gridSpan w:val="3"/>
            <w:shd w:val="clear" w:color="auto" w:fill="auto"/>
            <w:noWrap/>
            <w:vAlign w:val="center"/>
          </w:tcPr>
          <w:p w14:paraId="0236A2E8" w14:textId="177B25CC" w:rsidR="005D056A" w:rsidRPr="00150EB7"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41" w:type="dxa"/>
            <w:shd w:val="clear" w:color="auto" w:fill="auto"/>
            <w:vAlign w:val="center"/>
          </w:tcPr>
          <w:p w14:paraId="1A5B6D9D" w14:textId="6A65B622" w:rsidR="005D056A" w:rsidRPr="00150EB7"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4088F1EF" w14:textId="77777777" w:rsidR="005D056A" w:rsidRPr="00150EB7" w:rsidRDefault="005D056A" w:rsidP="005D056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5D056A" w:rsidRPr="00150EB7" w14:paraId="7F70A399" w14:textId="77777777" w:rsidTr="007C0632">
        <w:trPr>
          <w:trHeight w:val="329"/>
          <w:jc w:val="center"/>
        </w:trPr>
        <w:tc>
          <w:tcPr>
            <w:tcW w:w="1596" w:type="dxa"/>
            <w:shd w:val="clear" w:color="auto" w:fill="auto"/>
            <w:noWrap/>
            <w:vAlign w:val="center"/>
            <w:hideMark/>
          </w:tcPr>
          <w:p w14:paraId="46D34557" w14:textId="7A604904" w:rsidR="005D056A" w:rsidRPr="007C0632" w:rsidRDefault="005D056A" w:rsidP="005D056A">
            <w:pPr>
              <w:spacing w:after="0" w:line="240" w:lineRule="auto"/>
              <w:rPr>
                <w:rFonts w:eastAsia="Times New Roman" w:cs="Arial"/>
                <w:color w:val="000000"/>
                <w:sz w:val="20"/>
                <w:szCs w:val="20"/>
                <w:lang w:val="es-MX" w:eastAsia="es-MX"/>
              </w:rPr>
            </w:pPr>
            <w:r w:rsidRPr="007C0632">
              <w:rPr>
                <w:sz w:val="20"/>
                <w:szCs w:val="20"/>
              </w:rPr>
              <w:t xml:space="preserve">Mayor </w:t>
            </w:r>
            <w:r>
              <w:rPr>
                <w:sz w:val="20"/>
                <w:szCs w:val="20"/>
              </w:rPr>
              <w:t>valor</w:t>
            </w:r>
          </w:p>
        </w:tc>
        <w:tc>
          <w:tcPr>
            <w:tcW w:w="2227" w:type="dxa"/>
            <w:shd w:val="clear" w:color="auto" w:fill="auto"/>
            <w:noWrap/>
            <w:vAlign w:val="center"/>
            <w:hideMark/>
          </w:tcPr>
          <w:p w14:paraId="3217E77C" w14:textId="3B50FF02"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103</w:t>
            </w:r>
          </w:p>
        </w:tc>
        <w:tc>
          <w:tcPr>
            <w:tcW w:w="1204" w:type="dxa"/>
            <w:shd w:val="clear" w:color="auto" w:fill="auto"/>
            <w:noWrap/>
            <w:vAlign w:val="center"/>
            <w:hideMark/>
          </w:tcPr>
          <w:p w14:paraId="5A184175" w14:textId="01B099A1"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100</w:t>
            </w:r>
          </w:p>
        </w:tc>
        <w:tc>
          <w:tcPr>
            <w:tcW w:w="1205" w:type="dxa"/>
            <w:shd w:val="clear" w:color="auto" w:fill="auto"/>
            <w:noWrap/>
            <w:vAlign w:val="center"/>
            <w:hideMark/>
          </w:tcPr>
          <w:p w14:paraId="6F94154B" w14:textId="49B86675"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103</w:t>
            </w:r>
          </w:p>
        </w:tc>
        <w:tc>
          <w:tcPr>
            <w:tcW w:w="1276" w:type="dxa"/>
            <w:gridSpan w:val="2"/>
            <w:shd w:val="clear" w:color="000000" w:fill="FF0000"/>
            <w:noWrap/>
            <w:vAlign w:val="center"/>
            <w:hideMark/>
          </w:tcPr>
          <w:p w14:paraId="1F01DEC0" w14:textId="228ABE47" w:rsidR="005D056A" w:rsidRPr="00150EB7" w:rsidRDefault="005D056A" w:rsidP="005D056A">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25CB3302" w14:textId="77777777" w:rsidR="005D056A" w:rsidRPr="00150EB7" w:rsidRDefault="005D056A" w:rsidP="005D056A">
            <w:pPr>
              <w:spacing w:after="0" w:line="240" w:lineRule="auto"/>
              <w:jc w:val="center"/>
              <w:rPr>
                <w:rFonts w:eastAsia="Times New Roman" w:cs="Arial"/>
                <w:color w:val="000000"/>
                <w:sz w:val="20"/>
                <w:szCs w:val="20"/>
                <w:lang w:val="es-MX" w:eastAsia="es-MX"/>
              </w:rPr>
            </w:pPr>
          </w:p>
        </w:tc>
      </w:tr>
      <w:tr w:rsidR="005D056A" w:rsidRPr="00150EB7" w14:paraId="4CC5FF53" w14:textId="77777777" w:rsidTr="007C0632">
        <w:trPr>
          <w:trHeight w:val="329"/>
          <w:jc w:val="center"/>
        </w:trPr>
        <w:tc>
          <w:tcPr>
            <w:tcW w:w="1596" w:type="dxa"/>
            <w:shd w:val="clear" w:color="auto" w:fill="auto"/>
            <w:noWrap/>
            <w:vAlign w:val="center"/>
            <w:hideMark/>
          </w:tcPr>
          <w:p w14:paraId="1F41168D" w14:textId="1766AA67" w:rsidR="005D056A" w:rsidRPr="007C0632" w:rsidRDefault="005D056A" w:rsidP="005D056A">
            <w:pPr>
              <w:spacing w:after="0" w:line="240" w:lineRule="auto"/>
              <w:rPr>
                <w:rFonts w:eastAsia="Times New Roman" w:cs="Arial"/>
                <w:color w:val="000000"/>
                <w:sz w:val="20"/>
                <w:szCs w:val="20"/>
                <w:lang w:val="es-MX" w:eastAsia="es-MX"/>
              </w:rPr>
            </w:pPr>
            <w:r w:rsidRPr="007C0632">
              <w:rPr>
                <w:sz w:val="20"/>
                <w:szCs w:val="20"/>
              </w:rPr>
              <w:t>Alt 1</w:t>
            </w:r>
          </w:p>
        </w:tc>
        <w:tc>
          <w:tcPr>
            <w:tcW w:w="2227" w:type="dxa"/>
            <w:shd w:val="clear" w:color="auto" w:fill="auto"/>
            <w:noWrap/>
            <w:vAlign w:val="center"/>
            <w:hideMark/>
          </w:tcPr>
          <w:p w14:paraId="1F0ADD57" w14:textId="2268B8AD"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103</w:t>
            </w:r>
          </w:p>
        </w:tc>
        <w:tc>
          <w:tcPr>
            <w:tcW w:w="1204" w:type="dxa"/>
            <w:shd w:val="clear" w:color="auto" w:fill="auto"/>
            <w:noWrap/>
            <w:vAlign w:val="center"/>
            <w:hideMark/>
          </w:tcPr>
          <w:p w14:paraId="7EDA1C55" w14:textId="52C6393C"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97</w:t>
            </w:r>
          </w:p>
        </w:tc>
        <w:tc>
          <w:tcPr>
            <w:tcW w:w="1205" w:type="dxa"/>
            <w:shd w:val="clear" w:color="auto" w:fill="auto"/>
            <w:noWrap/>
            <w:vAlign w:val="center"/>
            <w:hideMark/>
          </w:tcPr>
          <w:p w14:paraId="107DDEE5" w14:textId="0C3D6052"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100</w:t>
            </w:r>
          </w:p>
        </w:tc>
        <w:tc>
          <w:tcPr>
            <w:tcW w:w="1276" w:type="dxa"/>
            <w:gridSpan w:val="2"/>
            <w:shd w:val="clear" w:color="000000" w:fill="ED7D31"/>
            <w:noWrap/>
            <w:vAlign w:val="center"/>
            <w:hideMark/>
          </w:tcPr>
          <w:p w14:paraId="47DCADF7" w14:textId="63A60184" w:rsidR="005D056A" w:rsidRPr="00150EB7" w:rsidRDefault="005D056A" w:rsidP="005D056A">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hideMark/>
          </w:tcPr>
          <w:p w14:paraId="780AAE19" w14:textId="5BA30506" w:rsidR="005D056A" w:rsidRPr="00150EB7" w:rsidRDefault="005D056A" w:rsidP="005D056A">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1</w:t>
            </w:r>
          </w:p>
        </w:tc>
      </w:tr>
      <w:tr w:rsidR="005D056A" w:rsidRPr="00150EB7" w14:paraId="57A8173E" w14:textId="77777777" w:rsidTr="007C0632">
        <w:trPr>
          <w:trHeight w:val="329"/>
          <w:jc w:val="center"/>
        </w:trPr>
        <w:tc>
          <w:tcPr>
            <w:tcW w:w="1596" w:type="dxa"/>
            <w:shd w:val="clear" w:color="auto" w:fill="auto"/>
            <w:noWrap/>
            <w:vAlign w:val="center"/>
            <w:hideMark/>
          </w:tcPr>
          <w:p w14:paraId="62E0F1EF" w14:textId="37A92A45" w:rsidR="005D056A" w:rsidRPr="007C0632" w:rsidRDefault="005D056A" w:rsidP="005D056A">
            <w:pPr>
              <w:spacing w:after="0" w:line="240" w:lineRule="auto"/>
              <w:rPr>
                <w:rFonts w:eastAsia="Times New Roman" w:cs="Arial"/>
                <w:color w:val="000000"/>
                <w:sz w:val="20"/>
                <w:szCs w:val="20"/>
                <w:lang w:val="es-MX" w:eastAsia="es-MX"/>
              </w:rPr>
            </w:pPr>
            <w:r w:rsidRPr="007C0632">
              <w:rPr>
                <w:sz w:val="20"/>
                <w:szCs w:val="20"/>
              </w:rPr>
              <w:t>Alt 2</w:t>
            </w:r>
          </w:p>
        </w:tc>
        <w:tc>
          <w:tcPr>
            <w:tcW w:w="2227" w:type="dxa"/>
            <w:shd w:val="clear" w:color="auto" w:fill="auto"/>
            <w:noWrap/>
            <w:vAlign w:val="center"/>
            <w:hideMark/>
          </w:tcPr>
          <w:p w14:paraId="6AAE5568" w14:textId="4E9EE1D6"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92</w:t>
            </w:r>
          </w:p>
        </w:tc>
        <w:tc>
          <w:tcPr>
            <w:tcW w:w="1204" w:type="dxa"/>
            <w:shd w:val="clear" w:color="auto" w:fill="auto"/>
            <w:noWrap/>
            <w:vAlign w:val="center"/>
            <w:hideMark/>
          </w:tcPr>
          <w:p w14:paraId="3D0F7316" w14:textId="0BF5A503"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95</w:t>
            </w:r>
          </w:p>
        </w:tc>
        <w:tc>
          <w:tcPr>
            <w:tcW w:w="1205" w:type="dxa"/>
            <w:shd w:val="clear" w:color="auto" w:fill="auto"/>
            <w:noWrap/>
            <w:vAlign w:val="center"/>
            <w:hideMark/>
          </w:tcPr>
          <w:p w14:paraId="14BEF9F2" w14:textId="3A6B3C4D"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97</w:t>
            </w:r>
          </w:p>
        </w:tc>
        <w:tc>
          <w:tcPr>
            <w:tcW w:w="1276" w:type="dxa"/>
            <w:gridSpan w:val="2"/>
            <w:shd w:val="clear" w:color="000000" w:fill="FFFF00"/>
            <w:noWrap/>
            <w:vAlign w:val="center"/>
            <w:hideMark/>
          </w:tcPr>
          <w:p w14:paraId="7D87826A" w14:textId="0BF4A672" w:rsidR="005D056A" w:rsidRPr="00150EB7" w:rsidRDefault="005D056A" w:rsidP="005D056A">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ACB9CA" w:themeFill="text2" w:themeFillTint="66"/>
            <w:noWrap/>
            <w:vAlign w:val="center"/>
            <w:hideMark/>
          </w:tcPr>
          <w:p w14:paraId="52A323FA" w14:textId="3C6639B9" w:rsidR="005D056A" w:rsidRPr="00150EB7" w:rsidRDefault="005D056A" w:rsidP="005D056A">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7</w:t>
            </w:r>
          </w:p>
        </w:tc>
      </w:tr>
      <w:tr w:rsidR="005D056A" w:rsidRPr="00150EB7" w14:paraId="47527546" w14:textId="77777777" w:rsidTr="007C0632">
        <w:trPr>
          <w:trHeight w:val="329"/>
          <w:jc w:val="center"/>
        </w:trPr>
        <w:tc>
          <w:tcPr>
            <w:tcW w:w="1596" w:type="dxa"/>
            <w:shd w:val="clear" w:color="auto" w:fill="auto"/>
            <w:noWrap/>
            <w:vAlign w:val="center"/>
            <w:hideMark/>
          </w:tcPr>
          <w:p w14:paraId="6690952A" w14:textId="5BB73895" w:rsidR="005D056A" w:rsidRPr="007C0632" w:rsidRDefault="005D056A" w:rsidP="005D056A">
            <w:pPr>
              <w:spacing w:after="0" w:line="240" w:lineRule="auto"/>
              <w:rPr>
                <w:rFonts w:eastAsia="Times New Roman" w:cs="Arial"/>
                <w:color w:val="000000"/>
                <w:sz w:val="20"/>
                <w:szCs w:val="20"/>
                <w:lang w:val="es-MX" w:eastAsia="es-MX"/>
              </w:rPr>
            </w:pPr>
            <w:r w:rsidRPr="007C0632">
              <w:rPr>
                <w:sz w:val="20"/>
                <w:szCs w:val="20"/>
              </w:rPr>
              <w:t>Alt 3</w:t>
            </w:r>
          </w:p>
        </w:tc>
        <w:tc>
          <w:tcPr>
            <w:tcW w:w="2227" w:type="dxa"/>
            <w:shd w:val="clear" w:color="auto" w:fill="auto"/>
            <w:noWrap/>
            <w:vAlign w:val="center"/>
            <w:hideMark/>
          </w:tcPr>
          <w:p w14:paraId="53B75ED3" w14:textId="41BFEB66"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89</w:t>
            </w:r>
          </w:p>
        </w:tc>
        <w:tc>
          <w:tcPr>
            <w:tcW w:w="1204" w:type="dxa"/>
            <w:shd w:val="clear" w:color="auto" w:fill="auto"/>
            <w:noWrap/>
            <w:vAlign w:val="center"/>
            <w:hideMark/>
          </w:tcPr>
          <w:p w14:paraId="3CBD9414" w14:textId="48346DC2"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92</w:t>
            </w:r>
          </w:p>
        </w:tc>
        <w:tc>
          <w:tcPr>
            <w:tcW w:w="1205" w:type="dxa"/>
            <w:shd w:val="clear" w:color="auto" w:fill="auto"/>
            <w:noWrap/>
            <w:vAlign w:val="center"/>
            <w:hideMark/>
          </w:tcPr>
          <w:p w14:paraId="4FE68B6C" w14:textId="6AB94933"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95</w:t>
            </w:r>
          </w:p>
        </w:tc>
        <w:tc>
          <w:tcPr>
            <w:tcW w:w="1276" w:type="dxa"/>
            <w:gridSpan w:val="2"/>
            <w:shd w:val="clear" w:color="000000" w:fill="ACB9CA"/>
            <w:noWrap/>
            <w:vAlign w:val="center"/>
            <w:hideMark/>
          </w:tcPr>
          <w:p w14:paraId="5A7F8500" w14:textId="3A716419" w:rsidR="005D056A" w:rsidRPr="00150EB7" w:rsidRDefault="005D056A" w:rsidP="005D056A">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7</w:t>
            </w:r>
          </w:p>
        </w:tc>
        <w:tc>
          <w:tcPr>
            <w:tcW w:w="1276" w:type="dxa"/>
            <w:shd w:val="clear" w:color="auto" w:fill="00B050"/>
            <w:noWrap/>
            <w:vAlign w:val="center"/>
            <w:hideMark/>
          </w:tcPr>
          <w:p w14:paraId="691E37E0" w14:textId="1A474691" w:rsidR="005D056A" w:rsidRPr="00150EB7" w:rsidRDefault="005D056A" w:rsidP="005D056A">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9</w:t>
            </w:r>
          </w:p>
        </w:tc>
      </w:tr>
      <w:tr w:rsidR="005D056A" w:rsidRPr="00150EB7" w14:paraId="7B0C4E75" w14:textId="77777777" w:rsidTr="007C0632">
        <w:trPr>
          <w:trHeight w:val="329"/>
          <w:jc w:val="center"/>
        </w:trPr>
        <w:tc>
          <w:tcPr>
            <w:tcW w:w="1596" w:type="dxa"/>
            <w:shd w:val="clear" w:color="auto" w:fill="auto"/>
            <w:noWrap/>
            <w:vAlign w:val="center"/>
            <w:hideMark/>
          </w:tcPr>
          <w:p w14:paraId="4169E3A8" w14:textId="7EE2896B" w:rsidR="005D056A" w:rsidRPr="007C0632" w:rsidRDefault="005D056A" w:rsidP="005D056A">
            <w:pPr>
              <w:spacing w:after="0" w:line="240" w:lineRule="auto"/>
              <w:rPr>
                <w:rFonts w:eastAsia="Times New Roman" w:cs="Arial"/>
                <w:color w:val="000000"/>
                <w:sz w:val="20"/>
                <w:szCs w:val="20"/>
                <w:lang w:val="es-MX" w:eastAsia="es-MX"/>
              </w:rPr>
            </w:pPr>
            <w:r w:rsidRPr="007C0632">
              <w:rPr>
                <w:sz w:val="20"/>
                <w:szCs w:val="20"/>
              </w:rPr>
              <w:t>Meno</w:t>
            </w:r>
            <w:r>
              <w:rPr>
                <w:sz w:val="20"/>
                <w:szCs w:val="20"/>
              </w:rPr>
              <w:t>r valor</w:t>
            </w:r>
          </w:p>
        </w:tc>
        <w:tc>
          <w:tcPr>
            <w:tcW w:w="2227" w:type="dxa"/>
            <w:shd w:val="clear" w:color="auto" w:fill="auto"/>
            <w:noWrap/>
            <w:vAlign w:val="center"/>
            <w:hideMark/>
          </w:tcPr>
          <w:p w14:paraId="164F8D15" w14:textId="79DD973C"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89</w:t>
            </w:r>
          </w:p>
        </w:tc>
        <w:tc>
          <w:tcPr>
            <w:tcW w:w="1204" w:type="dxa"/>
            <w:shd w:val="clear" w:color="auto" w:fill="auto"/>
            <w:noWrap/>
            <w:vAlign w:val="center"/>
            <w:hideMark/>
          </w:tcPr>
          <w:p w14:paraId="04E42B6F" w14:textId="2645E5F9"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89</w:t>
            </w:r>
          </w:p>
        </w:tc>
        <w:tc>
          <w:tcPr>
            <w:tcW w:w="1205" w:type="dxa"/>
            <w:shd w:val="clear" w:color="auto" w:fill="auto"/>
            <w:noWrap/>
            <w:vAlign w:val="center"/>
            <w:hideMark/>
          </w:tcPr>
          <w:p w14:paraId="4062FBC5" w14:textId="6DC4C3B4" w:rsidR="005D056A" w:rsidRPr="007C0632" w:rsidRDefault="005D056A" w:rsidP="005D056A">
            <w:pPr>
              <w:spacing w:after="0" w:line="240" w:lineRule="auto"/>
              <w:jc w:val="center"/>
              <w:rPr>
                <w:rFonts w:eastAsia="Times New Roman" w:cs="Arial"/>
                <w:color w:val="000000"/>
                <w:sz w:val="20"/>
                <w:szCs w:val="20"/>
                <w:lang w:val="es-MX" w:eastAsia="es-MX"/>
              </w:rPr>
            </w:pPr>
            <w:r w:rsidRPr="007C0632">
              <w:rPr>
                <w:sz w:val="20"/>
                <w:szCs w:val="20"/>
              </w:rPr>
              <w:t>92</w:t>
            </w:r>
          </w:p>
        </w:tc>
        <w:tc>
          <w:tcPr>
            <w:tcW w:w="1276" w:type="dxa"/>
            <w:gridSpan w:val="2"/>
            <w:shd w:val="clear" w:color="000000" w:fill="00B050"/>
            <w:noWrap/>
            <w:vAlign w:val="center"/>
            <w:hideMark/>
          </w:tcPr>
          <w:p w14:paraId="3061821E" w14:textId="5DBA6482" w:rsidR="005D056A" w:rsidRPr="00150EB7" w:rsidRDefault="005D056A" w:rsidP="005D056A">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9</w:t>
            </w:r>
          </w:p>
        </w:tc>
        <w:tc>
          <w:tcPr>
            <w:tcW w:w="1276" w:type="dxa"/>
            <w:shd w:val="clear" w:color="auto" w:fill="auto"/>
            <w:noWrap/>
            <w:vAlign w:val="center"/>
            <w:hideMark/>
          </w:tcPr>
          <w:p w14:paraId="27C992AA" w14:textId="77777777" w:rsidR="005D056A" w:rsidRPr="00150EB7" w:rsidRDefault="005D056A" w:rsidP="005D056A">
            <w:pPr>
              <w:spacing w:after="0" w:line="240" w:lineRule="auto"/>
              <w:jc w:val="center"/>
              <w:rPr>
                <w:rFonts w:eastAsia="Times New Roman" w:cs="Arial"/>
                <w:color w:val="000000"/>
                <w:sz w:val="20"/>
                <w:szCs w:val="20"/>
                <w:lang w:val="es-MX" w:eastAsia="es-MX"/>
              </w:rPr>
            </w:pPr>
          </w:p>
        </w:tc>
      </w:tr>
    </w:tbl>
    <w:p w14:paraId="7DA2E64D" w14:textId="76A23A84" w:rsidR="00690E97" w:rsidRPr="004C670F" w:rsidRDefault="00690E97" w:rsidP="00690E97">
      <w:pPr>
        <w:spacing w:after="120" w:line="240" w:lineRule="auto"/>
        <w:jc w:val="center"/>
        <w:rPr>
          <w:rFonts w:cs="Arial"/>
          <w:b/>
          <w:bCs/>
          <w:i/>
          <w:iCs/>
          <w:sz w:val="20"/>
          <w:szCs w:val="20"/>
        </w:rPr>
      </w:pPr>
      <w:r w:rsidRPr="004C670F">
        <w:rPr>
          <w:rFonts w:cs="Arial"/>
          <w:b/>
          <w:bCs/>
          <w:i/>
          <w:iCs/>
          <w:sz w:val="20"/>
          <w:szCs w:val="20"/>
        </w:rPr>
        <w:t>Fuente: Elaboración propia.</w:t>
      </w:r>
      <w:r w:rsidR="0030139D">
        <w:rPr>
          <w:rFonts w:cs="Arial"/>
          <w:b/>
          <w:bCs/>
          <w:i/>
          <w:iCs/>
          <w:sz w:val="20"/>
          <w:szCs w:val="20"/>
        </w:rPr>
        <w:t xml:space="preserve"> </w:t>
      </w:r>
      <w:r w:rsidR="0030139D" w:rsidRPr="0030139D">
        <w:rPr>
          <w:rFonts w:cs="Arial"/>
          <w:b/>
          <w:bCs/>
          <w:i/>
          <w:iCs/>
          <w:sz w:val="20"/>
          <w:szCs w:val="20"/>
        </w:rPr>
        <w:t xml:space="preserve">411-Anexo 1 Matriz Est. Retorno </w:t>
      </w:r>
      <w:r w:rsidR="0030139D">
        <w:rPr>
          <w:rFonts w:cs="Arial"/>
          <w:b/>
          <w:bCs/>
          <w:i/>
          <w:iCs/>
          <w:sz w:val="20"/>
          <w:szCs w:val="20"/>
        </w:rPr>
        <w:t xml:space="preserve">JR, </w:t>
      </w:r>
      <w:r w:rsidR="0030139D" w:rsidRPr="0030139D">
        <w:rPr>
          <w:rFonts w:cs="Arial"/>
          <w:b/>
          <w:bCs/>
          <w:i/>
          <w:iCs/>
          <w:sz w:val="20"/>
          <w:szCs w:val="20"/>
        </w:rPr>
        <w:t>social Tramo 3</w:t>
      </w:r>
    </w:p>
    <w:p w14:paraId="222AE261" w14:textId="77777777" w:rsidR="005D5185" w:rsidRDefault="005D5185" w:rsidP="005D5185">
      <w:pPr>
        <w:jc w:val="both"/>
      </w:pPr>
    </w:p>
    <w:p w14:paraId="623B7116" w14:textId="77777777" w:rsidR="005D5185" w:rsidRPr="00E079D8" w:rsidRDefault="005D5185" w:rsidP="00E079D8">
      <w:pPr>
        <w:numPr>
          <w:ilvl w:val="0"/>
          <w:numId w:val="42"/>
        </w:numPr>
        <w:jc w:val="both"/>
        <w:rPr>
          <w:rFonts w:cs="Arial"/>
          <w:b/>
          <w:bCs/>
        </w:rPr>
      </w:pPr>
      <w:r w:rsidRPr="00E079D8">
        <w:rPr>
          <w:rFonts w:cs="Arial"/>
          <w:b/>
          <w:bCs/>
        </w:rPr>
        <w:t>Afluencia de población.</w:t>
      </w:r>
    </w:p>
    <w:tbl>
      <w:tblPr>
        <w:tblStyle w:val="Tabladelista4-nfasis3"/>
        <w:tblW w:w="0" w:type="auto"/>
        <w:tblLook w:val="04A0" w:firstRow="1" w:lastRow="0" w:firstColumn="1" w:lastColumn="0" w:noHBand="0" w:noVBand="1"/>
      </w:tblPr>
      <w:tblGrid>
        <w:gridCol w:w="2263"/>
        <w:gridCol w:w="2151"/>
        <w:gridCol w:w="4414"/>
      </w:tblGrid>
      <w:tr w:rsidR="005D5185" w:rsidRPr="00656E37" w14:paraId="32D82C8D" w14:textId="77777777" w:rsidTr="00C5232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D6E4EA2" w14:textId="77777777" w:rsidR="005D5185" w:rsidRPr="00656E37" w:rsidRDefault="005D5185"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2BCB5713" w14:textId="1139E71E" w:rsidR="005D5185" w:rsidRPr="00656E37" w:rsidRDefault="005D518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 xml:space="preserve">TRAMO </w:t>
            </w:r>
            <w:r w:rsidR="002864AF">
              <w:rPr>
                <w:color w:val="auto"/>
                <w:sz w:val="20"/>
                <w:szCs w:val="20"/>
              </w:rPr>
              <w:t>3</w:t>
            </w:r>
          </w:p>
        </w:tc>
      </w:tr>
      <w:tr w:rsidR="005D5185" w:rsidRPr="00AE1648" w14:paraId="17AE667D" w14:textId="77777777" w:rsidTr="00C5232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A31DCFD" w14:textId="77777777" w:rsidR="005D5185" w:rsidRPr="00AE1648" w:rsidRDefault="005D5185"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55F79F7D" w14:textId="77777777" w:rsidR="005D5185" w:rsidRPr="00AE1648" w:rsidRDefault="005D518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AFLUENCIA DE POBLACIÓN </w:t>
            </w:r>
          </w:p>
        </w:tc>
      </w:tr>
      <w:tr w:rsidR="005D5185" w:rsidRPr="00656E37" w14:paraId="30EA7B61" w14:textId="77777777" w:rsidTr="00C52322">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89E885A" w14:textId="77777777" w:rsidR="005D5185" w:rsidRPr="00656E37" w:rsidRDefault="005D5185"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4E1AE5A" w14:textId="77777777" w:rsidR="005D5185" w:rsidRPr="00656E37" w:rsidRDefault="005D518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concurrencia de personas a sitios o lugar, que se movilizan dentro del sector donde se tiene las propuestas de la implantación de las Estaciones, de cada una de las Alternativas.</w:t>
            </w:r>
          </w:p>
        </w:tc>
      </w:tr>
      <w:tr w:rsidR="005D5185" w:rsidRPr="00656E37" w14:paraId="563443D7" w14:textId="77777777" w:rsidTr="00C5232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E8BF30F" w14:textId="658EB0EC" w:rsidR="005D518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9F8507A" w14:textId="5B6B800B" w:rsidR="005D5185"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w:t>
            </w:r>
            <w:r w:rsidR="00292D0D">
              <w:rPr>
                <w:sz w:val="20"/>
                <w:szCs w:val="20"/>
              </w:rPr>
              <w:t>litativa</w:t>
            </w:r>
          </w:p>
        </w:tc>
      </w:tr>
      <w:tr w:rsidR="005D5185" w:rsidRPr="00656E37" w14:paraId="1A872E42" w14:textId="77777777" w:rsidTr="00C52322">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E1B820C" w14:textId="77777777" w:rsidR="005D5185" w:rsidRDefault="005D5185"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058D242" w14:textId="77777777" w:rsidR="005D5185" w:rsidRDefault="005D518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Escenario de afluencia de población, Baja, Media y Alta</w:t>
            </w:r>
          </w:p>
        </w:tc>
      </w:tr>
      <w:tr w:rsidR="005D5185" w:rsidRPr="00656E37" w14:paraId="0C15C080" w14:textId="77777777" w:rsidTr="00C5232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064C41" w14:textId="77777777" w:rsidR="005D5185" w:rsidRDefault="005D5185"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FA82EE2" w14:textId="77777777" w:rsidR="005D5185"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afluencia de personas</w:t>
            </w:r>
          </w:p>
          <w:p w14:paraId="321B62B4" w14:textId="6875CB09" w:rsidR="005D5185"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mayor calificación = “</w:t>
            </w:r>
            <w:r w:rsidR="002864AF">
              <w:rPr>
                <w:sz w:val="20"/>
                <w:szCs w:val="20"/>
              </w:rPr>
              <w:t>5</w:t>
            </w:r>
            <w:r>
              <w:rPr>
                <w:sz w:val="20"/>
                <w:szCs w:val="20"/>
              </w:rPr>
              <w:t xml:space="preserve">” </w:t>
            </w:r>
          </w:p>
          <w:p w14:paraId="5FA65B9F" w14:textId="77777777" w:rsidR="005D5185"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17052FDF" w14:textId="77777777" w:rsidTr="00C52322">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1365B25" w14:textId="374F3969"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755A51CD"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4D537D92" w14:textId="25010B74"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3986AAE5" w14:textId="18FAB5DC" w:rsidR="005D5185" w:rsidRDefault="005D5185" w:rsidP="005D5185">
      <w:pPr>
        <w:jc w:val="both"/>
      </w:pPr>
    </w:p>
    <w:p w14:paraId="045736A8" w14:textId="7EEA63E3" w:rsidR="00690E97" w:rsidRPr="00C04937" w:rsidRDefault="00690E97" w:rsidP="00690E97">
      <w:pPr>
        <w:spacing w:after="120" w:line="240" w:lineRule="auto"/>
        <w:jc w:val="center"/>
        <w:rPr>
          <w:b/>
          <w:bCs/>
          <w:i/>
          <w:iCs/>
          <w:sz w:val="20"/>
          <w:szCs w:val="20"/>
        </w:rPr>
      </w:pPr>
      <w:bookmarkStart w:id="248" w:name="_Toc7397215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106</w:t>
      </w:r>
      <w:r w:rsidRPr="00C04937">
        <w:rPr>
          <w:i/>
          <w:iCs/>
          <w:sz w:val="20"/>
          <w:szCs w:val="20"/>
        </w:rPr>
        <w:fldChar w:fldCharType="end"/>
      </w:r>
      <w:r w:rsidRPr="00C04937">
        <w:rPr>
          <w:i/>
          <w:iCs/>
          <w:sz w:val="20"/>
          <w:szCs w:val="20"/>
        </w:rPr>
        <w:t xml:space="preserve">. </w:t>
      </w:r>
      <w:r>
        <w:rPr>
          <w:b/>
          <w:i/>
          <w:iCs/>
          <w:sz w:val="20"/>
          <w:szCs w:val="20"/>
        </w:rPr>
        <w:t>Calificación del criterio Afluencia de población.</w:t>
      </w:r>
      <w:bookmarkEnd w:id="248"/>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2227"/>
        <w:gridCol w:w="41"/>
        <w:gridCol w:w="1397"/>
        <w:gridCol w:w="1438"/>
      </w:tblGrid>
      <w:tr w:rsidR="005D5185" w:rsidRPr="00542335" w14:paraId="65E0FD9C" w14:textId="77777777" w:rsidTr="00C52322">
        <w:trPr>
          <w:trHeight w:val="329"/>
          <w:jc w:val="center"/>
        </w:trPr>
        <w:tc>
          <w:tcPr>
            <w:tcW w:w="1596" w:type="dxa"/>
            <w:shd w:val="clear" w:color="auto" w:fill="auto"/>
            <w:noWrap/>
            <w:vAlign w:val="center"/>
            <w:hideMark/>
          </w:tcPr>
          <w:p w14:paraId="7E56D619" w14:textId="77777777" w:rsidR="005D5185" w:rsidRPr="00542335" w:rsidRDefault="005D5185" w:rsidP="00B821E7">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64608526" w14:textId="77777777" w:rsidR="005D5185" w:rsidRPr="00542335" w:rsidRDefault="005D5185" w:rsidP="00B821E7">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SOCIAL</w:t>
            </w:r>
          </w:p>
        </w:tc>
      </w:tr>
      <w:tr w:rsidR="005D5185" w:rsidRPr="00542335" w14:paraId="431B4C0A" w14:textId="77777777" w:rsidTr="00C52322">
        <w:trPr>
          <w:trHeight w:val="329"/>
          <w:jc w:val="center"/>
        </w:trPr>
        <w:tc>
          <w:tcPr>
            <w:tcW w:w="1596" w:type="dxa"/>
            <w:shd w:val="clear" w:color="auto" w:fill="auto"/>
            <w:noWrap/>
            <w:vAlign w:val="center"/>
            <w:hideMark/>
          </w:tcPr>
          <w:p w14:paraId="036E3EB7" w14:textId="77777777" w:rsidR="005D5185" w:rsidRPr="00542335" w:rsidRDefault="005D5185" w:rsidP="00B821E7">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37689B51" w14:textId="77777777" w:rsidR="005D5185" w:rsidRPr="00542335" w:rsidRDefault="005D5185" w:rsidP="00B821E7">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AFLUENCIA DE POBLACIÓN</w:t>
            </w:r>
          </w:p>
        </w:tc>
      </w:tr>
      <w:tr w:rsidR="005D056A" w:rsidRPr="00542335" w14:paraId="4AA8B73D" w14:textId="77777777" w:rsidTr="005D056A">
        <w:trPr>
          <w:trHeight w:val="264"/>
          <w:jc w:val="center"/>
        </w:trPr>
        <w:tc>
          <w:tcPr>
            <w:tcW w:w="1596" w:type="dxa"/>
            <w:shd w:val="clear" w:color="auto" w:fill="auto"/>
            <w:noWrap/>
            <w:vAlign w:val="center"/>
            <w:hideMark/>
          </w:tcPr>
          <w:p w14:paraId="0940FEC4" w14:textId="77777777" w:rsidR="005D056A" w:rsidRPr="00542335" w:rsidRDefault="005D056A" w:rsidP="00B821E7">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1D7A6498" w14:textId="6033FBB7" w:rsidR="005D056A" w:rsidRPr="00542335" w:rsidRDefault="005D056A"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Afluencia población</w:t>
            </w:r>
          </w:p>
        </w:tc>
        <w:tc>
          <w:tcPr>
            <w:tcW w:w="2268" w:type="dxa"/>
            <w:gridSpan w:val="2"/>
            <w:shd w:val="clear" w:color="auto" w:fill="auto"/>
            <w:noWrap/>
            <w:vAlign w:val="center"/>
            <w:hideMark/>
          </w:tcPr>
          <w:p w14:paraId="22A7068F" w14:textId="63297370" w:rsidR="005D056A" w:rsidRPr="00542335" w:rsidRDefault="005D056A"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97" w:type="dxa"/>
            <w:shd w:val="clear" w:color="auto" w:fill="auto"/>
            <w:vAlign w:val="center"/>
          </w:tcPr>
          <w:p w14:paraId="7B71E851" w14:textId="7345E965" w:rsidR="005D056A" w:rsidRPr="00542335" w:rsidRDefault="005D056A"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8" w:type="dxa"/>
            <w:shd w:val="clear" w:color="auto" w:fill="auto"/>
            <w:noWrap/>
            <w:vAlign w:val="center"/>
            <w:hideMark/>
          </w:tcPr>
          <w:p w14:paraId="5BEA681B" w14:textId="77777777" w:rsidR="005D056A" w:rsidRPr="00542335" w:rsidRDefault="005D056A" w:rsidP="00B821E7">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5D5185" w:rsidRPr="00542335" w14:paraId="0D00F13B" w14:textId="77777777" w:rsidTr="00C52322">
        <w:trPr>
          <w:trHeight w:val="329"/>
          <w:jc w:val="center"/>
        </w:trPr>
        <w:tc>
          <w:tcPr>
            <w:tcW w:w="1596" w:type="dxa"/>
            <w:shd w:val="clear" w:color="auto" w:fill="auto"/>
            <w:noWrap/>
            <w:vAlign w:val="center"/>
            <w:hideMark/>
          </w:tcPr>
          <w:p w14:paraId="458A7A6C" w14:textId="45CD8C32"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Mayor </w:t>
            </w:r>
            <w:r w:rsidR="00C87B2F">
              <w:rPr>
                <w:rFonts w:eastAsia="Times New Roman" w:cs="Arial"/>
                <w:color w:val="000000"/>
                <w:sz w:val="20"/>
                <w:szCs w:val="20"/>
                <w:lang w:val="es-MX" w:eastAsia="es-MX"/>
              </w:rPr>
              <w:t>v</w:t>
            </w:r>
            <w:r w:rsidRPr="00542335">
              <w:rPr>
                <w:rFonts w:eastAsia="Times New Roman" w:cs="Arial"/>
                <w:color w:val="000000"/>
                <w:sz w:val="20"/>
                <w:szCs w:val="20"/>
                <w:lang w:val="es-MX" w:eastAsia="es-MX"/>
              </w:rPr>
              <w:t>a</w:t>
            </w:r>
            <w:r w:rsidR="00C87B2F">
              <w:rPr>
                <w:rFonts w:eastAsia="Times New Roman" w:cs="Arial"/>
                <w:color w:val="000000"/>
                <w:sz w:val="20"/>
                <w:szCs w:val="20"/>
                <w:lang w:val="es-MX" w:eastAsia="es-MX"/>
              </w:rPr>
              <w:t>lor</w:t>
            </w:r>
          </w:p>
        </w:tc>
        <w:tc>
          <w:tcPr>
            <w:tcW w:w="2085" w:type="dxa"/>
            <w:shd w:val="clear" w:color="auto" w:fill="auto"/>
            <w:noWrap/>
            <w:vAlign w:val="center"/>
            <w:hideMark/>
          </w:tcPr>
          <w:p w14:paraId="6C876436"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2227" w:type="dxa"/>
            <w:shd w:val="clear" w:color="auto" w:fill="auto"/>
            <w:noWrap/>
            <w:vAlign w:val="center"/>
            <w:hideMark/>
          </w:tcPr>
          <w:p w14:paraId="211C69CC"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1438" w:type="dxa"/>
            <w:gridSpan w:val="2"/>
            <w:shd w:val="clear" w:color="000000" w:fill="FF0000"/>
            <w:noWrap/>
            <w:vAlign w:val="center"/>
            <w:hideMark/>
          </w:tcPr>
          <w:p w14:paraId="5A138C74"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1</w:t>
            </w:r>
          </w:p>
        </w:tc>
        <w:tc>
          <w:tcPr>
            <w:tcW w:w="1438" w:type="dxa"/>
            <w:tcBorders>
              <w:bottom w:val="single" w:sz="4" w:space="0" w:color="A6A6A6" w:themeColor="background1" w:themeShade="A6"/>
            </w:tcBorders>
            <w:shd w:val="clear" w:color="auto" w:fill="auto"/>
            <w:noWrap/>
            <w:vAlign w:val="center"/>
            <w:hideMark/>
          </w:tcPr>
          <w:p w14:paraId="3B0013B6" w14:textId="77777777" w:rsidR="005D5185" w:rsidRPr="00542335" w:rsidRDefault="005D5185" w:rsidP="00B821E7">
            <w:pPr>
              <w:spacing w:after="0" w:line="240" w:lineRule="auto"/>
              <w:jc w:val="center"/>
              <w:rPr>
                <w:rFonts w:eastAsia="Times New Roman" w:cs="Arial"/>
                <w:color w:val="000000"/>
                <w:sz w:val="20"/>
                <w:szCs w:val="20"/>
                <w:lang w:val="es-MX" w:eastAsia="es-MX"/>
              </w:rPr>
            </w:pPr>
          </w:p>
        </w:tc>
      </w:tr>
      <w:tr w:rsidR="005D5185" w:rsidRPr="00542335" w14:paraId="35A769A8" w14:textId="77777777" w:rsidTr="00C52322">
        <w:trPr>
          <w:trHeight w:val="329"/>
          <w:jc w:val="center"/>
        </w:trPr>
        <w:tc>
          <w:tcPr>
            <w:tcW w:w="1596" w:type="dxa"/>
            <w:shd w:val="clear" w:color="auto" w:fill="auto"/>
            <w:noWrap/>
            <w:vAlign w:val="center"/>
            <w:hideMark/>
          </w:tcPr>
          <w:p w14:paraId="78331C2D" w14:textId="20F89F91"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sidR="00C87B2F">
              <w:rPr>
                <w:rFonts w:eastAsia="Times New Roman" w:cs="Arial"/>
                <w:color w:val="000000"/>
                <w:sz w:val="20"/>
                <w:szCs w:val="20"/>
                <w:lang w:val="es-MX" w:eastAsia="es-MX"/>
              </w:rPr>
              <w:t>1</w:t>
            </w:r>
          </w:p>
        </w:tc>
        <w:tc>
          <w:tcPr>
            <w:tcW w:w="2085" w:type="dxa"/>
            <w:shd w:val="clear" w:color="auto" w:fill="auto"/>
            <w:noWrap/>
            <w:vAlign w:val="center"/>
            <w:hideMark/>
          </w:tcPr>
          <w:p w14:paraId="5BCCEFF2" w14:textId="6CBF9BA3" w:rsidR="005D5185" w:rsidRPr="00542335" w:rsidRDefault="002864AF"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w:t>
            </w:r>
            <w:r w:rsidR="005D5185" w:rsidRPr="00542335">
              <w:rPr>
                <w:rFonts w:eastAsia="Times New Roman" w:cs="Arial"/>
                <w:color w:val="000000"/>
                <w:sz w:val="20"/>
                <w:szCs w:val="20"/>
                <w:lang w:val="es-MX" w:eastAsia="es-MX"/>
              </w:rPr>
              <w:t>aja</w:t>
            </w:r>
            <w:r>
              <w:rPr>
                <w:rFonts w:eastAsia="Times New Roman" w:cs="Arial"/>
                <w:color w:val="000000"/>
                <w:sz w:val="20"/>
                <w:szCs w:val="20"/>
                <w:lang w:val="es-MX" w:eastAsia="es-MX"/>
              </w:rPr>
              <w:t xml:space="preserve"> </w:t>
            </w:r>
          </w:p>
        </w:tc>
        <w:tc>
          <w:tcPr>
            <w:tcW w:w="2227" w:type="dxa"/>
            <w:shd w:val="clear" w:color="auto" w:fill="auto"/>
            <w:noWrap/>
            <w:vAlign w:val="center"/>
            <w:hideMark/>
          </w:tcPr>
          <w:p w14:paraId="601DEBA8"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Moderado</w:t>
            </w:r>
          </w:p>
        </w:tc>
        <w:tc>
          <w:tcPr>
            <w:tcW w:w="1438" w:type="dxa"/>
            <w:gridSpan w:val="2"/>
            <w:shd w:val="clear" w:color="000000" w:fill="ED7D31"/>
            <w:noWrap/>
            <w:vAlign w:val="center"/>
            <w:hideMark/>
          </w:tcPr>
          <w:p w14:paraId="76E67694"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3</w:t>
            </w:r>
          </w:p>
        </w:tc>
        <w:tc>
          <w:tcPr>
            <w:tcW w:w="1438" w:type="dxa"/>
            <w:tcBorders>
              <w:bottom w:val="single" w:sz="4" w:space="0" w:color="A6A6A6" w:themeColor="background1" w:themeShade="A6"/>
            </w:tcBorders>
            <w:shd w:val="clear" w:color="auto" w:fill="FF0000"/>
            <w:noWrap/>
            <w:vAlign w:val="center"/>
            <w:hideMark/>
          </w:tcPr>
          <w:p w14:paraId="025FF0D9" w14:textId="0DC2AF15"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5D5185" w:rsidRPr="00542335" w14:paraId="33E7D16E" w14:textId="77777777" w:rsidTr="00C52322">
        <w:trPr>
          <w:trHeight w:val="329"/>
          <w:jc w:val="center"/>
        </w:trPr>
        <w:tc>
          <w:tcPr>
            <w:tcW w:w="1596" w:type="dxa"/>
            <w:shd w:val="clear" w:color="auto" w:fill="auto"/>
            <w:noWrap/>
            <w:vAlign w:val="center"/>
            <w:hideMark/>
          </w:tcPr>
          <w:p w14:paraId="728D2E0B" w14:textId="27C21156"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sidR="00C87B2F">
              <w:rPr>
                <w:rFonts w:eastAsia="Times New Roman" w:cs="Arial"/>
                <w:color w:val="000000"/>
                <w:sz w:val="20"/>
                <w:szCs w:val="20"/>
                <w:lang w:val="es-MX" w:eastAsia="es-MX"/>
              </w:rPr>
              <w:t>2</w:t>
            </w:r>
          </w:p>
        </w:tc>
        <w:tc>
          <w:tcPr>
            <w:tcW w:w="2085" w:type="dxa"/>
            <w:shd w:val="clear" w:color="auto" w:fill="auto"/>
            <w:noWrap/>
            <w:vAlign w:val="center"/>
            <w:hideMark/>
          </w:tcPr>
          <w:p w14:paraId="2D2C4EF0" w14:textId="0519A829"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Baja</w:t>
            </w:r>
          </w:p>
        </w:tc>
        <w:tc>
          <w:tcPr>
            <w:tcW w:w="2227" w:type="dxa"/>
            <w:shd w:val="clear" w:color="auto" w:fill="auto"/>
            <w:noWrap/>
            <w:vAlign w:val="center"/>
            <w:hideMark/>
          </w:tcPr>
          <w:p w14:paraId="17DD193E"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Medianamente alta</w:t>
            </w:r>
          </w:p>
        </w:tc>
        <w:tc>
          <w:tcPr>
            <w:tcW w:w="1438" w:type="dxa"/>
            <w:gridSpan w:val="2"/>
            <w:shd w:val="clear" w:color="000000" w:fill="FFFF00"/>
            <w:noWrap/>
            <w:vAlign w:val="center"/>
            <w:hideMark/>
          </w:tcPr>
          <w:p w14:paraId="181E2103"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5</w:t>
            </w:r>
          </w:p>
        </w:tc>
        <w:tc>
          <w:tcPr>
            <w:tcW w:w="1438" w:type="dxa"/>
            <w:tcBorders>
              <w:bottom w:val="single" w:sz="4" w:space="0" w:color="A6A6A6" w:themeColor="background1" w:themeShade="A6"/>
            </w:tcBorders>
            <w:shd w:val="clear" w:color="auto" w:fill="FF0000"/>
            <w:noWrap/>
            <w:vAlign w:val="center"/>
            <w:hideMark/>
          </w:tcPr>
          <w:p w14:paraId="56E5407D" w14:textId="00C37DA4"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5D5185" w:rsidRPr="00542335" w14:paraId="5FD8939E" w14:textId="77777777" w:rsidTr="00C52322">
        <w:trPr>
          <w:trHeight w:val="329"/>
          <w:jc w:val="center"/>
        </w:trPr>
        <w:tc>
          <w:tcPr>
            <w:tcW w:w="1596" w:type="dxa"/>
            <w:shd w:val="clear" w:color="auto" w:fill="auto"/>
            <w:noWrap/>
            <w:vAlign w:val="center"/>
            <w:hideMark/>
          </w:tcPr>
          <w:p w14:paraId="5F5A3084" w14:textId="71728429"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sidR="00C87B2F">
              <w:rPr>
                <w:rFonts w:eastAsia="Times New Roman" w:cs="Arial"/>
                <w:color w:val="000000"/>
                <w:sz w:val="20"/>
                <w:szCs w:val="20"/>
                <w:lang w:val="es-MX" w:eastAsia="es-MX"/>
              </w:rPr>
              <w:t>3</w:t>
            </w:r>
          </w:p>
        </w:tc>
        <w:tc>
          <w:tcPr>
            <w:tcW w:w="2085" w:type="dxa"/>
            <w:shd w:val="clear" w:color="auto" w:fill="auto"/>
            <w:noWrap/>
            <w:vAlign w:val="center"/>
            <w:hideMark/>
          </w:tcPr>
          <w:p w14:paraId="220423B4" w14:textId="0A95D8DB"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 xml:space="preserve">Media </w:t>
            </w:r>
          </w:p>
        </w:tc>
        <w:tc>
          <w:tcPr>
            <w:tcW w:w="2227" w:type="dxa"/>
            <w:shd w:val="clear" w:color="auto" w:fill="auto"/>
            <w:noWrap/>
            <w:vAlign w:val="center"/>
            <w:hideMark/>
          </w:tcPr>
          <w:p w14:paraId="13DA6B83"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Preferentemente alta</w:t>
            </w:r>
          </w:p>
        </w:tc>
        <w:tc>
          <w:tcPr>
            <w:tcW w:w="1438" w:type="dxa"/>
            <w:gridSpan w:val="2"/>
            <w:shd w:val="clear" w:color="000000" w:fill="ACB9CA"/>
            <w:noWrap/>
            <w:vAlign w:val="center"/>
            <w:hideMark/>
          </w:tcPr>
          <w:p w14:paraId="3D5B4021"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7</w:t>
            </w:r>
          </w:p>
        </w:tc>
        <w:tc>
          <w:tcPr>
            <w:tcW w:w="1438" w:type="dxa"/>
            <w:shd w:val="clear" w:color="auto" w:fill="FFFF00"/>
            <w:noWrap/>
            <w:vAlign w:val="center"/>
            <w:hideMark/>
          </w:tcPr>
          <w:p w14:paraId="70B80D06" w14:textId="66B7BB37"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5D5185" w:rsidRPr="00542335" w14:paraId="0476E662" w14:textId="77777777" w:rsidTr="00C52322">
        <w:trPr>
          <w:trHeight w:val="329"/>
          <w:jc w:val="center"/>
        </w:trPr>
        <w:tc>
          <w:tcPr>
            <w:tcW w:w="1596" w:type="dxa"/>
            <w:shd w:val="clear" w:color="auto" w:fill="auto"/>
            <w:noWrap/>
            <w:vAlign w:val="center"/>
            <w:hideMark/>
          </w:tcPr>
          <w:p w14:paraId="12A3F8BB" w14:textId="259ED12C"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Menor </w:t>
            </w:r>
            <w:r w:rsidR="00C87B2F">
              <w:rPr>
                <w:rFonts w:eastAsia="Times New Roman" w:cs="Arial"/>
                <w:color w:val="000000"/>
                <w:sz w:val="20"/>
                <w:szCs w:val="20"/>
                <w:lang w:val="es-MX" w:eastAsia="es-MX"/>
              </w:rPr>
              <w:t>v</w:t>
            </w:r>
            <w:r w:rsidRPr="00542335">
              <w:rPr>
                <w:rFonts w:eastAsia="Times New Roman" w:cs="Arial"/>
                <w:color w:val="000000"/>
                <w:sz w:val="20"/>
                <w:szCs w:val="20"/>
                <w:lang w:val="es-MX" w:eastAsia="es-MX"/>
              </w:rPr>
              <w:t>a</w:t>
            </w:r>
            <w:r w:rsidR="00C87B2F">
              <w:rPr>
                <w:rFonts w:eastAsia="Times New Roman" w:cs="Arial"/>
                <w:color w:val="000000"/>
                <w:sz w:val="20"/>
                <w:szCs w:val="20"/>
                <w:lang w:val="es-MX" w:eastAsia="es-MX"/>
              </w:rPr>
              <w:t>lor</w:t>
            </w:r>
          </w:p>
        </w:tc>
        <w:tc>
          <w:tcPr>
            <w:tcW w:w="2085" w:type="dxa"/>
            <w:shd w:val="clear" w:color="auto" w:fill="auto"/>
            <w:noWrap/>
            <w:vAlign w:val="center"/>
            <w:hideMark/>
          </w:tcPr>
          <w:p w14:paraId="3789D9BA"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227" w:type="dxa"/>
            <w:shd w:val="clear" w:color="auto" w:fill="auto"/>
            <w:noWrap/>
            <w:vAlign w:val="center"/>
            <w:hideMark/>
          </w:tcPr>
          <w:p w14:paraId="3E728C76"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1438" w:type="dxa"/>
            <w:gridSpan w:val="2"/>
            <w:shd w:val="clear" w:color="000000" w:fill="00B050"/>
            <w:noWrap/>
            <w:vAlign w:val="center"/>
            <w:hideMark/>
          </w:tcPr>
          <w:p w14:paraId="4B83672E"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9</w:t>
            </w:r>
          </w:p>
        </w:tc>
        <w:tc>
          <w:tcPr>
            <w:tcW w:w="1438" w:type="dxa"/>
            <w:shd w:val="clear" w:color="auto" w:fill="auto"/>
            <w:noWrap/>
            <w:vAlign w:val="center"/>
            <w:hideMark/>
          </w:tcPr>
          <w:p w14:paraId="0B1A2129" w14:textId="77777777" w:rsidR="005D5185" w:rsidRPr="00542335" w:rsidRDefault="005D5185" w:rsidP="00B821E7">
            <w:pPr>
              <w:spacing w:after="0" w:line="240" w:lineRule="auto"/>
              <w:jc w:val="center"/>
              <w:rPr>
                <w:rFonts w:eastAsia="Times New Roman" w:cs="Arial"/>
                <w:color w:val="000000"/>
                <w:sz w:val="20"/>
                <w:szCs w:val="20"/>
                <w:lang w:val="es-MX" w:eastAsia="es-MX"/>
              </w:rPr>
            </w:pPr>
          </w:p>
        </w:tc>
      </w:tr>
    </w:tbl>
    <w:p w14:paraId="25824471" w14:textId="77777777" w:rsidR="0030139D" w:rsidRPr="004C670F"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 xml:space="preserve">411-Anexo 1 Matriz Est. Retorno </w:t>
      </w:r>
      <w:r>
        <w:rPr>
          <w:rFonts w:cs="Arial"/>
          <w:b/>
          <w:bCs/>
          <w:i/>
          <w:iCs/>
          <w:sz w:val="20"/>
          <w:szCs w:val="20"/>
        </w:rPr>
        <w:t xml:space="preserve">JR, </w:t>
      </w:r>
      <w:r w:rsidRPr="0030139D">
        <w:rPr>
          <w:rFonts w:cs="Arial"/>
          <w:b/>
          <w:bCs/>
          <w:i/>
          <w:iCs/>
          <w:sz w:val="20"/>
          <w:szCs w:val="20"/>
        </w:rPr>
        <w:t>social Tramo 3</w:t>
      </w:r>
    </w:p>
    <w:p w14:paraId="3F54839D" w14:textId="77777777" w:rsidR="001C58BA" w:rsidRDefault="001C58BA" w:rsidP="005D5185">
      <w:pPr>
        <w:jc w:val="both"/>
      </w:pPr>
    </w:p>
    <w:p w14:paraId="67FA1CA4" w14:textId="77777777" w:rsidR="005D5185" w:rsidRPr="00E079D8" w:rsidRDefault="005D5185" w:rsidP="00E079D8">
      <w:pPr>
        <w:numPr>
          <w:ilvl w:val="0"/>
          <w:numId w:val="42"/>
        </w:numPr>
        <w:jc w:val="both"/>
        <w:rPr>
          <w:rFonts w:cs="Arial"/>
          <w:b/>
          <w:bCs/>
        </w:rPr>
      </w:pPr>
      <w:r w:rsidRPr="00E079D8">
        <w:rPr>
          <w:rFonts w:cs="Arial"/>
          <w:b/>
          <w:bCs/>
        </w:rPr>
        <w:lastRenderedPageBreak/>
        <w:t>Seguridad Ciudadana.</w:t>
      </w:r>
    </w:p>
    <w:p w14:paraId="0129BC7D" w14:textId="77777777" w:rsidR="005D5185" w:rsidRDefault="005D5185" w:rsidP="005D5185">
      <w:pPr>
        <w:jc w:val="both"/>
      </w:pPr>
    </w:p>
    <w:tbl>
      <w:tblPr>
        <w:tblStyle w:val="Tabladelista4-nfasis3"/>
        <w:tblW w:w="0" w:type="auto"/>
        <w:tblLook w:val="04A0" w:firstRow="1" w:lastRow="0" w:firstColumn="1" w:lastColumn="0" w:noHBand="0" w:noVBand="1"/>
      </w:tblPr>
      <w:tblGrid>
        <w:gridCol w:w="2263"/>
        <w:gridCol w:w="2151"/>
        <w:gridCol w:w="4414"/>
      </w:tblGrid>
      <w:tr w:rsidR="005D5185" w:rsidRPr="00656E37" w14:paraId="5A8C7D0C" w14:textId="77777777" w:rsidTr="00B821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3930B305" w14:textId="77777777" w:rsidR="005D5185" w:rsidRPr="00656E37" w:rsidRDefault="005D5185" w:rsidP="00B821E7">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1C5095B8" w14:textId="77777777" w:rsidR="005D5185" w:rsidRPr="00656E37" w:rsidRDefault="005D5185" w:rsidP="00B821E7">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5D5185" w:rsidRPr="00AE1648" w14:paraId="08AC2B02"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AA620F5" w14:textId="77777777" w:rsidR="005D5185" w:rsidRPr="00AE1648" w:rsidRDefault="005D5185" w:rsidP="00B821E7">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324B2A8D" w14:textId="77777777" w:rsidR="005D5185" w:rsidRPr="00AE1648" w:rsidRDefault="005D5185" w:rsidP="00B821E7">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SEGURIDAD CIUDADANA </w:t>
            </w:r>
          </w:p>
        </w:tc>
      </w:tr>
      <w:tr w:rsidR="005D5185" w:rsidRPr="00656E37" w14:paraId="0A976C0D"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FFA9FA7" w14:textId="77777777" w:rsidR="005D5185" w:rsidRPr="00656E37" w:rsidRDefault="005D5185" w:rsidP="00B821E7">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5CCB9EC9" w14:textId="77777777" w:rsidR="005D5185" w:rsidRPr="00656E37" w:rsidRDefault="005D518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índice de seguridad a la ciudadanía dentro del sector donde se tiene las propuestas de la implantación de las Estaciones, de cada una de las Alternativas.</w:t>
            </w:r>
          </w:p>
        </w:tc>
      </w:tr>
      <w:tr w:rsidR="005D5185" w:rsidRPr="00656E37" w14:paraId="110919A9" w14:textId="77777777" w:rsidTr="001C58BA">
        <w:tblPrEx>
          <w:jc w:val="center"/>
        </w:tblPrEx>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E18D8D4" w14:textId="0E6C0328" w:rsidR="005D5185" w:rsidRDefault="00AF5967" w:rsidP="00B821E7">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A43405D" w14:textId="77777777" w:rsidR="005D5185"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5D5185" w:rsidRPr="00656E37" w14:paraId="6B8A771D" w14:textId="77777777" w:rsidTr="001C58BA">
        <w:tblPrEx>
          <w:jc w:val="center"/>
        </w:tblPrEx>
        <w:trPr>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52A3520" w14:textId="77777777" w:rsidR="005D5185" w:rsidRDefault="005D5185" w:rsidP="00B821E7">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F44C019" w14:textId="77777777" w:rsidR="005D5185" w:rsidRDefault="005D5185" w:rsidP="00B821E7">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Seguridad Ciudadana Baja, Media y Alta</w:t>
            </w:r>
          </w:p>
        </w:tc>
      </w:tr>
      <w:tr w:rsidR="005D5185" w:rsidRPr="00656E37" w14:paraId="5E6D3AFC" w14:textId="77777777" w:rsidTr="00B821E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A08934A" w14:textId="77777777" w:rsidR="005D5185" w:rsidRDefault="005D5185" w:rsidP="00B821E7">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6074C2E" w14:textId="77777777" w:rsidR="005D5185"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seguridad a la ciudadanía.</w:t>
            </w:r>
          </w:p>
          <w:p w14:paraId="110279CC" w14:textId="77777777" w:rsidR="005D5185"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27074EF8" w14:textId="77777777" w:rsidR="005D5185" w:rsidRDefault="005D5185" w:rsidP="00B821E7">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BC2C49" w:rsidRPr="00656E37" w14:paraId="281B4CDF" w14:textId="77777777" w:rsidTr="00B821E7">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A812027" w14:textId="34EDFEE3" w:rsidR="00BC2C49" w:rsidRDefault="00BC2C49" w:rsidP="00BC2C49">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29580955" w14:textId="77777777"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16BB3CE1" w14:textId="316AC491" w:rsidR="00BC2C49" w:rsidRDefault="00BC2C49" w:rsidP="00BC2C49">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1F7CCCE9" w14:textId="4573083B" w:rsidR="005D5185" w:rsidRDefault="005D5185" w:rsidP="005D5185">
      <w:pPr>
        <w:jc w:val="both"/>
      </w:pPr>
    </w:p>
    <w:p w14:paraId="182710B5" w14:textId="536F26B9" w:rsidR="00690E97" w:rsidRPr="00C04937" w:rsidRDefault="00690E97" w:rsidP="00690E97">
      <w:pPr>
        <w:spacing w:after="120" w:line="240" w:lineRule="auto"/>
        <w:jc w:val="center"/>
        <w:rPr>
          <w:b/>
          <w:bCs/>
          <w:i/>
          <w:iCs/>
          <w:sz w:val="20"/>
          <w:szCs w:val="20"/>
        </w:rPr>
      </w:pPr>
      <w:bookmarkStart w:id="249" w:name="_Toc7397215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107</w:t>
      </w:r>
      <w:r w:rsidRPr="00C04937">
        <w:rPr>
          <w:i/>
          <w:iCs/>
          <w:sz w:val="20"/>
          <w:szCs w:val="20"/>
        </w:rPr>
        <w:fldChar w:fldCharType="end"/>
      </w:r>
      <w:r w:rsidRPr="00C04937">
        <w:rPr>
          <w:i/>
          <w:iCs/>
          <w:sz w:val="20"/>
          <w:szCs w:val="20"/>
        </w:rPr>
        <w:t xml:space="preserve">. </w:t>
      </w:r>
      <w:r>
        <w:rPr>
          <w:b/>
          <w:i/>
          <w:iCs/>
          <w:sz w:val="20"/>
          <w:szCs w:val="20"/>
        </w:rPr>
        <w:t>Calificación del criterio seguridad ciudadana.</w:t>
      </w:r>
      <w:bookmarkEnd w:id="249"/>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2552"/>
        <w:gridCol w:w="1346"/>
        <w:gridCol w:w="1347"/>
      </w:tblGrid>
      <w:tr w:rsidR="005D5185" w:rsidRPr="00542335" w14:paraId="22AE706D" w14:textId="77777777" w:rsidTr="001C58BA">
        <w:trPr>
          <w:trHeight w:val="340"/>
          <w:jc w:val="center"/>
        </w:trPr>
        <w:tc>
          <w:tcPr>
            <w:tcW w:w="1596" w:type="dxa"/>
            <w:shd w:val="clear" w:color="auto" w:fill="auto"/>
            <w:noWrap/>
            <w:vAlign w:val="center"/>
            <w:hideMark/>
          </w:tcPr>
          <w:p w14:paraId="11CDC7AF" w14:textId="77777777" w:rsidR="005D5185" w:rsidRPr="00542335" w:rsidRDefault="005D5185" w:rsidP="00B821E7">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Componente:</w:t>
            </w:r>
          </w:p>
        </w:tc>
        <w:tc>
          <w:tcPr>
            <w:tcW w:w="7188" w:type="dxa"/>
            <w:gridSpan w:val="4"/>
            <w:shd w:val="clear" w:color="auto" w:fill="auto"/>
            <w:noWrap/>
            <w:vAlign w:val="center"/>
            <w:hideMark/>
          </w:tcPr>
          <w:p w14:paraId="1E725187" w14:textId="77777777" w:rsidR="005D5185" w:rsidRPr="00542335" w:rsidRDefault="005D5185" w:rsidP="00B821E7">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SOCIAL</w:t>
            </w:r>
          </w:p>
        </w:tc>
      </w:tr>
      <w:tr w:rsidR="005D5185" w:rsidRPr="00542335" w14:paraId="7DDF55C4" w14:textId="77777777" w:rsidTr="001C58BA">
        <w:trPr>
          <w:trHeight w:val="340"/>
          <w:jc w:val="center"/>
        </w:trPr>
        <w:tc>
          <w:tcPr>
            <w:tcW w:w="1596" w:type="dxa"/>
            <w:shd w:val="clear" w:color="auto" w:fill="auto"/>
            <w:noWrap/>
            <w:vAlign w:val="center"/>
            <w:hideMark/>
          </w:tcPr>
          <w:p w14:paraId="191BCAE9" w14:textId="77777777" w:rsidR="005D5185" w:rsidRPr="00542335" w:rsidRDefault="005D5185" w:rsidP="00B821E7">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Criterio:</w:t>
            </w:r>
          </w:p>
        </w:tc>
        <w:tc>
          <w:tcPr>
            <w:tcW w:w="7188" w:type="dxa"/>
            <w:gridSpan w:val="4"/>
            <w:shd w:val="clear" w:color="auto" w:fill="auto"/>
            <w:noWrap/>
            <w:vAlign w:val="center"/>
            <w:hideMark/>
          </w:tcPr>
          <w:p w14:paraId="5A4400CB" w14:textId="77777777" w:rsidR="005D5185" w:rsidRPr="00542335" w:rsidRDefault="005D5185" w:rsidP="00B821E7">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SEGURIDAD CIUDADANA</w:t>
            </w:r>
          </w:p>
        </w:tc>
      </w:tr>
      <w:tr w:rsidR="005D056A" w:rsidRPr="00542335" w14:paraId="494506F5" w14:textId="77777777" w:rsidTr="005D056A">
        <w:trPr>
          <w:trHeight w:val="264"/>
          <w:jc w:val="center"/>
        </w:trPr>
        <w:tc>
          <w:tcPr>
            <w:tcW w:w="1596" w:type="dxa"/>
            <w:shd w:val="clear" w:color="auto" w:fill="auto"/>
            <w:noWrap/>
            <w:vAlign w:val="center"/>
            <w:hideMark/>
          </w:tcPr>
          <w:p w14:paraId="7BEA413A" w14:textId="77777777" w:rsidR="005D056A" w:rsidRPr="00542335" w:rsidRDefault="005D056A" w:rsidP="008C4F7A">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64D5462E" w14:textId="6A8C39DB" w:rsidR="005D056A" w:rsidRPr="00542335" w:rsidRDefault="005D056A" w:rsidP="008C4F7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Afluencia población</w:t>
            </w:r>
          </w:p>
        </w:tc>
        <w:tc>
          <w:tcPr>
            <w:tcW w:w="2552" w:type="dxa"/>
            <w:shd w:val="clear" w:color="auto" w:fill="auto"/>
            <w:noWrap/>
            <w:vAlign w:val="center"/>
            <w:hideMark/>
          </w:tcPr>
          <w:p w14:paraId="095074DE" w14:textId="1A1FD342" w:rsidR="005D056A" w:rsidRPr="00542335" w:rsidRDefault="005D056A" w:rsidP="008C4F7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46" w:type="dxa"/>
            <w:shd w:val="clear" w:color="auto" w:fill="auto"/>
            <w:vAlign w:val="center"/>
          </w:tcPr>
          <w:p w14:paraId="64F23324" w14:textId="586982E7" w:rsidR="005D056A" w:rsidRPr="00542335" w:rsidRDefault="005D056A" w:rsidP="008C4F7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47" w:type="dxa"/>
            <w:shd w:val="clear" w:color="auto" w:fill="auto"/>
            <w:noWrap/>
            <w:vAlign w:val="center"/>
            <w:hideMark/>
          </w:tcPr>
          <w:p w14:paraId="3AA0E384" w14:textId="77777777" w:rsidR="005D056A" w:rsidRPr="00542335" w:rsidRDefault="005D056A" w:rsidP="008C4F7A">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5D5185" w:rsidRPr="00542335" w14:paraId="33300F83" w14:textId="77777777" w:rsidTr="001C58BA">
        <w:trPr>
          <w:trHeight w:val="340"/>
          <w:jc w:val="center"/>
        </w:trPr>
        <w:tc>
          <w:tcPr>
            <w:tcW w:w="1596" w:type="dxa"/>
            <w:shd w:val="clear" w:color="auto" w:fill="auto"/>
            <w:noWrap/>
            <w:vAlign w:val="center"/>
            <w:hideMark/>
          </w:tcPr>
          <w:p w14:paraId="7828D432" w14:textId="6E6E85D4"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Mayor </w:t>
            </w:r>
            <w:r w:rsidR="00C87B8C">
              <w:rPr>
                <w:rFonts w:eastAsia="Times New Roman" w:cs="Arial"/>
                <w:color w:val="000000"/>
                <w:sz w:val="20"/>
                <w:szCs w:val="20"/>
                <w:lang w:val="es-MX" w:eastAsia="es-MX"/>
              </w:rPr>
              <w:t>valor</w:t>
            </w:r>
          </w:p>
        </w:tc>
        <w:tc>
          <w:tcPr>
            <w:tcW w:w="1943" w:type="dxa"/>
            <w:shd w:val="clear" w:color="auto" w:fill="auto"/>
            <w:noWrap/>
            <w:vAlign w:val="center"/>
            <w:hideMark/>
          </w:tcPr>
          <w:p w14:paraId="51617148"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2552" w:type="dxa"/>
            <w:shd w:val="clear" w:color="auto" w:fill="auto"/>
            <w:noWrap/>
            <w:vAlign w:val="center"/>
            <w:hideMark/>
          </w:tcPr>
          <w:p w14:paraId="2243BF62"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1346" w:type="dxa"/>
            <w:shd w:val="clear" w:color="000000" w:fill="FF0000"/>
            <w:noWrap/>
            <w:vAlign w:val="center"/>
            <w:hideMark/>
          </w:tcPr>
          <w:p w14:paraId="1C11DF7B"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1</w:t>
            </w:r>
          </w:p>
        </w:tc>
        <w:tc>
          <w:tcPr>
            <w:tcW w:w="1347" w:type="dxa"/>
            <w:tcBorders>
              <w:bottom w:val="single" w:sz="4" w:space="0" w:color="A6A6A6" w:themeColor="background1" w:themeShade="A6"/>
            </w:tcBorders>
            <w:shd w:val="clear" w:color="auto" w:fill="auto"/>
            <w:noWrap/>
            <w:vAlign w:val="center"/>
            <w:hideMark/>
          </w:tcPr>
          <w:p w14:paraId="74B73318" w14:textId="77777777" w:rsidR="005D5185" w:rsidRPr="00542335" w:rsidRDefault="005D5185" w:rsidP="00B821E7">
            <w:pPr>
              <w:spacing w:after="0" w:line="240" w:lineRule="auto"/>
              <w:jc w:val="center"/>
              <w:rPr>
                <w:rFonts w:eastAsia="Times New Roman" w:cs="Arial"/>
                <w:color w:val="000000"/>
                <w:sz w:val="20"/>
                <w:szCs w:val="20"/>
                <w:lang w:val="es-MX" w:eastAsia="es-MX"/>
              </w:rPr>
            </w:pPr>
          </w:p>
        </w:tc>
      </w:tr>
      <w:tr w:rsidR="005D5185" w:rsidRPr="00542335" w14:paraId="20518478" w14:textId="77777777" w:rsidTr="001C58BA">
        <w:trPr>
          <w:trHeight w:val="340"/>
          <w:jc w:val="center"/>
        </w:trPr>
        <w:tc>
          <w:tcPr>
            <w:tcW w:w="1596" w:type="dxa"/>
            <w:shd w:val="clear" w:color="auto" w:fill="auto"/>
            <w:noWrap/>
            <w:vAlign w:val="center"/>
            <w:hideMark/>
          </w:tcPr>
          <w:p w14:paraId="55CFEEBA" w14:textId="01791C54"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sidR="008C4F7A">
              <w:rPr>
                <w:rFonts w:eastAsia="Times New Roman" w:cs="Arial"/>
                <w:color w:val="000000"/>
                <w:sz w:val="20"/>
                <w:szCs w:val="20"/>
                <w:lang w:val="es-MX" w:eastAsia="es-MX"/>
              </w:rPr>
              <w:t>1</w:t>
            </w:r>
          </w:p>
        </w:tc>
        <w:tc>
          <w:tcPr>
            <w:tcW w:w="1943" w:type="dxa"/>
            <w:shd w:val="clear" w:color="auto" w:fill="auto"/>
            <w:noWrap/>
            <w:vAlign w:val="center"/>
            <w:hideMark/>
          </w:tcPr>
          <w:p w14:paraId="2506431E" w14:textId="56A363FD"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 xml:space="preserve">Baja </w:t>
            </w:r>
          </w:p>
        </w:tc>
        <w:tc>
          <w:tcPr>
            <w:tcW w:w="2552" w:type="dxa"/>
            <w:shd w:val="clear" w:color="auto" w:fill="auto"/>
            <w:noWrap/>
            <w:vAlign w:val="center"/>
            <w:hideMark/>
          </w:tcPr>
          <w:p w14:paraId="7C499ECD"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Moderado</w:t>
            </w:r>
          </w:p>
        </w:tc>
        <w:tc>
          <w:tcPr>
            <w:tcW w:w="1346" w:type="dxa"/>
            <w:shd w:val="clear" w:color="000000" w:fill="ED7D31"/>
            <w:noWrap/>
            <w:vAlign w:val="center"/>
            <w:hideMark/>
          </w:tcPr>
          <w:p w14:paraId="2F5E1490"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3</w:t>
            </w:r>
          </w:p>
        </w:tc>
        <w:tc>
          <w:tcPr>
            <w:tcW w:w="1347" w:type="dxa"/>
            <w:tcBorders>
              <w:bottom w:val="single" w:sz="4" w:space="0" w:color="A6A6A6" w:themeColor="background1" w:themeShade="A6"/>
            </w:tcBorders>
            <w:shd w:val="clear" w:color="auto" w:fill="FF0000"/>
            <w:noWrap/>
            <w:vAlign w:val="center"/>
            <w:hideMark/>
          </w:tcPr>
          <w:p w14:paraId="474795FA" w14:textId="3EAE3B87"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5D5185" w:rsidRPr="00542335" w14:paraId="664B9842" w14:textId="77777777" w:rsidTr="001C58BA">
        <w:trPr>
          <w:trHeight w:val="340"/>
          <w:jc w:val="center"/>
        </w:trPr>
        <w:tc>
          <w:tcPr>
            <w:tcW w:w="1596" w:type="dxa"/>
            <w:shd w:val="clear" w:color="auto" w:fill="auto"/>
            <w:noWrap/>
            <w:vAlign w:val="center"/>
            <w:hideMark/>
          </w:tcPr>
          <w:p w14:paraId="7253B19A" w14:textId="270D24B4"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sidR="008C4F7A">
              <w:rPr>
                <w:rFonts w:eastAsia="Times New Roman" w:cs="Arial"/>
                <w:color w:val="000000"/>
                <w:sz w:val="20"/>
                <w:szCs w:val="20"/>
                <w:lang w:val="es-MX" w:eastAsia="es-MX"/>
              </w:rPr>
              <w:t>2</w:t>
            </w:r>
          </w:p>
        </w:tc>
        <w:tc>
          <w:tcPr>
            <w:tcW w:w="1943" w:type="dxa"/>
            <w:shd w:val="clear" w:color="auto" w:fill="auto"/>
            <w:noWrap/>
            <w:vAlign w:val="center"/>
            <w:hideMark/>
          </w:tcPr>
          <w:p w14:paraId="0FD16220" w14:textId="58F43DB7"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 xml:space="preserve">Alta </w:t>
            </w:r>
          </w:p>
        </w:tc>
        <w:tc>
          <w:tcPr>
            <w:tcW w:w="2552" w:type="dxa"/>
            <w:shd w:val="clear" w:color="auto" w:fill="auto"/>
            <w:noWrap/>
            <w:vAlign w:val="center"/>
            <w:hideMark/>
          </w:tcPr>
          <w:p w14:paraId="6EAE1ECB"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Medianamente alta</w:t>
            </w:r>
          </w:p>
        </w:tc>
        <w:tc>
          <w:tcPr>
            <w:tcW w:w="1346" w:type="dxa"/>
            <w:shd w:val="clear" w:color="000000" w:fill="FFFF00"/>
            <w:noWrap/>
            <w:vAlign w:val="center"/>
            <w:hideMark/>
          </w:tcPr>
          <w:p w14:paraId="28E0424A"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5</w:t>
            </w:r>
          </w:p>
        </w:tc>
        <w:tc>
          <w:tcPr>
            <w:tcW w:w="1347" w:type="dxa"/>
            <w:tcBorders>
              <w:bottom w:val="single" w:sz="4" w:space="0" w:color="A6A6A6" w:themeColor="background1" w:themeShade="A6"/>
            </w:tcBorders>
            <w:shd w:val="clear" w:color="auto" w:fill="00B050"/>
            <w:noWrap/>
            <w:vAlign w:val="center"/>
            <w:hideMark/>
          </w:tcPr>
          <w:p w14:paraId="3E5BE421" w14:textId="3D2E8A07"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5D5185" w:rsidRPr="00542335" w14:paraId="0506145A" w14:textId="77777777" w:rsidTr="001C58BA">
        <w:trPr>
          <w:trHeight w:val="340"/>
          <w:jc w:val="center"/>
        </w:trPr>
        <w:tc>
          <w:tcPr>
            <w:tcW w:w="1596" w:type="dxa"/>
            <w:shd w:val="clear" w:color="auto" w:fill="auto"/>
            <w:noWrap/>
            <w:vAlign w:val="center"/>
            <w:hideMark/>
          </w:tcPr>
          <w:p w14:paraId="7D1D06BF" w14:textId="16E370CA"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sidR="008C4F7A">
              <w:rPr>
                <w:rFonts w:eastAsia="Times New Roman" w:cs="Arial"/>
                <w:color w:val="000000"/>
                <w:sz w:val="20"/>
                <w:szCs w:val="20"/>
                <w:lang w:val="es-MX" w:eastAsia="es-MX"/>
              </w:rPr>
              <w:t>3</w:t>
            </w:r>
          </w:p>
        </w:tc>
        <w:tc>
          <w:tcPr>
            <w:tcW w:w="1943" w:type="dxa"/>
            <w:shd w:val="clear" w:color="auto" w:fill="auto"/>
            <w:noWrap/>
            <w:vAlign w:val="center"/>
            <w:hideMark/>
          </w:tcPr>
          <w:p w14:paraId="5D98C75E" w14:textId="12C22FBE"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 xml:space="preserve">Media </w:t>
            </w:r>
          </w:p>
        </w:tc>
        <w:tc>
          <w:tcPr>
            <w:tcW w:w="2552" w:type="dxa"/>
            <w:shd w:val="clear" w:color="auto" w:fill="auto"/>
            <w:noWrap/>
            <w:vAlign w:val="center"/>
            <w:hideMark/>
          </w:tcPr>
          <w:p w14:paraId="49255643"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Preferentemente alta</w:t>
            </w:r>
          </w:p>
        </w:tc>
        <w:tc>
          <w:tcPr>
            <w:tcW w:w="1346" w:type="dxa"/>
            <w:shd w:val="clear" w:color="000000" w:fill="ACB9CA"/>
            <w:noWrap/>
            <w:vAlign w:val="center"/>
            <w:hideMark/>
          </w:tcPr>
          <w:p w14:paraId="386B1E82"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7</w:t>
            </w:r>
          </w:p>
        </w:tc>
        <w:tc>
          <w:tcPr>
            <w:tcW w:w="1347" w:type="dxa"/>
            <w:shd w:val="clear" w:color="auto" w:fill="FFFF00"/>
            <w:noWrap/>
            <w:vAlign w:val="center"/>
            <w:hideMark/>
          </w:tcPr>
          <w:p w14:paraId="007E36B9" w14:textId="3D71FC2B" w:rsidR="005D5185" w:rsidRPr="00542335" w:rsidRDefault="002864AF" w:rsidP="00B821E7">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5D5185" w:rsidRPr="00542335" w14:paraId="6A870600" w14:textId="77777777" w:rsidTr="001C58BA">
        <w:trPr>
          <w:trHeight w:val="340"/>
          <w:jc w:val="center"/>
        </w:trPr>
        <w:tc>
          <w:tcPr>
            <w:tcW w:w="1596" w:type="dxa"/>
            <w:shd w:val="clear" w:color="auto" w:fill="auto"/>
            <w:noWrap/>
            <w:vAlign w:val="center"/>
            <w:hideMark/>
          </w:tcPr>
          <w:p w14:paraId="55477C90" w14:textId="1F45AD30"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Menor </w:t>
            </w:r>
            <w:r w:rsidR="00C87B8C">
              <w:rPr>
                <w:rFonts w:eastAsia="Times New Roman" w:cs="Arial"/>
                <w:color w:val="000000"/>
                <w:sz w:val="20"/>
                <w:szCs w:val="20"/>
                <w:lang w:val="es-MX" w:eastAsia="es-MX"/>
              </w:rPr>
              <w:t>valor</w:t>
            </w:r>
          </w:p>
        </w:tc>
        <w:tc>
          <w:tcPr>
            <w:tcW w:w="1943" w:type="dxa"/>
            <w:shd w:val="clear" w:color="auto" w:fill="auto"/>
            <w:noWrap/>
            <w:vAlign w:val="center"/>
            <w:hideMark/>
          </w:tcPr>
          <w:p w14:paraId="32828AAB"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552" w:type="dxa"/>
            <w:shd w:val="clear" w:color="auto" w:fill="auto"/>
            <w:noWrap/>
            <w:vAlign w:val="center"/>
            <w:hideMark/>
          </w:tcPr>
          <w:p w14:paraId="550EA15B" w14:textId="77777777" w:rsidR="005D5185" w:rsidRPr="00542335" w:rsidRDefault="005D5185" w:rsidP="00B821E7">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1346" w:type="dxa"/>
            <w:shd w:val="clear" w:color="000000" w:fill="00B050"/>
            <w:noWrap/>
            <w:vAlign w:val="center"/>
            <w:hideMark/>
          </w:tcPr>
          <w:p w14:paraId="2D50F4BB" w14:textId="77777777" w:rsidR="005D5185" w:rsidRPr="00542335" w:rsidRDefault="005D5185" w:rsidP="00B821E7">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9</w:t>
            </w:r>
          </w:p>
        </w:tc>
        <w:tc>
          <w:tcPr>
            <w:tcW w:w="1347" w:type="dxa"/>
            <w:shd w:val="clear" w:color="auto" w:fill="auto"/>
            <w:noWrap/>
            <w:vAlign w:val="center"/>
            <w:hideMark/>
          </w:tcPr>
          <w:p w14:paraId="15C96727" w14:textId="77777777" w:rsidR="005D5185" w:rsidRPr="00542335" w:rsidRDefault="005D5185" w:rsidP="00B821E7">
            <w:pPr>
              <w:spacing w:after="0" w:line="240" w:lineRule="auto"/>
              <w:jc w:val="center"/>
              <w:rPr>
                <w:rFonts w:eastAsia="Times New Roman" w:cs="Arial"/>
                <w:color w:val="000000"/>
                <w:sz w:val="20"/>
                <w:szCs w:val="20"/>
                <w:lang w:val="es-MX" w:eastAsia="es-MX"/>
              </w:rPr>
            </w:pPr>
          </w:p>
        </w:tc>
      </w:tr>
    </w:tbl>
    <w:p w14:paraId="1188728E" w14:textId="77777777" w:rsidR="0030139D" w:rsidRPr="004C670F" w:rsidRDefault="0030139D" w:rsidP="0030139D">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 xml:space="preserve">411-Anexo 1 Matriz Est. Retorno </w:t>
      </w:r>
      <w:r>
        <w:rPr>
          <w:rFonts w:cs="Arial"/>
          <w:b/>
          <w:bCs/>
          <w:i/>
          <w:iCs/>
          <w:sz w:val="20"/>
          <w:szCs w:val="20"/>
        </w:rPr>
        <w:t xml:space="preserve">JR, </w:t>
      </w:r>
      <w:r w:rsidRPr="0030139D">
        <w:rPr>
          <w:rFonts w:cs="Arial"/>
          <w:b/>
          <w:bCs/>
          <w:i/>
          <w:iCs/>
          <w:sz w:val="20"/>
          <w:szCs w:val="20"/>
        </w:rPr>
        <w:t>social Tramo 3</w:t>
      </w:r>
    </w:p>
    <w:p w14:paraId="7210EF48" w14:textId="0EB89BB7" w:rsidR="005D5185" w:rsidRDefault="005D5185" w:rsidP="005D2337">
      <w:pPr>
        <w:jc w:val="both"/>
      </w:pPr>
    </w:p>
    <w:p w14:paraId="5B3A6703" w14:textId="77777777" w:rsidR="005D5185" w:rsidRDefault="005D5185" w:rsidP="005D2337">
      <w:pPr>
        <w:jc w:val="both"/>
      </w:pPr>
    </w:p>
    <w:p w14:paraId="37513C1A" w14:textId="77BA7517" w:rsidR="006C098F" w:rsidRDefault="006C098F">
      <w:r>
        <w:br w:type="page"/>
      </w:r>
    </w:p>
    <w:p w14:paraId="6B67759F" w14:textId="2550C81F" w:rsidR="007B1B3A" w:rsidRPr="006C098F" w:rsidRDefault="002160FC" w:rsidP="006C098F">
      <w:pPr>
        <w:pStyle w:val="Ttulo1"/>
        <w:numPr>
          <w:ilvl w:val="0"/>
          <w:numId w:val="2"/>
        </w:numPr>
        <w:spacing w:before="160" w:after="160"/>
        <w:ind w:hanging="720"/>
        <w:jc w:val="left"/>
        <w:rPr>
          <w:rFonts w:ascii="Arial" w:hAnsi="Arial" w:cs="Arial"/>
          <w:bCs/>
          <w:color w:val="auto"/>
          <w:szCs w:val="24"/>
        </w:rPr>
      </w:pPr>
      <w:bookmarkStart w:id="250" w:name="_Toc68728435"/>
      <w:bookmarkStart w:id="251" w:name="_Toc70439057"/>
      <w:bookmarkStart w:id="252" w:name="_Toc73977471"/>
      <w:r w:rsidRPr="006C098F">
        <w:rPr>
          <w:rFonts w:ascii="Arial" w:hAnsi="Arial" w:cs="Arial"/>
          <w:bCs/>
          <w:color w:val="auto"/>
          <w:szCs w:val="24"/>
        </w:rPr>
        <w:lastRenderedPageBreak/>
        <w:t xml:space="preserve">EVALUACIÓN DE </w:t>
      </w:r>
      <w:r>
        <w:rPr>
          <w:rFonts w:ascii="Arial" w:hAnsi="Arial" w:cs="Arial"/>
          <w:bCs/>
          <w:color w:val="auto"/>
          <w:szCs w:val="24"/>
        </w:rPr>
        <w:t>C</w:t>
      </w:r>
      <w:r w:rsidRPr="006C098F">
        <w:rPr>
          <w:rFonts w:ascii="Arial" w:hAnsi="Arial" w:cs="Arial"/>
          <w:bCs/>
          <w:color w:val="auto"/>
          <w:szCs w:val="24"/>
        </w:rPr>
        <w:t>RITERIOS POR ALTERNATIVAS</w:t>
      </w:r>
      <w:bookmarkEnd w:id="250"/>
      <w:bookmarkEnd w:id="251"/>
      <w:bookmarkEnd w:id="252"/>
    </w:p>
    <w:p w14:paraId="7B183A10" w14:textId="77777777" w:rsidR="007B1B3A" w:rsidRPr="00364A27" w:rsidRDefault="007B1B3A" w:rsidP="00364A27"/>
    <w:p w14:paraId="6B7867D4" w14:textId="5027514B" w:rsidR="007B1B3A" w:rsidRPr="007B1B3A" w:rsidRDefault="007B1B3A" w:rsidP="007B1B3A">
      <w:pPr>
        <w:spacing w:after="0"/>
        <w:jc w:val="both"/>
        <w:rPr>
          <w:rFonts w:cs="Arial"/>
        </w:rPr>
      </w:pPr>
      <w:r w:rsidRPr="007B1B3A">
        <w:rPr>
          <w:rFonts w:cs="Arial"/>
        </w:rPr>
        <w:t xml:space="preserve">Utilizando nuevamente la metodología jerárquica se procedió a valorar para cada alternativa de localización cada uno de los subcriterios de evaluación, a partir de los resultados del avance del Estudio de Tránsito y Transporte, visitas a campo y reuniones internas del equipo de consultoría. En el </w:t>
      </w:r>
      <w:r w:rsidRPr="007B1B3A">
        <w:rPr>
          <w:rFonts w:cs="Arial"/>
          <w:b/>
          <w:bCs/>
        </w:rPr>
        <w:t>Anexo 1</w:t>
      </w:r>
      <w:r w:rsidRPr="007B1B3A">
        <w:rPr>
          <w:rFonts w:cs="Arial"/>
        </w:rPr>
        <w:t xml:space="preserve"> se muestran en detalle cada uno de los cálculos y chequeos requeridos de la aplicación del proceso jerárquico. A </w:t>
      </w:r>
      <w:r w:rsidR="00737E36" w:rsidRPr="007B1B3A">
        <w:rPr>
          <w:rFonts w:cs="Arial"/>
        </w:rPr>
        <w:t>continuación,</w:t>
      </w:r>
      <w:r w:rsidRPr="007B1B3A">
        <w:rPr>
          <w:rFonts w:cs="Arial"/>
        </w:rPr>
        <w:t xml:space="preserve"> se presentan los resultados obtenidos para cada subcriterio:</w:t>
      </w:r>
    </w:p>
    <w:p w14:paraId="05341F23" w14:textId="77777777" w:rsidR="007B1B3A" w:rsidRPr="00364A27" w:rsidRDefault="007B1B3A" w:rsidP="00364A27"/>
    <w:p w14:paraId="3B9B4394" w14:textId="77777777" w:rsidR="007B1B3A" w:rsidRPr="007B1B3A" w:rsidRDefault="007B1B3A" w:rsidP="007B1B3A">
      <w:pPr>
        <w:spacing w:after="0"/>
        <w:rPr>
          <w:rFonts w:cs="Arial"/>
        </w:rPr>
      </w:pPr>
      <w:r w:rsidRPr="007B1B3A">
        <w:rPr>
          <w:rFonts w:cs="Arial"/>
        </w:rPr>
        <w:t>La escala de puntuación que se usó corresponde a la que se presentó en la sección 4.1.3:</w:t>
      </w:r>
    </w:p>
    <w:p w14:paraId="05EED1F2" w14:textId="35F8D747" w:rsidR="007B1B3A" w:rsidRPr="00364A27" w:rsidRDefault="007B1B3A" w:rsidP="00364A27"/>
    <w:p w14:paraId="097C3C90" w14:textId="6133246E" w:rsidR="000D7B22" w:rsidRDefault="000D7B22" w:rsidP="000D7B22">
      <w:pPr>
        <w:spacing w:after="120" w:line="240" w:lineRule="auto"/>
        <w:jc w:val="center"/>
        <w:rPr>
          <w:b/>
          <w:i/>
          <w:iCs/>
          <w:sz w:val="20"/>
          <w:szCs w:val="20"/>
        </w:rPr>
      </w:pPr>
      <w:bookmarkStart w:id="253" w:name="_Toc7397215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w:t>
      </w:r>
      <w:r w:rsidRPr="00C04937">
        <w:rPr>
          <w:i/>
          <w:iCs/>
          <w:sz w:val="20"/>
          <w:szCs w:val="20"/>
        </w:rPr>
        <w:fldChar w:fldCharType="end"/>
      </w:r>
      <w:r w:rsidRPr="00C04937">
        <w:rPr>
          <w:i/>
          <w:iCs/>
          <w:sz w:val="20"/>
          <w:szCs w:val="20"/>
        </w:rPr>
        <w:t xml:space="preserve">. </w:t>
      </w:r>
      <w:r w:rsidRPr="000D7B22">
        <w:rPr>
          <w:b/>
          <w:i/>
          <w:iCs/>
          <w:sz w:val="20"/>
          <w:szCs w:val="20"/>
        </w:rPr>
        <w:t>Escala de preferencias según el Proceso de Análisis Jerárquico</w:t>
      </w:r>
      <w:bookmarkEnd w:id="253"/>
    </w:p>
    <w:tbl>
      <w:tblPr>
        <w:tblStyle w:val="Tablaconcuadrcula5oscura-nfasis3"/>
        <w:tblW w:w="6529" w:type="dxa"/>
        <w:jc w:val="center"/>
        <w:tblLook w:val="04A0" w:firstRow="1" w:lastRow="0" w:firstColumn="1" w:lastColumn="0" w:noHBand="0" w:noVBand="1"/>
      </w:tblPr>
      <w:tblGrid>
        <w:gridCol w:w="4107"/>
        <w:gridCol w:w="2422"/>
      </w:tblGrid>
      <w:tr w:rsidR="000D7B22" w:rsidRPr="00210E06" w14:paraId="5366E36B" w14:textId="77777777" w:rsidTr="00364A27">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825AAD" w14:textId="77777777" w:rsidR="000D7B22" w:rsidRPr="00210E06" w:rsidRDefault="000D7B22" w:rsidP="00702149">
            <w:pPr>
              <w:jc w:val="center"/>
              <w:rPr>
                <w:rFonts w:cs="Arial"/>
                <w:sz w:val="20"/>
                <w:szCs w:val="20"/>
              </w:rPr>
            </w:pPr>
            <w:r w:rsidRPr="00210E06">
              <w:rPr>
                <w:rFonts w:cs="Arial"/>
                <w:sz w:val="20"/>
                <w:szCs w:val="20"/>
              </w:rPr>
              <w:t>Planteamiento verbal de la preferencia</w:t>
            </w:r>
          </w:p>
        </w:tc>
        <w:tc>
          <w:tcPr>
            <w:tcW w:w="0" w:type="auto"/>
            <w:vAlign w:val="center"/>
            <w:hideMark/>
          </w:tcPr>
          <w:p w14:paraId="71DD5731" w14:textId="77777777" w:rsidR="000D7B22" w:rsidRPr="00210E06" w:rsidRDefault="000D7B22" w:rsidP="00702149">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Calificación numérica</w:t>
            </w:r>
          </w:p>
        </w:tc>
      </w:tr>
      <w:tr w:rsidR="000D7B22" w:rsidRPr="00210E06" w14:paraId="7B210255" w14:textId="77777777" w:rsidTr="00364A27">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D2F5A03" w14:textId="77777777" w:rsidR="000D7B22" w:rsidRPr="00210E06" w:rsidRDefault="000D7B22" w:rsidP="00702149">
            <w:pPr>
              <w:jc w:val="center"/>
              <w:rPr>
                <w:rFonts w:cs="Arial"/>
                <w:b w:val="0"/>
                <w:bCs w:val="0"/>
                <w:sz w:val="20"/>
                <w:szCs w:val="20"/>
              </w:rPr>
            </w:pPr>
            <w:r w:rsidRPr="00210E06">
              <w:rPr>
                <w:rFonts w:cs="Arial"/>
                <w:b w:val="0"/>
                <w:bCs w:val="0"/>
                <w:sz w:val="20"/>
                <w:szCs w:val="20"/>
                <w:lang w:eastAsia="es-CO"/>
              </w:rPr>
              <w:t>Extremadamente preferible</w:t>
            </w:r>
          </w:p>
        </w:tc>
        <w:tc>
          <w:tcPr>
            <w:tcW w:w="0" w:type="auto"/>
            <w:vAlign w:val="center"/>
          </w:tcPr>
          <w:p w14:paraId="0C9CEC46" w14:textId="77777777" w:rsidR="000D7B22" w:rsidRPr="00210E06" w:rsidRDefault="000D7B22" w:rsidP="00702149">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9</w:t>
            </w:r>
          </w:p>
        </w:tc>
      </w:tr>
      <w:tr w:rsidR="000D7B22" w:rsidRPr="00210E06" w14:paraId="4960B61F" w14:textId="77777777" w:rsidTr="00364A27">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C636CF7" w14:textId="77777777" w:rsidR="000D7B22" w:rsidRPr="00210E06" w:rsidRDefault="000D7B22" w:rsidP="00702149">
            <w:pPr>
              <w:jc w:val="center"/>
              <w:rPr>
                <w:rFonts w:cs="Arial"/>
                <w:b w:val="0"/>
                <w:bCs w:val="0"/>
                <w:sz w:val="20"/>
                <w:szCs w:val="20"/>
              </w:rPr>
            </w:pPr>
            <w:r w:rsidRPr="00210E06">
              <w:rPr>
                <w:rFonts w:cs="Arial"/>
                <w:b w:val="0"/>
                <w:bCs w:val="0"/>
                <w:sz w:val="20"/>
                <w:szCs w:val="20"/>
                <w:lang w:eastAsia="es-CO"/>
              </w:rPr>
              <w:t>Muy fuertemente preferible</w:t>
            </w:r>
          </w:p>
        </w:tc>
        <w:tc>
          <w:tcPr>
            <w:tcW w:w="0" w:type="auto"/>
            <w:vAlign w:val="center"/>
          </w:tcPr>
          <w:p w14:paraId="4D5823C2" w14:textId="77777777" w:rsidR="000D7B22" w:rsidRPr="00210E06" w:rsidRDefault="000D7B22" w:rsidP="00702149">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210E06">
              <w:rPr>
                <w:rFonts w:cs="Arial"/>
                <w:b/>
                <w:sz w:val="20"/>
                <w:szCs w:val="20"/>
              </w:rPr>
              <w:t>7</w:t>
            </w:r>
          </w:p>
        </w:tc>
      </w:tr>
      <w:tr w:rsidR="000D7B22" w:rsidRPr="00210E06" w14:paraId="683D5713" w14:textId="77777777" w:rsidTr="00364A27">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E37ABA4" w14:textId="77777777" w:rsidR="000D7B22" w:rsidRPr="00210E06" w:rsidRDefault="000D7B22" w:rsidP="00702149">
            <w:pPr>
              <w:jc w:val="center"/>
              <w:rPr>
                <w:rFonts w:cs="Arial"/>
                <w:b w:val="0"/>
                <w:bCs w:val="0"/>
                <w:sz w:val="20"/>
                <w:szCs w:val="20"/>
              </w:rPr>
            </w:pPr>
            <w:r w:rsidRPr="00210E06">
              <w:rPr>
                <w:rFonts w:cs="Arial"/>
                <w:b w:val="0"/>
                <w:bCs w:val="0"/>
                <w:sz w:val="20"/>
                <w:szCs w:val="20"/>
                <w:lang w:eastAsia="es-CO"/>
              </w:rPr>
              <w:t>Fuertemente preferible</w:t>
            </w:r>
          </w:p>
        </w:tc>
        <w:tc>
          <w:tcPr>
            <w:tcW w:w="0" w:type="auto"/>
            <w:vAlign w:val="center"/>
          </w:tcPr>
          <w:p w14:paraId="58C06707" w14:textId="77777777" w:rsidR="000D7B22" w:rsidRPr="00210E06" w:rsidRDefault="000D7B22" w:rsidP="00702149">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5</w:t>
            </w:r>
          </w:p>
        </w:tc>
      </w:tr>
      <w:tr w:rsidR="000D7B22" w:rsidRPr="00210E06" w14:paraId="6D6231EC" w14:textId="77777777" w:rsidTr="00364A27">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4426473" w14:textId="77777777" w:rsidR="000D7B22" w:rsidRPr="00210E06" w:rsidRDefault="000D7B22" w:rsidP="00702149">
            <w:pPr>
              <w:jc w:val="center"/>
              <w:rPr>
                <w:rFonts w:cs="Arial"/>
                <w:b w:val="0"/>
                <w:bCs w:val="0"/>
                <w:sz w:val="20"/>
                <w:szCs w:val="20"/>
              </w:rPr>
            </w:pPr>
            <w:r w:rsidRPr="00210E06">
              <w:rPr>
                <w:rFonts w:cs="Arial"/>
                <w:b w:val="0"/>
                <w:bCs w:val="0"/>
                <w:sz w:val="20"/>
                <w:szCs w:val="20"/>
                <w:lang w:eastAsia="es-CO"/>
              </w:rPr>
              <w:t>Moderadamente preferible</w:t>
            </w:r>
          </w:p>
        </w:tc>
        <w:tc>
          <w:tcPr>
            <w:tcW w:w="0" w:type="auto"/>
            <w:vAlign w:val="center"/>
          </w:tcPr>
          <w:p w14:paraId="52143C82" w14:textId="77777777" w:rsidR="000D7B22" w:rsidRPr="00210E06" w:rsidRDefault="000D7B22" w:rsidP="00702149">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210E06">
              <w:rPr>
                <w:rFonts w:cs="Arial"/>
                <w:b/>
                <w:sz w:val="20"/>
                <w:szCs w:val="20"/>
              </w:rPr>
              <w:t>3</w:t>
            </w:r>
          </w:p>
        </w:tc>
      </w:tr>
      <w:tr w:rsidR="000D7B22" w:rsidRPr="00210E06" w14:paraId="16058681" w14:textId="77777777" w:rsidTr="00364A27">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B221DBF" w14:textId="77777777" w:rsidR="000D7B22" w:rsidRPr="00210E06" w:rsidRDefault="000D7B22" w:rsidP="00702149">
            <w:pPr>
              <w:jc w:val="center"/>
              <w:rPr>
                <w:rFonts w:cs="Arial"/>
                <w:b w:val="0"/>
                <w:bCs w:val="0"/>
                <w:sz w:val="20"/>
                <w:szCs w:val="20"/>
              </w:rPr>
            </w:pPr>
            <w:r w:rsidRPr="00210E06">
              <w:rPr>
                <w:rFonts w:cs="Arial"/>
                <w:b w:val="0"/>
                <w:bCs w:val="0"/>
                <w:sz w:val="20"/>
                <w:szCs w:val="20"/>
                <w:lang w:eastAsia="es-CO"/>
              </w:rPr>
              <w:t>Igualmente preferible</w:t>
            </w:r>
          </w:p>
        </w:tc>
        <w:tc>
          <w:tcPr>
            <w:tcW w:w="0" w:type="auto"/>
            <w:vAlign w:val="center"/>
          </w:tcPr>
          <w:p w14:paraId="16DC21B3" w14:textId="77777777" w:rsidR="000D7B22" w:rsidRPr="00210E06" w:rsidRDefault="000D7B22" w:rsidP="00702149">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w:t>
            </w:r>
          </w:p>
        </w:tc>
      </w:tr>
    </w:tbl>
    <w:p w14:paraId="29C5063A" w14:textId="68675B27" w:rsidR="000D7B22" w:rsidRPr="004C670F" w:rsidRDefault="000D7B22" w:rsidP="000D7B22">
      <w:pPr>
        <w:jc w:val="center"/>
        <w:rPr>
          <w:rFonts w:cs="Arial"/>
          <w:b/>
          <w:bCs/>
          <w:i/>
          <w:iCs/>
          <w:sz w:val="20"/>
          <w:szCs w:val="20"/>
        </w:rPr>
      </w:pPr>
      <w:r w:rsidRPr="004C670F">
        <w:rPr>
          <w:rFonts w:cs="Arial"/>
          <w:b/>
          <w:bCs/>
          <w:i/>
          <w:iCs/>
          <w:sz w:val="20"/>
          <w:szCs w:val="20"/>
        </w:rPr>
        <w:t xml:space="preserve">Fuente: </w:t>
      </w:r>
      <w:r w:rsidRPr="000D7B22">
        <w:rPr>
          <w:rFonts w:cs="Arial"/>
          <w:b/>
          <w:bCs/>
          <w:i/>
          <w:iCs/>
          <w:sz w:val="20"/>
          <w:szCs w:val="20"/>
        </w:rPr>
        <w:t>Toskano, G., 2005</w:t>
      </w:r>
      <w:r w:rsidRPr="004C670F">
        <w:rPr>
          <w:rFonts w:cs="Arial"/>
          <w:b/>
          <w:bCs/>
          <w:i/>
          <w:iCs/>
          <w:sz w:val="20"/>
          <w:szCs w:val="20"/>
        </w:rPr>
        <w:t>.</w:t>
      </w:r>
    </w:p>
    <w:p w14:paraId="03B8FE13" w14:textId="0BE9011D" w:rsidR="007B1B3A" w:rsidRDefault="000D7B22" w:rsidP="007B1B3A">
      <w:pPr>
        <w:jc w:val="both"/>
      </w:pPr>
      <w:r>
        <w:t xml:space="preserve">A </w:t>
      </w:r>
      <w:r w:rsidR="00737E36">
        <w:t>continuación,</w:t>
      </w:r>
      <w:r>
        <w:t xml:space="preserve"> se presenta el resultado de la evaluación por cr</w:t>
      </w:r>
      <w:r w:rsidR="00737E36">
        <w:t>i</w:t>
      </w:r>
      <w:r>
        <w:t>terios y por especialidad para cada alternativa</w:t>
      </w:r>
    </w:p>
    <w:p w14:paraId="04DC7035" w14:textId="77777777" w:rsidR="001F5419" w:rsidRDefault="001F5419" w:rsidP="001C2BAE">
      <w:pPr>
        <w:spacing w:after="0" w:line="240" w:lineRule="auto"/>
        <w:jc w:val="both"/>
      </w:pPr>
    </w:p>
    <w:p w14:paraId="58E54ED0" w14:textId="069FA1CE" w:rsidR="000D7B22" w:rsidRDefault="006C098F" w:rsidP="006C098F">
      <w:pPr>
        <w:pStyle w:val="Ttulo2"/>
        <w:numPr>
          <w:ilvl w:val="1"/>
          <w:numId w:val="2"/>
        </w:numPr>
        <w:spacing w:before="120" w:after="120"/>
        <w:ind w:left="709" w:hanging="709"/>
        <w:jc w:val="left"/>
        <w:rPr>
          <w:rFonts w:ascii="Arial" w:hAnsi="Arial" w:cs="Arial"/>
          <w:bCs/>
          <w:i/>
          <w:iCs/>
          <w:szCs w:val="24"/>
        </w:rPr>
      </w:pPr>
      <w:bookmarkStart w:id="254" w:name="_Toc73977472"/>
      <w:r>
        <w:rPr>
          <w:rFonts w:ascii="Arial" w:hAnsi="Arial" w:cs="Arial"/>
          <w:bCs/>
          <w:i/>
          <w:iCs/>
          <w:szCs w:val="24"/>
        </w:rPr>
        <w:t xml:space="preserve">Tramo 1 </w:t>
      </w:r>
      <w:r w:rsidRPr="00953241">
        <w:rPr>
          <w:rFonts w:ascii="Arial" w:hAnsi="Arial" w:cs="Arial"/>
          <w:bCs/>
          <w:i/>
          <w:iCs/>
          <w:szCs w:val="24"/>
        </w:rPr>
        <w:t>Estación Transferencia - Estación Intermedia</w:t>
      </w:r>
      <w:bookmarkEnd w:id="254"/>
    </w:p>
    <w:p w14:paraId="350F04E6" w14:textId="724A6694" w:rsidR="006C098F" w:rsidRDefault="006C098F" w:rsidP="001F5419">
      <w:pPr>
        <w:spacing w:after="0" w:line="240" w:lineRule="auto"/>
      </w:pPr>
    </w:p>
    <w:p w14:paraId="4D6F4AE8" w14:textId="77777777" w:rsidR="00364A27" w:rsidRDefault="00364A27" w:rsidP="00364A27">
      <w:r>
        <w:t>En el Tramo 1, se han considerado siete (7) componentes a evaluar y la preferencia de un componente con respecto a otro, está dado en la siguiente tabla:</w:t>
      </w:r>
    </w:p>
    <w:p w14:paraId="41997FAC" w14:textId="480FDE31" w:rsidR="00364A27" w:rsidRDefault="00364A27" w:rsidP="00364A27">
      <w:pPr>
        <w:spacing w:after="120" w:line="240" w:lineRule="auto"/>
        <w:jc w:val="center"/>
        <w:rPr>
          <w:b/>
          <w:i/>
          <w:iCs/>
          <w:sz w:val="20"/>
          <w:szCs w:val="20"/>
        </w:rPr>
      </w:pPr>
      <w:bookmarkStart w:id="255" w:name="_Toc73972157"/>
      <w:bookmarkStart w:id="256" w:name="_Hlk7234439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w:t>
      </w:r>
      <w:r w:rsidRPr="00C04937">
        <w:rPr>
          <w:i/>
          <w:iCs/>
          <w:sz w:val="20"/>
          <w:szCs w:val="20"/>
        </w:rPr>
        <w:fldChar w:fldCharType="end"/>
      </w:r>
      <w:r w:rsidRPr="00C04937">
        <w:rPr>
          <w:i/>
          <w:iCs/>
          <w:sz w:val="20"/>
          <w:szCs w:val="20"/>
        </w:rPr>
        <w:t xml:space="preserve">. </w:t>
      </w:r>
      <w:r>
        <w:rPr>
          <w:b/>
          <w:i/>
          <w:iCs/>
          <w:sz w:val="20"/>
          <w:szCs w:val="20"/>
        </w:rPr>
        <w:t>Ponderación de los componentes adoptados para la evaluación del Tramo 1</w:t>
      </w:r>
      <w:bookmarkEnd w:id="255"/>
    </w:p>
    <w:p w14:paraId="61F36F73" w14:textId="691A3442" w:rsidR="001C2BAE" w:rsidRDefault="001C2BAE" w:rsidP="00364A27">
      <w:pPr>
        <w:spacing w:after="120" w:line="240" w:lineRule="auto"/>
        <w:jc w:val="center"/>
      </w:pPr>
      <w:r w:rsidRPr="001C2BAE">
        <w:rPr>
          <w:noProof/>
        </w:rPr>
        <w:drawing>
          <wp:inline distT="0" distB="0" distL="0" distR="0" wp14:anchorId="1AA07D56" wp14:editId="1B1AAAE1">
            <wp:extent cx="5612765" cy="1229360"/>
            <wp:effectExtent l="0" t="0" r="6985" b="889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2765" cy="1229360"/>
                    </a:xfrm>
                    <a:prstGeom prst="rect">
                      <a:avLst/>
                    </a:prstGeom>
                    <a:noFill/>
                    <a:ln>
                      <a:noFill/>
                    </a:ln>
                  </pic:spPr>
                </pic:pic>
              </a:graphicData>
            </a:graphic>
          </wp:inline>
        </w:drawing>
      </w:r>
    </w:p>
    <w:p w14:paraId="2D53A800" w14:textId="5AFB315D" w:rsidR="001C2BAE" w:rsidRDefault="001C2BAE" w:rsidP="001C2BAE">
      <w:pPr>
        <w:spacing w:after="120" w:line="240" w:lineRule="auto"/>
        <w:jc w:val="right"/>
      </w:pPr>
      <w:r w:rsidRPr="001C2BAE">
        <w:rPr>
          <w:noProof/>
        </w:rPr>
        <w:drawing>
          <wp:inline distT="0" distB="0" distL="0" distR="0" wp14:anchorId="135052F8" wp14:editId="7A40E185">
            <wp:extent cx="2143120" cy="190500"/>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24340" cy="197720"/>
                    </a:xfrm>
                    <a:prstGeom prst="rect">
                      <a:avLst/>
                    </a:prstGeom>
                    <a:noFill/>
                    <a:ln>
                      <a:noFill/>
                    </a:ln>
                  </pic:spPr>
                </pic:pic>
              </a:graphicData>
            </a:graphic>
          </wp:inline>
        </w:drawing>
      </w:r>
    </w:p>
    <w:bookmarkEnd w:id="256"/>
    <w:p w14:paraId="476B8CDF"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44CD54CB" w14:textId="2BF4B1F7" w:rsidR="00364A27" w:rsidRDefault="00364A27" w:rsidP="002C1E87">
      <w:pPr>
        <w:spacing w:after="60"/>
        <w:jc w:val="both"/>
      </w:pPr>
      <w:r>
        <w:lastRenderedPageBreak/>
        <w:t xml:space="preserve">Teniendo en cuenta que en el Tramo 1 y específicamente en la Estación Transferencia, para las tres (3) alternativas planteadas, se desea evaluar aquellas condiciones que ofrezcan mejores condiciones a las previstas en el estudio de factibilidad del año 2012; por lo tanto, resulta convenientes asignar a los componentes de Transito y Movilidad, Evaluación Técnica y presupuesto, una mayor favorabilidad, con respecto a los demás componentes. Es importante tener que presente que la ponderación propuesta por el </w:t>
      </w:r>
      <w:proofErr w:type="gramStart"/>
      <w:r>
        <w:t>Consultor,</w:t>
      </w:r>
      <w:proofErr w:type="gramEnd"/>
      <w:r>
        <w:t xml:space="preserve"> cuenta con un adecuado índice de consistencia (mayor a 0 y menor a 0,1). Los análisis realizados en Tabla 7-2, se observan en el archivo Excel “</w:t>
      </w:r>
      <w:r w:rsidRPr="00CB7E07">
        <w:rPr>
          <w:i/>
          <w:iCs/>
        </w:rPr>
        <w:t>Anexo 1 Matriz Transferencia Tramo 1</w:t>
      </w:r>
      <w:r>
        <w:t>”.</w:t>
      </w:r>
    </w:p>
    <w:p w14:paraId="655C1B82" w14:textId="77777777" w:rsidR="00364A27" w:rsidRDefault="00364A27" w:rsidP="00364A27">
      <w:pPr>
        <w:spacing w:after="0"/>
        <w:jc w:val="both"/>
        <w:rPr>
          <w:rFonts w:cs="Arial"/>
          <w:bCs/>
          <w:i/>
          <w:iCs/>
          <w:szCs w:val="24"/>
        </w:rPr>
      </w:pPr>
    </w:p>
    <w:p w14:paraId="143AC445" w14:textId="77777777" w:rsidR="00364A27" w:rsidRDefault="00364A27" w:rsidP="00364A27">
      <w:pPr>
        <w:pStyle w:val="Ttulo2"/>
        <w:numPr>
          <w:ilvl w:val="2"/>
          <w:numId w:val="2"/>
        </w:numPr>
        <w:spacing w:before="120" w:after="120"/>
        <w:ind w:left="709" w:hanging="709"/>
        <w:rPr>
          <w:rFonts w:ascii="Arial" w:hAnsi="Arial" w:cs="Arial"/>
          <w:bCs/>
          <w:i/>
          <w:iCs/>
          <w:szCs w:val="24"/>
        </w:rPr>
      </w:pPr>
      <w:bookmarkStart w:id="257" w:name="_Toc73977473"/>
      <w:r>
        <w:rPr>
          <w:rFonts w:ascii="Arial" w:hAnsi="Arial" w:cs="Arial"/>
          <w:bCs/>
          <w:i/>
          <w:iCs/>
          <w:szCs w:val="24"/>
        </w:rPr>
        <w:t xml:space="preserve">Calificación </w:t>
      </w:r>
      <w:r w:rsidRPr="00855C25">
        <w:rPr>
          <w:rFonts w:ascii="Arial" w:hAnsi="Arial" w:cs="Arial"/>
          <w:bCs/>
          <w:i/>
          <w:iCs/>
          <w:szCs w:val="24"/>
        </w:rPr>
        <w:t>Tránsito y Movilidad</w:t>
      </w:r>
      <w:bookmarkEnd w:id="257"/>
    </w:p>
    <w:p w14:paraId="2D883A59" w14:textId="74BEAAFE" w:rsidR="00364A27" w:rsidRPr="00CB7E07" w:rsidRDefault="00364A27" w:rsidP="00364A27">
      <w:pPr>
        <w:jc w:val="both"/>
      </w:pPr>
      <w:r>
        <w:t>Los análisis realizados en Tabla 7-3, se observan en el archivo Excel adjunto al presente informe y es denominado como “</w:t>
      </w:r>
      <w:r w:rsidRPr="00F21A1F">
        <w:rPr>
          <w:i/>
          <w:iCs/>
        </w:rPr>
        <w:t>Anexo 1 Matriz C</w:t>
      </w:r>
      <w:r w:rsidR="001F5419">
        <w:rPr>
          <w:i/>
          <w:iCs/>
        </w:rPr>
        <w:t xml:space="preserve">omponente </w:t>
      </w:r>
      <w:r w:rsidRPr="00F21A1F">
        <w:rPr>
          <w:i/>
          <w:iCs/>
        </w:rPr>
        <w:t>Transito Est. Transferencia</w:t>
      </w:r>
      <w:r w:rsidR="001F5419">
        <w:rPr>
          <w:i/>
          <w:iCs/>
        </w:rPr>
        <w:t xml:space="preserve"> Tramo 1</w:t>
      </w:r>
      <w:r>
        <w:t>”</w:t>
      </w:r>
    </w:p>
    <w:p w14:paraId="5E333369" w14:textId="5743F466" w:rsidR="00364A27" w:rsidRDefault="00364A27" w:rsidP="00364A27">
      <w:pPr>
        <w:spacing w:after="120" w:line="240" w:lineRule="auto"/>
        <w:jc w:val="center"/>
        <w:rPr>
          <w:b/>
          <w:i/>
          <w:iCs/>
          <w:sz w:val="20"/>
          <w:szCs w:val="20"/>
        </w:rPr>
      </w:pPr>
      <w:bookmarkStart w:id="258" w:name="_Toc7397215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w:t>
      </w:r>
      <w:r w:rsidRPr="00C04937">
        <w:rPr>
          <w:i/>
          <w:iCs/>
          <w:sz w:val="20"/>
          <w:szCs w:val="20"/>
        </w:rPr>
        <w:fldChar w:fldCharType="end"/>
      </w:r>
      <w:r w:rsidRPr="00C04937">
        <w:rPr>
          <w:i/>
          <w:iCs/>
          <w:sz w:val="20"/>
          <w:szCs w:val="20"/>
        </w:rPr>
        <w:t xml:space="preserve">. </w:t>
      </w:r>
      <w:r>
        <w:rPr>
          <w:b/>
          <w:i/>
          <w:iCs/>
          <w:sz w:val="20"/>
          <w:szCs w:val="20"/>
        </w:rPr>
        <w:t>Ponderación de los criterios del componente Transito y Movilidad, Tramo 1</w:t>
      </w:r>
      <w:bookmarkEnd w:id="258"/>
    </w:p>
    <w:p w14:paraId="3EB22D82" w14:textId="5707C6EE" w:rsidR="002C1E87" w:rsidRDefault="002C1E87" w:rsidP="00364A27">
      <w:pPr>
        <w:spacing w:after="120" w:line="240" w:lineRule="auto"/>
        <w:jc w:val="center"/>
      </w:pPr>
      <w:r w:rsidRPr="002C1E87">
        <w:rPr>
          <w:rFonts w:cs="Arial"/>
          <w:bCs/>
          <w:i/>
          <w:iCs/>
          <w:noProof/>
          <w:szCs w:val="24"/>
        </w:rPr>
        <w:drawing>
          <wp:inline distT="0" distB="0" distL="0" distR="0" wp14:anchorId="4ACF2DFD" wp14:editId="39DC647C">
            <wp:extent cx="5612765" cy="989330"/>
            <wp:effectExtent l="0" t="0" r="6985"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12765" cy="989330"/>
                    </a:xfrm>
                    <a:prstGeom prst="rect">
                      <a:avLst/>
                    </a:prstGeom>
                  </pic:spPr>
                </pic:pic>
              </a:graphicData>
            </a:graphic>
          </wp:inline>
        </w:drawing>
      </w:r>
    </w:p>
    <w:p w14:paraId="60678927" w14:textId="131A2567" w:rsidR="002C1E87" w:rsidRDefault="002C1E87" w:rsidP="002C1E87">
      <w:pPr>
        <w:spacing w:after="120" w:line="240" w:lineRule="auto"/>
        <w:jc w:val="right"/>
      </w:pPr>
      <w:r w:rsidRPr="002C1E87">
        <w:rPr>
          <w:b/>
          <w:i/>
          <w:iCs/>
          <w:noProof/>
          <w:sz w:val="20"/>
          <w:szCs w:val="20"/>
        </w:rPr>
        <w:drawing>
          <wp:inline distT="0" distB="0" distL="0" distR="0" wp14:anchorId="6D199192" wp14:editId="2634C01A">
            <wp:extent cx="2398470" cy="144000"/>
            <wp:effectExtent l="0" t="0" r="0" b="889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398470" cy="144000"/>
                    </a:xfrm>
                    <a:prstGeom prst="rect">
                      <a:avLst/>
                    </a:prstGeom>
                  </pic:spPr>
                </pic:pic>
              </a:graphicData>
            </a:graphic>
          </wp:inline>
        </w:drawing>
      </w:r>
    </w:p>
    <w:p w14:paraId="029280F7"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09874CEF" w14:textId="77777777" w:rsidR="00364A27" w:rsidRDefault="00364A27" w:rsidP="00364A27">
      <w:pPr>
        <w:jc w:val="both"/>
      </w:pPr>
      <w:r>
        <w:t xml:space="preserve">En concordancia con lo expresado anteriormente, se destaca que las propuestas que presenten una menor interferencia con el patio de maniobras de la Estación Portal 20 de Julio, cuenten con un mayor porcentaje de preferencia. </w:t>
      </w:r>
    </w:p>
    <w:p w14:paraId="269F222D" w14:textId="6C3EA04B" w:rsidR="00364A27" w:rsidRDefault="00364A27" w:rsidP="00364A27">
      <w:pPr>
        <w:spacing w:after="120" w:line="240" w:lineRule="auto"/>
        <w:jc w:val="center"/>
        <w:rPr>
          <w:b/>
          <w:i/>
          <w:iCs/>
          <w:sz w:val="20"/>
          <w:szCs w:val="20"/>
        </w:rPr>
      </w:pPr>
      <w:bookmarkStart w:id="259" w:name="_Toc7397215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Transito y Movilidad, Tramo</w:t>
      </w:r>
      <w:r w:rsidR="002C1E87" w:rsidRPr="002C1E87">
        <w:rPr>
          <w:noProof/>
        </w:rPr>
        <w:t xml:space="preserve"> </w:t>
      </w:r>
      <w:r>
        <w:rPr>
          <w:b/>
          <w:i/>
          <w:iCs/>
          <w:sz w:val="20"/>
          <w:szCs w:val="20"/>
        </w:rPr>
        <w:t>1</w:t>
      </w:r>
      <w:bookmarkEnd w:id="259"/>
    </w:p>
    <w:p w14:paraId="4A98ECCE" w14:textId="60256C9F" w:rsidR="001F5419" w:rsidRDefault="001F5419" w:rsidP="00364A27">
      <w:pPr>
        <w:spacing w:after="120" w:line="240" w:lineRule="auto"/>
        <w:jc w:val="center"/>
      </w:pPr>
      <w:r w:rsidRPr="001F5419">
        <w:rPr>
          <w:noProof/>
        </w:rPr>
        <w:drawing>
          <wp:inline distT="0" distB="0" distL="0" distR="0" wp14:anchorId="7AAE018E" wp14:editId="3335758C">
            <wp:extent cx="5612765" cy="2011680"/>
            <wp:effectExtent l="0" t="0" r="6985" b="7620"/>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12765" cy="2011680"/>
                    </a:xfrm>
                    <a:prstGeom prst="rect">
                      <a:avLst/>
                    </a:prstGeom>
                    <a:noFill/>
                    <a:ln>
                      <a:noFill/>
                    </a:ln>
                  </pic:spPr>
                </pic:pic>
              </a:graphicData>
            </a:graphic>
          </wp:inline>
        </w:drawing>
      </w:r>
    </w:p>
    <w:p w14:paraId="02F1199A"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766FDA2C" w14:textId="77777777" w:rsidR="00364A27" w:rsidRDefault="00364A27" w:rsidP="00364A27"/>
    <w:p w14:paraId="3C11B0CA" w14:textId="76372927" w:rsidR="00364A27" w:rsidRDefault="00364A27" w:rsidP="00364A27">
      <w:pPr>
        <w:jc w:val="both"/>
      </w:pPr>
      <w:proofErr w:type="gramStart"/>
      <w:r>
        <w:t>De acuerdo a</w:t>
      </w:r>
      <w:proofErr w:type="gramEnd"/>
      <w:r>
        <w:t xml:space="preserve"> los resultados obtenidos, desde el componente de tránsito y movilidad evaluados para el Tramo 1, la alternativa </w:t>
      </w:r>
      <w:r w:rsidR="001F5419">
        <w:t>4</w:t>
      </w:r>
      <w:r>
        <w:t xml:space="preserve"> (costado </w:t>
      </w:r>
      <w:r w:rsidR="001F5419">
        <w:t>norte</w:t>
      </w:r>
      <w:r>
        <w:t xml:space="preserve"> del Portal), cuenta con el mayor porcentaje de preferencia. </w:t>
      </w:r>
    </w:p>
    <w:p w14:paraId="6FF9BDA8" w14:textId="77777777" w:rsidR="00364A27" w:rsidRDefault="00364A27" w:rsidP="00364A27">
      <w:pPr>
        <w:jc w:val="both"/>
      </w:pPr>
    </w:p>
    <w:p w14:paraId="0DB80808" w14:textId="77777777" w:rsidR="00364A27" w:rsidRPr="00855C25" w:rsidRDefault="00364A27" w:rsidP="00364A27">
      <w:pPr>
        <w:pStyle w:val="Ttulo2"/>
        <w:numPr>
          <w:ilvl w:val="2"/>
          <w:numId w:val="2"/>
        </w:numPr>
        <w:spacing w:before="120" w:after="120"/>
        <w:ind w:left="709" w:hanging="709"/>
        <w:rPr>
          <w:rFonts w:ascii="Arial" w:hAnsi="Arial" w:cs="Arial"/>
          <w:bCs/>
          <w:i/>
          <w:iCs/>
          <w:szCs w:val="24"/>
        </w:rPr>
      </w:pPr>
      <w:bookmarkStart w:id="260" w:name="_Toc73977474"/>
      <w:r>
        <w:rPr>
          <w:rFonts w:ascii="Arial" w:hAnsi="Arial" w:cs="Arial"/>
          <w:bCs/>
          <w:i/>
          <w:iCs/>
          <w:szCs w:val="24"/>
        </w:rPr>
        <w:t>Calificación Costos</w:t>
      </w:r>
      <w:bookmarkEnd w:id="260"/>
    </w:p>
    <w:p w14:paraId="6818DBCB" w14:textId="4C40A6B4" w:rsidR="00364A27" w:rsidRPr="006C098F" w:rsidRDefault="00364A27" w:rsidP="00364A27">
      <w:pPr>
        <w:jc w:val="both"/>
      </w:pPr>
      <w:r w:rsidRPr="00EC5EAE">
        <w:t>Los análisis realizados en Tabla 7-</w:t>
      </w:r>
      <w:r>
        <w:t>5</w:t>
      </w:r>
      <w:r w:rsidRPr="00EC5EAE">
        <w:t>, se observan en el archivo Excel adjunto al presente informe y</w:t>
      </w:r>
      <w:r>
        <w:t xml:space="preserve"> es</w:t>
      </w:r>
      <w:r w:rsidRPr="00EC5EAE">
        <w:t xml:space="preserve"> denominado</w:t>
      </w:r>
      <w:r>
        <w:t xml:space="preserve"> como “</w:t>
      </w:r>
      <w:r w:rsidRPr="005E7D37">
        <w:rPr>
          <w:i/>
          <w:iCs/>
        </w:rPr>
        <w:t xml:space="preserve">Anexo 1 Matriz Componente </w:t>
      </w:r>
      <w:r w:rsidR="00584B49">
        <w:rPr>
          <w:i/>
          <w:iCs/>
        </w:rPr>
        <w:t>C</w:t>
      </w:r>
      <w:r w:rsidRPr="005E7D37">
        <w:rPr>
          <w:i/>
          <w:iCs/>
        </w:rPr>
        <w:t>ostos Est. Transferencia</w:t>
      </w:r>
      <w:r w:rsidR="00584B49">
        <w:rPr>
          <w:i/>
          <w:iCs/>
        </w:rPr>
        <w:t xml:space="preserve"> Tramo 1</w:t>
      </w:r>
      <w:r>
        <w:t>”.</w:t>
      </w:r>
    </w:p>
    <w:p w14:paraId="1CB4E020" w14:textId="0B0531AD" w:rsidR="00364A27" w:rsidRDefault="00364A27" w:rsidP="00364A27">
      <w:bookmarkStart w:id="261" w:name="_Toc7397216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5</w:t>
      </w:r>
      <w:r w:rsidRPr="00C04937">
        <w:rPr>
          <w:i/>
          <w:iCs/>
          <w:sz w:val="20"/>
          <w:szCs w:val="20"/>
        </w:rPr>
        <w:fldChar w:fldCharType="end"/>
      </w:r>
      <w:r w:rsidRPr="00C04937">
        <w:rPr>
          <w:i/>
          <w:iCs/>
          <w:sz w:val="20"/>
          <w:szCs w:val="20"/>
        </w:rPr>
        <w:t xml:space="preserve">. </w:t>
      </w:r>
      <w:r>
        <w:rPr>
          <w:b/>
          <w:i/>
          <w:iCs/>
          <w:sz w:val="20"/>
          <w:szCs w:val="20"/>
        </w:rPr>
        <w:t>Ponderación de los criterios del componente costos y presupuesto, Tramo 1</w:t>
      </w:r>
      <w:bookmarkEnd w:id="261"/>
    </w:p>
    <w:p w14:paraId="6206FC3F" w14:textId="77777777" w:rsidR="00364A27" w:rsidRDefault="00364A27" w:rsidP="00364A27">
      <w:pPr>
        <w:jc w:val="center"/>
      </w:pPr>
      <w:r w:rsidRPr="008F39DA">
        <w:rPr>
          <w:noProof/>
        </w:rPr>
        <w:drawing>
          <wp:inline distT="0" distB="0" distL="0" distR="0" wp14:anchorId="21D31330" wp14:editId="3993D5E1">
            <wp:extent cx="5252225" cy="1269827"/>
            <wp:effectExtent l="0" t="0" r="5715" b="698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60575" cy="1271846"/>
                    </a:xfrm>
                    <a:prstGeom prst="rect">
                      <a:avLst/>
                    </a:prstGeom>
                    <a:noFill/>
                    <a:ln>
                      <a:noFill/>
                    </a:ln>
                  </pic:spPr>
                </pic:pic>
              </a:graphicData>
            </a:graphic>
          </wp:inline>
        </w:drawing>
      </w:r>
      <w:r w:rsidRPr="00CC78F6">
        <w:rPr>
          <w:noProof/>
        </w:rPr>
        <w:drawing>
          <wp:inline distT="0" distB="0" distL="0" distR="0" wp14:anchorId="7780F07A" wp14:editId="28966D0F">
            <wp:extent cx="2894274" cy="164412"/>
            <wp:effectExtent l="0" t="0" r="0" b="762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3091554" cy="175619"/>
                    </a:xfrm>
                    <a:prstGeom prst="rect">
                      <a:avLst/>
                    </a:prstGeom>
                    <a:noFill/>
                    <a:ln>
                      <a:noFill/>
                    </a:ln>
                  </pic:spPr>
                </pic:pic>
              </a:graphicData>
            </a:graphic>
          </wp:inline>
        </w:drawing>
      </w:r>
    </w:p>
    <w:p w14:paraId="4107E7CF" w14:textId="77777777" w:rsidR="00364A27"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6754D1C1" w14:textId="77777777" w:rsidR="00364A27" w:rsidRPr="004C670F" w:rsidRDefault="00364A27" w:rsidP="00364A27">
      <w:pPr>
        <w:spacing w:after="120" w:line="240" w:lineRule="auto"/>
        <w:jc w:val="center"/>
        <w:rPr>
          <w:rFonts w:cs="Arial"/>
          <w:b/>
          <w:bCs/>
          <w:i/>
          <w:iCs/>
          <w:sz w:val="20"/>
          <w:szCs w:val="20"/>
        </w:rPr>
      </w:pPr>
    </w:p>
    <w:p w14:paraId="3BFFC5FC" w14:textId="768FE268" w:rsidR="00364A27" w:rsidRDefault="00364A27" w:rsidP="00364A27">
      <w:pPr>
        <w:spacing w:after="120" w:line="240" w:lineRule="auto"/>
        <w:jc w:val="center"/>
        <w:rPr>
          <w:b/>
          <w:i/>
          <w:iCs/>
          <w:sz w:val="20"/>
          <w:szCs w:val="20"/>
        </w:rPr>
      </w:pPr>
      <w:bookmarkStart w:id="262" w:name="_Toc7397216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6</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costos y presupuesto, Tramo 1</w:t>
      </w:r>
      <w:bookmarkEnd w:id="262"/>
    </w:p>
    <w:p w14:paraId="580F84FF" w14:textId="49704CE5" w:rsidR="00584B49" w:rsidRDefault="007E7977" w:rsidP="00364A27">
      <w:pPr>
        <w:spacing w:after="120" w:line="240" w:lineRule="auto"/>
        <w:jc w:val="center"/>
        <w:rPr>
          <w:b/>
          <w:i/>
          <w:iCs/>
          <w:sz w:val="20"/>
          <w:szCs w:val="20"/>
        </w:rPr>
      </w:pPr>
      <w:r w:rsidRPr="007E7977">
        <w:rPr>
          <w:b/>
          <w:i/>
          <w:iCs/>
          <w:noProof/>
          <w:sz w:val="20"/>
          <w:szCs w:val="20"/>
        </w:rPr>
        <w:drawing>
          <wp:inline distT="0" distB="0" distL="0" distR="0" wp14:anchorId="7442D6C3" wp14:editId="7DDDAFB7">
            <wp:extent cx="5612765" cy="1654810"/>
            <wp:effectExtent l="0" t="0" r="6985" b="254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12765" cy="1654810"/>
                    </a:xfrm>
                    <a:prstGeom prst="rect">
                      <a:avLst/>
                    </a:prstGeom>
                  </pic:spPr>
                </pic:pic>
              </a:graphicData>
            </a:graphic>
          </wp:inline>
        </w:drawing>
      </w:r>
    </w:p>
    <w:p w14:paraId="6A9F42AE"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7ACDEDDD" w14:textId="77777777" w:rsidR="00364A27" w:rsidRDefault="00364A27" w:rsidP="00584B49">
      <w:pPr>
        <w:spacing w:after="0" w:line="240" w:lineRule="auto"/>
        <w:jc w:val="both"/>
      </w:pPr>
    </w:p>
    <w:p w14:paraId="492B43A0" w14:textId="77777777" w:rsidR="00364A27" w:rsidRPr="006C098F" w:rsidRDefault="00364A27" w:rsidP="00364A27">
      <w:pPr>
        <w:jc w:val="both"/>
      </w:pPr>
      <w:proofErr w:type="gramStart"/>
      <w:r>
        <w:t>De acuerdo a</w:t>
      </w:r>
      <w:proofErr w:type="gramEnd"/>
      <w:r>
        <w:t xml:space="preserve"> los resultados obtenidos, desde el componente de costos y presupuestos para el Tramo 1, la alternativa 4 (costado norte del Portal 20 de Julio), cuenta con el mayor porcentaje de preferencia. </w:t>
      </w:r>
    </w:p>
    <w:p w14:paraId="1BCE3335" w14:textId="77777777" w:rsidR="00364A27" w:rsidRPr="006C098F" w:rsidRDefault="00364A27" w:rsidP="00364A27">
      <w:pPr>
        <w:spacing w:after="0"/>
        <w:jc w:val="both"/>
      </w:pPr>
    </w:p>
    <w:p w14:paraId="23F723C8" w14:textId="77777777" w:rsidR="00364A27" w:rsidRDefault="00364A27" w:rsidP="00364A27">
      <w:pPr>
        <w:pStyle w:val="Ttulo2"/>
        <w:numPr>
          <w:ilvl w:val="2"/>
          <w:numId w:val="2"/>
        </w:numPr>
        <w:spacing w:before="120" w:after="120"/>
        <w:ind w:left="709" w:hanging="709"/>
        <w:rPr>
          <w:rFonts w:ascii="Arial" w:hAnsi="Arial" w:cs="Arial"/>
          <w:bCs/>
          <w:i/>
          <w:iCs/>
          <w:szCs w:val="24"/>
        </w:rPr>
      </w:pPr>
      <w:bookmarkStart w:id="263" w:name="_Toc73977475"/>
      <w:r>
        <w:rPr>
          <w:rFonts w:ascii="Arial" w:hAnsi="Arial" w:cs="Arial"/>
          <w:bCs/>
          <w:i/>
          <w:iCs/>
          <w:szCs w:val="24"/>
        </w:rPr>
        <w:lastRenderedPageBreak/>
        <w:t>Calificación Sistema de Transporte Aéreo</w:t>
      </w:r>
      <w:bookmarkEnd w:id="263"/>
      <w:r>
        <w:rPr>
          <w:rFonts w:ascii="Arial" w:hAnsi="Arial" w:cs="Arial"/>
          <w:bCs/>
          <w:i/>
          <w:iCs/>
          <w:szCs w:val="24"/>
        </w:rPr>
        <w:t xml:space="preserve"> </w:t>
      </w:r>
    </w:p>
    <w:p w14:paraId="5B2480BA" w14:textId="77777777" w:rsidR="00364A27" w:rsidRDefault="00364A27" w:rsidP="00364A27"/>
    <w:p w14:paraId="226B4DF1" w14:textId="78873885" w:rsidR="00364A27" w:rsidRPr="00DF5B24" w:rsidRDefault="00364A27" w:rsidP="00364A27">
      <w:r w:rsidRPr="00EC5EAE">
        <w:t>Los análisis realizados en Tabla 7-</w:t>
      </w:r>
      <w:r>
        <w:t>7</w:t>
      </w:r>
      <w:r w:rsidRPr="00EC5EAE">
        <w:t>, se observan en el archivo Excel adjunto al presente informe y</w:t>
      </w:r>
      <w:r>
        <w:t xml:space="preserve"> es</w:t>
      </w:r>
      <w:r w:rsidRPr="00EC5EAE">
        <w:t xml:space="preserve"> denominado</w:t>
      </w:r>
      <w:r>
        <w:t xml:space="preserve"> como “</w:t>
      </w:r>
      <w:r w:rsidRPr="00EC5EAE">
        <w:rPr>
          <w:i/>
          <w:iCs/>
        </w:rPr>
        <w:t xml:space="preserve">Anexo 1 Matriz </w:t>
      </w:r>
      <w:r w:rsidR="00D25C93">
        <w:rPr>
          <w:i/>
          <w:iCs/>
        </w:rPr>
        <w:t>C</w:t>
      </w:r>
      <w:r w:rsidRPr="00EC5EAE">
        <w:rPr>
          <w:i/>
          <w:iCs/>
        </w:rPr>
        <w:t>omponente S. T Aéreo E Transf</w:t>
      </w:r>
      <w:r w:rsidR="00D25C93">
        <w:rPr>
          <w:i/>
          <w:iCs/>
        </w:rPr>
        <w:t xml:space="preserve"> Tramo 1</w:t>
      </w:r>
      <w:r>
        <w:t>”</w:t>
      </w:r>
    </w:p>
    <w:p w14:paraId="0999DF62" w14:textId="77777777" w:rsidR="00364A27" w:rsidRDefault="00364A27" w:rsidP="00D25C93">
      <w:pPr>
        <w:spacing w:after="0" w:line="240" w:lineRule="auto"/>
        <w:jc w:val="center"/>
        <w:rPr>
          <w:i/>
          <w:iCs/>
          <w:sz w:val="20"/>
          <w:szCs w:val="20"/>
        </w:rPr>
      </w:pPr>
    </w:p>
    <w:p w14:paraId="6F1B7B5B" w14:textId="5C986C6B" w:rsidR="00364A27" w:rsidRDefault="00364A27" w:rsidP="00364A27">
      <w:pPr>
        <w:spacing w:after="120" w:line="240" w:lineRule="auto"/>
        <w:jc w:val="center"/>
      </w:pPr>
      <w:bookmarkStart w:id="264" w:name="_Toc7397216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t xml:space="preserve">. </w:t>
      </w:r>
      <w:r>
        <w:rPr>
          <w:b/>
          <w:i/>
          <w:iCs/>
          <w:sz w:val="20"/>
          <w:szCs w:val="20"/>
        </w:rPr>
        <w:t>Ponderación de los criterios del componente Sistema de Transporte por Cable, Tramo 1</w:t>
      </w:r>
      <w:bookmarkEnd w:id="264"/>
    </w:p>
    <w:p w14:paraId="0C583A36" w14:textId="77777777" w:rsidR="00364A27" w:rsidRDefault="00364A27" w:rsidP="00364A27">
      <w:pPr>
        <w:jc w:val="center"/>
      </w:pPr>
      <w:r w:rsidRPr="008F39DA">
        <w:rPr>
          <w:noProof/>
        </w:rPr>
        <w:drawing>
          <wp:inline distT="0" distB="0" distL="0" distR="0" wp14:anchorId="31A92AFA" wp14:editId="41E2871F">
            <wp:extent cx="5247093" cy="1500102"/>
            <wp:effectExtent l="0" t="0" r="0" b="508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62542" cy="1504519"/>
                    </a:xfrm>
                    <a:prstGeom prst="rect">
                      <a:avLst/>
                    </a:prstGeom>
                    <a:noFill/>
                    <a:ln>
                      <a:noFill/>
                    </a:ln>
                  </pic:spPr>
                </pic:pic>
              </a:graphicData>
            </a:graphic>
          </wp:inline>
        </w:drawing>
      </w:r>
      <w:r w:rsidRPr="00CC78F6">
        <w:rPr>
          <w:noProof/>
        </w:rPr>
        <w:drawing>
          <wp:inline distT="0" distB="0" distL="0" distR="0" wp14:anchorId="2A6682FC" wp14:editId="39BBC567">
            <wp:extent cx="2759103" cy="135488"/>
            <wp:effectExtent l="0" t="0" r="3175"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984658" cy="146564"/>
                    </a:xfrm>
                    <a:prstGeom prst="rect">
                      <a:avLst/>
                    </a:prstGeom>
                    <a:noFill/>
                    <a:ln>
                      <a:noFill/>
                    </a:ln>
                  </pic:spPr>
                </pic:pic>
              </a:graphicData>
            </a:graphic>
          </wp:inline>
        </w:drawing>
      </w:r>
    </w:p>
    <w:p w14:paraId="2FBDEFAD"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24A09352" w14:textId="77777777" w:rsidR="00364A27" w:rsidRDefault="00364A27" w:rsidP="00364A27"/>
    <w:p w14:paraId="3F40719A" w14:textId="17D49549" w:rsidR="00364A27" w:rsidRDefault="00364A27" w:rsidP="00364A27">
      <w:pPr>
        <w:spacing w:after="120" w:line="240" w:lineRule="auto"/>
        <w:jc w:val="center"/>
        <w:rPr>
          <w:b/>
          <w:i/>
          <w:iCs/>
          <w:sz w:val="20"/>
          <w:szCs w:val="20"/>
        </w:rPr>
      </w:pPr>
      <w:bookmarkStart w:id="265" w:name="_Toc7397216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8</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sistema de transporte por cable, Tramo 1</w:t>
      </w:r>
      <w:bookmarkEnd w:id="265"/>
    </w:p>
    <w:p w14:paraId="131F1CFE" w14:textId="63506940" w:rsidR="00D34B7B" w:rsidRPr="00D34B7B" w:rsidRDefault="00D34B7B" w:rsidP="00364A27">
      <w:pPr>
        <w:spacing w:after="120" w:line="240" w:lineRule="auto"/>
        <w:jc w:val="center"/>
        <w:rPr>
          <w:bCs/>
          <w:sz w:val="20"/>
          <w:szCs w:val="20"/>
        </w:rPr>
      </w:pPr>
      <w:r w:rsidRPr="00D34B7B">
        <w:rPr>
          <w:noProof/>
        </w:rPr>
        <w:drawing>
          <wp:inline distT="0" distB="0" distL="0" distR="0" wp14:anchorId="1F107E48" wp14:editId="20CBD7B6">
            <wp:extent cx="5612765" cy="2463165"/>
            <wp:effectExtent l="0" t="0" r="6985" b="0"/>
            <wp:docPr id="942" name="Imagen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2765" cy="2463165"/>
                    </a:xfrm>
                    <a:prstGeom prst="rect">
                      <a:avLst/>
                    </a:prstGeom>
                    <a:noFill/>
                    <a:ln>
                      <a:noFill/>
                    </a:ln>
                  </pic:spPr>
                </pic:pic>
              </a:graphicData>
            </a:graphic>
          </wp:inline>
        </w:drawing>
      </w:r>
    </w:p>
    <w:p w14:paraId="591B1ACD"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7FE01504" w14:textId="33BADD5F" w:rsidR="00364A27" w:rsidRDefault="00364A27" w:rsidP="00364A27">
      <w:pPr>
        <w:jc w:val="both"/>
      </w:pPr>
      <w:proofErr w:type="gramStart"/>
      <w:r>
        <w:t>De acuerdo a</w:t>
      </w:r>
      <w:proofErr w:type="gramEnd"/>
      <w:r>
        <w:t xml:space="preserve"> los resultados obtenidos, desde el componente de sistema de transporte por cable, la alternativa </w:t>
      </w:r>
      <w:r w:rsidR="00D25C93">
        <w:t>4</w:t>
      </w:r>
      <w:r>
        <w:t xml:space="preserve"> (costado norte del Portal 20 de Julio) del Tramo 1, cuenta con el mayor porcentaje de preferencia. </w:t>
      </w:r>
    </w:p>
    <w:p w14:paraId="529345E5" w14:textId="77777777" w:rsidR="00364A27" w:rsidRPr="006C098F" w:rsidRDefault="00364A27" w:rsidP="00364A27">
      <w:pPr>
        <w:jc w:val="both"/>
      </w:pPr>
    </w:p>
    <w:p w14:paraId="76ED3D60" w14:textId="77777777" w:rsidR="00364A27"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266" w:name="_Toc73977476"/>
      <w:r>
        <w:rPr>
          <w:rFonts w:ascii="Arial" w:hAnsi="Arial" w:cs="Arial"/>
          <w:bCs/>
          <w:i/>
          <w:iCs/>
          <w:sz w:val="22"/>
          <w:szCs w:val="22"/>
        </w:rPr>
        <w:t>Calificación Evaluación Técnica</w:t>
      </w:r>
      <w:bookmarkEnd w:id="266"/>
    </w:p>
    <w:p w14:paraId="06588E41" w14:textId="77777777" w:rsidR="00364A27" w:rsidRDefault="00364A27" w:rsidP="00364A27"/>
    <w:p w14:paraId="0E560931" w14:textId="3028F3BE" w:rsidR="00364A27" w:rsidRPr="00DF5B24" w:rsidRDefault="00364A27" w:rsidP="00364A27">
      <w:r w:rsidRPr="00EC5EAE">
        <w:t>Los análisis realizados en Tabla 7-</w:t>
      </w:r>
      <w:r>
        <w:t>9</w:t>
      </w:r>
      <w:r w:rsidRPr="00EC5EAE">
        <w:t>, se observan en el archivo Excel adjunto al presente informe y</w:t>
      </w:r>
      <w:r>
        <w:t xml:space="preserve"> es</w:t>
      </w:r>
      <w:r w:rsidRPr="00EC5EAE">
        <w:t xml:space="preserve"> denominado</w:t>
      </w:r>
      <w:r>
        <w:t xml:space="preserve"> como “</w:t>
      </w:r>
      <w:r w:rsidRPr="00EC5EAE">
        <w:rPr>
          <w:i/>
          <w:iCs/>
        </w:rPr>
        <w:t xml:space="preserve">Anexo 1 Matriz </w:t>
      </w:r>
      <w:r w:rsidR="00D25C93">
        <w:rPr>
          <w:i/>
          <w:iCs/>
        </w:rPr>
        <w:t xml:space="preserve">Componente </w:t>
      </w:r>
      <w:r w:rsidRPr="00EC5EAE">
        <w:rPr>
          <w:i/>
          <w:iCs/>
        </w:rPr>
        <w:t>E Técnica E. Transf</w:t>
      </w:r>
      <w:r w:rsidR="00D25C93">
        <w:rPr>
          <w:i/>
          <w:iCs/>
        </w:rPr>
        <w:t xml:space="preserve"> Tramo 1</w:t>
      </w:r>
      <w:r>
        <w:t>”</w:t>
      </w:r>
    </w:p>
    <w:p w14:paraId="15AB4B69" w14:textId="562F2C1F" w:rsidR="00364A27" w:rsidRDefault="00364A27" w:rsidP="00364A27">
      <w:pPr>
        <w:spacing w:after="120" w:line="240" w:lineRule="auto"/>
        <w:jc w:val="center"/>
      </w:pPr>
      <w:bookmarkStart w:id="267" w:name="_Toc7397216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9</w:t>
      </w:r>
      <w:r w:rsidRPr="00C04937">
        <w:rPr>
          <w:i/>
          <w:iCs/>
          <w:sz w:val="20"/>
          <w:szCs w:val="20"/>
        </w:rPr>
        <w:fldChar w:fldCharType="end"/>
      </w:r>
      <w:r w:rsidRPr="00C04937">
        <w:rPr>
          <w:i/>
          <w:iCs/>
          <w:sz w:val="20"/>
          <w:szCs w:val="20"/>
        </w:rPr>
        <w:t xml:space="preserve">. </w:t>
      </w:r>
      <w:r>
        <w:rPr>
          <w:b/>
          <w:i/>
          <w:iCs/>
          <w:sz w:val="20"/>
          <w:szCs w:val="20"/>
        </w:rPr>
        <w:t>Ponderación de los criterios del componente Sistema de Transporte por Cable, Tramo 1</w:t>
      </w:r>
      <w:bookmarkEnd w:id="267"/>
    </w:p>
    <w:p w14:paraId="6778ADDE" w14:textId="77777777" w:rsidR="00364A27" w:rsidRDefault="00364A27" w:rsidP="00364A27">
      <w:pPr>
        <w:jc w:val="right"/>
      </w:pPr>
      <w:r w:rsidRPr="008F39DA">
        <w:rPr>
          <w:noProof/>
        </w:rPr>
        <w:drawing>
          <wp:inline distT="0" distB="0" distL="0" distR="0" wp14:anchorId="4A2B97F2" wp14:editId="0570F2D6">
            <wp:extent cx="5612765" cy="1788795"/>
            <wp:effectExtent l="0" t="0" r="6985" b="190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12765" cy="1788795"/>
                    </a:xfrm>
                    <a:prstGeom prst="rect">
                      <a:avLst/>
                    </a:prstGeom>
                    <a:noFill/>
                    <a:ln>
                      <a:noFill/>
                    </a:ln>
                  </pic:spPr>
                </pic:pic>
              </a:graphicData>
            </a:graphic>
          </wp:inline>
        </w:drawing>
      </w:r>
      <w:r w:rsidRPr="00CC78F6">
        <w:rPr>
          <w:noProof/>
        </w:rPr>
        <w:drawing>
          <wp:inline distT="0" distB="0" distL="0" distR="0" wp14:anchorId="5920C000" wp14:editId="5872AC0C">
            <wp:extent cx="3196425" cy="114800"/>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4093689" cy="147025"/>
                    </a:xfrm>
                    <a:prstGeom prst="rect">
                      <a:avLst/>
                    </a:prstGeom>
                    <a:noFill/>
                    <a:ln>
                      <a:noFill/>
                    </a:ln>
                  </pic:spPr>
                </pic:pic>
              </a:graphicData>
            </a:graphic>
          </wp:inline>
        </w:drawing>
      </w:r>
    </w:p>
    <w:p w14:paraId="1BB31CBB"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4161E7CF" w14:textId="77777777" w:rsidR="00364A27" w:rsidRDefault="00364A27" w:rsidP="00364A27">
      <w:pPr>
        <w:jc w:val="right"/>
      </w:pPr>
    </w:p>
    <w:p w14:paraId="6406BAAD" w14:textId="1A1EE787" w:rsidR="00364A27" w:rsidRDefault="00364A27" w:rsidP="00364A27">
      <w:pPr>
        <w:spacing w:after="120" w:line="240" w:lineRule="auto"/>
        <w:jc w:val="center"/>
        <w:rPr>
          <w:b/>
          <w:i/>
          <w:iCs/>
          <w:sz w:val="20"/>
          <w:szCs w:val="20"/>
        </w:rPr>
      </w:pPr>
      <w:bookmarkStart w:id="268" w:name="_Toc7397216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10</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evaluación técnica, Tramo 1</w:t>
      </w:r>
      <w:bookmarkEnd w:id="268"/>
    </w:p>
    <w:p w14:paraId="70C88909" w14:textId="560660EB" w:rsidR="00D25C93" w:rsidRPr="00D25C93" w:rsidRDefault="00D25C93" w:rsidP="00364A27">
      <w:pPr>
        <w:spacing w:after="120" w:line="240" w:lineRule="auto"/>
        <w:jc w:val="center"/>
        <w:rPr>
          <w:bCs/>
          <w:sz w:val="20"/>
          <w:szCs w:val="20"/>
        </w:rPr>
      </w:pPr>
      <w:r w:rsidRPr="00D25C93">
        <w:rPr>
          <w:noProof/>
        </w:rPr>
        <w:drawing>
          <wp:inline distT="0" distB="0" distL="0" distR="0" wp14:anchorId="76E03502" wp14:editId="62D5EB45">
            <wp:extent cx="5612765" cy="2206625"/>
            <wp:effectExtent l="0" t="0" r="6985" b="3175"/>
            <wp:docPr id="944" name="Imagen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2765" cy="2206625"/>
                    </a:xfrm>
                    <a:prstGeom prst="rect">
                      <a:avLst/>
                    </a:prstGeom>
                    <a:noFill/>
                    <a:ln>
                      <a:noFill/>
                    </a:ln>
                  </pic:spPr>
                </pic:pic>
              </a:graphicData>
            </a:graphic>
          </wp:inline>
        </w:drawing>
      </w:r>
    </w:p>
    <w:p w14:paraId="78379B7C" w14:textId="77777777" w:rsidR="00D25C93" w:rsidRDefault="00D25C93" w:rsidP="00364A27">
      <w:pPr>
        <w:spacing w:after="120" w:line="240" w:lineRule="auto"/>
        <w:jc w:val="center"/>
      </w:pPr>
    </w:p>
    <w:p w14:paraId="0365C525"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7248C43A" w14:textId="77777777" w:rsidR="00364A27" w:rsidRPr="006C098F" w:rsidRDefault="00364A27" w:rsidP="00364A27">
      <w:pPr>
        <w:jc w:val="both"/>
      </w:pPr>
      <w:proofErr w:type="gramStart"/>
      <w:r>
        <w:lastRenderedPageBreak/>
        <w:t>De acuerdo a</w:t>
      </w:r>
      <w:proofErr w:type="gramEnd"/>
      <w:r>
        <w:t xml:space="preserve"> los resultados obtenidos, desde los criterios del componente técnico del Tramo 1, la alternativa 1, presenta una mejor condición técnica y por lo tanto cuenta con el mayor porcentaje de preferencia.  </w:t>
      </w:r>
    </w:p>
    <w:p w14:paraId="6C9CD037" w14:textId="77777777" w:rsidR="00364A27" w:rsidRDefault="00364A27" w:rsidP="00364A27"/>
    <w:p w14:paraId="56ECC497" w14:textId="77777777" w:rsidR="00364A27"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269" w:name="_Toc73977477"/>
      <w:r>
        <w:rPr>
          <w:rFonts w:ascii="Arial" w:hAnsi="Arial" w:cs="Arial"/>
          <w:bCs/>
          <w:i/>
          <w:iCs/>
          <w:sz w:val="22"/>
          <w:szCs w:val="22"/>
        </w:rPr>
        <w:t>Calificación Urbanismo y Arquitectura</w:t>
      </w:r>
      <w:bookmarkEnd w:id="269"/>
    </w:p>
    <w:p w14:paraId="543EC360" w14:textId="77777777" w:rsidR="00364A27" w:rsidRDefault="00364A27" w:rsidP="00364A27"/>
    <w:p w14:paraId="06DA10A5" w14:textId="35A8BE14" w:rsidR="00364A27" w:rsidRDefault="00364A27" w:rsidP="00364A27">
      <w:r w:rsidRPr="00EC5EAE">
        <w:t>Los análisis realizados en Tabla 7-</w:t>
      </w:r>
      <w:r>
        <w:t>11</w:t>
      </w:r>
      <w:r w:rsidRPr="00EC5EAE">
        <w:t>, se observan en el archivo Excel adjunto al presente informe y</w:t>
      </w:r>
      <w:r>
        <w:t xml:space="preserve"> es</w:t>
      </w:r>
      <w:r w:rsidRPr="00EC5EAE">
        <w:t xml:space="preserve"> denominado</w:t>
      </w:r>
      <w:r>
        <w:t xml:space="preserve"> como “</w:t>
      </w:r>
      <w:r w:rsidRPr="00EC5EAE">
        <w:rPr>
          <w:i/>
          <w:iCs/>
        </w:rPr>
        <w:t xml:space="preserve">Anexo 1 Matriz </w:t>
      </w:r>
      <w:r w:rsidR="00491E66">
        <w:rPr>
          <w:i/>
          <w:iCs/>
        </w:rPr>
        <w:t xml:space="preserve">Componente </w:t>
      </w:r>
      <w:r w:rsidRPr="00EC5EAE">
        <w:rPr>
          <w:i/>
          <w:iCs/>
        </w:rPr>
        <w:t xml:space="preserve">Urbanismo E </w:t>
      </w:r>
      <w:proofErr w:type="gramStart"/>
      <w:r w:rsidRPr="00EC5EAE">
        <w:rPr>
          <w:i/>
          <w:iCs/>
        </w:rPr>
        <w:t xml:space="preserve">Trans </w:t>
      </w:r>
      <w:r w:rsidR="00491E66">
        <w:rPr>
          <w:i/>
          <w:iCs/>
        </w:rPr>
        <w:t>T</w:t>
      </w:r>
      <w:r w:rsidRPr="00EC5EAE">
        <w:rPr>
          <w:i/>
          <w:iCs/>
        </w:rPr>
        <w:t>ramo</w:t>
      </w:r>
      <w:proofErr w:type="gramEnd"/>
      <w:r w:rsidRPr="00EC5EAE">
        <w:rPr>
          <w:i/>
          <w:iCs/>
        </w:rPr>
        <w:t xml:space="preserve"> 1</w:t>
      </w:r>
      <w:r>
        <w:t>”</w:t>
      </w:r>
    </w:p>
    <w:p w14:paraId="76BD4A74" w14:textId="0519C8CB" w:rsidR="00364A27" w:rsidRDefault="00364A27" w:rsidP="00364A27">
      <w:pPr>
        <w:spacing w:after="120" w:line="240" w:lineRule="auto"/>
        <w:jc w:val="center"/>
      </w:pPr>
      <w:bookmarkStart w:id="270" w:name="_Toc7397216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11</w:t>
      </w:r>
      <w:r w:rsidRPr="00C04937">
        <w:rPr>
          <w:i/>
          <w:iCs/>
          <w:sz w:val="20"/>
          <w:szCs w:val="20"/>
        </w:rPr>
        <w:fldChar w:fldCharType="end"/>
      </w:r>
      <w:r w:rsidRPr="00C04937">
        <w:rPr>
          <w:i/>
          <w:iCs/>
          <w:sz w:val="20"/>
          <w:szCs w:val="20"/>
        </w:rPr>
        <w:t xml:space="preserve">. </w:t>
      </w:r>
      <w:r>
        <w:rPr>
          <w:b/>
          <w:i/>
          <w:iCs/>
          <w:sz w:val="20"/>
          <w:szCs w:val="20"/>
        </w:rPr>
        <w:t>Ponderación de los criterios del componente urbanismo y arquitectura, Tramo 1</w:t>
      </w:r>
      <w:bookmarkEnd w:id="270"/>
    </w:p>
    <w:p w14:paraId="56DE2D0A" w14:textId="77777777" w:rsidR="00364A27" w:rsidRDefault="00364A27" w:rsidP="00364A27">
      <w:pPr>
        <w:jc w:val="right"/>
      </w:pPr>
      <w:r w:rsidRPr="00DE6422">
        <w:rPr>
          <w:noProof/>
        </w:rPr>
        <w:drawing>
          <wp:inline distT="0" distB="0" distL="0" distR="0" wp14:anchorId="1A3F5613" wp14:editId="0AD5D6E5">
            <wp:extent cx="5612765" cy="1823085"/>
            <wp:effectExtent l="0" t="0" r="6985" b="5715"/>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2765" cy="1823085"/>
                    </a:xfrm>
                    <a:prstGeom prst="rect">
                      <a:avLst/>
                    </a:prstGeom>
                    <a:noFill/>
                    <a:ln>
                      <a:noFill/>
                    </a:ln>
                  </pic:spPr>
                </pic:pic>
              </a:graphicData>
            </a:graphic>
          </wp:inline>
        </w:drawing>
      </w:r>
      <w:r w:rsidRPr="003416B2">
        <w:rPr>
          <w:noProof/>
        </w:rPr>
        <w:drawing>
          <wp:inline distT="0" distB="0" distL="0" distR="0" wp14:anchorId="48A1C750" wp14:editId="016823C7">
            <wp:extent cx="2941983" cy="135179"/>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3082982" cy="141658"/>
                    </a:xfrm>
                    <a:prstGeom prst="rect">
                      <a:avLst/>
                    </a:prstGeom>
                    <a:noFill/>
                    <a:ln>
                      <a:noFill/>
                    </a:ln>
                  </pic:spPr>
                </pic:pic>
              </a:graphicData>
            </a:graphic>
          </wp:inline>
        </w:drawing>
      </w:r>
    </w:p>
    <w:p w14:paraId="2472BDDD"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60EA89F8" w14:textId="77777777" w:rsidR="00364A27" w:rsidRDefault="00364A27" w:rsidP="00364A27">
      <w:pPr>
        <w:jc w:val="right"/>
      </w:pPr>
    </w:p>
    <w:p w14:paraId="20BBE243" w14:textId="03A72B6E" w:rsidR="00364A27" w:rsidRDefault="00364A27" w:rsidP="00364A27">
      <w:pPr>
        <w:spacing w:after="120" w:line="240" w:lineRule="auto"/>
        <w:jc w:val="center"/>
        <w:rPr>
          <w:b/>
          <w:i/>
          <w:iCs/>
          <w:sz w:val="20"/>
          <w:szCs w:val="20"/>
        </w:rPr>
      </w:pPr>
      <w:bookmarkStart w:id="271" w:name="_Toc7397216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12</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urbanismo y arquitectura, Tramo 1</w:t>
      </w:r>
      <w:bookmarkEnd w:id="271"/>
    </w:p>
    <w:p w14:paraId="40A98D8B" w14:textId="42416D12" w:rsidR="00491E66" w:rsidRPr="00491E66" w:rsidRDefault="00491E66" w:rsidP="00364A27">
      <w:pPr>
        <w:spacing w:after="120" w:line="240" w:lineRule="auto"/>
        <w:jc w:val="center"/>
        <w:rPr>
          <w:bCs/>
        </w:rPr>
      </w:pPr>
      <w:r w:rsidRPr="00491E66">
        <w:rPr>
          <w:noProof/>
        </w:rPr>
        <w:lastRenderedPageBreak/>
        <w:drawing>
          <wp:inline distT="0" distB="0" distL="0" distR="0" wp14:anchorId="208877F0" wp14:editId="590D40BB">
            <wp:extent cx="5612765" cy="2575560"/>
            <wp:effectExtent l="0" t="0" r="6985" b="0"/>
            <wp:docPr id="945" name="Imagen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2765" cy="2575560"/>
                    </a:xfrm>
                    <a:prstGeom prst="rect">
                      <a:avLst/>
                    </a:prstGeom>
                    <a:noFill/>
                    <a:ln>
                      <a:noFill/>
                    </a:ln>
                  </pic:spPr>
                </pic:pic>
              </a:graphicData>
            </a:graphic>
          </wp:inline>
        </w:drawing>
      </w:r>
    </w:p>
    <w:p w14:paraId="5AE69292"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5A91C4CD" w14:textId="61DFF113" w:rsidR="00364A27" w:rsidRDefault="00364A27" w:rsidP="00364A27">
      <w:pPr>
        <w:jc w:val="both"/>
      </w:pPr>
      <w:proofErr w:type="gramStart"/>
      <w:r>
        <w:t>De acuerdo a</w:t>
      </w:r>
      <w:proofErr w:type="gramEnd"/>
      <w:r>
        <w:t xml:space="preserve"> los resultados obtenidos, desde el componente de urbanismo, la alternativa </w:t>
      </w:r>
      <w:r w:rsidR="00491E66">
        <w:t>4</w:t>
      </w:r>
      <w:r>
        <w:t xml:space="preserve"> (costado </w:t>
      </w:r>
      <w:r w:rsidR="00491E66">
        <w:t>norte</w:t>
      </w:r>
      <w:r>
        <w:t xml:space="preserve"> del Portal 20 de Julio) del Tramo 1, cuenta con el mayor porcentaje de preferencia.</w:t>
      </w:r>
    </w:p>
    <w:p w14:paraId="6730589E" w14:textId="77777777" w:rsidR="00491E66" w:rsidRPr="006C098F" w:rsidRDefault="00491E66" w:rsidP="00364A27">
      <w:pPr>
        <w:jc w:val="both"/>
      </w:pPr>
    </w:p>
    <w:p w14:paraId="2537DD8B" w14:textId="77777777" w:rsidR="00364A27"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272" w:name="_Toc73977478"/>
      <w:r>
        <w:rPr>
          <w:rFonts w:ascii="Arial" w:hAnsi="Arial" w:cs="Arial"/>
          <w:bCs/>
          <w:i/>
          <w:iCs/>
          <w:sz w:val="22"/>
          <w:szCs w:val="22"/>
        </w:rPr>
        <w:t>Calificación Ambiental</w:t>
      </w:r>
      <w:bookmarkEnd w:id="272"/>
    </w:p>
    <w:p w14:paraId="6B3AD4A4" w14:textId="77777777" w:rsidR="00364A27" w:rsidRDefault="00364A27" w:rsidP="00364A27">
      <w:pPr>
        <w:spacing w:after="120" w:line="240" w:lineRule="auto"/>
        <w:rPr>
          <w:i/>
          <w:iCs/>
          <w:sz w:val="20"/>
          <w:szCs w:val="20"/>
        </w:rPr>
      </w:pPr>
    </w:p>
    <w:p w14:paraId="4AFC8BCB" w14:textId="1036D679" w:rsidR="00364A27" w:rsidRDefault="00364A27" w:rsidP="00491E66">
      <w:pPr>
        <w:spacing w:after="120" w:line="240" w:lineRule="auto"/>
        <w:jc w:val="both"/>
      </w:pPr>
      <w:r w:rsidRPr="00EC5EAE">
        <w:t>Los análisis realizados en Tabla 7-</w:t>
      </w:r>
      <w:r>
        <w:t>13</w:t>
      </w:r>
      <w:r w:rsidRPr="00EC5EAE">
        <w:t>, se observan en el archivo Excel adjunto al presente informe y</w:t>
      </w:r>
      <w:r>
        <w:t xml:space="preserve"> es</w:t>
      </w:r>
      <w:r w:rsidRPr="00EC5EAE">
        <w:t xml:space="preserve"> denominado</w:t>
      </w:r>
      <w:r>
        <w:t xml:space="preserve"> como “</w:t>
      </w:r>
      <w:r w:rsidRPr="00525C26">
        <w:rPr>
          <w:i/>
          <w:iCs/>
        </w:rPr>
        <w:t xml:space="preserve">Anexo 1 Matriz </w:t>
      </w:r>
      <w:r w:rsidR="00491E66">
        <w:rPr>
          <w:i/>
          <w:iCs/>
        </w:rPr>
        <w:t xml:space="preserve">Componente </w:t>
      </w:r>
      <w:r w:rsidRPr="00525C26">
        <w:rPr>
          <w:i/>
          <w:iCs/>
        </w:rPr>
        <w:t>Ambiental</w:t>
      </w:r>
      <w:r w:rsidR="00491E66">
        <w:rPr>
          <w:i/>
          <w:iCs/>
        </w:rPr>
        <w:t xml:space="preserve"> Est. Trans</w:t>
      </w:r>
      <w:r w:rsidRPr="00525C26">
        <w:rPr>
          <w:i/>
          <w:iCs/>
        </w:rPr>
        <w:t xml:space="preserve"> Tramo1</w:t>
      </w:r>
      <w:r>
        <w:t>”</w:t>
      </w:r>
    </w:p>
    <w:p w14:paraId="558BBA18" w14:textId="77777777" w:rsidR="00364A27" w:rsidRPr="00525C26" w:rsidRDefault="00364A27" w:rsidP="00364A27">
      <w:pPr>
        <w:spacing w:after="120" w:line="240" w:lineRule="auto"/>
      </w:pPr>
    </w:p>
    <w:p w14:paraId="6C6F1244" w14:textId="20B99C30" w:rsidR="00364A27" w:rsidRDefault="00364A27" w:rsidP="00364A27">
      <w:pPr>
        <w:spacing w:after="120" w:line="240" w:lineRule="auto"/>
        <w:jc w:val="center"/>
      </w:pPr>
      <w:bookmarkStart w:id="273" w:name="_Toc7397216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13</w:t>
      </w:r>
      <w:r w:rsidRPr="00C04937">
        <w:rPr>
          <w:i/>
          <w:iCs/>
          <w:sz w:val="20"/>
          <w:szCs w:val="20"/>
        </w:rPr>
        <w:fldChar w:fldCharType="end"/>
      </w:r>
      <w:r w:rsidRPr="00C04937">
        <w:rPr>
          <w:i/>
          <w:iCs/>
          <w:sz w:val="20"/>
          <w:szCs w:val="20"/>
        </w:rPr>
        <w:t xml:space="preserve">. </w:t>
      </w:r>
      <w:r>
        <w:rPr>
          <w:b/>
          <w:i/>
          <w:iCs/>
          <w:sz w:val="20"/>
          <w:szCs w:val="20"/>
        </w:rPr>
        <w:t>Ponderación de los criterios del componente ambiental, Tramo 1</w:t>
      </w:r>
      <w:bookmarkEnd w:id="273"/>
    </w:p>
    <w:p w14:paraId="47BB9F0D" w14:textId="23C379CF" w:rsidR="002C52E2" w:rsidRDefault="002C52E2" w:rsidP="002C52E2">
      <w:pPr>
        <w:jc w:val="center"/>
        <w:rPr>
          <w:noProof/>
        </w:rPr>
      </w:pPr>
      <w:r w:rsidRPr="002C52E2">
        <w:rPr>
          <w:noProof/>
        </w:rPr>
        <w:drawing>
          <wp:inline distT="0" distB="0" distL="0" distR="0" wp14:anchorId="1D24BDB6" wp14:editId="7BBABD0C">
            <wp:extent cx="5612765" cy="1217930"/>
            <wp:effectExtent l="0" t="0" r="6985" b="1270"/>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12765" cy="1217930"/>
                    </a:xfrm>
                    <a:prstGeom prst="rect">
                      <a:avLst/>
                    </a:prstGeom>
                  </pic:spPr>
                </pic:pic>
              </a:graphicData>
            </a:graphic>
          </wp:inline>
        </w:drawing>
      </w:r>
    </w:p>
    <w:p w14:paraId="7C1CBBF3" w14:textId="365A7808" w:rsidR="00364A27" w:rsidRDefault="00364A27" w:rsidP="00364A27">
      <w:pPr>
        <w:jc w:val="right"/>
      </w:pPr>
      <w:r w:rsidRPr="003416B2">
        <w:rPr>
          <w:noProof/>
        </w:rPr>
        <w:drawing>
          <wp:inline distT="0" distB="0" distL="0" distR="0" wp14:anchorId="06E172AD" wp14:editId="7427CFC4">
            <wp:extent cx="2687541" cy="139087"/>
            <wp:effectExtent l="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745228" cy="142072"/>
                    </a:xfrm>
                    <a:prstGeom prst="rect">
                      <a:avLst/>
                    </a:prstGeom>
                    <a:noFill/>
                    <a:ln>
                      <a:noFill/>
                    </a:ln>
                  </pic:spPr>
                </pic:pic>
              </a:graphicData>
            </a:graphic>
          </wp:inline>
        </w:drawing>
      </w:r>
    </w:p>
    <w:p w14:paraId="75636637"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01553F73" w14:textId="44C482C2" w:rsidR="00364A27" w:rsidRDefault="00364A27" w:rsidP="00364A27">
      <w:pPr>
        <w:jc w:val="right"/>
      </w:pPr>
    </w:p>
    <w:p w14:paraId="41D932C1" w14:textId="499944D7" w:rsidR="00491E66" w:rsidRDefault="00491E66" w:rsidP="00364A27">
      <w:pPr>
        <w:jc w:val="right"/>
      </w:pPr>
    </w:p>
    <w:p w14:paraId="17F2D515" w14:textId="77777777" w:rsidR="00491E66" w:rsidRDefault="00491E66" w:rsidP="00364A27">
      <w:pPr>
        <w:jc w:val="right"/>
      </w:pPr>
    </w:p>
    <w:p w14:paraId="3E6FCECF" w14:textId="580BB7DF" w:rsidR="00364A27" w:rsidRDefault="00364A27" w:rsidP="00364A27">
      <w:pPr>
        <w:spacing w:after="120" w:line="240" w:lineRule="auto"/>
        <w:jc w:val="center"/>
        <w:rPr>
          <w:b/>
          <w:i/>
          <w:iCs/>
          <w:sz w:val="20"/>
          <w:szCs w:val="20"/>
        </w:rPr>
      </w:pPr>
      <w:bookmarkStart w:id="274" w:name="_Toc73972169"/>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14</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ambiental, Tramo 1</w:t>
      </w:r>
      <w:bookmarkEnd w:id="274"/>
    </w:p>
    <w:p w14:paraId="6DA9B093" w14:textId="38A01A86" w:rsidR="00491E66" w:rsidRDefault="002C52E2" w:rsidP="00A13E46">
      <w:pPr>
        <w:spacing w:after="0" w:line="240" w:lineRule="auto"/>
        <w:jc w:val="center"/>
        <w:rPr>
          <w:b/>
          <w:i/>
          <w:iCs/>
          <w:sz w:val="20"/>
          <w:szCs w:val="20"/>
        </w:rPr>
      </w:pPr>
      <w:r w:rsidRPr="002C52E2">
        <w:rPr>
          <w:b/>
          <w:i/>
          <w:iCs/>
          <w:noProof/>
          <w:sz w:val="20"/>
          <w:szCs w:val="20"/>
        </w:rPr>
        <w:drawing>
          <wp:inline distT="0" distB="0" distL="0" distR="0" wp14:anchorId="71266A68" wp14:editId="54D97362">
            <wp:extent cx="5709144" cy="1908000"/>
            <wp:effectExtent l="0" t="0" r="6350" b="0"/>
            <wp:docPr id="918" name="Imagen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09144" cy="1908000"/>
                    </a:xfrm>
                    <a:prstGeom prst="rect">
                      <a:avLst/>
                    </a:prstGeom>
                  </pic:spPr>
                </pic:pic>
              </a:graphicData>
            </a:graphic>
          </wp:inline>
        </w:drawing>
      </w:r>
    </w:p>
    <w:p w14:paraId="2C3381C2" w14:textId="2FBAA2F9" w:rsidR="00364A27" w:rsidRPr="00161926" w:rsidRDefault="00364A27" w:rsidP="00161926">
      <w:pPr>
        <w:spacing w:after="120" w:line="240" w:lineRule="auto"/>
        <w:jc w:val="center"/>
        <w:rPr>
          <w:rFonts w:cs="Arial"/>
          <w:b/>
          <w:bCs/>
          <w:i/>
          <w:iCs/>
          <w:sz w:val="20"/>
          <w:szCs w:val="20"/>
        </w:rPr>
      </w:pPr>
      <w:r w:rsidRPr="004C670F">
        <w:rPr>
          <w:rFonts w:cs="Arial"/>
          <w:b/>
          <w:bCs/>
          <w:i/>
          <w:iCs/>
          <w:sz w:val="20"/>
          <w:szCs w:val="20"/>
        </w:rPr>
        <w:t>Fuente: Elaboración propia.</w:t>
      </w:r>
    </w:p>
    <w:p w14:paraId="3514142A" w14:textId="0E47F981" w:rsidR="00145724" w:rsidRPr="005E2C53" w:rsidRDefault="00A13E46" w:rsidP="00364A27">
      <w:pPr>
        <w:jc w:val="both"/>
        <w:rPr>
          <w:rFonts w:cs="Arial"/>
          <w:noProof/>
        </w:rPr>
      </w:pPr>
      <w:r>
        <w:t>De acuerdo con</w:t>
      </w:r>
      <w:r w:rsidR="00364A27">
        <w:t xml:space="preserve"> los resultados</w:t>
      </w:r>
      <w:r w:rsidR="00161926">
        <w:t>,</w:t>
      </w:r>
      <w:r w:rsidR="00161926">
        <w:rPr>
          <w:rFonts w:cs="Arial"/>
          <w:noProof/>
        </w:rPr>
        <w:t xml:space="preserve"> </w:t>
      </w:r>
      <w:r w:rsidR="00161926" w:rsidRPr="00876A65">
        <w:rPr>
          <w:rFonts w:cs="Arial"/>
          <w:noProof/>
        </w:rPr>
        <w:t xml:space="preserve">en lo que corresponde al Tramo 1 del tronco principal entre la estación de transferencia 20 de Julio y la estación intermedia La Victoria, la alternativa valorada con la mayor preferencia por parte del área ambiental del proyecto, es la </w:t>
      </w:r>
      <w:r w:rsidR="00161926" w:rsidRPr="005E2C53">
        <w:rPr>
          <w:rFonts w:cs="Arial"/>
          <w:noProof/>
        </w:rPr>
        <w:t xml:space="preserve">alternativa 6; </w:t>
      </w:r>
      <w:r w:rsidR="005E2C53">
        <w:rPr>
          <w:rFonts w:cs="Arial"/>
          <w:noProof/>
        </w:rPr>
        <w:t xml:space="preserve">toda vez que esta </w:t>
      </w:r>
      <w:r w:rsidR="005E2C53" w:rsidRPr="005E01C6">
        <w:rPr>
          <w:rFonts w:cs="Arial"/>
          <w:noProof/>
        </w:rPr>
        <w:t>prevé afectar</w:t>
      </w:r>
      <w:r w:rsidR="005E2C53">
        <w:rPr>
          <w:rFonts w:cs="Arial"/>
          <w:noProof/>
        </w:rPr>
        <w:t>:</w:t>
      </w:r>
    </w:p>
    <w:p w14:paraId="3047C114" w14:textId="1FE5F206" w:rsidR="00145724" w:rsidRPr="005E2C53" w:rsidRDefault="00404670" w:rsidP="00CE1D0E">
      <w:pPr>
        <w:pStyle w:val="Prrafodelista"/>
        <w:numPr>
          <w:ilvl w:val="0"/>
          <w:numId w:val="45"/>
        </w:numPr>
        <w:jc w:val="both"/>
        <w:rPr>
          <w:rFonts w:cs="Arial"/>
          <w:noProof/>
          <w:sz w:val="22"/>
          <w:szCs w:val="22"/>
        </w:rPr>
      </w:pPr>
      <w:r w:rsidRPr="005E2C53">
        <w:rPr>
          <w:rFonts w:cs="Arial"/>
          <w:noProof/>
          <w:sz w:val="22"/>
          <w:szCs w:val="22"/>
        </w:rPr>
        <w:t>Área afectada</w:t>
      </w:r>
      <w:r w:rsidR="00145724" w:rsidRPr="005E2C53">
        <w:rPr>
          <w:rFonts w:cs="Arial"/>
          <w:noProof/>
          <w:sz w:val="22"/>
          <w:szCs w:val="22"/>
        </w:rPr>
        <w:t xml:space="preserve"> </w:t>
      </w:r>
      <w:r w:rsidR="00145724" w:rsidRPr="005E2C53">
        <w:rPr>
          <w:rFonts w:cs="Arial"/>
          <w:noProof/>
          <w:sz w:val="22"/>
          <w:szCs w:val="22"/>
        </w:rPr>
        <w:t>EEP</w:t>
      </w:r>
      <w:r w:rsidR="00145724" w:rsidRPr="005E2C53">
        <w:rPr>
          <w:rFonts w:cs="Arial"/>
          <w:noProof/>
          <w:sz w:val="22"/>
          <w:szCs w:val="22"/>
        </w:rPr>
        <w:t xml:space="preserve">: </w:t>
      </w:r>
      <w:r w:rsidRPr="005E2C53">
        <w:rPr>
          <w:rFonts w:cs="Arial"/>
          <w:noProof/>
          <w:sz w:val="22"/>
          <w:szCs w:val="22"/>
        </w:rPr>
        <w:t>0,0 m2</w:t>
      </w:r>
      <w:r w:rsidR="00CE1D0E" w:rsidRPr="005E2C53">
        <w:rPr>
          <w:rFonts w:cs="Arial"/>
          <w:noProof/>
          <w:sz w:val="22"/>
          <w:szCs w:val="22"/>
        </w:rPr>
        <w:t>.</w:t>
      </w:r>
    </w:p>
    <w:p w14:paraId="53828EE5" w14:textId="749B435F" w:rsidR="00CE1D0E" w:rsidRPr="005E2C53" w:rsidRDefault="00CE1D0E" w:rsidP="00CE1D0E">
      <w:pPr>
        <w:pStyle w:val="Prrafodelista"/>
        <w:numPr>
          <w:ilvl w:val="0"/>
          <w:numId w:val="45"/>
        </w:numPr>
        <w:jc w:val="both"/>
        <w:rPr>
          <w:rFonts w:cs="Arial"/>
          <w:noProof/>
          <w:sz w:val="22"/>
          <w:szCs w:val="22"/>
        </w:rPr>
      </w:pPr>
      <w:r w:rsidRPr="005E2C53">
        <w:rPr>
          <w:rFonts w:cs="Arial"/>
          <w:noProof/>
          <w:sz w:val="22"/>
          <w:szCs w:val="22"/>
        </w:rPr>
        <w:t>Arboles afectados: 4 und</w:t>
      </w:r>
    </w:p>
    <w:p w14:paraId="403743A6" w14:textId="1661B891" w:rsidR="00CE1D0E" w:rsidRPr="005E2C53" w:rsidRDefault="00CE1D0E" w:rsidP="00CE1D0E">
      <w:pPr>
        <w:pStyle w:val="Prrafodelista"/>
        <w:numPr>
          <w:ilvl w:val="0"/>
          <w:numId w:val="45"/>
        </w:numPr>
        <w:jc w:val="both"/>
        <w:rPr>
          <w:rFonts w:cs="Arial"/>
          <w:noProof/>
          <w:sz w:val="22"/>
          <w:szCs w:val="22"/>
        </w:rPr>
      </w:pPr>
      <w:r w:rsidRPr="005E2C53">
        <w:rPr>
          <w:rFonts w:cs="Arial"/>
          <w:noProof/>
          <w:sz w:val="22"/>
          <w:szCs w:val="22"/>
        </w:rPr>
        <w:t>Área afectada</w:t>
      </w:r>
      <w:r w:rsidRPr="005E2C53">
        <w:rPr>
          <w:rFonts w:cs="Arial"/>
          <w:noProof/>
          <w:sz w:val="22"/>
          <w:szCs w:val="22"/>
        </w:rPr>
        <w:t xml:space="preserve"> zonas verdes: </w:t>
      </w:r>
      <w:r w:rsidRPr="005E2C53">
        <w:rPr>
          <w:rFonts w:ascii="Arial" w:hAnsi="Arial" w:cs="Arial"/>
          <w:sz w:val="22"/>
          <w:szCs w:val="22"/>
        </w:rPr>
        <w:t>73,19 m2</w:t>
      </w:r>
    </w:p>
    <w:p w14:paraId="714F9DB2" w14:textId="3EAF1FFF" w:rsidR="00CE1D0E" w:rsidRPr="005E2C53" w:rsidRDefault="00CE1D0E" w:rsidP="00364A27">
      <w:pPr>
        <w:pStyle w:val="Prrafodelista"/>
        <w:numPr>
          <w:ilvl w:val="0"/>
          <w:numId w:val="45"/>
        </w:numPr>
        <w:jc w:val="both"/>
        <w:rPr>
          <w:rFonts w:cs="Arial"/>
          <w:noProof/>
          <w:sz w:val="22"/>
          <w:szCs w:val="22"/>
        </w:rPr>
      </w:pPr>
      <w:r w:rsidRPr="005E2C53">
        <w:rPr>
          <w:rFonts w:ascii="Arial" w:hAnsi="Arial" w:cs="Arial"/>
          <w:sz w:val="22"/>
          <w:szCs w:val="22"/>
        </w:rPr>
        <w:t xml:space="preserve">Cambio en comunidades faunísticas: </w:t>
      </w:r>
      <w:r w:rsidR="005E2C53" w:rsidRPr="005E2C53">
        <w:rPr>
          <w:rFonts w:ascii="Arial" w:hAnsi="Arial" w:cs="Arial"/>
          <w:sz w:val="22"/>
          <w:szCs w:val="22"/>
        </w:rPr>
        <w:t>Leve</w:t>
      </w:r>
    </w:p>
    <w:p w14:paraId="5F6B47A3" w14:textId="77777777" w:rsidR="005E2C53" w:rsidRPr="005E2C53" w:rsidRDefault="005E2C53" w:rsidP="005E2C53">
      <w:pPr>
        <w:pStyle w:val="Prrafodelista"/>
        <w:ind w:left="720"/>
        <w:jc w:val="both"/>
        <w:rPr>
          <w:rFonts w:cs="Arial"/>
          <w:noProof/>
          <w:sz w:val="22"/>
          <w:szCs w:val="22"/>
        </w:rPr>
      </w:pPr>
    </w:p>
    <w:p w14:paraId="0D7D27F2" w14:textId="5789412C" w:rsidR="00145724" w:rsidRPr="005E2C53" w:rsidRDefault="00145724" w:rsidP="00364A27">
      <w:pPr>
        <w:jc w:val="both"/>
        <w:rPr>
          <w:rFonts w:cs="Arial"/>
          <w:noProof/>
        </w:rPr>
      </w:pPr>
      <w:r w:rsidRPr="005E2C53">
        <w:rPr>
          <w:rFonts w:cs="Arial"/>
          <w:noProof/>
        </w:rPr>
        <w:t>M</w:t>
      </w:r>
      <w:r w:rsidR="00404670" w:rsidRPr="005E2C53">
        <w:rPr>
          <w:rFonts w:cs="Arial"/>
          <w:noProof/>
        </w:rPr>
        <w:t xml:space="preserve">ientras que la </w:t>
      </w:r>
      <w:r w:rsidR="00404670" w:rsidRPr="005E2C53">
        <w:rPr>
          <w:rFonts w:cs="Arial"/>
          <w:noProof/>
        </w:rPr>
        <w:t xml:space="preserve">alternativa </w:t>
      </w:r>
      <w:r w:rsidR="00CE1D0E" w:rsidRPr="005E2C53">
        <w:rPr>
          <w:rFonts w:cs="Arial"/>
          <w:noProof/>
        </w:rPr>
        <w:t>1</w:t>
      </w:r>
      <w:r w:rsidRPr="005E2C53">
        <w:rPr>
          <w:rFonts w:cs="Arial"/>
          <w:noProof/>
        </w:rPr>
        <w:t xml:space="preserve"> </w:t>
      </w:r>
      <w:r w:rsidR="00404670" w:rsidRPr="005E2C53">
        <w:rPr>
          <w:rFonts w:cs="Arial"/>
          <w:noProof/>
        </w:rPr>
        <w:t>prevé afectar</w:t>
      </w:r>
      <w:r w:rsidR="005E2C53">
        <w:rPr>
          <w:rFonts w:cs="Arial"/>
          <w:noProof/>
        </w:rPr>
        <w:t>:</w:t>
      </w:r>
    </w:p>
    <w:p w14:paraId="3C4657D5" w14:textId="634DED60" w:rsidR="00145724" w:rsidRPr="005E2C53" w:rsidRDefault="00145724" w:rsidP="00CE1D0E">
      <w:pPr>
        <w:pStyle w:val="Prrafodelista"/>
        <w:numPr>
          <w:ilvl w:val="0"/>
          <w:numId w:val="44"/>
        </w:numPr>
        <w:jc w:val="both"/>
        <w:rPr>
          <w:rFonts w:cs="Arial"/>
          <w:noProof/>
          <w:sz w:val="22"/>
          <w:szCs w:val="22"/>
        </w:rPr>
      </w:pPr>
      <w:r w:rsidRPr="005E2C53">
        <w:rPr>
          <w:rFonts w:cs="Arial"/>
          <w:noProof/>
          <w:sz w:val="22"/>
          <w:szCs w:val="22"/>
        </w:rPr>
        <w:t>Área afectada EEP</w:t>
      </w:r>
      <w:r w:rsidRPr="005E2C53">
        <w:rPr>
          <w:rFonts w:cs="Arial"/>
          <w:noProof/>
          <w:sz w:val="22"/>
          <w:szCs w:val="22"/>
        </w:rPr>
        <w:t>:</w:t>
      </w:r>
      <w:r w:rsidRPr="005E2C53">
        <w:rPr>
          <w:rFonts w:cs="Arial"/>
          <w:noProof/>
          <w:sz w:val="22"/>
          <w:szCs w:val="22"/>
        </w:rPr>
        <w:t xml:space="preserve"> </w:t>
      </w:r>
      <w:r w:rsidR="00404670" w:rsidRPr="005E2C53">
        <w:rPr>
          <w:rFonts w:cs="Arial"/>
          <w:noProof/>
          <w:sz w:val="22"/>
          <w:szCs w:val="22"/>
        </w:rPr>
        <w:t xml:space="preserve">103,2m2 </w:t>
      </w:r>
    </w:p>
    <w:p w14:paraId="21DB8D87" w14:textId="6A7EF932" w:rsidR="00CE1D0E" w:rsidRPr="005E2C53" w:rsidRDefault="00CE1D0E" w:rsidP="00CE1D0E">
      <w:pPr>
        <w:pStyle w:val="Prrafodelista"/>
        <w:numPr>
          <w:ilvl w:val="0"/>
          <w:numId w:val="44"/>
        </w:numPr>
        <w:jc w:val="both"/>
        <w:rPr>
          <w:rFonts w:cs="Arial"/>
          <w:noProof/>
          <w:sz w:val="22"/>
          <w:szCs w:val="22"/>
        </w:rPr>
      </w:pPr>
      <w:r w:rsidRPr="005E2C53">
        <w:rPr>
          <w:rFonts w:cs="Arial"/>
          <w:noProof/>
          <w:sz w:val="22"/>
          <w:szCs w:val="22"/>
        </w:rPr>
        <w:t>Arboles afectados</w:t>
      </w:r>
      <w:r w:rsidRPr="005E2C53">
        <w:rPr>
          <w:rFonts w:cs="Arial"/>
          <w:noProof/>
          <w:sz w:val="22"/>
          <w:szCs w:val="22"/>
        </w:rPr>
        <w:t>:</w:t>
      </w:r>
      <w:r w:rsidRPr="005E2C53">
        <w:rPr>
          <w:rFonts w:cs="Arial"/>
          <w:noProof/>
          <w:sz w:val="22"/>
          <w:szCs w:val="22"/>
        </w:rPr>
        <w:t xml:space="preserve"> </w:t>
      </w:r>
      <w:r w:rsidRPr="005E2C53">
        <w:rPr>
          <w:rFonts w:cs="Arial"/>
          <w:noProof/>
          <w:sz w:val="22"/>
          <w:szCs w:val="22"/>
        </w:rPr>
        <w:t>3</w:t>
      </w:r>
      <w:r w:rsidRPr="005E2C53">
        <w:rPr>
          <w:rFonts w:cs="Arial"/>
          <w:noProof/>
          <w:sz w:val="22"/>
          <w:szCs w:val="22"/>
        </w:rPr>
        <w:t xml:space="preserve"> und</w:t>
      </w:r>
    </w:p>
    <w:p w14:paraId="6CC6A803" w14:textId="6C53362D" w:rsidR="00CE1D0E" w:rsidRPr="005E2C53" w:rsidRDefault="00CE1D0E" w:rsidP="00CE1D0E">
      <w:pPr>
        <w:pStyle w:val="Prrafodelista"/>
        <w:numPr>
          <w:ilvl w:val="0"/>
          <w:numId w:val="44"/>
        </w:numPr>
        <w:jc w:val="both"/>
        <w:rPr>
          <w:rFonts w:cs="Arial"/>
          <w:noProof/>
          <w:sz w:val="22"/>
          <w:szCs w:val="22"/>
        </w:rPr>
      </w:pPr>
      <w:r w:rsidRPr="005E2C53">
        <w:rPr>
          <w:rFonts w:cs="Arial"/>
          <w:noProof/>
          <w:sz w:val="22"/>
          <w:szCs w:val="22"/>
        </w:rPr>
        <w:t xml:space="preserve">Área afectada zonas verdes: </w:t>
      </w:r>
      <w:r w:rsidRPr="005E2C53">
        <w:rPr>
          <w:rFonts w:cs="Arial"/>
          <w:sz w:val="22"/>
          <w:szCs w:val="22"/>
        </w:rPr>
        <w:t>295,48 m2</w:t>
      </w:r>
    </w:p>
    <w:p w14:paraId="4862A928" w14:textId="3FD3F290" w:rsidR="00145724" w:rsidRPr="005E2C53" w:rsidRDefault="00CE1D0E" w:rsidP="00364A27">
      <w:pPr>
        <w:pStyle w:val="Prrafodelista"/>
        <w:numPr>
          <w:ilvl w:val="0"/>
          <w:numId w:val="44"/>
        </w:numPr>
        <w:jc w:val="both"/>
        <w:rPr>
          <w:rFonts w:cs="Arial"/>
          <w:noProof/>
          <w:sz w:val="22"/>
          <w:szCs w:val="22"/>
        </w:rPr>
      </w:pPr>
      <w:r w:rsidRPr="005E2C53">
        <w:rPr>
          <w:rFonts w:ascii="Arial" w:hAnsi="Arial" w:cs="Arial"/>
          <w:sz w:val="22"/>
          <w:szCs w:val="22"/>
        </w:rPr>
        <w:t>Cambio en comunidades faunísticas: Bajo</w:t>
      </w:r>
    </w:p>
    <w:p w14:paraId="410D6018" w14:textId="77777777" w:rsidR="005E2C53" w:rsidRPr="005E2C53" w:rsidRDefault="005E2C53" w:rsidP="005E2C53">
      <w:pPr>
        <w:pStyle w:val="Prrafodelista"/>
        <w:ind w:left="720"/>
        <w:jc w:val="both"/>
        <w:rPr>
          <w:rFonts w:cs="Arial"/>
          <w:noProof/>
          <w:sz w:val="22"/>
          <w:szCs w:val="22"/>
        </w:rPr>
      </w:pPr>
    </w:p>
    <w:p w14:paraId="12BC1B2E" w14:textId="6524EAE8" w:rsidR="00145724" w:rsidRPr="005E2C53" w:rsidRDefault="00145724" w:rsidP="00364A27">
      <w:pPr>
        <w:jc w:val="both"/>
        <w:rPr>
          <w:rFonts w:cs="Arial"/>
          <w:noProof/>
        </w:rPr>
      </w:pPr>
      <w:r w:rsidRPr="005E2C53">
        <w:rPr>
          <w:rFonts w:cs="Arial"/>
          <w:noProof/>
        </w:rPr>
        <w:t>Y</w:t>
      </w:r>
      <w:r w:rsidR="00404670" w:rsidRPr="005E2C53">
        <w:rPr>
          <w:rFonts w:cs="Arial"/>
          <w:noProof/>
        </w:rPr>
        <w:t xml:space="preserve"> para la alternativa </w:t>
      </w:r>
      <w:r w:rsidR="00404670" w:rsidRPr="005E2C53">
        <w:rPr>
          <w:rFonts w:cs="Arial"/>
          <w:noProof/>
        </w:rPr>
        <w:t>4</w:t>
      </w:r>
      <w:r w:rsidR="00404670" w:rsidRPr="005E2C53">
        <w:rPr>
          <w:rFonts w:cs="Arial"/>
          <w:noProof/>
        </w:rPr>
        <w:t xml:space="preserve"> prevé afectar</w:t>
      </w:r>
      <w:r w:rsidR="005E2C53">
        <w:rPr>
          <w:rFonts w:cs="Arial"/>
          <w:noProof/>
        </w:rPr>
        <w:t>:</w:t>
      </w:r>
    </w:p>
    <w:p w14:paraId="66031C0F" w14:textId="20584BF6" w:rsidR="00145724" w:rsidRPr="005E2C53" w:rsidRDefault="00145724" w:rsidP="00CE1D0E">
      <w:pPr>
        <w:pStyle w:val="Prrafodelista"/>
        <w:numPr>
          <w:ilvl w:val="0"/>
          <w:numId w:val="43"/>
        </w:numPr>
        <w:jc w:val="both"/>
        <w:rPr>
          <w:rFonts w:cs="Arial"/>
          <w:noProof/>
          <w:sz w:val="22"/>
          <w:szCs w:val="22"/>
        </w:rPr>
      </w:pPr>
      <w:r w:rsidRPr="005E2C53">
        <w:rPr>
          <w:rFonts w:cs="Arial"/>
          <w:noProof/>
          <w:sz w:val="22"/>
          <w:szCs w:val="22"/>
        </w:rPr>
        <w:t>Área afectada EEP</w:t>
      </w:r>
      <w:r w:rsidRPr="005E2C53">
        <w:rPr>
          <w:rFonts w:cs="Arial"/>
          <w:noProof/>
          <w:sz w:val="22"/>
          <w:szCs w:val="22"/>
        </w:rPr>
        <w:t xml:space="preserve">: </w:t>
      </w:r>
      <w:r w:rsidR="00404670" w:rsidRPr="005E2C53">
        <w:rPr>
          <w:rFonts w:cs="Arial"/>
          <w:noProof/>
          <w:sz w:val="22"/>
          <w:szCs w:val="22"/>
        </w:rPr>
        <w:t xml:space="preserve">176,88m2 </w:t>
      </w:r>
      <w:bookmarkStart w:id="275" w:name="_Toc73977479"/>
    </w:p>
    <w:p w14:paraId="48D32426" w14:textId="21BED48C" w:rsidR="00CE1D0E" w:rsidRPr="005E2C53" w:rsidRDefault="00CE1D0E" w:rsidP="00CE1D0E">
      <w:pPr>
        <w:pStyle w:val="Prrafodelista"/>
        <w:numPr>
          <w:ilvl w:val="0"/>
          <w:numId w:val="43"/>
        </w:numPr>
        <w:jc w:val="both"/>
        <w:rPr>
          <w:rFonts w:cs="Arial"/>
          <w:noProof/>
          <w:sz w:val="22"/>
          <w:szCs w:val="22"/>
        </w:rPr>
      </w:pPr>
      <w:r w:rsidRPr="005E2C53">
        <w:rPr>
          <w:rFonts w:cs="Arial"/>
          <w:noProof/>
          <w:sz w:val="22"/>
          <w:szCs w:val="22"/>
        </w:rPr>
        <w:t>Arboles afectados</w:t>
      </w:r>
      <w:r w:rsidRPr="005E2C53">
        <w:rPr>
          <w:rFonts w:cs="Arial"/>
          <w:noProof/>
          <w:sz w:val="22"/>
          <w:szCs w:val="22"/>
        </w:rPr>
        <w:t>:</w:t>
      </w:r>
      <w:r w:rsidRPr="005E2C53">
        <w:rPr>
          <w:rFonts w:cs="Arial"/>
          <w:noProof/>
          <w:sz w:val="22"/>
          <w:szCs w:val="22"/>
        </w:rPr>
        <w:t xml:space="preserve"> </w:t>
      </w:r>
      <w:r w:rsidRPr="005E2C53">
        <w:rPr>
          <w:rFonts w:cs="Arial"/>
          <w:noProof/>
          <w:sz w:val="22"/>
          <w:szCs w:val="22"/>
        </w:rPr>
        <w:t>9</w:t>
      </w:r>
      <w:r w:rsidRPr="005E2C53">
        <w:rPr>
          <w:rFonts w:cs="Arial"/>
          <w:noProof/>
          <w:sz w:val="22"/>
          <w:szCs w:val="22"/>
        </w:rPr>
        <w:t xml:space="preserve"> und</w:t>
      </w:r>
    </w:p>
    <w:p w14:paraId="1C287AB2" w14:textId="4E046B93" w:rsidR="00CE1D0E" w:rsidRPr="005E2C53" w:rsidRDefault="00CE1D0E" w:rsidP="00CE1D0E">
      <w:pPr>
        <w:pStyle w:val="Prrafodelista"/>
        <w:numPr>
          <w:ilvl w:val="0"/>
          <w:numId w:val="43"/>
        </w:numPr>
        <w:jc w:val="both"/>
        <w:rPr>
          <w:rFonts w:cs="Arial"/>
          <w:noProof/>
          <w:sz w:val="22"/>
          <w:szCs w:val="22"/>
        </w:rPr>
      </w:pPr>
      <w:r w:rsidRPr="005E2C53">
        <w:rPr>
          <w:rFonts w:cs="Arial"/>
          <w:noProof/>
          <w:sz w:val="22"/>
          <w:szCs w:val="22"/>
        </w:rPr>
        <w:t xml:space="preserve">Área afectada zonas verdes: </w:t>
      </w:r>
      <w:r w:rsidRPr="005E2C53">
        <w:rPr>
          <w:rFonts w:cs="Arial"/>
          <w:sz w:val="22"/>
          <w:szCs w:val="22"/>
        </w:rPr>
        <w:t>176,24 m2</w:t>
      </w:r>
    </w:p>
    <w:p w14:paraId="21B95097" w14:textId="77777777" w:rsidR="00CE1D0E" w:rsidRPr="005E2C53" w:rsidRDefault="00CE1D0E" w:rsidP="00CE1D0E">
      <w:pPr>
        <w:pStyle w:val="Prrafodelista"/>
        <w:numPr>
          <w:ilvl w:val="0"/>
          <w:numId w:val="43"/>
        </w:numPr>
        <w:jc w:val="both"/>
        <w:rPr>
          <w:rFonts w:cs="Arial"/>
          <w:noProof/>
          <w:sz w:val="22"/>
          <w:szCs w:val="22"/>
        </w:rPr>
      </w:pPr>
      <w:r w:rsidRPr="005E2C53">
        <w:rPr>
          <w:rFonts w:ascii="Arial" w:hAnsi="Arial" w:cs="Arial"/>
          <w:sz w:val="22"/>
          <w:szCs w:val="22"/>
        </w:rPr>
        <w:t>Cambio en comunidades faunísticas: Bajo</w:t>
      </w:r>
    </w:p>
    <w:p w14:paraId="7666CE0B" w14:textId="77777777" w:rsidR="00145724" w:rsidRDefault="00145724" w:rsidP="00145724">
      <w:pPr>
        <w:jc w:val="both"/>
        <w:rPr>
          <w:rFonts w:cs="Arial"/>
          <w:noProof/>
        </w:rPr>
      </w:pPr>
    </w:p>
    <w:p w14:paraId="48445555" w14:textId="6280106D" w:rsidR="00A13E46" w:rsidRPr="00A13E46" w:rsidRDefault="00364A27" w:rsidP="00145724">
      <w:pPr>
        <w:jc w:val="both"/>
        <w:rPr>
          <w:rFonts w:cs="Arial"/>
          <w:bCs/>
          <w:i/>
          <w:iCs/>
        </w:rPr>
      </w:pPr>
      <w:r>
        <w:rPr>
          <w:rFonts w:cs="Arial"/>
          <w:bCs/>
          <w:i/>
          <w:iCs/>
        </w:rPr>
        <w:t>Calificación Social</w:t>
      </w:r>
      <w:bookmarkEnd w:id="275"/>
    </w:p>
    <w:p w14:paraId="4CCB65F6" w14:textId="60B16163" w:rsidR="00364A27" w:rsidRPr="00BF2BFC" w:rsidRDefault="00364A27" w:rsidP="00364A27">
      <w:pPr>
        <w:jc w:val="both"/>
      </w:pPr>
      <w:r w:rsidRPr="00EC5EAE">
        <w:t>Los análisis realizados en Tabla 7-</w:t>
      </w:r>
      <w:r>
        <w:t>15</w:t>
      </w:r>
      <w:r w:rsidRPr="00EC5EAE">
        <w:t>, se observan en el archivo Excel adjunto al presente informe y</w:t>
      </w:r>
      <w:r>
        <w:t xml:space="preserve"> es</w:t>
      </w:r>
      <w:r w:rsidRPr="00EC5EAE">
        <w:t xml:space="preserve"> denominado</w:t>
      </w:r>
      <w:r>
        <w:t xml:space="preserve"> como “</w:t>
      </w:r>
      <w:r w:rsidRPr="00525C26">
        <w:rPr>
          <w:i/>
          <w:iCs/>
        </w:rPr>
        <w:t>Anexo 1 Matriz</w:t>
      </w:r>
      <w:r w:rsidR="00491E66">
        <w:rPr>
          <w:i/>
          <w:iCs/>
        </w:rPr>
        <w:t xml:space="preserve"> Componente</w:t>
      </w:r>
      <w:r w:rsidRPr="00525C26">
        <w:rPr>
          <w:i/>
          <w:iCs/>
        </w:rPr>
        <w:t xml:space="preserve"> Est. Trans social Tramo1</w:t>
      </w:r>
      <w:r>
        <w:t>”</w:t>
      </w:r>
    </w:p>
    <w:p w14:paraId="32136450" w14:textId="4E40F347" w:rsidR="00364A27" w:rsidRDefault="00364A27" w:rsidP="00364A27">
      <w:pPr>
        <w:spacing w:after="120" w:line="240" w:lineRule="auto"/>
        <w:jc w:val="center"/>
      </w:pPr>
      <w:bookmarkStart w:id="276" w:name="_Toc73972170"/>
      <w:bookmarkStart w:id="277" w:name="_Hlk7237415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15</w:t>
      </w:r>
      <w:r w:rsidRPr="00C04937">
        <w:rPr>
          <w:i/>
          <w:iCs/>
          <w:sz w:val="20"/>
          <w:szCs w:val="20"/>
        </w:rPr>
        <w:fldChar w:fldCharType="end"/>
      </w:r>
      <w:r w:rsidRPr="00C04937">
        <w:rPr>
          <w:i/>
          <w:iCs/>
          <w:sz w:val="20"/>
          <w:szCs w:val="20"/>
        </w:rPr>
        <w:t xml:space="preserve">. </w:t>
      </w:r>
      <w:r>
        <w:rPr>
          <w:b/>
          <w:i/>
          <w:iCs/>
          <w:sz w:val="20"/>
          <w:szCs w:val="20"/>
        </w:rPr>
        <w:t>Ponderación de los criterios del componente social, Tramo 1</w:t>
      </w:r>
      <w:bookmarkEnd w:id="276"/>
    </w:p>
    <w:bookmarkEnd w:id="277"/>
    <w:p w14:paraId="2CFC11A7" w14:textId="77777777" w:rsidR="00364A27" w:rsidRDefault="00364A27" w:rsidP="00364A27">
      <w:pPr>
        <w:jc w:val="right"/>
      </w:pPr>
      <w:r w:rsidRPr="00DE6422">
        <w:rPr>
          <w:noProof/>
        </w:rPr>
        <w:lastRenderedPageBreak/>
        <w:drawing>
          <wp:inline distT="0" distB="0" distL="0" distR="0" wp14:anchorId="74E05B83" wp14:editId="35902DF5">
            <wp:extent cx="5612765" cy="1476375"/>
            <wp:effectExtent l="0" t="0" r="6985"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2765" cy="1476375"/>
                    </a:xfrm>
                    <a:prstGeom prst="rect">
                      <a:avLst/>
                    </a:prstGeom>
                    <a:noFill/>
                    <a:ln>
                      <a:noFill/>
                    </a:ln>
                  </pic:spPr>
                </pic:pic>
              </a:graphicData>
            </a:graphic>
          </wp:inline>
        </w:drawing>
      </w:r>
      <w:r w:rsidRPr="00951F51">
        <w:rPr>
          <w:noProof/>
        </w:rPr>
        <w:drawing>
          <wp:inline distT="0" distB="0" distL="0" distR="0" wp14:anchorId="1B6A4040" wp14:editId="562F95BD">
            <wp:extent cx="2234317" cy="149336"/>
            <wp:effectExtent l="0" t="0" r="0" b="317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307414" cy="154222"/>
                    </a:xfrm>
                    <a:prstGeom prst="rect">
                      <a:avLst/>
                    </a:prstGeom>
                    <a:noFill/>
                    <a:ln>
                      <a:noFill/>
                    </a:ln>
                  </pic:spPr>
                </pic:pic>
              </a:graphicData>
            </a:graphic>
          </wp:inline>
        </w:drawing>
      </w:r>
    </w:p>
    <w:p w14:paraId="77F26B63" w14:textId="387801F1" w:rsidR="00491E66" w:rsidRPr="00A13E46" w:rsidRDefault="00364A27" w:rsidP="00A13E46">
      <w:pPr>
        <w:spacing w:after="120" w:line="240" w:lineRule="auto"/>
        <w:jc w:val="center"/>
        <w:rPr>
          <w:rFonts w:cs="Arial"/>
          <w:b/>
          <w:bCs/>
          <w:i/>
          <w:iCs/>
          <w:sz w:val="20"/>
          <w:szCs w:val="20"/>
        </w:rPr>
      </w:pPr>
      <w:r w:rsidRPr="004C670F">
        <w:rPr>
          <w:rFonts w:cs="Arial"/>
          <w:b/>
          <w:bCs/>
          <w:i/>
          <w:iCs/>
          <w:sz w:val="20"/>
          <w:szCs w:val="20"/>
        </w:rPr>
        <w:t>Fuente: Elaboración propia.</w:t>
      </w:r>
    </w:p>
    <w:p w14:paraId="118DF5C8" w14:textId="3582824B" w:rsidR="00364A27" w:rsidRDefault="00364A27" w:rsidP="00364A27">
      <w:pPr>
        <w:spacing w:after="120" w:line="240" w:lineRule="auto"/>
        <w:jc w:val="center"/>
        <w:rPr>
          <w:b/>
          <w:i/>
          <w:iCs/>
          <w:sz w:val="20"/>
          <w:szCs w:val="20"/>
        </w:rPr>
      </w:pPr>
      <w:bookmarkStart w:id="278" w:name="_Toc7397217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16</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social, Tramo 1</w:t>
      </w:r>
      <w:bookmarkEnd w:id="278"/>
    </w:p>
    <w:p w14:paraId="53F31482" w14:textId="2F66AB46" w:rsidR="00491E66" w:rsidRDefault="00491E66" w:rsidP="00364A27">
      <w:pPr>
        <w:spacing w:after="120" w:line="240" w:lineRule="auto"/>
        <w:jc w:val="center"/>
        <w:rPr>
          <w:b/>
          <w:i/>
          <w:iCs/>
          <w:sz w:val="20"/>
          <w:szCs w:val="20"/>
        </w:rPr>
      </w:pPr>
    </w:p>
    <w:p w14:paraId="10C5736D" w14:textId="3BE7D367" w:rsidR="00491E66" w:rsidRDefault="00491E66" w:rsidP="00364A27">
      <w:pPr>
        <w:spacing w:after="120" w:line="240" w:lineRule="auto"/>
        <w:jc w:val="center"/>
      </w:pPr>
      <w:r w:rsidRPr="00491E66">
        <w:rPr>
          <w:noProof/>
        </w:rPr>
        <w:drawing>
          <wp:inline distT="0" distB="0" distL="0" distR="0" wp14:anchorId="63453EDF" wp14:editId="05D23540">
            <wp:extent cx="5612765" cy="2953385"/>
            <wp:effectExtent l="0" t="0" r="6985" b="0"/>
            <wp:docPr id="947" name="Imagen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12765" cy="2953385"/>
                    </a:xfrm>
                    <a:prstGeom prst="rect">
                      <a:avLst/>
                    </a:prstGeom>
                    <a:noFill/>
                    <a:ln>
                      <a:noFill/>
                    </a:ln>
                  </pic:spPr>
                </pic:pic>
              </a:graphicData>
            </a:graphic>
          </wp:inline>
        </w:drawing>
      </w:r>
    </w:p>
    <w:p w14:paraId="4B00F4C0"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7EBA5844" w14:textId="77777777" w:rsidR="00364A27" w:rsidRDefault="00364A27" w:rsidP="00364A27"/>
    <w:p w14:paraId="4DD925D5" w14:textId="77777777" w:rsidR="00364A27" w:rsidRPr="006C098F" w:rsidRDefault="00364A27" w:rsidP="00364A27">
      <w:pPr>
        <w:jc w:val="both"/>
      </w:pPr>
      <w:proofErr w:type="gramStart"/>
      <w:r>
        <w:t>De acuerdo a</w:t>
      </w:r>
      <w:proofErr w:type="gramEnd"/>
      <w:r>
        <w:t xml:space="preserve"> los resultados obtenidos, desde el componente social, la alternativa 1 (costado norte del Portal 20 de Julio), cuenta con el mayor porcentaje de preferencia.</w:t>
      </w:r>
    </w:p>
    <w:p w14:paraId="1E8D4368" w14:textId="1B89585F" w:rsidR="00364A27" w:rsidRDefault="00364A27" w:rsidP="00364A27">
      <w:pPr>
        <w:jc w:val="both"/>
      </w:pPr>
      <w:r>
        <w:t>Ahora bien, después de haber analizado cada uno de los componentes que fueron tenidos en la evaluación de la matriz multicriterio</w:t>
      </w:r>
      <w:r w:rsidR="00491E66">
        <w:t xml:space="preserve"> del Tramo 1</w:t>
      </w:r>
      <w:r>
        <w:t xml:space="preserve">, junto con los criterios formulados, se presenta los resultados obtenidos en la evaluación, teniendo en cuenta la participación porcentual inicialmente obtenida, tal como se ilustra en la siguiente tabla. </w:t>
      </w:r>
    </w:p>
    <w:p w14:paraId="7F0FF5B2" w14:textId="77777777" w:rsidR="001C2BAE" w:rsidRDefault="001C2BAE" w:rsidP="00E22572">
      <w:pPr>
        <w:spacing w:after="0" w:line="240" w:lineRule="auto"/>
        <w:jc w:val="both"/>
      </w:pPr>
    </w:p>
    <w:p w14:paraId="6FEC4399" w14:textId="1D9DC2E4" w:rsidR="00364A27" w:rsidRDefault="00364A27" w:rsidP="00364A27">
      <w:pPr>
        <w:spacing w:after="120" w:line="240" w:lineRule="auto"/>
        <w:jc w:val="center"/>
        <w:rPr>
          <w:b/>
          <w:i/>
          <w:iCs/>
          <w:sz w:val="20"/>
          <w:szCs w:val="20"/>
        </w:rPr>
      </w:pPr>
      <w:bookmarkStart w:id="279" w:name="_Toc7397217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17</w:t>
      </w:r>
      <w:r w:rsidRPr="00C04937">
        <w:rPr>
          <w:i/>
          <w:iCs/>
          <w:sz w:val="20"/>
          <w:szCs w:val="20"/>
        </w:rPr>
        <w:fldChar w:fldCharType="end"/>
      </w:r>
      <w:r w:rsidRPr="00C04937">
        <w:rPr>
          <w:i/>
          <w:iCs/>
          <w:sz w:val="20"/>
          <w:szCs w:val="20"/>
        </w:rPr>
        <w:t xml:space="preserve">. </w:t>
      </w:r>
      <w:r>
        <w:rPr>
          <w:b/>
          <w:i/>
          <w:iCs/>
          <w:sz w:val="20"/>
          <w:szCs w:val="20"/>
        </w:rPr>
        <w:t>Resultados de preferencia por componente, Tramo 1</w:t>
      </w:r>
      <w:bookmarkEnd w:id="279"/>
    </w:p>
    <w:p w14:paraId="49125A1A" w14:textId="50201B62" w:rsidR="001C2BAE" w:rsidRDefault="001C2BAE" w:rsidP="00364A27">
      <w:pPr>
        <w:spacing w:after="120" w:line="240" w:lineRule="auto"/>
        <w:jc w:val="center"/>
      </w:pPr>
      <w:r w:rsidRPr="001C2BAE">
        <w:rPr>
          <w:noProof/>
        </w:rPr>
        <w:lastRenderedPageBreak/>
        <w:drawing>
          <wp:inline distT="0" distB="0" distL="0" distR="0" wp14:anchorId="72FA3444" wp14:editId="6E491CA9">
            <wp:extent cx="5612765" cy="1828800"/>
            <wp:effectExtent l="0" t="0" r="6985" b="0"/>
            <wp:docPr id="958" name="Imagen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2765" cy="1828800"/>
                    </a:xfrm>
                    <a:prstGeom prst="rect">
                      <a:avLst/>
                    </a:prstGeom>
                    <a:noFill/>
                    <a:ln>
                      <a:noFill/>
                    </a:ln>
                  </pic:spPr>
                </pic:pic>
              </a:graphicData>
            </a:graphic>
          </wp:inline>
        </w:drawing>
      </w:r>
    </w:p>
    <w:p w14:paraId="2407DDAB" w14:textId="6BDDF65E" w:rsidR="001C2BAE" w:rsidRDefault="001C2BAE" w:rsidP="00364A27">
      <w:pPr>
        <w:spacing w:after="120" w:line="240" w:lineRule="auto"/>
        <w:jc w:val="center"/>
        <w:rPr>
          <w:rFonts w:cs="Arial"/>
          <w:b/>
          <w:bCs/>
          <w:i/>
          <w:iCs/>
          <w:sz w:val="20"/>
          <w:szCs w:val="20"/>
        </w:rPr>
      </w:pPr>
      <w:r>
        <w:rPr>
          <w:noProof/>
        </w:rPr>
        <w:drawing>
          <wp:inline distT="0" distB="0" distL="0" distR="0" wp14:anchorId="3D416AE9" wp14:editId="7314C0C0">
            <wp:extent cx="5612765" cy="3035935"/>
            <wp:effectExtent l="0" t="0" r="6985" b="12065"/>
            <wp:docPr id="455" name="Gráfico 455">
              <a:extLst xmlns:a="http://schemas.openxmlformats.org/drawingml/2006/main">
                <a:ext uri="{FF2B5EF4-FFF2-40B4-BE49-F238E27FC236}">
                  <a16:creationId xmlns:a16="http://schemas.microsoft.com/office/drawing/2014/main" id="{401485C1-B1F3-4D81-AF20-28DAFEA56E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14022B5D" w14:textId="626EAB22"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32464662" w14:textId="77777777" w:rsidR="00364A27" w:rsidRDefault="00364A27" w:rsidP="00364A27"/>
    <w:p w14:paraId="4D06EEE6" w14:textId="2B436F5E" w:rsidR="00364A27" w:rsidRDefault="00364A27" w:rsidP="00364A27">
      <w:pPr>
        <w:jc w:val="both"/>
      </w:pPr>
      <w:r>
        <w:t xml:space="preserve">Para el Tramo 1, el trazado más conveniente para el Cable de San Cristóbal, resulta de </w:t>
      </w:r>
      <w:r w:rsidRPr="00F41A09">
        <w:t xml:space="preserve">implantar la Estación al </w:t>
      </w:r>
      <w:r w:rsidR="002959B2" w:rsidRPr="00F41A09">
        <w:t>norte</w:t>
      </w:r>
      <w:r w:rsidRPr="00F41A09">
        <w:t xml:space="preserve"> del Portal 20 de Julio (Estación Transferencia, Alternativa </w:t>
      </w:r>
      <w:r w:rsidR="002959B2" w:rsidRPr="00F41A09">
        <w:t>4</w:t>
      </w:r>
      <w:r w:rsidRPr="00F41A09">
        <w:t>), y a través de la construcción de 1</w:t>
      </w:r>
      <w:r w:rsidR="00F41A09" w:rsidRPr="00F41A09">
        <w:t>2</w:t>
      </w:r>
      <w:r w:rsidRPr="00F41A09">
        <w:t xml:space="preserve"> pilonas, en una longitud de 1</w:t>
      </w:r>
      <w:r w:rsidR="00F41A09" w:rsidRPr="00F41A09">
        <w:t>,711</w:t>
      </w:r>
      <w:r w:rsidRPr="00F41A09">
        <w:t xml:space="preserve"> metros de larga, llegar a la Estación Intermedia, en el sector de La Victoria.</w:t>
      </w:r>
    </w:p>
    <w:p w14:paraId="1E07CA78" w14:textId="32B1A0BF" w:rsidR="00E22572" w:rsidRDefault="00364A27" w:rsidP="00E22572">
      <w:pPr>
        <w:spacing w:after="0" w:line="240" w:lineRule="auto"/>
        <w:jc w:val="both"/>
      </w:pPr>
      <w:r>
        <w:t xml:space="preserve"> </w:t>
      </w:r>
    </w:p>
    <w:p w14:paraId="63709960" w14:textId="77777777" w:rsidR="00E22572" w:rsidRDefault="00E22572">
      <w:r>
        <w:br w:type="page"/>
      </w:r>
    </w:p>
    <w:p w14:paraId="29801BA7" w14:textId="77777777" w:rsidR="00364A27" w:rsidRDefault="00364A27" w:rsidP="00E22572">
      <w:pPr>
        <w:spacing w:after="0" w:line="240" w:lineRule="auto"/>
        <w:jc w:val="both"/>
      </w:pPr>
    </w:p>
    <w:p w14:paraId="2BEF1A10" w14:textId="77777777" w:rsidR="00364A27" w:rsidRPr="00944D02" w:rsidRDefault="00364A27" w:rsidP="00364A27">
      <w:pPr>
        <w:pStyle w:val="Ttulo2"/>
        <w:numPr>
          <w:ilvl w:val="1"/>
          <w:numId w:val="2"/>
        </w:numPr>
        <w:spacing w:before="120" w:after="120"/>
        <w:ind w:left="709" w:hanging="709"/>
        <w:jc w:val="left"/>
        <w:rPr>
          <w:rFonts w:ascii="Arial" w:hAnsi="Arial" w:cs="Arial"/>
          <w:bCs/>
          <w:i/>
          <w:iCs/>
          <w:szCs w:val="24"/>
        </w:rPr>
      </w:pPr>
      <w:bookmarkStart w:id="280" w:name="_Toc73977480"/>
      <w:r w:rsidRPr="00892CDA">
        <w:rPr>
          <w:rFonts w:ascii="Arial" w:hAnsi="Arial" w:cs="Arial"/>
          <w:bCs/>
          <w:i/>
          <w:iCs/>
          <w:szCs w:val="24"/>
        </w:rPr>
        <w:t>Tramo 2, Estación Intermedia, Estación Retorno</w:t>
      </w:r>
      <w:r w:rsidRPr="00944D02">
        <w:rPr>
          <w:rFonts w:ascii="Arial" w:hAnsi="Arial" w:cs="Arial"/>
          <w:bCs/>
          <w:i/>
          <w:iCs/>
          <w:szCs w:val="24"/>
        </w:rPr>
        <w:t>.</w:t>
      </w:r>
      <w:bookmarkEnd w:id="280"/>
    </w:p>
    <w:p w14:paraId="0EC7A1B2" w14:textId="6C09E100" w:rsidR="00364A27" w:rsidRDefault="00364A27" w:rsidP="00364A27">
      <w:pPr>
        <w:jc w:val="both"/>
      </w:pPr>
      <w:r w:rsidRPr="002E7406">
        <w:t xml:space="preserve">En el Tramo </w:t>
      </w:r>
      <w:r>
        <w:t>2</w:t>
      </w:r>
      <w:r w:rsidRPr="002E7406">
        <w:t>, se han considerado siete (7) componentes a evaluar</w:t>
      </w:r>
      <w:r>
        <w:t xml:space="preserve"> en la Matriz Multicriterio (tránsito y movilidad, costos y presupuesto, sistema de transporte por cable, evaluación técnica, urbanismo, ambiental y social)</w:t>
      </w:r>
      <w:r w:rsidRPr="002E7406">
        <w:t xml:space="preserve"> y la preferencia </w:t>
      </w:r>
      <w:r>
        <w:t xml:space="preserve">(expresada en porcentaje), </w:t>
      </w:r>
      <w:r w:rsidRPr="002E7406">
        <w:t>de un componente con respecto a otro, está dado en la siguiente tabla:</w:t>
      </w:r>
    </w:p>
    <w:p w14:paraId="5209A73F" w14:textId="77777777" w:rsidR="00364A27" w:rsidRDefault="00364A27" w:rsidP="00E22572">
      <w:pPr>
        <w:spacing w:after="0" w:line="240" w:lineRule="auto"/>
        <w:jc w:val="both"/>
      </w:pPr>
    </w:p>
    <w:p w14:paraId="1B92E0E4" w14:textId="55617DB5" w:rsidR="00364A27" w:rsidRDefault="00364A27" w:rsidP="00364A27">
      <w:pPr>
        <w:spacing w:after="120" w:line="240" w:lineRule="auto"/>
        <w:jc w:val="center"/>
        <w:rPr>
          <w:b/>
          <w:i/>
          <w:iCs/>
          <w:sz w:val="20"/>
          <w:szCs w:val="20"/>
        </w:rPr>
      </w:pPr>
      <w:bookmarkStart w:id="281" w:name="_Toc7397217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18</w:t>
      </w:r>
      <w:r w:rsidRPr="00C04937">
        <w:rPr>
          <w:i/>
          <w:iCs/>
          <w:sz w:val="20"/>
          <w:szCs w:val="20"/>
        </w:rPr>
        <w:fldChar w:fldCharType="end"/>
      </w:r>
      <w:r w:rsidRPr="00C04937">
        <w:rPr>
          <w:i/>
          <w:iCs/>
          <w:sz w:val="20"/>
          <w:szCs w:val="20"/>
        </w:rPr>
        <w:t xml:space="preserve">. </w:t>
      </w:r>
      <w:r>
        <w:rPr>
          <w:b/>
          <w:i/>
          <w:iCs/>
          <w:sz w:val="20"/>
          <w:szCs w:val="20"/>
        </w:rPr>
        <w:t>Ponderación de los componentes adoptados para la evaluación del Tramo 2</w:t>
      </w:r>
      <w:bookmarkEnd w:id="281"/>
    </w:p>
    <w:p w14:paraId="6958B7AF" w14:textId="61377C7B" w:rsidR="0049459D" w:rsidRDefault="0049459D" w:rsidP="00364A27">
      <w:pPr>
        <w:spacing w:after="120" w:line="240" w:lineRule="auto"/>
        <w:jc w:val="center"/>
        <w:rPr>
          <w:b/>
          <w:i/>
          <w:iCs/>
          <w:sz w:val="20"/>
          <w:szCs w:val="20"/>
        </w:rPr>
      </w:pPr>
      <w:r w:rsidRPr="0049459D">
        <w:rPr>
          <w:noProof/>
        </w:rPr>
        <w:drawing>
          <wp:inline distT="0" distB="0" distL="0" distR="0" wp14:anchorId="1226AA31" wp14:editId="3EF3FD07">
            <wp:extent cx="5612765" cy="1409700"/>
            <wp:effectExtent l="0" t="0" r="6985" b="0"/>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2765" cy="1409700"/>
                    </a:xfrm>
                    <a:prstGeom prst="rect">
                      <a:avLst/>
                    </a:prstGeom>
                    <a:noFill/>
                    <a:ln>
                      <a:noFill/>
                    </a:ln>
                  </pic:spPr>
                </pic:pic>
              </a:graphicData>
            </a:graphic>
          </wp:inline>
        </w:drawing>
      </w:r>
    </w:p>
    <w:p w14:paraId="09276D88" w14:textId="0CE77C13" w:rsidR="0049459D" w:rsidRDefault="0049459D" w:rsidP="0049459D">
      <w:pPr>
        <w:spacing w:after="120" w:line="240" w:lineRule="auto"/>
        <w:jc w:val="right"/>
        <w:rPr>
          <w:b/>
          <w:i/>
          <w:iCs/>
          <w:sz w:val="20"/>
          <w:szCs w:val="20"/>
        </w:rPr>
      </w:pPr>
      <w:r w:rsidRPr="0049459D">
        <w:rPr>
          <w:noProof/>
        </w:rPr>
        <w:drawing>
          <wp:inline distT="0" distB="0" distL="0" distR="0" wp14:anchorId="59DC2821" wp14:editId="236DBA5B">
            <wp:extent cx="2028825" cy="121038"/>
            <wp:effectExtent l="0" t="0" r="0" b="0"/>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54553" cy="122573"/>
                    </a:xfrm>
                    <a:prstGeom prst="rect">
                      <a:avLst/>
                    </a:prstGeom>
                    <a:noFill/>
                    <a:ln>
                      <a:noFill/>
                    </a:ln>
                  </pic:spPr>
                </pic:pic>
              </a:graphicData>
            </a:graphic>
          </wp:inline>
        </w:drawing>
      </w:r>
    </w:p>
    <w:p w14:paraId="250470AD"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1C214569" w14:textId="77777777" w:rsidR="00364A27" w:rsidRDefault="00364A27" w:rsidP="00364A27"/>
    <w:p w14:paraId="43709A8C" w14:textId="77777777" w:rsidR="00364A27" w:rsidRDefault="00364A27" w:rsidP="00364A27">
      <w:pPr>
        <w:pStyle w:val="Ttulo2"/>
        <w:numPr>
          <w:ilvl w:val="2"/>
          <w:numId w:val="2"/>
        </w:numPr>
        <w:spacing w:before="120" w:after="120"/>
        <w:ind w:left="709" w:hanging="709"/>
        <w:rPr>
          <w:rFonts w:ascii="Arial" w:hAnsi="Arial" w:cs="Arial"/>
          <w:bCs/>
          <w:i/>
          <w:iCs/>
          <w:szCs w:val="24"/>
        </w:rPr>
      </w:pPr>
      <w:bookmarkStart w:id="282" w:name="_Toc73977481"/>
      <w:r>
        <w:rPr>
          <w:rFonts w:ascii="Arial" w:hAnsi="Arial" w:cs="Arial"/>
          <w:bCs/>
          <w:i/>
          <w:iCs/>
          <w:szCs w:val="24"/>
        </w:rPr>
        <w:t xml:space="preserve">Calificación </w:t>
      </w:r>
      <w:r w:rsidRPr="00855C25">
        <w:rPr>
          <w:rFonts w:ascii="Arial" w:hAnsi="Arial" w:cs="Arial"/>
          <w:bCs/>
          <w:i/>
          <w:iCs/>
          <w:szCs w:val="24"/>
        </w:rPr>
        <w:t>Tránsito y Movilidad</w:t>
      </w:r>
      <w:bookmarkEnd w:id="282"/>
    </w:p>
    <w:p w14:paraId="51E5B8B0" w14:textId="77777777" w:rsidR="00364A27" w:rsidRPr="000B7F1A" w:rsidRDefault="00364A27" w:rsidP="00364A27">
      <w:pPr>
        <w:jc w:val="both"/>
      </w:pPr>
      <w:r w:rsidRPr="000D5237">
        <w:t>Los análisis realizados en Tabla 7-1</w:t>
      </w:r>
      <w:r>
        <w:t>9 y 7-20</w:t>
      </w:r>
      <w:r w:rsidRPr="000D5237">
        <w:t xml:space="preserve">, se observan en el archivo Excel adjunto al presente informe y es denominado como </w:t>
      </w:r>
      <w:r w:rsidRPr="0000089A">
        <w:rPr>
          <w:highlight w:val="yellow"/>
        </w:rPr>
        <w:t>“</w:t>
      </w:r>
      <w:r w:rsidRPr="0000089A">
        <w:rPr>
          <w:i/>
          <w:iCs/>
          <w:highlight w:val="yellow"/>
        </w:rPr>
        <w:t>Anexo 1 Matriz componente transito Est. Retorno Tramo 2</w:t>
      </w:r>
      <w:r w:rsidRPr="0000089A">
        <w:rPr>
          <w:highlight w:val="yellow"/>
        </w:rPr>
        <w:t>”</w:t>
      </w:r>
    </w:p>
    <w:p w14:paraId="74EB0AE1" w14:textId="356638F8" w:rsidR="00364A27" w:rsidRDefault="00364A27" w:rsidP="00364A27">
      <w:pPr>
        <w:spacing w:after="120" w:line="240" w:lineRule="auto"/>
        <w:jc w:val="center"/>
        <w:rPr>
          <w:b/>
          <w:i/>
          <w:iCs/>
          <w:sz w:val="20"/>
          <w:szCs w:val="20"/>
        </w:rPr>
      </w:pPr>
      <w:bookmarkStart w:id="283" w:name="_Toc7397217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19</w:t>
      </w:r>
      <w:r w:rsidRPr="00C04937">
        <w:rPr>
          <w:i/>
          <w:iCs/>
          <w:sz w:val="20"/>
          <w:szCs w:val="20"/>
        </w:rPr>
        <w:fldChar w:fldCharType="end"/>
      </w:r>
      <w:r w:rsidRPr="00C04937">
        <w:rPr>
          <w:i/>
          <w:iCs/>
          <w:sz w:val="20"/>
          <w:szCs w:val="20"/>
        </w:rPr>
        <w:t xml:space="preserve">. </w:t>
      </w:r>
      <w:r>
        <w:rPr>
          <w:b/>
          <w:i/>
          <w:iCs/>
          <w:sz w:val="20"/>
          <w:szCs w:val="20"/>
        </w:rPr>
        <w:t>Ponderación de los criterios del componente de Transito y Movilidad, Tramo 2</w:t>
      </w:r>
      <w:bookmarkEnd w:id="283"/>
    </w:p>
    <w:p w14:paraId="1B4AD44D" w14:textId="20BF4007" w:rsidR="0000089A" w:rsidRDefault="0000089A" w:rsidP="00364A27">
      <w:pPr>
        <w:spacing w:after="120" w:line="240" w:lineRule="auto"/>
        <w:jc w:val="center"/>
        <w:rPr>
          <w:b/>
          <w:i/>
          <w:iCs/>
          <w:sz w:val="20"/>
          <w:szCs w:val="20"/>
        </w:rPr>
      </w:pPr>
    </w:p>
    <w:p w14:paraId="64080CE8" w14:textId="2EA6D93D" w:rsidR="0000089A" w:rsidRDefault="0000089A" w:rsidP="00364A27">
      <w:pPr>
        <w:spacing w:after="120" w:line="240" w:lineRule="auto"/>
        <w:jc w:val="center"/>
        <w:rPr>
          <w:b/>
          <w:i/>
          <w:iCs/>
          <w:sz w:val="20"/>
          <w:szCs w:val="20"/>
        </w:rPr>
      </w:pPr>
      <w:r w:rsidRPr="0000089A">
        <w:rPr>
          <w:noProof/>
        </w:rPr>
        <w:drawing>
          <wp:inline distT="0" distB="0" distL="0" distR="0" wp14:anchorId="3D222620" wp14:editId="16400A69">
            <wp:extent cx="5612765" cy="1143000"/>
            <wp:effectExtent l="0" t="0" r="6985" b="0"/>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2765" cy="1143000"/>
                    </a:xfrm>
                    <a:prstGeom prst="rect">
                      <a:avLst/>
                    </a:prstGeom>
                    <a:noFill/>
                    <a:ln>
                      <a:noFill/>
                    </a:ln>
                  </pic:spPr>
                </pic:pic>
              </a:graphicData>
            </a:graphic>
          </wp:inline>
        </w:drawing>
      </w:r>
    </w:p>
    <w:p w14:paraId="2882A9C1" w14:textId="45E1EF79" w:rsidR="0000089A" w:rsidRDefault="0000089A" w:rsidP="00364A27">
      <w:pPr>
        <w:jc w:val="right"/>
      </w:pPr>
      <w:r w:rsidRPr="0000089A">
        <w:rPr>
          <w:noProof/>
        </w:rPr>
        <w:drawing>
          <wp:inline distT="0" distB="0" distL="0" distR="0" wp14:anchorId="4E8DA820" wp14:editId="4E21D299">
            <wp:extent cx="3095625" cy="135434"/>
            <wp:effectExtent l="0" t="0" r="0" b="0"/>
            <wp:docPr id="915" name="Imagen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60419" cy="138269"/>
                    </a:xfrm>
                    <a:prstGeom prst="rect">
                      <a:avLst/>
                    </a:prstGeom>
                    <a:noFill/>
                    <a:ln>
                      <a:noFill/>
                    </a:ln>
                  </pic:spPr>
                </pic:pic>
              </a:graphicData>
            </a:graphic>
          </wp:inline>
        </w:drawing>
      </w:r>
    </w:p>
    <w:p w14:paraId="33B05F54"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1045F9A7" w14:textId="71B8D77B" w:rsidR="00364A27" w:rsidRDefault="00364A27" w:rsidP="00364A27">
      <w:pPr>
        <w:jc w:val="right"/>
      </w:pPr>
    </w:p>
    <w:p w14:paraId="5B2F8131" w14:textId="77777777" w:rsidR="00E22572" w:rsidRDefault="00E22572" w:rsidP="00364A27">
      <w:pPr>
        <w:jc w:val="right"/>
      </w:pPr>
    </w:p>
    <w:p w14:paraId="678730DD" w14:textId="1DEA830F" w:rsidR="00364A27" w:rsidRDefault="00364A27" w:rsidP="00364A27">
      <w:pPr>
        <w:spacing w:after="120" w:line="240" w:lineRule="auto"/>
        <w:jc w:val="center"/>
        <w:rPr>
          <w:b/>
          <w:i/>
          <w:iCs/>
          <w:sz w:val="20"/>
          <w:szCs w:val="20"/>
        </w:rPr>
      </w:pPr>
      <w:bookmarkStart w:id="284" w:name="_Toc73972175"/>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20</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tránsito y movilidad, Tramo 2</w:t>
      </w:r>
      <w:bookmarkEnd w:id="284"/>
    </w:p>
    <w:p w14:paraId="768758D5" w14:textId="3215C1D4" w:rsidR="0000089A" w:rsidRPr="0000089A" w:rsidRDefault="0000089A" w:rsidP="00364A27">
      <w:pPr>
        <w:spacing w:after="120" w:line="240" w:lineRule="auto"/>
        <w:jc w:val="center"/>
        <w:rPr>
          <w:bCs/>
          <w:sz w:val="20"/>
          <w:szCs w:val="20"/>
        </w:rPr>
      </w:pPr>
      <w:r w:rsidRPr="0000089A">
        <w:rPr>
          <w:noProof/>
          <w:shd w:val="clear" w:color="auto" w:fill="FFFFFF" w:themeFill="background1"/>
        </w:rPr>
        <w:drawing>
          <wp:inline distT="0" distB="0" distL="0" distR="0" wp14:anchorId="42C35D1B" wp14:editId="49729FBD">
            <wp:extent cx="5612765" cy="1943100"/>
            <wp:effectExtent l="0" t="0" r="6985" b="0"/>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2765" cy="1943100"/>
                    </a:xfrm>
                    <a:prstGeom prst="rect">
                      <a:avLst/>
                    </a:prstGeom>
                    <a:noFill/>
                    <a:ln>
                      <a:noFill/>
                    </a:ln>
                  </pic:spPr>
                </pic:pic>
              </a:graphicData>
            </a:graphic>
          </wp:inline>
        </w:drawing>
      </w:r>
    </w:p>
    <w:p w14:paraId="3AB56569"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5C0043FC" w14:textId="77777777" w:rsidR="00364A27" w:rsidRDefault="00364A27" w:rsidP="00364A27"/>
    <w:p w14:paraId="113D0865" w14:textId="77777777" w:rsidR="00364A27" w:rsidRDefault="00364A27" w:rsidP="00364A27">
      <w:pPr>
        <w:jc w:val="both"/>
      </w:pPr>
      <w:proofErr w:type="gramStart"/>
      <w:r>
        <w:t>De acuerdo a</w:t>
      </w:r>
      <w:proofErr w:type="gramEnd"/>
      <w:r>
        <w:t xml:space="preserve"> los resultados obtenidos, desde el componente de tránsito y movilidad evaluados para el Tramo 2, la alternativa 2, cuenta con el mayor porcentaje de preferencia.</w:t>
      </w:r>
    </w:p>
    <w:p w14:paraId="6D77C91B" w14:textId="77777777" w:rsidR="00364A27" w:rsidRPr="006C098F" w:rsidRDefault="00364A27" w:rsidP="00364A27">
      <w:pPr>
        <w:jc w:val="both"/>
      </w:pPr>
    </w:p>
    <w:p w14:paraId="276AF66A" w14:textId="77777777" w:rsidR="00364A27" w:rsidRDefault="00364A27" w:rsidP="00364A27">
      <w:pPr>
        <w:pStyle w:val="Ttulo2"/>
        <w:numPr>
          <w:ilvl w:val="2"/>
          <w:numId w:val="2"/>
        </w:numPr>
        <w:spacing w:before="120" w:after="120"/>
        <w:ind w:left="709" w:hanging="709"/>
        <w:rPr>
          <w:rFonts w:ascii="Arial" w:hAnsi="Arial" w:cs="Arial"/>
          <w:bCs/>
          <w:i/>
          <w:iCs/>
          <w:szCs w:val="24"/>
        </w:rPr>
      </w:pPr>
      <w:bookmarkStart w:id="285" w:name="_Toc73977482"/>
      <w:r>
        <w:rPr>
          <w:rFonts w:ascii="Arial" w:hAnsi="Arial" w:cs="Arial"/>
          <w:bCs/>
          <w:i/>
          <w:iCs/>
          <w:szCs w:val="24"/>
        </w:rPr>
        <w:t>Calificación Costos</w:t>
      </w:r>
      <w:bookmarkEnd w:id="285"/>
    </w:p>
    <w:p w14:paraId="4D7BFFAC" w14:textId="631F4B51" w:rsidR="00364A27" w:rsidRDefault="00364A27" w:rsidP="00364A27">
      <w:pPr>
        <w:jc w:val="both"/>
      </w:pPr>
      <w:r w:rsidRPr="00372486">
        <w:t>Los análisis realizados en Tabla 7-21 y 7-22, se observan en el archivo Excel adjunto al presente informe y es denominado como “</w:t>
      </w:r>
      <w:r w:rsidRPr="00372486">
        <w:rPr>
          <w:i/>
          <w:iCs/>
        </w:rPr>
        <w:t xml:space="preserve">Anexo 1 Matriz </w:t>
      </w:r>
      <w:r w:rsidR="005C0A54" w:rsidRPr="00372486">
        <w:rPr>
          <w:i/>
          <w:iCs/>
        </w:rPr>
        <w:t>C</w:t>
      </w:r>
      <w:r w:rsidRPr="00372486">
        <w:rPr>
          <w:i/>
          <w:iCs/>
        </w:rPr>
        <w:t xml:space="preserve">omponente </w:t>
      </w:r>
      <w:r w:rsidR="005C0A54" w:rsidRPr="00372486">
        <w:rPr>
          <w:i/>
          <w:iCs/>
        </w:rPr>
        <w:t>C</w:t>
      </w:r>
      <w:r w:rsidRPr="00372486">
        <w:rPr>
          <w:i/>
          <w:iCs/>
        </w:rPr>
        <w:t>ostos Est. Retorno</w:t>
      </w:r>
      <w:r w:rsidR="005C0A54" w:rsidRPr="00372486">
        <w:rPr>
          <w:i/>
          <w:iCs/>
        </w:rPr>
        <w:t xml:space="preserve"> Tramo 2</w:t>
      </w:r>
      <w:r w:rsidRPr="00372486">
        <w:t>”</w:t>
      </w:r>
    </w:p>
    <w:p w14:paraId="5734B0AD" w14:textId="77777777" w:rsidR="00364A27" w:rsidRDefault="00364A27" w:rsidP="00364A27">
      <w:pPr>
        <w:jc w:val="both"/>
      </w:pPr>
    </w:p>
    <w:p w14:paraId="1B6ABF28" w14:textId="16CD67DD" w:rsidR="00364A27" w:rsidRDefault="00364A27" w:rsidP="00364A27">
      <w:bookmarkStart w:id="286" w:name="_Toc7397217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21</w:t>
      </w:r>
      <w:r w:rsidRPr="00C04937">
        <w:rPr>
          <w:i/>
          <w:iCs/>
          <w:sz w:val="20"/>
          <w:szCs w:val="20"/>
        </w:rPr>
        <w:fldChar w:fldCharType="end"/>
      </w:r>
      <w:r w:rsidRPr="00C04937">
        <w:rPr>
          <w:i/>
          <w:iCs/>
          <w:sz w:val="20"/>
          <w:szCs w:val="20"/>
        </w:rPr>
        <w:t xml:space="preserve">. </w:t>
      </w:r>
      <w:r>
        <w:rPr>
          <w:b/>
          <w:i/>
          <w:iCs/>
          <w:sz w:val="20"/>
          <w:szCs w:val="20"/>
        </w:rPr>
        <w:t>Ponderación de los criterios del componente Costos y Presupuesto, Tramo 2</w:t>
      </w:r>
      <w:bookmarkEnd w:id="286"/>
    </w:p>
    <w:p w14:paraId="693420FE" w14:textId="77777777" w:rsidR="00364A27" w:rsidRDefault="00364A27" w:rsidP="00364A27">
      <w:pPr>
        <w:jc w:val="center"/>
      </w:pPr>
      <w:r w:rsidRPr="00DB1862">
        <w:rPr>
          <w:noProof/>
        </w:rPr>
        <w:drawing>
          <wp:inline distT="0" distB="0" distL="0" distR="0" wp14:anchorId="7CCEC333" wp14:editId="232376A3">
            <wp:extent cx="4626591" cy="901869"/>
            <wp:effectExtent l="0" t="0" r="3175"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65037" cy="909363"/>
                    </a:xfrm>
                    <a:prstGeom prst="rect">
                      <a:avLst/>
                    </a:prstGeom>
                    <a:noFill/>
                    <a:ln>
                      <a:noFill/>
                    </a:ln>
                  </pic:spPr>
                </pic:pic>
              </a:graphicData>
            </a:graphic>
          </wp:inline>
        </w:drawing>
      </w:r>
      <w:r w:rsidRPr="00951F51">
        <w:rPr>
          <w:noProof/>
        </w:rPr>
        <w:drawing>
          <wp:inline distT="0" distB="0" distL="0" distR="0" wp14:anchorId="228B0F7A" wp14:editId="4BDD8101">
            <wp:extent cx="2560320" cy="144471"/>
            <wp:effectExtent l="0" t="0" r="0" b="8255"/>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691592" cy="151878"/>
                    </a:xfrm>
                    <a:prstGeom prst="rect">
                      <a:avLst/>
                    </a:prstGeom>
                    <a:noFill/>
                    <a:ln>
                      <a:noFill/>
                    </a:ln>
                  </pic:spPr>
                </pic:pic>
              </a:graphicData>
            </a:graphic>
          </wp:inline>
        </w:drawing>
      </w:r>
    </w:p>
    <w:p w14:paraId="0FE2AAB6"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05BBB3F4" w14:textId="487C2A37" w:rsidR="00E22572" w:rsidRDefault="00E22572">
      <w:r>
        <w:br w:type="page"/>
      </w:r>
    </w:p>
    <w:p w14:paraId="0CF35516" w14:textId="1B6AB088" w:rsidR="00364A27" w:rsidRDefault="00364A27" w:rsidP="00364A27">
      <w:pPr>
        <w:spacing w:after="120" w:line="240" w:lineRule="auto"/>
        <w:jc w:val="center"/>
        <w:rPr>
          <w:b/>
          <w:i/>
          <w:iCs/>
          <w:sz w:val="20"/>
          <w:szCs w:val="20"/>
        </w:rPr>
      </w:pPr>
      <w:bookmarkStart w:id="287" w:name="_Toc73972177"/>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22</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costos y presupuesto, Tramo 2</w:t>
      </w:r>
      <w:bookmarkEnd w:id="287"/>
    </w:p>
    <w:p w14:paraId="407B401E" w14:textId="0FD00A04" w:rsidR="005C0A54" w:rsidRPr="005C0A54" w:rsidRDefault="009C5177" w:rsidP="00364A27">
      <w:pPr>
        <w:spacing w:after="120" w:line="240" w:lineRule="auto"/>
        <w:jc w:val="center"/>
        <w:rPr>
          <w:bCs/>
          <w:sz w:val="20"/>
          <w:szCs w:val="20"/>
        </w:rPr>
      </w:pPr>
      <w:r w:rsidRPr="009C5177">
        <w:rPr>
          <w:bCs/>
          <w:noProof/>
          <w:sz w:val="20"/>
          <w:szCs w:val="20"/>
        </w:rPr>
        <w:drawing>
          <wp:inline distT="0" distB="0" distL="0" distR="0" wp14:anchorId="3B1CF1ED" wp14:editId="34F6C7C3">
            <wp:extent cx="5612765" cy="1915160"/>
            <wp:effectExtent l="0" t="0" r="6985" b="8890"/>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612765" cy="1915160"/>
                    </a:xfrm>
                    <a:prstGeom prst="rect">
                      <a:avLst/>
                    </a:prstGeom>
                  </pic:spPr>
                </pic:pic>
              </a:graphicData>
            </a:graphic>
          </wp:inline>
        </w:drawing>
      </w:r>
    </w:p>
    <w:p w14:paraId="637711BA" w14:textId="77777777" w:rsidR="005C0A54" w:rsidRDefault="005C0A54" w:rsidP="00364A27">
      <w:pPr>
        <w:spacing w:after="120" w:line="240" w:lineRule="auto"/>
        <w:jc w:val="center"/>
      </w:pPr>
    </w:p>
    <w:p w14:paraId="0B46B0E4"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5024A098" w14:textId="77777777" w:rsidR="005C0A54" w:rsidRDefault="005C0A54" w:rsidP="00364A27">
      <w:pPr>
        <w:spacing w:after="0" w:line="240" w:lineRule="auto"/>
        <w:jc w:val="both"/>
      </w:pPr>
    </w:p>
    <w:p w14:paraId="31FCCE4E" w14:textId="2825E08F" w:rsidR="00364A27" w:rsidRPr="006C098F" w:rsidRDefault="00364A27" w:rsidP="00364A27">
      <w:pPr>
        <w:spacing w:after="0" w:line="240" w:lineRule="auto"/>
        <w:jc w:val="both"/>
      </w:pPr>
      <w:proofErr w:type="gramStart"/>
      <w:r>
        <w:t>De acuerdo a</w:t>
      </w:r>
      <w:proofErr w:type="gramEnd"/>
      <w:r>
        <w:t xml:space="preserve"> los resultados obtenidos, desde el componente de costos y presupuestos evaluados para el Tramo 2, la alternativa 3, cuenta con el mayor porcentaje de preferencia, en el sentido de que esta alternativa resulta ser la más económica por Kilómetro </w:t>
      </w:r>
    </w:p>
    <w:p w14:paraId="4A835802" w14:textId="0F9D590F" w:rsidR="00364A27" w:rsidRDefault="00364A27" w:rsidP="00364A27">
      <w:pPr>
        <w:spacing w:after="0" w:line="240" w:lineRule="auto"/>
        <w:rPr>
          <w:sz w:val="20"/>
          <w:szCs w:val="20"/>
        </w:rPr>
      </w:pPr>
    </w:p>
    <w:p w14:paraId="32307D8E" w14:textId="77777777" w:rsidR="005C0A54" w:rsidRPr="002160FC" w:rsidRDefault="005C0A54" w:rsidP="00364A27">
      <w:pPr>
        <w:spacing w:after="0" w:line="240" w:lineRule="auto"/>
        <w:rPr>
          <w:sz w:val="20"/>
          <w:szCs w:val="20"/>
        </w:rPr>
      </w:pPr>
    </w:p>
    <w:p w14:paraId="2BD41E1E" w14:textId="77777777" w:rsidR="00364A27" w:rsidRDefault="00364A27" w:rsidP="00364A27">
      <w:pPr>
        <w:pStyle w:val="Ttulo2"/>
        <w:numPr>
          <w:ilvl w:val="2"/>
          <w:numId w:val="2"/>
        </w:numPr>
        <w:spacing w:before="120" w:after="120"/>
        <w:ind w:left="709" w:hanging="709"/>
        <w:rPr>
          <w:rFonts w:ascii="Arial" w:hAnsi="Arial" w:cs="Arial"/>
          <w:bCs/>
          <w:i/>
          <w:iCs/>
          <w:szCs w:val="24"/>
        </w:rPr>
      </w:pPr>
      <w:bookmarkStart w:id="288" w:name="_Toc73977483"/>
      <w:r>
        <w:rPr>
          <w:rFonts w:ascii="Arial" w:hAnsi="Arial" w:cs="Arial"/>
          <w:bCs/>
          <w:i/>
          <w:iCs/>
          <w:szCs w:val="24"/>
        </w:rPr>
        <w:t>Calificación Sistema de Transporte Aéreo</w:t>
      </w:r>
      <w:bookmarkEnd w:id="288"/>
      <w:r>
        <w:rPr>
          <w:rFonts w:ascii="Arial" w:hAnsi="Arial" w:cs="Arial"/>
          <w:bCs/>
          <w:i/>
          <w:iCs/>
          <w:szCs w:val="24"/>
        </w:rPr>
        <w:t xml:space="preserve"> </w:t>
      </w:r>
    </w:p>
    <w:p w14:paraId="03943321" w14:textId="77777777" w:rsidR="00364A27" w:rsidRDefault="00364A27" w:rsidP="00364A27">
      <w:pPr>
        <w:spacing w:after="0" w:line="240" w:lineRule="auto"/>
        <w:rPr>
          <w:sz w:val="20"/>
          <w:szCs w:val="20"/>
        </w:rPr>
      </w:pPr>
    </w:p>
    <w:p w14:paraId="677A1E60" w14:textId="20980047" w:rsidR="00364A27" w:rsidRDefault="00364A27" w:rsidP="00364A27">
      <w:pPr>
        <w:spacing w:after="0" w:line="240" w:lineRule="auto"/>
        <w:jc w:val="both"/>
      </w:pPr>
      <w:r w:rsidRPr="00372486">
        <w:t>Los análisis realizados en Tabla 7-23 y 7-24, se observan en el archivo Excel adjunto al presente informe y es denominado como “</w:t>
      </w:r>
      <w:r w:rsidRPr="00372486">
        <w:rPr>
          <w:i/>
          <w:iCs/>
        </w:rPr>
        <w:t xml:space="preserve">Anexo 1 Matriz </w:t>
      </w:r>
      <w:r w:rsidR="00441108" w:rsidRPr="00372486">
        <w:rPr>
          <w:i/>
          <w:iCs/>
        </w:rPr>
        <w:t>C</w:t>
      </w:r>
      <w:r w:rsidRPr="00372486">
        <w:rPr>
          <w:i/>
          <w:iCs/>
        </w:rPr>
        <w:t>omponente</w:t>
      </w:r>
      <w:r w:rsidR="00441108" w:rsidRPr="00372486">
        <w:rPr>
          <w:i/>
          <w:iCs/>
        </w:rPr>
        <w:t xml:space="preserve"> S. T Aéreo </w:t>
      </w:r>
      <w:r w:rsidRPr="00372486">
        <w:rPr>
          <w:i/>
          <w:iCs/>
        </w:rPr>
        <w:t>Est. Retorno</w:t>
      </w:r>
      <w:r w:rsidR="005C0A54" w:rsidRPr="00372486">
        <w:rPr>
          <w:i/>
          <w:iCs/>
        </w:rPr>
        <w:t xml:space="preserve"> Tramo 2”</w:t>
      </w:r>
    </w:p>
    <w:p w14:paraId="52EC3B37" w14:textId="77777777" w:rsidR="00364A27" w:rsidRDefault="00364A27" w:rsidP="00364A27">
      <w:pPr>
        <w:spacing w:after="0" w:line="240" w:lineRule="auto"/>
        <w:rPr>
          <w:sz w:val="20"/>
          <w:szCs w:val="20"/>
        </w:rPr>
      </w:pPr>
    </w:p>
    <w:p w14:paraId="4BA88DDD" w14:textId="244F7114" w:rsidR="00364A27" w:rsidRPr="000B7F1A" w:rsidRDefault="00364A27" w:rsidP="00364A27">
      <w:pPr>
        <w:spacing w:after="120" w:line="240" w:lineRule="auto"/>
        <w:jc w:val="center"/>
      </w:pPr>
      <w:bookmarkStart w:id="289" w:name="_Toc7397217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23</w:t>
      </w:r>
      <w:r w:rsidRPr="00C04937">
        <w:rPr>
          <w:i/>
          <w:iCs/>
          <w:sz w:val="20"/>
          <w:szCs w:val="20"/>
        </w:rPr>
        <w:fldChar w:fldCharType="end"/>
      </w:r>
      <w:r w:rsidRPr="00C04937">
        <w:rPr>
          <w:i/>
          <w:iCs/>
          <w:sz w:val="20"/>
          <w:szCs w:val="20"/>
        </w:rPr>
        <w:t xml:space="preserve">. </w:t>
      </w:r>
      <w:r>
        <w:rPr>
          <w:b/>
          <w:i/>
          <w:iCs/>
          <w:sz w:val="20"/>
          <w:szCs w:val="20"/>
        </w:rPr>
        <w:t>Ponderación de criterios del componente sistema de transporte aéreo, Tramo 2</w:t>
      </w:r>
      <w:bookmarkEnd w:id="289"/>
    </w:p>
    <w:p w14:paraId="1C572BCF" w14:textId="77777777" w:rsidR="00364A27" w:rsidRDefault="00364A27" w:rsidP="00364A27">
      <w:pPr>
        <w:jc w:val="center"/>
      </w:pPr>
      <w:r w:rsidRPr="00DB1862">
        <w:rPr>
          <w:noProof/>
        </w:rPr>
        <w:drawing>
          <wp:inline distT="0" distB="0" distL="0" distR="0" wp14:anchorId="53A3E6DB" wp14:editId="0DBA915B">
            <wp:extent cx="5419725" cy="1265563"/>
            <wp:effectExtent l="0" t="0" r="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70935" cy="1277521"/>
                    </a:xfrm>
                    <a:prstGeom prst="rect">
                      <a:avLst/>
                    </a:prstGeom>
                    <a:noFill/>
                    <a:ln>
                      <a:noFill/>
                    </a:ln>
                  </pic:spPr>
                </pic:pic>
              </a:graphicData>
            </a:graphic>
          </wp:inline>
        </w:drawing>
      </w:r>
      <w:r w:rsidRPr="00951F51">
        <w:rPr>
          <w:noProof/>
        </w:rPr>
        <w:drawing>
          <wp:inline distT="0" distB="0" distL="0" distR="0" wp14:anchorId="0A72DA22" wp14:editId="7326FFB3">
            <wp:extent cx="2743200" cy="139932"/>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975518" cy="151783"/>
                    </a:xfrm>
                    <a:prstGeom prst="rect">
                      <a:avLst/>
                    </a:prstGeom>
                    <a:noFill/>
                    <a:ln>
                      <a:noFill/>
                    </a:ln>
                  </pic:spPr>
                </pic:pic>
              </a:graphicData>
            </a:graphic>
          </wp:inline>
        </w:drawing>
      </w:r>
    </w:p>
    <w:p w14:paraId="5738537A"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26E760C3" w14:textId="56AB1C37" w:rsidR="00364A27" w:rsidRDefault="00364A27" w:rsidP="00364A27">
      <w:pPr>
        <w:jc w:val="center"/>
      </w:pPr>
    </w:p>
    <w:p w14:paraId="7D665221" w14:textId="5969A842" w:rsidR="00F05948" w:rsidRDefault="00F05948" w:rsidP="00364A27">
      <w:pPr>
        <w:jc w:val="center"/>
      </w:pPr>
    </w:p>
    <w:p w14:paraId="4568D7F3" w14:textId="77777777" w:rsidR="00F05948" w:rsidRDefault="00F05948" w:rsidP="00364A27">
      <w:pPr>
        <w:jc w:val="center"/>
      </w:pPr>
    </w:p>
    <w:p w14:paraId="1577F2D5" w14:textId="6A0D1765" w:rsidR="00364A27" w:rsidRDefault="00364A27" w:rsidP="00364A27">
      <w:pPr>
        <w:spacing w:after="120" w:line="240" w:lineRule="auto"/>
        <w:jc w:val="center"/>
        <w:rPr>
          <w:b/>
          <w:i/>
          <w:iCs/>
          <w:sz w:val="20"/>
          <w:szCs w:val="20"/>
        </w:rPr>
      </w:pPr>
      <w:bookmarkStart w:id="290" w:name="_Toc73972179"/>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24</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sistema de transporte aéreo, Tramo 2</w:t>
      </w:r>
      <w:bookmarkEnd w:id="290"/>
    </w:p>
    <w:p w14:paraId="77D89E8B" w14:textId="147C3A57" w:rsidR="005C0A54" w:rsidRPr="00B87A09" w:rsidRDefault="005C0A54" w:rsidP="00364A27">
      <w:pPr>
        <w:spacing w:after="120" w:line="240" w:lineRule="auto"/>
        <w:jc w:val="center"/>
      </w:pPr>
      <w:r w:rsidRPr="005C0A54">
        <w:rPr>
          <w:noProof/>
        </w:rPr>
        <w:drawing>
          <wp:inline distT="0" distB="0" distL="0" distR="0" wp14:anchorId="5F3646AD" wp14:editId="00507C61">
            <wp:extent cx="5612765" cy="2018030"/>
            <wp:effectExtent l="0" t="0" r="6985" b="1270"/>
            <wp:docPr id="919" name="Imagen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12765" cy="2018030"/>
                    </a:xfrm>
                    <a:prstGeom prst="rect">
                      <a:avLst/>
                    </a:prstGeom>
                    <a:noFill/>
                    <a:ln>
                      <a:noFill/>
                    </a:ln>
                  </pic:spPr>
                </pic:pic>
              </a:graphicData>
            </a:graphic>
          </wp:inline>
        </w:drawing>
      </w:r>
    </w:p>
    <w:p w14:paraId="35AB8EA0" w14:textId="121FDDAC" w:rsidR="00364A27" w:rsidRDefault="00364A27" w:rsidP="00364A27">
      <w:pPr>
        <w:jc w:val="center"/>
      </w:pPr>
    </w:p>
    <w:p w14:paraId="118B6147"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50DC59B9" w14:textId="77777777" w:rsidR="00CD398D" w:rsidRDefault="00CD398D" w:rsidP="00364A27">
      <w:pPr>
        <w:jc w:val="both"/>
      </w:pPr>
    </w:p>
    <w:p w14:paraId="2B1F8968" w14:textId="1E30B405" w:rsidR="00364A27" w:rsidRDefault="00364A27" w:rsidP="00364A27">
      <w:pPr>
        <w:jc w:val="both"/>
      </w:pPr>
      <w:proofErr w:type="gramStart"/>
      <w:r>
        <w:t>De acuerdo a</w:t>
      </w:r>
      <w:proofErr w:type="gramEnd"/>
      <w:r>
        <w:t xml:space="preserve"> los resultados obtenidos, desde el componente de sistema de transporte por cable, evaluados para el Tramo 2, la alternativa 5, cuenta con el mayor porcentaje de preferencia.</w:t>
      </w:r>
    </w:p>
    <w:p w14:paraId="73E71F7D" w14:textId="77777777" w:rsidR="00364A27" w:rsidRDefault="00364A27" w:rsidP="00364A27">
      <w:pPr>
        <w:spacing w:after="0" w:line="240" w:lineRule="auto"/>
        <w:jc w:val="both"/>
      </w:pPr>
    </w:p>
    <w:p w14:paraId="04AFEDE8" w14:textId="77777777" w:rsidR="00364A27" w:rsidRPr="00855C25"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291" w:name="_Toc73977484"/>
      <w:r>
        <w:rPr>
          <w:rFonts w:ascii="Arial" w:hAnsi="Arial" w:cs="Arial"/>
          <w:bCs/>
          <w:i/>
          <w:iCs/>
          <w:sz w:val="22"/>
          <w:szCs w:val="22"/>
        </w:rPr>
        <w:t>Calificación Evaluación Técnica</w:t>
      </w:r>
      <w:bookmarkEnd w:id="291"/>
    </w:p>
    <w:p w14:paraId="6C469B8B" w14:textId="77777777" w:rsidR="00364A27" w:rsidRDefault="00364A27" w:rsidP="00364A27"/>
    <w:p w14:paraId="6BCA2186" w14:textId="6DA941D4" w:rsidR="00364A27" w:rsidRDefault="00364A27" w:rsidP="00364A27">
      <w:r w:rsidRPr="00372486">
        <w:t>Los análisis realizados en Tabla 7-25 y 7-26, se observan en el archivo Excel adjunto al presente informe y es denominado como “</w:t>
      </w:r>
      <w:r w:rsidRPr="00372486">
        <w:rPr>
          <w:i/>
          <w:iCs/>
        </w:rPr>
        <w:t>Anexo1 Matriz</w:t>
      </w:r>
      <w:r w:rsidR="00441108" w:rsidRPr="00372486">
        <w:rPr>
          <w:i/>
          <w:iCs/>
        </w:rPr>
        <w:t xml:space="preserve"> Componente</w:t>
      </w:r>
      <w:r w:rsidRPr="00372486">
        <w:rPr>
          <w:i/>
          <w:iCs/>
        </w:rPr>
        <w:t xml:space="preserve"> E</w:t>
      </w:r>
      <w:r w:rsidR="00441108" w:rsidRPr="00372486">
        <w:rPr>
          <w:i/>
          <w:iCs/>
        </w:rPr>
        <w:t xml:space="preserve"> Técnica Est. Retorno Tramo 2</w:t>
      </w:r>
      <w:r w:rsidRPr="00372486">
        <w:t>”</w:t>
      </w:r>
    </w:p>
    <w:p w14:paraId="4474FF99" w14:textId="1C2622FE" w:rsidR="00364A27" w:rsidRDefault="00364A27" w:rsidP="00364A27">
      <w:pPr>
        <w:spacing w:after="120" w:line="240" w:lineRule="auto"/>
        <w:jc w:val="center"/>
      </w:pPr>
      <w:bookmarkStart w:id="292" w:name="_Toc7397218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25</w:t>
      </w:r>
      <w:r w:rsidRPr="00C04937">
        <w:rPr>
          <w:i/>
          <w:iCs/>
          <w:sz w:val="20"/>
          <w:szCs w:val="20"/>
        </w:rPr>
        <w:fldChar w:fldCharType="end"/>
      </w:r>
      <w:r w:rsidRPr="00C04937">
        <w:rPr>
          <w:i/>
          <w:iCs/>
          <w:sz w:val="20"/>
          <w:szCs w:val="20"/>
        </w:rPr>
        <w:t xml:space="preserve">. </w:t>
      </w:r>
      <w:r>
        <w:rPr>
          <w:b/>
          <w:i/>
          <w:iCs/>
          <w:sz w:val="20"/>
          <w:szCs w:val="20"/>
        </w:rPr>
        <w:t>Ponderación de los criterios del componente evaluación técnica, Tramo 2</w:t>
      </w:r>
      <w:bookmarkEnd w:id="292"/>
    </w:p>
    <w:p w14:paraId="577E7C67" w14:textId="77777777" w:rsidR="00364A27" w:rsidRDefault="00364A27" w:rsidP="00364A27">
      <w:pPr>
        <w:spacing w:after="0" w:line="240" w:lineRule="auto"/>
      </w:pPr>
      <w:r w:rsidRPr="00DB1862">
        <w:rPr>
          <w:noProof/>
        </w:rPr>
        <w:drawing>
          <wp:inline distT="0" distB="0" distL="0" distR="0" wp14:anchorId="047085AF" wp14:editId="6BC546E4">
            <wp:extent cx="5612765" cy="1311910"/>
            <wp:effectExtent l="0" t="0" r="6985" b="254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12765" cy="1311910"/>
                    </a:xfrm>
                    <a:prstGeom prst="rect">
                      <a:avLst/>
                    </a:prstGeom>
                    <a:noFill/>
                    <a:ln>
                      <a:noFill/>
                    </a:ln>
                  </pic:spPr>
                </pic:pic>
              </a:graphicData>
            </a:graphic>
          </wp:inline>
        </w:drawing>
      </w:r>
    </w:p>
    <w:p w14:paraId="2A7763DF" w14:textId="77777777" w:rsidR="00364A27" w:rsidRDefault="00364A27" w:rsidP="00364A27">
      <w:pPr>
        <w:jc w:val="right"/>
      </w:pPr>
      <w:r w:rsidRPr="00A52340">
        <w:rPr>
          <w:noProof/>
        </w:rPr>
        <w:drawing>
          <wp:inline distT="0" distB="0" distL="0" distR="0" wp14:anchorId="0A3D7B23" wp14:editId="73A9AD2D">
            <wp:extent cx="3600000" cy="100191"/>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600000" cy="100191"/>
                    </a:xfrm>
                    <a:prstGeom prst="rect">
                      <a:avLst/>
                    </a:prstGeom>
                  </pic:spPr>
                </pic:pic>
              </a:graphicData>
            </a:graphic>
          </wp:inline>
        </w:drawing>
      </w:r>
    </w:p>
    <w:p w14:paraId="413F1D6E"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2B3351DD" w14:textId="012B31C1" w:rsidR="00364A27" w:rsidRDefault="00364A27" w:rsidP="00364A27">
      <w:pPr>
        <w:jc w:val="right"/>
      </w:pPr>
    </w:p>
    <w:p w14:paraId="71207C9F" w14:textId="77777777" w:rsidR="00F05948" w:rsidRPr="00D93C55" w:rsidRDefault="00F05948" w:rsidP="00364A27">
      <w:pPr>
        <w:jc w:val="right"/>
      </w:pPr>
    </w:p>
    <w:p w14:paraId="6AD859CF" w14:textId="102C96EA" w:rsidR="00364A27" w:rsidRDefault="00364A27" w:rsidP="00364A27">
      <w:pPr>
        <w:spacing w:after="120" w:line="240" w:lineRule="auto"/>
        <w:jc w:val="center"/>
        <w:rPr>
          <w:b/>
          <w:i/>
          <w:iCs/>
          <w:sz w:val="20"/>
          <w:szCs w:val="20"/>
        </w:rPr>
      </w:pPr>
      <w:bookmarkStart w:id="293" w:name="_Toc73972181"/>
      <w:r w:rsidRPr="00D93C55">
        <w:rPr>
          <w:i/>
          <w:iCs/>
          <w:sz w:val="20"/>
          <w:szCs w:val="20"/>
        </w:rPr>
        <w:lastRenderedPageBreak/>
        <w:t xml:space="preserve">Tabla </w:t>
      </w:r>
      <w:r w:rsidRPr="00D93C55">
        <w:rPr>
          <w:i/>
          <w:iCs/>
          <w:sz w:val="20"/>
          <w:szCs w:val="20"/>
        </w:rPr>
        <w:fldChar w:fldCharType="begin"/>
      </w:r>
      <w:r w:rsidRPr="00D93C55">
        <w:rPr>
          <w:i/>
          <w:iCs/>
          <w:sz w:val="20"/>
          <w:szCs w:val="20"/>
        </w:rPr>
        <w:instrText xml:space="preserve"> STYLEREF 1 \s </w:instrText>
      </w:r>
      <w:r w:rsidRPr="00D93C55">
        <w:rPr>
          <w:i/>
          <w:iCs/>
          <w:sz w:val="20"/>
          <w:szCs w:val="20"/>
        </w:rPr>
        <w:fldChar w:fldCharType="separate"/>
      </w:r>
      <w:r w:rsidR="00E55A36">
        <w:rPr>
          <w:i/>
          <w:iCs/>
          <w:noProof/>
          <w:sz w:val="20"/>
          <w:szCs w:val="20"/>
        </w:rPr>
        <w:t>7</w:t>
      </w:r>
      <w:r w:rsidRPr="00D93C55">
        <w:rPr>
          <w:i/>
          <w:iCs/>
          <w:sz w:val="20"/>
          <w:szCs w:val="20"/>
        </w:rPr>
        <w:fldChar w:fldCharType="end"/>
      </w:r>
      <w:r w:rsidRPr="00D93C55">
        <w:rPr>
          <w:i/>
          <w:iCs/>
          <w:sz w:val="20"/>
          <w:szCs w:val="20"/>
        </w:rPr>
        <w:noBreakHyphen/>
      </w:r>
      <w:r w:rsidRPr="00D93C55">
        <w:rPr>
          <w:i/>
          <w:iCs/>
          <w:sz w:val="20"/>
          <w:szCs w:val="20"/>
        </w:rPr>
        <w:fldChar w:fldCharType="begin"/>
      </w:r>
      <w:r w:rsidRPr="00D93C55">
        <w:rPr>
          <w:i/>
          <w:iCs/>
          <w:sz w:val="20"/>
          <w:szCs w:val="20"/>
        </w:rPr>
        <w:instrText xml:space="preserve"> SEQ Tabla \* ARABIC \s 1 </w:instrText>
      </w:r>
      <w:r w:rsidRPr="00D93C55">
        <w:rPr>
          <w:i/>
          <w:iCs/>
          <w:sz w:val="20"/>
          <w:szCs w:val="20"/>
        </w:rPr>
        <w:fldChar w:fldCharType="separate"/>
      </w:r>
      <w:r w:rsidR="00E55A36">
        <w:rPr>
          <w:i/>
          <w:iCs/>
          <w:noProof/>
          <w:sz w:val="20"/>
          <w:szCs w:val="20"/>
        </w:rPr>
        <w:t>26</w:t>
      </w:r>
      <w:r w:rsidRPr="00D93C55">
        <w:rPr>
          <w:i/>
          <w:iCs/>
          <w:sz w:val="20"/>
          <w:szCs w:val="20"/>
        </w:rPr>
        <w:fldChar w:fldCharType="end"/>
      </w:r>
      <w:r w:rsidRPr="00D93C55">
        <w:rPr>
          <w:i/>
          <w:iCs/>
          <w:sz w:val="20"/>
          <w:szCs w:val="20"/>
        </w:rPr>
        <w:t xml:space="preserve">. </w:t>
      </w:r>
      <w:r w:rsidRPr="00D93C55">
        <w:rPr>
          <w:b/>
          <w:i/>
          <w:iCs/>
          <w:sz w:val="20"/>
          <w:szCs w:val="20"/>
        </w:rPr>
        <w:t>Resultados de la Evaluación de los criterios del componente evaluación técnica, Tramo 2</w:t>
      </w:r>
      <w:bookmarkEnd w:id="293"/>
    </w:p>
    <w:p w14:paraId="4144ACC9" w14:textId="2AC2F744" w:rsidR="003E50EE" w:rsidRPr="003E50EE" w:rsidRDefault="003E50EE" w:rsidP="00364A27">
      <w:pPr>
        <w:spacing w:after="120" w:line="240" w:lineRule="auto"/>
        <w:jc w:val="center"/>
        <w:rPr>
          <w:bCs/>
        </w:rPr>
      </w:pPr>
      <w:r w:rsidRPr="003E50EE">
        <w:rPr>
          <w:noProof/>
        </w:rPr>
        <w:drawing>
          <wp:inline distT="0" distB="0" distL="0" distR="0" wp14:anchorId="5264A6B3" wp14:editId="00A48AC4">
            <wp:extent cx="5612765" cy="2277745"/>
            <wp:effectExtent l="0" t="0" r="6985" b="8255"/>
            <wp:docPr id="920" name="Imagen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12765" cy="2277745"/>
                    </a:xfrm>
                    <a:prstGeom prst="rect">
                      <a:avLst/>
                    </a:prstGeom>
                    <a:noFill/>
                    <a:ln>
                      <a:noFill/>
                    </a:ln>
                  </pic:spPr>
                </pic:pic>
              </a:graphicData>
            </a:graphic>
          </wp:inline>
        </w:drawing>
      </w:r>
    </w:p>
    <w:p w14:paraId="03BC1D96"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62C7C67A" w14:textId="77777777" w:rsidR="00364A27" w:rsidRDefault="00364A27" w:rsidP="00364A27"/>
    <w:p w14:paraId="25161EFF" w14:textId="79EBA6EF" w:rsidR="00364A27" w:rsidRDefault="00364A27" w:rsidP="00364A27">
      <w:pPr>
        <w:jc w:val="both"/>
      </w:pPr>
      <w:proofErr w:type="gramStart"/>
      <w:r>
        <w:t>De acuerdo a</w:t>
      </w:r>
      <w:proofErr w:type="gramEnd"/>
      <w:r>
        <w:t xml:space="preserve"> los resultados obtenidos, desde los criterios del componente de evaluación técnica, evaluados para el Tramo 2, la alternativa </w:t>
      </w:r>
      <w:r w:rsidR="00F67353">
        <w:t>2,</w:t>
      </w:r>
      <w:r>
        <w:t xml:space="preserve"> cuenta con el mayor porcentaje de preferencia.</w:t>
      </w:r>
    </w:p>
    <w:p w14:paraId="6070259E" w14:textId="77777777" w:rsidR="00F67353" w:rsidRPr="006C098F" w:rsidRDefault="00F67353" w:rsidP="00364A27">
      <w:pPr>
        <w:jc w:val="both"/>
      </w:pPr>
    </w:p>
    <w:p w14:paraId="5CAFECF5" w14:textId="77777777" w:rsidR="00364A27" w:rsidRDefault="00364A27" w:rsidP="00364A27">
      <w:pPr>
        <w:spacing w:after="0" w:line="240" w:lineRule="auto"/>
        <w:jc w:val="both"/>
      </w:pPr>
    </w:p>
    <w:p w14:paraId="6422686A" w14:textId="77777777" w:rsidR="00364A27" w:rsidRPr="00855C25"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294" w:name="_Toc73977485"/>
      <w:r>
        <w:rPr>
          <w:rFonts w:ascii="Arial" w:hAnsi="Arial" w:cs="Arial"/>
          <w:bCs/>
          <w:i/>
          <w:iCs/>
          <w:sz w:val="22"/>
          <w:szCs w:val="22"/>
        </w:rPr>
        <w:t>Calificación Urbanismo y Arquitectura</w:t>
      </w:r>
      <w:bookmarkEnd w:id="294"/>
    </w:p>
    <w:p w14:paraId="170C9C8D" w14:textId="77777777" w:rsidR="00364A27" w:rsidRDefault="00364A27" w:rsidP="00364A27"/>
    <w:p w14:paraId="59DE923B" w14:textId="6EFA504D" w:rsidR="00364A27" w:rsidRDefault="00364A27" w:rsidP="00364A27">
      <w:pPr>
        <w:jc w:val="both"/>
      </w:pPr>
      <w:r w:rsidRPr="000D5237">
        <w:t>Los análisis realizados en Tabla 7-</w:t>
      </w:r>
      <w:r>
        <w:t>28</w:t>
      </w:r>
      <w:r w:rsidRPr="000D5237">
        <w:t xml:space="preserve"> y 7-2</w:t>
      </w:r>
      <w:r>
        <w:t>9</w:t>
      </w:r>
      <w:r w:rsidRPr="000D5237">
        <w:t>, se observan en el archivo Excel adjunto al presente informe y es denominado como</w:t>
      </w:r>
      <w:r>
        <w:t xml:space="preserve"> “</w:t>
      </w:r>
      <w:r w:rsidRPr="00D93C55">
        <w:rPr>
          <w:i/>
          <w:iCs/>
        </w:rPr>
        <w:t xml:space="preserve">Anexo 1 Matriz </w:t>
      </w:r>
      <w:r w:rsidR="00E6003D">
        <w:rPr>
          <w:i/>
          <w:iCs/>
        </w:rPr>
        <w:t>C</w:t>
      </w:r>
      <w:r w:rsidRPr="00D93C55">
        <w:rPr>
          <w:i/>
          <w:iCs/>
        </w:rPr>
        <w:t xml:space="preserve">omponente </w:t>
      </w:r>
      <w:r>
        <w:rPr>
          <w:i/>
          <w:iCs/>
        </w:rPr>
        <w:t>U</w:t>
      </w:r>
      <w:r w:rsidRPr="00D93C55">
        <w:rPr>
          <w:i/>
          <w:iCs/>
        </w:rPr>
        <w:t>rbanismo Est. Retorno tramo 2</w:t>
      </w:r>
      <w:r>
        <w:t>”</w:t>
      </w:r>
    </w:p>
    <w:p w14:paraId="4A9CC670" w14:textId="77777777" w:rsidR="00364A27" w:rsidRDefault="00364A27" w:rsidP="00364A27">
      <w:pPr>
        <w:jc w:val="both"/>
      </w:pPr>
    </w:p>
    <w:p w14:paraId="7B758AD4" w14:textId="330D251C" w:rsidR="00364A27" w:rsidRDefault="00364A27" w:rsidP="00364A27">
      <w:pPr>
        <w:spacing w:after="120" w:line="240" w:lineRule="auto"/>
        <w:jc w:val="center"/>
      </w:pPr>
      <w:bookmarkStart w:id="295" w:name="_Toc7397218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27</w:t>
      </w:r>
      <w:r w:rsidRPr="00C04937">
        <w:rPr>
          <w:i/>
          <w:iCs/>
          <w:sz w:val="20"/>
          <w:szCs w:val="20"/>
        </w:rPr>
        <w:fldChar w:fldCharType="end"/>
      </w:r>
      <w:r w:rsidRPr="00C04937">
        <w:rPr>
          <w:i/>
          <w:iCs/>
          <w:sz w:val="20"/>
          <w:szCs w:val="20"/>
        </w:rPr>
        <w:t xml:space="preserve">. </w:t>
      </w:r>
      <w:r>
        <w:rPr>
          <w:b/>
          <w:i/>
          <w:iCs/>
          <w:sz w:val="20"/>
          <w:szCs w:val="20"/>
        </w:rPr>
        <w:t>Ponderación de los criterios del componente Urbanismo y arquitectura, Tramo 2</w:t>
      </w:r>
      <w:bookmarkEnd w:id="295"/>
    </w:p>
    <w:p w14:paraId="675BE68B" w14:textId="77777777" w:rsidR="00364A27" w:rsidRDefault="00364A27" w:rsidP="00364A27">
      <w:pPr>
        <w:jc w:val="right"/>
      </w:pPr>
      <w:r w:rsidRPr="00284673">
        <w:rPr>
          <w:noProof/>
        </w:rPr>
        <w:drawing>
          <wp:inline distT="0" distB="0" distL="0" distR="0" wp14:anchorId="558689BD" wp14:editId="255F0D86">
            <wp:extent cx="5612765" cy="1304925"/>
            <wp:effectExtent l="0" t="0" r="6985" b="9525"/>
            <wp:docPr id="961" name="Imagen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2765" cy="1304925"/>
                    </a:xfrm>
                    <a:prstGeom prst="rect">
                      <a:avLst/>
                    </a:prstGeom>
                    <a:noFill/>
                    <a:ln>
                      <a:noFill/>
                    </a:ln>
                  </pic:spPr>
                </pic:pic>
              </a:graphicData>
            </a:graphic>
          </wp:inline>
        </w:drawing>
      </w:r>
      <w:r w:rsidRPr="00885E78">
        <w:rPr>
          <w:noProof/>
        </w:rPr>
        <w:drawing>
          <wp:inline distT="0" distB="0" distL="0" distR="0" wp14:anchorId="4A969CCE" wp14:editId="0F0A5D7C">
            <wp:extent cx="3810943" cy="150495"/>
            <wp:effectExtent l="0" t="0" r="0" b="1905"/>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4739822" cy="187177"/>
                    </a:xfrm>
                    <a:prstGeom prst="rect">
                      <a:avLst/>
                    </a:prstGeom>
                    <a:noFill/>
                    <a:ln>
                      <a:noFill/>
                    </a:ln>
                  </pic:spPr>
                </pic:pic>
              </a:graphicData>
            </a:graphic>
          </wp:inline>
        </w:drawing>
      </w:r>
    </w:p>
    <w:p w14:paraId="4BA84254"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19A281A7" w14:textId="77777777" w:rsidR="00364A27" w:rsidRDefault="00364A27" w:rsidP="00364A27">
      <w:pPr>
        <w:jc w:val="right"/>
      </w:pPr>
    </w:p>
    <w:p w14:paraId="0A54A981" w14:textId="014A7508" w:rsidR="00364A27" w:rsidRDefault="00364A27" w:rsidP="00364A27">
      <w:pPr>
        <w:spacing w:after="120" w:line="240" w:lineRule="auto"/>
        <w:jc w:val="center"/>
        <w:rPr>
          <w:b/>
          <w:i/>
          <w:iCs/>
          <w:sz w:val="20"/>
          <w:szCs w:val="20"/>
        </w:rPr>
      </w:pPr>
      <w:bookmarkStart w:id="296" w:name="_Toc7397218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28</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urbanismo y arquitectura, Tramo 2</w:t>
      </w:r>
      <w:bookmarkEnd w:id="296"/>
    </w:p>
    <w:p w14:paraId="4F4FCD16" w14:textId="680F69D9" w:rsidR="00F67353" w:rsidRPr="00F67353" w:rsidRDefault="00F67353" w:rsidP="00364A27">
      <w:pPr>
        <w:spacing w:after="120" w:line="240" w:lineRule="auto"/>
        <w:jc w:val="center"/>
        <w:rPr>
          <w:bCs/>
        </w:rPr>
      </w:pPr>
      <w:r w:rsidRPr="00F67353">
        <w:rPr>
          <w:noProof/>
        </w:rPr>
        <w:drawing>
          <wp:inline distT="0" distB="0" distL="0" distR="0" wp14:anchorId="1AC85011" wp14:editId="2F2552D0">
            <wp:extent cx="5612765" cy="1892935"/>
            <wp:effectExtent l="0" t="0" r="6985" b="0"/>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2765" cy="1892935"/>
                    </a:xfrm>
                    <a:prstGeom prst="rect">
                      <a:avLst/>
                    </a:prstGeom>
                    <a:noFill/>
                    <a:ln>
                      <a:noFill/>
                    </a:ln>
                  </pic:spPr>
                </pic:pic>
              </a:graphicData>
            </a:graphic>
          </wp:inline>
        </w:drawing>
      </w:r>
    </w:p>
    <w:p w14:paraId="6CD3E122"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1770D927" w14:textId="77777777" w:rsidR="00364A27" w:rsidRDefault="00364A27" w:rsidP="00364A27"/>
    <w:p w14:paraId="5F477420" w14:textId="77777777" w:rsidR="00364A27" w:rsidRPr="006C098F" w:rsidRDefault="00364A27" w:rsidP="00364A27">
      <w:pPr>
        <w:jc w:val="both"/>
      </w:pPr>
      <w:proofErr w:type="gramStart"/>
      <w:r>
        <w:t>De acuerdo a</w:t>
      </w:r>
      <w:proofErr w:type="gramEnd"/>
      <w:r>
        <w:t xml:space="preserve"> los resultados obtenidos, desde los criterios del componente de urbanismo, evaluados para el Tramo 2, la alternativa 2, cuenta con el mayor porcentaje de preferencia.</w:t>
      </w:r>
    </w:p>
    <w:p w14:paraId="533EC9FD" w14:textId="13E78C64" w:rsidR="00364A27" w:rsidRDefault="00364A27" w:rsidP="00364A27"/>
    <w:p w14:paraId="350199E4" w14:textId="77777777" w:rsidR="00E6003D" w:rsidRDefault="00E6003D" w:rsidP="00364A27"/>
    <w:p w14:paraId="2AD7CB00" w14:textId="77777777" w:rsidR="00364A27" w:rsidRPr="00855C25"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297" w:name="_Toc73977486"/>
      <w:r>
        <w:rPr>
          <w:rFonts w:ascii="Arial" w:hAnsi="Arial" w:cs="Arial"/>
          <w:bCs/>
          <w:i/>
          <w:iCs/>
          <w:sz w:val="22"/>
          <w:szCs w:val="22"/>
        </w:rPr>
        <w:t>Calificación Ambiental</w:t>
      </w:r>
      <w:bookmarkEnd w:id="297"/>
    </w:p>
    <w:p w14:paraId="33937B8B" w14:textId="77777777" w:rsidR="00364A27" w:rsidRDefault="00364A27" w:rsidP="00364A27"/>
    <w:p w14:paraId="3BF75458" w14:textId="4A4F22A1" w:rsidR="00364A27" w:rsidRDefault="00364A27" w:rsidP="00364A27">
      <w:r w:rsidRPr="000D5237">
        <w:t>Los análisis realizados en Tabla 7-</w:t>
      </w:r>
      <w:r>
        <w:t>29</w:t>
      </w:r>
      <w:r w:rsidRPr="000D5237">
        <w:t xml:space="preserve"> y 7-</w:t>
      </w:r>
      <w:r>
        <w:t>30</w:t>
      </w:r>
      <w:r w:rsidRPr="000D5237">
        <w:t>, se observan en el archivo Excel adjunto al presente informe y es denominado como</w:t>
      </w:r>
      <w:r>
        <w:t xml:space="preserve"> “</w:t>
      </w:r>
      <w:r w:rsidRPr="00D93C55">
        <w:rPr>
          <w:i/>
          <w:iCs/>
        </w:rPr>
        <w:t xml:space="preserve">Anexo 1 Matriz </w:t>
      </w:r>
      <w:r w:rsidR="00E6003D">
        <w:rPr>
          <w:i/>
          <w:iCs/>
        </w:rPr>
        <w:t>Componente A</w:t>
      </w:r>
      <w:r w:rsidRPr="00D93C55">
        <w:rPr>
          <w:i/>
          <w:iCs/>
        </w:rPr>
        <w:t>mbiental Est. Retorno Tramo 2</w:t>
      </w:r>
      <w:r>
        <w:t>”</w:t>
      </w:r>
    </w:p>
    <w:p w14:paraId="1A6B8D70" w14:textId="0F5B58B1" w:rsidR="00364A27" w:rsidRDefault="00364A27" w:rsidP="00364A27">
      <w:pPr>
        <w:spacing w:after="120" w:line="240" w:lineRule="auto"/>
        <w:jc w:val="center"/>
      </w:pPr>
      <w:bookmarkStart w:id="298" w:name="_Toc7397218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29</w:t>
      </w:r>
      <w:r w:rsidRPr="00C04937">
        <w:rPr>
          <w:i/>
          <w:iCs/>
          <w:sz w:val="20"/>
          <w:szCs w:val="20"/>
        </w:rPr>
        <w:fldChar w:fldCharType="end"/>
      </w:r>
      <w:r w:rsidRPr="00C04937">
        <w:rPr>
          <w:i/>
          <w:iCs/>
          <w:sz w:val="20"/>
          <w:szCs w:val="20"/>
        </w:rPr>
        <w:t xml:space="preserve">. </w:t>
      </w:r>
      <w:r>
        <w:rPr>
          <w:b/>
          <w:i/>
          <w:iCs/>
          <w:sz w:val="20"/>
          <w:szCs w:val="20"/>
        </w:rPr>
        <w:t>Ponderación de los criterios del componente Social, Tramo 2</w:t>
      </w:r>
      <w:bookmarkEnd w:id="298"/>
    </w:p>
    <w:p w14:paraId="168237D4" w14:textId="357EA549" w:rsidR="002C52E2" w:rsidRDefault="002C52E2" w:rsidP="002C52E2">
      <w:pPr>
        <w:jc w:val="center"/>
        <w:rPr>
          <w:noProof/>
        </w:rPr>
      </w:pPr>
      <w:r w:rsidRPr="002C52E2">
        <w:rPr>
          <w:noProof/>
        </w:rPr>
        <w:drawing>
          <wp:inline distT="0" distB="0" distL="0" distR="0" wp14:anchorId="5697B67D" wp14:editId="693F99E5">
            <wp:extent cx="5612765" cy="1162050"/>
            <wp:effectExtent l="0" t="0" r="6985" b="0"/>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612765" cy="1162050"/>
                    </a:xfrm>
                    <a:prstGeom prst="rect">
                      <a:avLst/>
                    </a:prstGeom>
                  </pic:spPr>
                </pic:pic>
              </a:graphicData>
            </a:graphic>
          </wp:inline>
        </w:drawing>
      </w:r>
    </w:p>
    <w:p w14:paraId="2B1DB085" w14:textId="4EE73251" w:rsidR="00364A27" w:rsidRDefault="00364A27" w:rsidP="00364A27">
      <w:pPr>
        <w:jc w:val="right"/>
      </w:pPr>
      <w:r w:rsidRPr="00885E78">
        <w:rPr>
          <w:noProof/>
        </w:rPr>
        <w:drawing>
          <wp:inline distT="0" distB="0" distL="0" distR="0" wp14:anchorId="20271E26" wp14:editId="43A292D1">
            <wp:extent cx="2822713" cy="144755"/>
            <wp:effectExtent l="0" t="0" r="0" b="8255"/>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959673" cy="151779"/>
                    </a:xfrm>
                    <a:prstGeom prst="rect">
                      <a:avLst/>
                    </a:prstGeom>
                    <a:noFill/>
                    <a:ln>
                      <a:noFill/>
                    </a:ln>
                  </pic:spPr>
                </pic:pic>
              </a:graphicData>
            </a:graphic>
          </wp:inline>
        </w:drawing>
      </w:r>
    </w:p>
    <w:p w14:paraId="2D09A5F3"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5CAF50B0" w14:textId="0659D2DB" w:rsidR="00364A27" w:rsidRDefault="00364A27" w:rsidP="00364A27">
      <w:pPr>
        <w:jc w:val="right"/>
      </w:pPr>
    </w:p>
    <w:p w14:paraId="3EFADA93" w14:textId="77777777" w:rsidR="00F05948" w:rsidRDefault="00F05948" w:rsidP="00364A27">
      <w:pPr>
        <w:jc w:val="right"/>
      </w:pPr>
    </w:p>
    <w:p w14:paraId="4CB74FC5" w14:textId="307F35F2" w:rsidR="00364A27" w:rsidRDefault="00364A27" w:rsidP="00364A27">
      <w:pPr>
        <w:spacing w:after="120" w:line="240" w:lineRule="auto"/>
        <w:jc w:val="center"/>
        <w:rPr>
          <w:b/>
          <w:i/>
          <w:iCs/>
          <w:sz w:val="20"/>
          <w:szCs w:val="20"/>
        </w:rPr>
      </w:pPr>
      <w:bookmarkStart w:id="299" w:name="_Toc73972185"/>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30</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ambiental, Tramo 2</w:t>
      </w:r>
      <w:bookmarkEnd w:id="299"/>
    </w:p>
    <w:p w14:paraId="4711B865" w14:textId="69302B56" w:rsidR="00E6003D" w:rsidRPr="00E6003D" w:rsidRDefault="002C52E2" w:rsidP="00364A27">
      <w:pPr>
        <w:spacing w:after="120" w:line="240" w:lineRule="auto"/>
        <w:jc w:val="center"/>
        <w:rPr>
          <w:bCs/>
        </w:rPr>
      </w:pPr>
      <w:r w:rsidRPr="002C52E2">
        <w:rPr>
          <w:bCs/>
          <w:noProof/>
        </w:rPr>
        <w:drawing>
          <wp:inline distT="0" distB="0" distL="0" distR="0" wp14:anchorId="77FB606D" wp14:editId="02D3443F">
            <wp:extent cx="5640097" cy="1980000"/>
            <wp:effectExtent l="0" t="0" r="0" b="127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640097" cy="1980000"/>
                    </a:xfrm>
                    <a:prstGeom prst="rect">
                      <a:avLst/>
                    </a:prstGeom>
                  </pic:spPr>
                </pic:pic>
              </a:graphicData>
            </a:graphic>
          </wp:inline>
        </w:drawing>
      </w:r>
    </w:p>
    <w:p w14:paraId="47AF7C5F"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12D9DA9C" w14:textId="4DC51FEA" w:rsidR="005E2C53" w:rsidRPr="005E2C53" w:rsidRDefault="005E2C53" w:rsidP="005E2C53">
      <w:pPr>
        <w:jc w:val="both"/>
        <w:rPr>
          <w:rFonts w:cs="Arial"/>
          <w:noProof/>
        </w:rPr>
      </w:pPr>
      <w:r>
        <w:rPr>
          <w:rFonts w:cs="Arial"/>
          <w:noProof/>
        </w:rPr>
        <w:t>P</w:t>
      </w:r>
      <w:r w:rsidRPr="00876A65">
        <w:rPr>
          <w:rFonts w:cs="Arial"/>
          <w:noProof/>
        </w:rPr>
        <w:t xml:space="preserve">ara el Tramo 2 del tronco principal, es decir, entre la estación intermedia La Victoria y la estación de retorno en Altamira, la valoración efectuada determinó que la alternativa más preferida fue la alternativa </w:t>
      </w:r>
      <w:r>
        <w:rPr>
          <w:rFonts w:cs="Arial"/>
          <w:noProof/>
        </w:rPr>
        <w:t xml:space="preserve">3 toda vez que esta </w:t>
      </w:r>
      <w:r w:rsidRPr="005E01C6">
        <w:rPr>
          <w:rFonts w:cs="Arial"/>
          <w:noProof/>
        </w:rPr>
        <w:t>prevé afectar</w:t>
      </w:r>
      <w:r>
        <w:rPr>
          <w:rFonts w:cs="Arial"/>
          <w:noProof/>
        </w:rPr>
        <w:t>:</w:t>
      </w:r>
    </w:p>
    <w:p w14:paraId="4AA45BE0" w14:textId="77A8B901" w:rsidR="005E2C53" w:rsidRPr="005E2C53" w:rsidRDefault="005E2C53" w:rsidP="005E2C53">
      <w:pPr>
        <w:pStyle w:val="Prrafodelista"/>
        <w:numPr>
          <w:ilvl w:val="0"/>
          <w:numId w:val="45"/>
        </w:numPr>
        <w:jc w:val="both"/>
        <w:rPr>
          <w:rFonts w:cs="Arial"/>
          <w:noProof/>
          <w:sz w:val="22"/>
          <w:szCs w:val="22"/>
        </w:rPr>
      </w:pPr>
      <w:r w:rsidRPr="005E2C53">
        <w:rPr>
          <w:rFonts w:cs="Arial"/>
          <w:noProof/>
          <w:sz w:val="22"/>
          <w:szCs w:val="22"/>
        </w:rPr>
        <w:t xml:space="preserve">Área afectada EEP: </w:t>
      </w:r>
      <w:r w:rsidRPr="00DE32C4">
        <w:rPr>
          <w:rFonts w:ascii="Arial" w:hAnsi="Arial" w:cs="Arial"/>
          <w:sz w:val="20"/>
        </w:rPr>
        <w:t xml:space="preserve">1,1 m2 </w:t>
      </w:r>
      <w:r w:rsidRPr="005E2C53">
        <w:rPr>
          <w:rFonts w:cs="Arial"/>
          <w:noProof/>
          <w:sz w:val="22"/>
          <w:szCs w:val="22"/>
        </w:rPr>
        <w:t>m2</w:t>
      </w:r>
    </w:p>
    <w:p w14:paraId="1E658BF9" w14:textId="0256CBE0" w:rsidR="005E2C53" w:rsidRPr="005E2C53" w:rsidRDefault="005E2C53" w:rsidP="005E2C53">
      <w:pPr>
        <w:pStyle w:val="Prrafodelista"/>
        <w:numPr>
          <w:ilvl w:val="0"/>
          <w:numId w:val="45"/>
        </w:numPr>
        <w:jc w:val="both"/>
        <w:rPr>
          <w:rFonts w:cs="Arial"/>
          <w:noProof/>
          <w:sz w:val="22"/>
          <w:szCs w:val="22"/>
        </w:rPr>
      </w:pPr>
      <w:r w:rsidRPr="005E2C53">
        <w:rPr>
          <w:rFonts w:cs="Arial"/>
          <w:noProof/>
          <w:sz w:val="22"/>
          <w:szCs w:val="22"/>
        </w:rPr>
        <w:t xml:space="preserve">Arboles afectados: </w:t>
      </w:r>
      <w:r>
        <w:rPr>
          <w:rFonts w:cs="Arial"/>
          <w:noProof/>
          <w:sz w:val="22"/>
          <w:szCs w:val="22"/>
        </w:rPr>
        <w:t>7</w:t>
      </w:r>
      <w:r w:rsidRPr="005E2C53">
        <w:rPr>
          <w:rFonts w:cs="Arial"/>
          <w:noProof/>
          <w:sz w:val="22"/>
          <w:szCs w:val="22"/>
        </w:rPr>
        <w:t xml:space="preserve"> und</w:t>
      </w:r>
    </w:p>
    <w:p w14:paraId="38B7A301" w14:textId="1C41F0C4" w:rsidR="005E2C53" w:rsidRPr="005E2C53" w:rsidRDefault="005E2C53" w:rsidP="005E2C53">
      <w:pPr>
        <w:pStyle w:val="Prrafodelista"/>
        <w:numPr>
          <w:ilvl w:val="0"/>
          <w:numId w:val="45"/>
        </w:numPr>
        <w:jc w:val="both"/>
        <w:rPr>
          <w:rFonts w:cs="Arial"/>
          <w:noProof/>
          <w:sz w:val="22"/>
          <w:szCs w:val="22"/>
        </w:rPr>
      </w:pPr>
      <w:r w:rsidRPr="005E2C53">
        <w:rPr>
          <w:rFonts w:cs="Arial"/>
          <w:noProof/>
          <w:sz w:val="22"/>
          <w:szCs w:val="22"/>
        </w:rPr>
        <w:t xml:space="preserve">Área afectada zonas verdes: </w:t>
      </w:r>
      <w:r w:rsidR="00B535ED" w:rsidRPr="00B535ED">
        <w:rPr>
          <w:rFonts w:ascii="Arial" w:hAnsi="Arial" w:cs="Arial"/>
          <w:sz w:val="22"/>
          <w:szCs w:val="22"/>
        </w:rPr>
        <w:t>58,64 m2</w:t>
      </w:r>
    </w:p>
    <w:p w14:paraId="77F52524" w14:textId="21928309" w:rsidR="005E2C53" w:rsidRPr="005E2C53" w:rsidRDefault="005E2C53" w:rsidP="005E2C53">
      <w:pPr>
        <w:pStyle w:val="Prrafodelista"/>
        <w:numPr>
          <w:ilvl w:val="0"/>
          <w:numId w:val="45"/>
        </w:numPr>
        <w:jc w:val="both"/>
        <w:rPr>
          <w:rFonts w:cs="Arial"/>
          <w:noProof/>
          <w:sz w:val="22"/>
          <w:szCs w:val="22"/>
        </w:rPr>
      </w:pPr>
      <w:r w:rsidRPr="005E2C53">
        <w:rPr>
          <w:rFonts w:ascii="Arial" w:hAnsi="Arial" w:cs="Arial"/>
          <w:sz w:val="22"/>
          <w:szCs w:val="22"/>
        </w:rPr>
        <w:t xml:space="preserve">Cambio en comunidades faunísticas: </w:t>
      </w:r>
      <w:r w:rsidR="00B535ED">
        <w:rPr>
          <w:rFonts w:ascii="Arial" w:hAnsi="Arial" w:cs="Arial"/>
          <w:sz w:val="22"/>
          <w:szCs w:val="22"/>
        </w:rPr>
        <w:t>Baja</w:t>
      </w:r>
    </w:p>
    <w:p w14:paraId="129ED6BC" w14:textId="77777777" w:rsidR="005E2C53" w:rsidRPr="005E2C53" w:rsidRDefault="005E2C53" w:rsidP="005E2C53">
      <w:pPr>
        <w:pStyle w:val="Prrafodelista"/>
        <w:ind w:left="720"/>
        <w:jc w:val="both"/>
        <w:rPr>
          <w:rFonts w:cs="Arial"/>
          <w:noProof/>
          <w:sz w:val="22"/>
          <w:szCs w:val="22"/>
        </w:rPr>
      </w:pPr>
    </w:p>
    <w:p w14:paraId="72A09920" w14:textId="1DE9A402" w:rsidR="005E2C53" w:rsidRPr="005E2C53" w:rsidRDefault="005E2C53" w:rsidP="005E2C53">
      <w:pPr>
        <w:jc w:val="both"/>
        <w:rPr>
          <w:rFonts w:cs="Arial"/>
          <w:noProof/>
        </w:rPr>
      </w:pPr>
      <w:r w:rsidRPr="005E2C53">
        <w:rPr>
          <w:rFonts w:cs="Arial"/>
          <w:noProof/>
        </w:rPr>
        <w:t xml:space="preserve">Mientras que la alternativa </w:t>
      </w:r>
      <w:r>
        <w:rPr>
          <w:rFonts w:cs="Arial"/>
          <w:noProof/>
        </w:rPr>
        <w:t>2</w:t>
      </w:r>
      <w:r w:rsidRPr="005E2C53">
        <w:rPr>
          <w:rFonts w:cs="Arial"/>
          <w:noProof/>
        </w:rPr>
        <w:t xml:space="preserve"> prevé afectar </w:t>
      </w:r>
    </w:p>
    <w:p w14:paraId="161F4E9F" w14:textId="2A4AD57D" w:rsidR="005E2C53" w:rsidRPr="005E2C53" w:rsidRDefault="005E2C53" w:rsidP="005E2C53">
      <w:pPr>
        <w:pStyle w:val="Prrafodelista"/>
        <w:numPr>
          <w:ilvl w:val="0"/>
          <w:numId w:val="44"/>
        </w:numPr>
        <w:jc w:val="both"/>
        <w:rPr>
          <w:rFonts w:cs="Arial"/>
          <w:noProof/>
          <w:sz w:val="22"/>
          <w:szCs w:val="22"/>
        </w:rPr>
      </w:pPr>
      <w:r w:rsidRPr="005E2C53">
        <w:rPr>
          <w:rFonts w:cs="Arial"/>
          <w:noProof/>
          <w:sz w:val="22"/>
          <w:szCs w:val="22"/>
        </w:rPr>
        <w:t>Área afectada EEP: 100,81</w:t>
      </w:r>
      <w:r>
        <w:rPr>
          <w:rFonts w:cs="Arial"/>
          <w:noProof/>
          <w:sz w:val="22"/>
          <w:szCs w:val="22"/>
        </w:rPr>
        <w:t>m2</w:t>
      </w:r>
    </w:p>
    <w:p w14:paraId="4A17F61D" w14:textId="30963C3C" w:rsidR="005E2C53" w:rsidRPr="005E2C53" w:rsidRDefault="005E2C53" w:rsidP="005E2C53">
      <w:pPr>
        <w:pStyle w:val="Prrafodelista"/>
        <w:numPr>
          <w:ilvl w:val="0"/>
          <w:numId w:val="44"/>
        </w:numPr>
        <w:jc w:val="both"/>
        <w:rPr>
          <w:rFonts w:cs="Arial"/>
          <w:noProof/>
          <w:sz w:val="22"/>
          <w:szCs w:val="22"/>
        </w:rPr>
      </w:pPr>
      <w:r w:rsidRPr="005E2C53">
        <w:rPr>
          <w:rFonts w:cs="Arial"/>
          <w:noProof/>
          <w:sz w:val="22"/>
          <w:szCs w:val="22"/>
        </w:rPr>
        <w:t xml:space="preserve">Arboles afectados: </w:t>
      </w:r>
      <w:r>
        <w:rPr>
          <w:rFonts w:cs="Arial"/>
          <w:noProof/>
          <w:sz w:val="22"/>
          <w:szCs w:val="22"/>
        </w:rPr>
        <w:t>4</w:t>
      </w:r>
      <w:r w:rsidRPr="005E2C53">
        <w:rPr>
          <w:rFonts w:cs="Arial"/>
          <w:noProof/>
          <w:sz w:val="22"/>
          <w:szCs w:val="22"/>
        </w:rPr>
        <w:t xml:space="preserve"> und</w:t>
      </w:r>
    </w:p>
    <w:p w14:paraId="144993E6" w14:textId="00AADD2C" w:rsidR="005E2C53" w:rsidRPr="005E2C53" w:rsidRDefault="005E2C53" w:rsidP="005E2C53">
      <w:pPr>
        <w:pStyle w:val="Prrafodelista"/>
        <w:numPr>
          <w:ilvl w:val="0"/>
          <w:numId w:val="44"/>
        </w:numPr>
        <w:jc w:val="both"/>
        <w:rPr>
          <w:rFonts w:cs="Arial"/>
          <w:noProof/>
          <w:sz w:val="22"/>
          <w:szCs w:val="22"/>
        </w:rPr>
      </w:pPr>
      <w:r w:rsidRPr="005E2C53">
        <w:rPr>
          <w:rFonts w:cs="Arial"/>
          <w:noProof/>
          <w:sz w:val="22"/>
          <w:szCs w:val="22"/>
        </w:rPr>
        <w:t xml:space="preserve">Área afectada zonas verdes: </w:t>
      </w:r>
      <w:r w:rsidR="00B535ED" w:rsidRPr="00DE32C4">
        <w:rPr>
          <w:rFonts w:ascii="Arial" w:hAnsi="Arial" w:cs="Arial"/>
          <w:sz w:val="20"/>
        </w:rPr>
        <w:t>114,83 m2</w:t>
      </w:r>
    </w:p>
    <w:p w14:paraId="65BB9E77" w14:textId="7010FB78" w:rsidR="005E2C53" w:rsidRPr="005E2C53" w:rsidRDefault="005E2C53" w:rsidP="005E2C53">
      <w:pPr>
        <w:pStyle w:val="Prrafodelista"/>
        <w:numPr>
          <w:ilvl w:val="0"/>
          <w:numId w:val="44"/>
        </w:numPr>
        <w:jc w:val="both"/>
        <w:rPr>
          <w:rFonts w:cs="Arial"/>
          <w:noProof/>
          <w:sz w:val="22"/>
          <w:szCs w:val="22"/>
        </w:rPr>
      </w:pPr>
      <w:r w:rsidRPr="005E2C53">
        <w:rPr>
          <w:rFonts w:ascii="Arial" w:hAnsi="Arial" w:cs="Arial"/>
          <w:sz w:val="22"/>
          <w:szCs w:val="22"/>
        </w:rPr>
        <w:t xml:space="preserve">Cambio en comunidades faunísticas: </w:t>
      </w:r>
      <w:r w:rsidR="00B535ED">
        <w:rPr>
          <w:rFonts w:ascii="Arial" w:hAnsi="Arial" w:cs="Arial"/>
          <w:sz w:val="22"/>
          <w:szCs w:val="22"/>
        </w:rPr>
        <w:t>Moderado</w:t>
      </w:r>
    </w:p>
    <w:p w14:paraId="69BB391C" w14:textId="77777777" w:rsidR="005E2C53" w:rsidRPr="005E2C53" w:rsidRDefault="005E2C53" w:rsidP="005E2C53">
      <w:pPr>
        <w:pStyle w:val="Prrafodelista"/>
        <w:ind w:left="720"/>
        <w:jc w:val="both"/>
        <w:rPr>
          <w:rFonts w:cs="Arial"/>
          <w:noProof/>
          <w:sz w:val="22"/>
          <w:szCs w:val="22"/>
        </w:rPr>
      </w:pPr>
    </w:p>
    <w:p w14:paraId="4E8AC701" w14:textId="3807CA60" w:rsidR="005E2C53" w:rsidRPr="005E2C53" w:rsidRDefault="005E2C53" w:rsidP="005E2C53">
      <w:pPr>
        <w:jc w:val="both"/>
        <w:rPr>
          <w:rFonts w:cs="Arial"/>
          <w:noProof/>
        </w:rPr>
      </w:pPr>
      <w:r w:rsidRPr="005E2C53">
        <w:rPr>
          <w:rFonts w:cs="Arial"/>
          <w:noProof/>
        </w:rPr>
        <w:t xml:space="preserve">Y para la alternativa </w:t>
      </w:r>
      <w:r>
        <w:rPr>
          <w:rFonts w:cs="Arial"/>
          <w:noProof/>
        </w:rPr>
        <w:t>5</w:t>
      </w:r>
      <w:r w:rsidRPr="005E2C53">
        <w:rPr>
          <w:rFonts w:cs="Arial"/>
          <w:noProof/>
        </w:rPr>
        <w:t xml:space="preserve"> prevé afectar </w:t>
      </w:r>
    </w:p>
    <w:p w14:paraId="3D01576B" w14:textId="20FE03E1" w:rsidR="005E2C53" w:rsidRPr="005E2C53" w:rsidRDefault="005E2C53" w:rsidP="005E2C53">
      <w:pPr>
        <w:pStyle w:val="Prrafodelista"/>
        <w:numPr>
          <w:ilvl w:val="0"/>
          <w:numId w:val="43"/>
        </w:numPr>
        <w:jc w:val="both"/>
        <w:rPr>
          <w:rFonts w:cs="Arial"/>
          <w:noProof/>
          <w:sz w:val="22"/>
          <w:szCs w:val="22"/>
        </w:rPr>
      </w:pPr>
      <w:r w:rsidRPr="005E2C53">
        <w:rPr>
          <w:rFonts w:cs="Arial"/>
          <w:noProof/>
          <w:sz w:val="22"/>
          <w:szCs w:val="22"/>
        </w:rPr>
        <w:t xml:space="preserve">Área afectada EEP: </w:t>
      </w:r>
      <w:r w:rsidR="00B535ED" w:rsidRPr="00B535ED">
        <w:rPr>
          <w:rFonts w:cs="Arial"/>
          <w:noProof/>
          <w:sz w:val="22"/>
          <w:szCs w:val="22"/>
        </w:rPr>
        <w:t>100,81 m2</w:t>
      </w:r>
    </w:p>
    <w:p w14:paraId="7783667B" w14:textId="4053DB18" w:rsidR="005E2C53" w:rsidRPr="005E2C53" w:rsidRDefault="005E2C53" w:rsidP="005E2C53">
      <w:pPr>
        <w:pStyle w:val="Prrafodelista"/>
        <w:numPr>
          <w:ilvl w:val="0"/>
          <w:numId w:val="43"/>
        </w:numPr>
        <w:jc w:val="both"/>
        <w:rPr>
          <w:rFonts w:cs="Arial"/>
          <w:noProof/>
          <w:sz w:val="22"/>
          <w:szCs w:val="22"/>
        </w:rPr>
      </w:pPr>
      <w:r w:rsidRPr="005E2C53">
        <w:rPr>
          <w:rFonts w:cs="Arial"/>
          <w:noProof/>
          <w:sz w:val="22"/>
          <w:szCs w:val="22"/>
        </w:rPr>
        <w:t xml:space="preserve">Arboles afectados: </w:t>
      </w:r>
      <w:r>
        <w:rPr>
          <w:rFonts w:cs="Arial"/>
          <w:noProof/>
          <w:sz w:val="22"/>
          <w:szCs w:val="22"/>
        </w:rPr>
        <w:t>2</w:t>
      </w:r>
      <w:r w:rsidRPr="005E2C53">
        <w:rPr>
          <w:rFonts w:cs="Arial"/>
          <w:noProof/>
          <w:sz w:val="22"/>
          <w:szCs w:val="22"/>
        </w:rPr>
        <w:t xml:space="preserve"> und</w:t>
      </w:r>
    </w:p>
    <w:p w14:paraId="06FF68E2" w14:textId="724C86CE" w:rsidR="005E2C53" w:rsidRPr="005E2C53" w:rsidRDefault="005E2C53" w:rsidP="005E2C53">
      <w:pPr>
        <w:pStyle w:val="Prrafodelista"/>
        <w:numPr>
          <w:ilvl w:val="0"/>
          <w:numId w:val="43"/>
        </w:numPr>
        <w:jc w:val="both"/>
        <w:rPr>
          <w:rFonts w:cs="Arial"/>
          <w:noProof/>
          <w:sz w:val="22"/>
          <w:szCs w:val="22"/>
        </w:rPr>
      </w:pPr>
      <w:r w:rsidRPr="005E2C53">
        <w:rPr>
          <w:rFonts w:cs="Arial"/>
          <w:noProof/>
          <w:sz w:val="22"/>
          <w:szCs w:val="22"/>
        </w:rPr>
        <w:t xml:space="preserve">Área afectada zonas verdes: </w:t>
      </w:r>
      <w:r w:rsidRPr="00DE32C4">
        <w:rPr>
          <w:rFonts w:ascii="Arial" w:hAnsi="Arial" w:cs="Arial"/>
          <w:sz w:val="20"/>
        </w:rPr>
        <w:t>179,656 m2</w:t>
      </w:r>
    </w:p>
    <w:p w14:paraId="0F6764AC" w14:textId="24156923" w:rsidR="005E2C53" w:rsidRPr="005E2C53" w:rsidRDefault="005E2C53" w:rsidP="005E2C53">
      <w:pPr>
        <w:pStyle w:val="Prrafodelista"/>
        <w:numPr>
          <w:ilvl w:val="0"/>
          <w:numId w:val="43"/>
        </w:numPr>
        <w:jc w:val="both"/>
        <w:rPr>
          <w:rFonts w:cs="Arial"/>
          <w:noProof/>
          <w:sz w:val="22"/>
          <w:szCs w:val="22"/>
        </w:rPr>
      </w:pPr>
      <w:r w:rsidRPr="005E2C53">
        <w:rPr>
          <w:rFonts w:ascii="Arial" w:hAnsi="Arial" w:cs="Arial"/>
          <w:sz w:val="22"/>
          <w:szCs w:val="22"/>
        </w:rPr>
        <w:t xml:space="preserve">Cambio en comunidades faunísticas: </w:t>
      </w:r>
      <w:r w:rsidR="00B535ED">
        <w:rPr>
          <w:rFonts w:ascii="Arial" w:hAnsi="Arial" w:cs="Arial"/>
          <w:sz w:val="22"/>
          <w:szCs w:val="22"/>
        </w:rPr>
        <w:t>Leve</w:t>
      </w:r>
    </w:p>
    <w:p w14:paraId="4257357C" w14:textId="77777777" w:rsidR="005E01C6" w:rsidRDefault="005E01C6" w:rsidP="00364A27"/>
    <w:p w14:paraId="7489F908" w14:textId="77777777" w:rsidR="00364A27" w:rsidRPr="00855C25"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300" w:name="_Toc73977487"/>
      <w:r>
        <w:rPr>
          <w:rFonts w:ascii="Arial" w:hAnsi="Arial" w:cs="Arial"/>
          <w:bCs/>
          <w:i/>
          <w:iCs/>
          <w:sz w:val="22"/>
          <w:szCs w:val="22"/>
        </w:rPr>
        <w:t>Calificación Social</w:t>
      </w:r>
      <w:bookmarkEnd w:id="300"/>
    </w:p>
    <w:p w14:paraId="6C23AD93" w14:textId="77777777" w:rsidR="00364A27" w:rsidRDefault="00364A27" w:rsidP="00364A27"/>
    <w:p w14:paraId="2FC6E267" w14:textId="4BE77FAB" w:rsidR="00364A27" w:rsidRDefault="00364A27" w:rsidP="00364A27">
      <w:r w:rsidRPr="000D5237">
        <w:t>Los análisis realizados en Tabla 7-</w:t>
      </w:r>
      <w:r>
        <w:t>31</w:t>
      </w:r>
      <w:r w:rsidRPr="000D5237">
        <w:t xml:space="preserve"> y 7-</w:t>
      </w:r>
      <w:r>
        <w:t>32</w:t>
      </w:r>
      <w:r w:rsidRPr="000D5237">
        <w:t>, se observan en el archivo Excel adjunto al presente informe y es denominado como</w:t>
      </w:r>
      <w:r>
        <w:t xml:space="preserve"> “</w:t>
      </w:r>
      <w:r w:rsidRPr="00D93C55">
        <w:rPr>
          <w:i/>
          <w:iCs/>
        </w:rPr>
        <w:t>Anexo 1 Matriz</w:t>
      </w:r>
      <w:r w:rsidR="0030363A">
        <w:rPr>
          <w:i/>
          <w:iCs/>
        </w:rPr>
        <w:t xml:space="preserve"> Componente</w:t>
      </w:r>
      <w:r w:rsidRPr="00D93C55">
        <w:rPr>
          <w:i/>
          <w:iCs/>
        </w:rPr>
        <w:t xml:space="preserve"> Social Est. Retorno Tramo 2</w:t>
      </w:r>
      <w:r>
        <w:t>”</w:t>
      </w:r>
    </w:p>
    <w:p w14:paraId="0B198E0E" w14:textId="77777777" w:rsidR="00B535ED" w:rsidRDefault="00B535ED" w:rsidP="00364A27"/>
    <w:p w14:paraId="7BE868F3" w14:textId="5C889D8E" w:rsidR="00364A27" w:rsidRDefault="00364A27" w:rsidP="00364A27">
      <w:pPr>
        <w:spacing w:after="120" w:line="240" w:lineRule="auto"/>
        <w:jc w:val="center"/>
      </w:pPr>
      <w:bookmarkStart w:id="301" w:name="_Toc73972186"/>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31</w:t>
      </w:r>
      <w:r w:rsidRPr="00C04937">
        <w:rPr>
          <w:i/>
          <w:iCs/>
          <w:sz w:val="20"/>
          <w:szCs w:val="20"/>
        </w:rPr>
        <w:fldChar w:fldCharType="end"/>
      </w:r>
      <w:r w:rsidRPr="00C04937">
        <w:rPr>
          <w:i/>
          <w:iCs/>
          <w:sz w:val="20"/>
          <w:szCs w:val="20"/>
        </w:rPr>
        <w:t xml:space="preserve">. </w:t>
      </w:r>
      <w:r>
        <w:rPr>
          <w:b/>
          <w:i/>
          <w:iCs/>
          <w:sz w:val="20"/>
          <w:szCs w:val="20"/>
        </w:rPr>
        <w:t>Ponderación de los criterios del componente social, Tramo 2</w:t>
      </w:r>
      <w:bookmarkEnd w:id="301"/>
    </w:p>
    <w:p w14:paraId="1E0F22D2" w14:textId="77777777" w:rsidR="00364A27" w:rsidRDefault="00364A27" w:rsidP="00364A27">
      <w:pPr>
        <w:jc w:val="right"/>
      </w:pPr>
      <w:r w:rsidRPr="00284673">
        <w:rPr>
          <w:noProof/>
        </w:rPr>
        <w:drawing>
          <wp:inline distT="0" distB="0" distL="0" distR="0" wp14:anchorId="19BA8783" wp14:editId="23ED6C5B">
            <wp:extent cx="5612765" cy="1419225"/>
            <wp:effectExtent l="0" t="0" r="6985" b="9525"/>
            <wp:docPr id="964" name="Imagen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2765" cy="1419225"/>
                    </a:xfrm>
                    <a:prstGeom prst="rect">
                      <a:avLst/>
                    </a:prstGeom>
                    <a:noFill/>
                    <a:ln>
                      <a:noFill/>
                    </a:ln>
                  </pic:spPr>
                </pic:pic>
              </a:graphicData>
            </a:graphic>
          </wp:inline>
        </w:drawing>
      </w:r>
      <w:r w:rsidRPr="00885E78">
        <w:rPr>
          <w:noProof/>
        </w:rPr>
        <w:drawing>
          <wp:inline distT="0" distB="0" distL="0" distR="0" wp14:anchorId="6662A8A3" wp14:editId="71EC5D4A">
            <wp:extent cx="2965837" cy="149174"/>
            <wp:effectExtent l="0" t="0" r="0" b="381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3069429" cy="154384"/>
                    </a:xfrm>
                    <a:prstGeom prst="rect">
                      <a:avLst/>
                    </a:prstGeom>
                    <a:noFill/>
                    <a:ln>
                      <a:noFill/>
                    </a:ln>
                  </pic:spPr>
                </pic:pic>
              </a:graphicData>
            </a:graphic>
          </wp:inline>
        </w:drawing>
      </w:r>
    </w:p>
    <w:p w14:paraId="3D3DFBB1" w14:textId="51C7EF51" w:rsidR="00F05948" w:rsidRDefault="00364A27" w:rsidP="005E01C6">
      <w:pPr>
        <w:spacing w:after="120" w:line="240" w:lineRule="auto"/>
        <w:jc w:val="center"/>
        <w:rPr>
          <w:rFonts w:cs="Arial"/>
          <w:b/>
          <w:bCs/>
          <w:i/>
          <w:iCs/>
          <w:sz w:val="20"/>
          <w:szCs w:val="20"/>
        </w:rPr>
      </w:pPr>
      <w:r w:rsidRPr="004C670F">
        <w:rPr>
          <w:rFonts w:cs="Arial"/>
          <w:b/>
          <w:bCs/>
          <w:i/>
          <w:iCs/>
          <w:sz w:val="20"/>
          <w:szCs w:val="20"/>
        </w:rPr>
        <w:t>Fuente: Elaboración propia.</w:t>
      </w:r>
    </w:p>
    <w:p w14:paraId="7E34D55B" w14:textId="77777777" w:rsidR="005E01C6" w:rsidRPr="005E01C6" w:rsidRDefault="005E01C6" w:rsidP="005E01C6">
      <w:pPr>
        <w:spacing w:after="120" w:line="240" w:lineRule="auto"/>
        <w:jc w:val="center"/>
        <w:rPr>
          <w:rFonts w:cs="Arial"/>
          <w:b/>
          <w:bCs/>
          <w:i/>
          <w:iCs/>
          <w:sz w:val="20"/>
          <w:szCs w:val="20"/>
        </w:rPr>
      </w:pPr>
    </w:p>
    <w:p w14:paraId="56DF142B" w14:textId="2963E6AA" w:rsidR="00364A27" w:rsidRDefault="00364A27" w:rsidP="00364A27">
      <w:pPr>
        <w:spacing w:after="120" w:line="240" w:lineRule="auto"/>
        <w:jc w:val="center"/>
        <w:rPr>
          <w:b/>
          <w:i/>
          <w:iCs/>
          <w:sz w:val="20"/>
          <w:szCs w:val="20"/>
        </w:rPr>
      </w:pPr>
      <w:bookmarkStart w:id="302" w:name="_Toc73972187"/>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32</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social, Tramo 2</w:t>
      </w:r>
      <w:bookmarkEnd w:id="302"/>
    </w:p>
    <w:p w14:paraId="3E78CF35" w14:textId="2AACA5C1" w:rsidR="0030363A" w:rsidRPr="0030363A" w:rsidRDefault="0030363A" w:rsidP="00364A27">
      <w:pPr>
        <w:spacing w:after="120" w:line="240" w:lineRule="auto"/>
        <w:jc w:val="center"/>
        <w:rPr>
          <w:bCs/>
          <w:sz w:val="20"/>
          <w:szCs w:val="20"/>
        </w:rPr>
      </w:pPr>
      <w:r w:rsidRPr="0030363A">
        <w:rPr>
          <w:noProof/>
        </w:rPr>
        <w:drawing>
          <wp:inline distT="0" distB="0" distL="0" distR="0" wp14:anchorId="03637F77" wp14:editId="2B38738F">
            <wp:extent cx="5612765" cy="1955165"/>
            <wp:effectExtent l="0" t="0" r="6985" b="6985"/>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2765" cy="1955165"/>
                    </a:xfrm>
                    <a:prstGeom prst="rect">
                      <a:avLst/>
                    </a:prstGeom>
                    <a:noFill/>
                    <a:ln>
                      <a:noFill/>
                    </a:ln>
                  </pic:spPr>
                </pic:pic>
              </a:graphicData>
            </a:graphic>
          </wp:inline>
        </w:drawing>
      </w:r>
    </w:p>
    <w:p w14:paraId="20A379C0"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3A8273C5" w14:textId="77777777" w:rsidR="00364A27" w:rsidRDefault="00364A27" w:rsidP="00364A27">
      <w:pPr>
        <w:jc w:val="both"/>
      </w:pPr>
    </w:p>
    <w:p w14:paraId="39A02F2C" w14:textId="77777777" w:rsidR="00364A27" w:rsidRPr="006C098F" w:rsidRDefault="00364A27" w:rsidP="00364A27">
      <w:pPr>
        <w:jc w:val="both"/>
      </w:pPr>
      <w:proofErr w:type="gramStart"/>
      <w:r>
        <w:t>De acuerdo a</w:t>
      </w:r>
      <w:proofErr w:type="gramEnd"/>
      <w:r>
        <w:t xml:space="preserve"> los resultados obtenidos, desde los criterios del componente social, evaluados para el Tramo 2, la alternativa 2, cuenta con el mayor porcentaje de preferencia.</w:t>
      </w:r>
    </w:p>
    <w:p w14:paraId="4B8280BC" w14:textId="77777777" w:rsidR="00F05948" w:rsidRDefault="00F05948" w:rsidP="00364A27">
      <w:pPr>
        <w:jc w:val="both"/>
      </w:pPr>
    </w:p>
    <w:p w14:paraId="513E8652" w14:textId="7EACF010" w:rsidR="00364A27" w:rsidRDefault="00364A27" w:rsidP="00364A27">
      <w:pPr>
        <w:jc w:val="both"/>
      </w:pPr>
      <w:r>
        <w:t>Ahora bien, después de haber analizado cada uno de los componentes en la evaluación de la matriz multicriterio</w:t>
      </w:r>
      <w:r w:rsidR="0030363A">
        <w:t xml:space="preserve"> del Tramo 2</w:t>
      </w:r>
      <w:r>
        <w:t xml:space="preserve">, se presenta los resultados obtenidos en dicha evaluación, teniendo en cuenta la participación porcentual inicialmente obtenida, tal como se ilustra en la siguiente tabla. </w:t>
      </w:r>
    </w:p>
    <w:p w14:paraId="5647735D" w14:textId="48417A75" w:rsidR="0030363A" w:rsidRDefault="0030363A" w:rsidP="00A92B32">
      <w:pPr>
        <w:spacing w:after="0" w:line="240" w:lineRule="auto"/>
        <w:jc w:val="both"/>
      </w:pPr>
    </w:p>
    <w:p w14:paraId="1303BB3D" w14:textId="0E1953FA" w:rsidR="005E01C6" w:rsidRDefault="005E01C6" w:rsidP="00A92B32">
      <w:pPr>
        <w:spacing w:after="0" w:line="240" w:lineRule="auto"/>
        <w:jc w:val="both"/>
      </w:pPr>
    </w:p>
    <w:p w14:paraId="7CB7587C" w14:textId="4B8D054B" w:rsidR="005E01C6" w:rsidRDefault="005E01C6" w:rsidP="00A92B32">
      <w:pPr>
        <w:spacing w:after="0" w:line="240" w:lineRule="auto"/>
        <w:jc w:val="both"/>
      </w:pPr>
    </w:p>
    <w:p w14:paraId="7C10D8F2" w14:textId="2FBDAB13" w:rsidR="005E01C6" w:rsidRDefault="005E01C6" w:rsidP="00A92B32">
      <w:pPr>
        <w:spacing w:after="0" w:line="240" w:lineRule="auto"/>
        <w:jc w:val="both"/>
      </w:pPr>
    </w:p>
    <w:p w14:paraId="1A58B220" w14:textId="15938EBF" w:rsidR="005E01C6" w:rsidRDefault="005E01C6" w:rsidP="00A92B32">
      <w:pPr>
        <w:spacing w:after="0" w:line="240" w:lineRule="auto"/>
        <w:jc w:val="both"/>
      </w:pPr>
    </w:p>
    <w:p w14:paraId="58D7F71A" w14:textId="77777777" w:rsidR="005E01C6" w:rsidRDefault="005E01C6" w:rsidP="00A92B32">
      <w:pPr>
        <w:spacing w:after="0" w:line="240" w:lineRule="auto"/>
        <w:jc w:val="both"/>
      </w:pPr>
    </w:p>
    <w:p w14:paraId="66B3E1BC" w14:textId="3D2100DE" w:rsidR="00364A27" w:rsidRDefault="00364A27" w:rsidP="00364A27">
      <w:pPr>
        <w:spacing w:after="120" w:line="240" w:lineRule="auto"/>
        <w:jc w:val="center"/>
        <w:rPr>
          <w:b/>
          <w:i/>
          <w:iCs/>
          <w:sz w:val="20"/>
          <w:szCs w:val="20"/>
        </w:rPr>
      </w:pPr>
      <w:bookmarkStart w:id="303" w:name="_Toc73972188"/>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33</w:t>
      </w:r>
      <w:r w:rsidRPr="00C04937">
        <w:rPr>
          <w:i/>
          <w:iCs/>
          <w:sz w:val="20"/>
          <w:szCs w:val="20"/>
        </w:rPr>
        <w:fldChar w:fldCharType="end"/>
      </w:r>
      <w:r w:rsidRPr="00C04937">
        <w:rPr>
          <w:i/>
          <w:iCs/>
          <w:sz w:val="20"/>
          <w:szCs w:val="20"/>
        </w:rPr>
        <w:t xml:space="preserve">. </w:t>
      </w:r>
      <w:r>
        <w:rPr>
          <w:b/>
          <w:i/>
          <w:iCs/>
          <w:sz w:val="20"/>
          <w:szCs w:val="20"/>
        </w:rPr>
        <w:t>Resultados de preferencia por componente, Tramo 2</w:t>
      </w:r>
      <w:bookmarkEnd w:id="303"/>
    </w:p>
    <w:p w14:paraId="0EF35C0E" w14:textId="291F302C" w:rsidR="0030363A" w:rsidRDefault="0030363A" w:rsidP="00364A27">
      <w:pPr>
        <w:spacing w:after="120" w:line="240" w:lineRule="auto"/>
        <w:jc w:val="center"/>
        <w:rPr>
          <w:b/>
          <w:i/>
          <w:iCs/>
          <w:sz w:val="20"/>
          <w:szCs w:val="20"/>
        </w:rPr>
      </w:pPr>
    </w:p>
    <w:p w14:paraId="2C87CC78" w14:textId="090EC1C3" w:rsidR="0030363A" w:rsidRDefault="0030363A" w:rsidP="00364A27">
      <w:pPr>
        <w:spacing w:after="120" w:line="240" w:lineRule="auto"/>
        <w:jc w:val="center"/>
        <w:rPr>
          <w:bCs/>
          <w:sz w:val="20"/>
          <w:szCs w:val="20"/>
        </w:rPr>
      </w:pPr>
      <w:r w:rsidRPr="0030363A">
        <w:rPr>
          <w:noProof/>
        </w:rPr>
        <w:drawing>
          <wp:inline distT="0" distB="0" distL="0" distR="0" wp14:anchorId="05DED55A" wp14:editId="4FCCA19E">
            <wp:extent cx="5612765" cy="1819275"/>
            <wp:effectExtent l="0" t="0" r="6985" b="9525"/>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12765" cy="1819275"/>
                    </a:xfrm>
                    <a:prstGeom prst="rect">
                      <a:avLst/>
                    </a:prstGeom>
                    <a:noFill/>
                    <a:ln>
                      <a:noFill/>
                    </a:ln>
                  </pic:spPr>
                </pic:pic>
              </a:graphicData>
            </a:graphic>
          </wp:inline>
        </w:drawing>
      </w:r>
    </w:p>
    <w:p w14:paraId="7546BFB3" w14:textId="35A61F1E" w:rsidR="0030363A" w:rsidRDefault="0030363A" w:rsidP="00364A27">
      <w:pPr>
        <w:spacing w:after="120" w:line="240" w:lineRule="auto"/>
        <w:jc w:val="center"/>
        <w:rPr>
          <w:bCs/>
        </w:rPr>
      </w:pPr>
    </w:p>
    <w:p w14:paraId="41049837" w14:textId="74E512C2" w:rsidR="00A92B32" w:rsidRDefault="00A92B32" w:rsidP="00364A27">
      <w:pPr>
        <w:spacing w:after="120" w:line="240" w:lineRule="auto"/>
        <w:jc w:val="center"/>
        <w:rPr>
          <w:bCs/>
        </w:rPr>
      </w:pPr>
      <w:r>
        <w:rPr>
          <w:noProof/>
        </w:rPr>
        <w:drawing>
          <wp:inline distT="0" distB="0" distL="0" distR="0" wp14:anchorId="130D9C4F" wp14:editId="4C56E251">
            <wp:extent cx="5467350" cy="2808000"/>
            <wp:effectExtent l="0" t="0" r="0" b="11430"/>
            <wp:docPr id="925" name="Gráfico 925">
              <a:extLst xmlns:a="http://schemas.openxmlformats.org/drawingml/2006/main">
                <a:ext uri="{FF2B5EF4-FFF2-40B4-BE49-F238E27FC236}">
                  <a16:creationId xmlns:a16="http://schemas.microsoft.com/office/drawing/2014/main" id="{7137DDA8-613B-4BDF-A0D9-141E7E450C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6409EFC6"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4973972F" w14:textId="77777777" w:rsidR="00A92B32" w:rsidRDefault="00A92B32" w:rsidP="00A92B32">
      <w:pPr>
        <w:spacing w:after="0" w:line="240" w:lineRule="auto"/>
        <w:jc w:val="both"/>
      </w:pPr>
    </w:p>
    <w:p w14:paraId="002F1A7A" w14:textId="5544CF35" w:rsidR="00364A27" w:rsidRDefault="00364A27" w:rsidP="00364A27">
      <w:pPr>
        <w:jc w:val="both"/>
      </w:pPr>
      <w:r>
        <w:t>Para el Tramo 2, el trazado más conveniente para el Cable de San Cristóbal, resulta de implantar la Estación Intermedia en el sector La Victoria, con destino al sector de Altamira, a través de la construcción de 10 pilonas, en una longitud de 1226 metros</w:t>
      </w:r>
      <w:r w:rsidR="00A92B32">
        <w:t>, misma que corresponde a la Alternativa 2 con 39% de preferencia respecto al resto</w:t>
      </w:r>
      <w:r>
        <w:t>.</w:t>
      </w:r>
    </w:p>
    <w:p w14:paraId="2A177417" w14:textId="77777777" w:rsidR="00364A27" w:rsidRDefault="00364A27" w:rsidP="00372486">
      <w:pPr>
        <w:spacing w:after="0" w:line="240" w:lineRule="auto"/>
        <w:jc w:val="both"/>
      </w:pPr>
    </w:p>
    <w:p w14:paraId="60CD71EB" w14:textId="77777777" w:rsidR="00364A27" w:rsidRPr="00944D02" w:rsidRDefault="00364A27" w:rsidP="00364A27">
      <w:pPr>
        <w:pStyle w:val="Ttulo2"/>
        <w:numPr>
          <w:ilvl w:val="1"/>
          <w:numId w:val="2"/>
        </w:numPr>
        <w:spacing w:before="120" w:after="120"/>
        <w:ind w:left="709" w:hanging="709"/>
        <w:jc w:val="left"/>
        <w:rPr>
          <w:rFonts w:ascii="Arial" w:hAnsi="Arial" w:cs="Arial"/>
          <w:bCs/>
          <w:i/>
          <w:iCs/>
          <w:szCs w:val="24"/>
        </w:rPr>
      </w:pPr>
      <w:bookmarkStart w:id="304" w:name="_Toc73977488"/>
      <w:r w:rsidRPr="00892CDA">
        <w:rPr>
          <w:rFonts w:ascii="Arial" w:hAnsi="Arial" w:cs="Arial"/>
          <w:bCs/>
          <w:i/>
          <w:iCs/>
          <w:szCs w:val="24"/>
        </w:rPr>
        <w:t xml:space="preserve">Tramo 3 </w:t>
      </w:r>
      <w:r>
        <w:rPr>
          <w:rFonts w:ascii="Arial" w:hAnsi="Arial" w:cs="Arial"/>
          <w:bCs/>
          <w:i/>
          <w:iCs/>
          <w:szCs w:val="24"/>
        </w:rPr>
        <w:t>E</w:t>
      </w:r>
      <w:r w:rsidRPr="00892CDA">
        <w:rPr>
          <w:rFonts w:ascii="Arial" w:hAnsi="Arial" w:cs="Arial"/>
          <w:bCs/>
          <w:i/>
          <w:iCs/>
          <w:szCs w:val="24"/>
        </w:rPr>
        <w:t xml:space="preserve">stación </w:t>
      </w:r>
      <w:r>
        <w:rPr>
          <w:rFonts w:ascii="Arial" w:hAnsi="Arial" w:cs="Arial"/>
          <w:bCs/>
          <w:i/>
          <w:iCs/>
          <w:szCs w:val="24"/>
        </w:rPr>
        <w:t>de Retorno</w:t>
      </w:r>
      <w:r w:rsidRPr="00892CDA">
        <w:rPr>
          <w:rFonts w:ascii="Arial" w:hAnsi="Arial" w:cs="Arial"/>
          <w:bCs/>
          <w:i/>
          <w:iCs/>
          <w:szCs w:val="24"/>
        </w:rPr>
        <w:t xml:space="preserve"> – Sector Juan Rey</w:t>
      </w:r>
      <w:bookmarkEnd w:id="304"/>
    </w:p>
    <w:p w14:paraId="44982B3F" w14:textId="77777777" w:rsidR="00364A27" w:rsidRDefault="00364A27" w:rsidP="00372486">
      <w:pPr>
        <w:spacing w:after="0" w:line="240" w:lineRule="auto"/>
        <w:jc w:val="both"/>
      </w:pPr>
    </w:p>
    <w:p w14:paraId="1CBFF8CA" w14:textId="77777777" w:rsidR="00364A27" w:rsidRDefault="00364A27" w:rsidP="00364A27">
      <w:pPr>
        <w:jc w:val="both"/>
      </w:pPr>
      <w:r w:rsidRPr="009C2245">
        <w:t xml:space="preserve">En el Tramo </w:t>
      </w:r>
      <w:r>
        <w:t>3</w:t>
      </w:r>
      <w:r w:rsidRPr="009C2245">
        <w:t xml:space="preserve">, se han considerado siete (7) componentes a evaluar en la Matriz Multicriterio (tránsito y movilidad, costos y presupuesto, sistema de transporte por cable, evaluación </w:t>
      </w:r>
      <w:r w:rsidRPr="009C2245">
        <w:lastRenderedPageBreak/>
        <w:t>técnica, urbanismo, ambiental y social) y la preferencia (expresada en porcentaje), de un componente con respecto a otro, está dado en la siguiente tabla:</w:t>
      </w:r>
    </w:p>
    <w:p w14:paraId="0BB81C40" w14:textId="124821D7" w:rsidR="00364A27" w:rsidRDefault="00364A27" w:rsidP="00364A27">
      <w:pPr>
        <w:spacing w:after="120" w:line="240" w:lineRule="auto"/>
        <w:jc w:val="center"/>
        <w:rPr>
          <w:b/>
          <w:i/>
          <w:iCs/>
          <w:sz w:val="20"/>
          <w:szCs w:val="20"/>
        </w:rPr>
      </w:pPr>
      <w:bookmarkStart w:id="305" w:name="_Toc7397218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34</w:t>
      </w:r>
      <w:r w:rsidRPr="00C04937">
        <w:rPr>
          <w:i/>
          <w:iCs/>
          <w:sz w:val="20"/>
          <w:szCs w:val="20"/>
        </w:rPr>
        <w:fldChar w:fldCharType="end"/>
      </w:r>
      <w:r w:rsidRPr="00C04937">
        <w:rPr>
          <w:i/>
          <w:iCs/>
          <w:sz w:val="20"/>
          <w:szCs w:val="20"/>
        </w:rPr>
        <w:t xml:space="preserve">. </w:t>
      </w:r>
      <w:r>
        <w:rPr>
          <w:b/>
          <w:i/>
          <w:iCs/>
          <w:sz w:val="20"/>
          <w:szCs w:val="20"/>
        </w:rPr>
        <w:t>Ponderación de los componentes adoptados para la evaluación del Tramo Juan Rey</w:t>
      </w:r>
      <w:bookmarkEnd w:id="305"/>
    </w:p>
    <w:p w14:paraId="7E785294" w14:textId="1DD4B75B" w:rsidR="00385EA9" w:rsidRDefault="00385EA9" w:rsidP="00364A27">
      <w:pPr>
        <w:spacing w:after="120" w:line="240" w:lineRule="auto"/>
        <w:jc w:val="center"/>
        <w:rPr>
          <w:b/>
          <w:i/>
          <w:iCs/>
          <w:sz w:val="20"/>
          <w:szCs w:val="20"/>
        </w:rPr>
      </w:pPr>
      <w:r w:rsidRPr="00385EA9">
        <w:rPr>
          <w:noProof/>
        </w:rPr>
        <w:drawing>
          <wp:inline distT="0" distB="0" distL="0" distR="0" wp14:anchorId="4585D120" wp14:editId="0DD8DDD9">
            <wp:extent cx="5612765" cy="1428750"/>
            <wp:effectExtent l="0" t="0" r="6985" b="0"/>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2765" cy="1428750"/>
                    </a:xfrm>
                    <a:prstGeom prst="rect">
                      <a:avLst/>
                    </a:prstGeom>
                    <a:noFill/>
                    <a:ln>
                      <a:noFill/>
                    </a:ln>
                  </pic:spPr>
                </pic:pic>
              </a:graphicData>
            </a:graphic>
          </wp:inline>
        </w:drawing>
      </w:r>
    </w:p>
    <w:p w14:paraId="047C8B59" w14:textId="7204C25B" w:rsidR="00385EA9" w:rsidRDefault="00385EA9" w:rsidP="00385EA9">
      <w:pPr>
        <w:spacing w:after="120" w:line="240" w:lineRule="auto"/>
        <w:jc w:val="right"/>
        <w:rPr>
          <w:bCs/>
        </w:rPr>
      </w:pPr>
      <w:r w:rsidRPr="00385EA9">
        <w:rPr>
          <w:noProof/>
        </w:rPr>
        <w:drawing>
          <wp:inline distT="0" distB="0" distL="0" distR="0" wp14:anchorId="4DD44675" wp14:editId="31665F22">
            <wp:extent cx="2706914" cy="152400"/>
            <wp:effectExtent l="0" t="0" r="0" b="0"/>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94377" cy="162954"/>
                    </a:xfrm>
                    <a:prstGeom prst="rect">
                      <a:avLst/>
                    </a:prstGeom>
                    <a:noFill/>
                    <a:ln>
                      <a:noFill/>
                    </a:ln>
                  </pic:spPr>
                </pic:pic>
              </a:graphicData>
            </a:graphic>
          </wp:inline>
        </w:drawing>
      </w:r>
    </w:p>
    <w:p w14:paraId="47BF14FD"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59627665" w14:textId="77777777" w:rsidR="00364A27" w:rsidRDefault="00364A27" w:rsidP="00364A27">
      <w:pPr>
        <w:pStyle w:val="Ttulo2"/>
        <w:numPr>
          <w:ilvl w:val="2"/>
          <w:numId w:val="2"/>
        </w:numPr>
        <w:spacing w:before="120" w:after="120"/>
        <w:ind w:left="709" w:hanging="709"/>
        <w:rPr>
          <w:rFonts w:ascii="Arial" w:hAnsi="Arial" w:cs="Arial"/>
          <w:bCs/>
          <w:i/>
          <w:iCs/>
          <w:szCs w:val="24"/>
        </w:rPr>
      </w:pPr>
      <w:bookmarkStart w:id="306" w:name="_Toc73977489"/>
      <w:r>
        <w:rPr>
          <w:rFonts w:ascii="Arial" w:hAnsi="Arial" w:cs="Arial"/>
          <w:bCs/>
          <w:i/>
          <w:iCs/>
          <w:szCs w:val="24"/>
        </w:rPr>
        <w:t xml:space="preserve">Calificación </w:t>
      </w:r>
      <w:r w:rsidRPr="00855C25">
        <w:rPr>
          <w:rFonts w:ascii="Arial" w:hAnsi="Arial" w:cs="Arial"/>
          <w:bCs/>
          <w:i/>
          <w:iCs/>
          <w:szCs w:val="24"/>
        </w:rPr>
        <w:t>Tránsito y Movilidad</w:t>
      </w:r>
      <w:bookmarkEnd w:id="306"/>
    </w:p>
    <w:p w14:paraId="3164DA75" w14:textId="77777777" w:rsidR="00364A27" w:rsidRDefault="00364A27" w:rsidP="00372486">
      <w:pPr>
        <w:spacing w:after="60"/>
      </w:pPr>
    </w:p>
    <w:p w14:paraId="051D8536" w14:textId="5048BB76" w:rsidR="00364A27" w:rsidRDefault="00364A27" w:rsidP="00364A27">
      <w:r w:rsidRPr="00372486">
        <w:t>Los análisis realizados en Tabla 7-35 y 7-36, se observan en el archivo Excel adjunto al presente informe y es denominado como “</w:t>
      </w:r>
      <w:r w:rsidRPr="00372486">
        <w:rPr>
          <w:i/>
          <w:iCs/>
        </w:rPr>
        <w:t>Anexo 1 Matriz</w:t>
      </w:r>
      <w:r w:rsidR="00FE6408" w:rsidRPr="00372486">
        <w:rPr>
          <w:i/>
          <w:iCs/>
        </w:rPr>
        <w:t xml:space="preserve"> Componente Transito Est.</w:t>
      </w:r>
      <w:r w:rsidRPr="00372486">
        <w:rPr>
          <w:i/>
          <w:iCs/>
        </w:rPr>
        <w:t xml:space="preserve"> Retorno J</w:t>
      </w:r>
      <w:r w:rsidR="00FE6408" w:rsidRPr="00372486">
        <w:rPr>
          <w:i/>
          <w:iCs/>
        </w:rPr>
        <w:t>R Tramo 3</w:t>
      </w:r>
      <w:r w:rsidRPr="00372486">
        <w:t>”</w:t>
      </w:r>
    </w:p>
    <w:p w14:paraId="588C1FC3" w14:textId="77777777" w:rsidR="00364A27" w:rsidRDefault="00364A27" w:rsidP="00372486">
      <w:pPr>
        <w:spacing w:after="60"/>
      </w:pPr>
    </w:p>
    <w:p w14:paraId="12AB700F" w14:textId="66A3EEA4" w:rsidR="00364A27" w:rsidRDefault="00364A27" w:rsidP="00364A27">
      <w:pPr>
        <w:spacing w:after="120" w:line="240" w:lineRule="auto"/>
        <w:jc w:val="center"/>
      </w:pPr>
      <w:bookmarkStart w:id="307" w:name="_Toc7397219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35</w:t>
      </w:r>
      <w:r w:rsidRPr="00C04937">
        <w:rPr>
          <w:i/>
          <w:iCs/>
          <w:sz w:val="20"/>
          <w:szCs w:val="20"/>
        </w:rPr>
        <w:fldChar w:fldCharType="end"/>
      </w:r>
      <w:r w:rsidRPr="00C04937">
        <w:rPr>
          <w:i/>
          <w:iCs/>
          <w:sz w:val="20"/>
          <w:szCs w:val="20"/>
        </w:rPr>
        <w:t xml:space="preserve">. </w:t>
      </w:r>
      <w:r>
        <w:rPr>
          <w:b/>
          <w:i/>
          <w:iCs/>
          <w:sz w:val="20"/>
          <w:szCs w:val="20"/>
        </w:rPr>
        <w:t>Ponderación de los criterios del componente Transito y Movilidad, Tramo Juan Rey</w:t>
      </w:r>
      <w:bookmarkEnd w:id="307"/>
    </w:p>
    <w:p w14:paraId="55F6985C" w14:textId="77777777" w:rsidR="00364A27" w:rsidRDefault="00364A27" w:rsidP="00364A27">
      <w:pPr>
        <w:jc w:val="center"/>
      </w:pPr>
      <w:r w:rsidRPr="00794A78">
        <w:rPr>
          <w:noProof/>
        </w:rPr>
        <w:drawing>
          <wp:inline distT="0" distB="0" distL="0" distR="0" wp14:anchorId="0F4DD836" wp14:editId="386C53A7">
            <wp:extent cx="4981433" cy="1148001"/>
            <wp:effectExtent l="0" t="0" r="0" b="0"/>
            <wp:docPr id="969" name="Imagen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17067" cy="1156213"/>
                    </a:xfrm>
                    <a:prstGeom prst="rect">
                      <a:avLst/>
                    </a:prstGeom>
                    <a:noFill/>
                    <a:ln>
                      <a:noFill/>
                    </a:ln>
                  </pic:spPr>
                </pic:pic>
              </a:graphicData>
            </a:graphic>
          </wp:inline>
        </w:drawing>
      </w:r>
      <w:r w:rsidRPr="00300ADF">
        <w:rPr>
          <w:noProof/>
        </w:rPr>
        <w:drawing>
          <wp:inline distT="0" distB="0" distL="0" distR="0" wp14:anchorId="2ED204D0" wp14:editId="4A0F5C8E">
            <wp:extent cx="2592014" cy="172324"/>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644461" cy="175811"/>
                    </a:xfrm>
                    <a:prstGeom prst="rect">
                      <a:avLst/>
                    </a:prstGeom>
                    <a:noFill/>
                    <a:ln>
                      <a:noFill/>
                    </a:ln>
                  </pic:spPr>
                </pic:pic>
              </a:graphicData>
            </a:graphic>
          </wp:inline>
        </w:drawing>
      </w:r>
    </w:p>
    <w:p w14:paraId="703FE200"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479665A4" w14:textId="77777777" w:rsidR="00364A27" w:rsidRDefault="00364A27" w:rsidP="00372486">
      <w:pPr>
        <w:spacing w:after="60"/>
      </w:pPr>
    </w:p>
    <w:p w14:paraId="6FC60E28" w14:textId="19D88750" w:rsidR="00364A27" w:rsidRDefault="00364A27" w:rsidP="00364A27">
      <w:pPr>
        <w:spacing w:after="120" w:line="240" w:lineRule="auto"/>
        <w:jc w:val="center"/>
        <w:rPr>
          <w:b/>
          <w:i/>
          <w:iCs/>
          <w:sz w:val="20"/>
          <w:szCs w:val="20"/>
        </w:rPr>
      </w:pPr>
      <w:bookmarkStart w:id="308" w:name="_Toc73972191"/>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36</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tránsito y movilidad, Tramo Juan Rey</w:t>
      </w:r>
      <w:bookmarkEnd w:id="308"/>
    </w:p>
    <w:p w14:paraId="7D60A3B4" w14:textId="3787330A" w:rsidR="00FE6408" w:rsidRPr="00FE6408" w:rsidRDefault="00FE6408" w:rsidP="00364A27">
      <w:pPr>
        <w:spacing w:after="120" w:line="240" w:lineRule="auto"/>
        <w:jc w:val="center"/>
        <w:rPr>
          <w:bCs/>
        </w:rPr>
      </w:pPr>
      <w:r w:rsidRPr="00FE6408">
        <w:rPr>
          <w:noProof/>
        </w:rPr>
        <w:lastRenderedPageBreak/>
        <w:drawing>
          <wp:inline distT="0" distB="0" distL="0" distR="0" wp14:anchorId="3668BC6B" wp14:editId="10D0DBA6">
            <wp:extent cx="5591175" cy="2486025"/>
            <wp:effectExtent l="0" t="0" r="9525" b="9525"/>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91175" cy="2486025"/>
                    </a:xfrm>
                    <a:prstGeom prst="rect">
                      <a:avLst/>
                    </a:prstGeom>
                    <a:noFill/>
                    <a:ln>
                      <a:noFill/>
                    </a:ln>
                  </pic:spPr>
                </pic:pic>
              </a:graphicData>
            </a:graphic>
          </wp:inline>
        </w:drawing>
      </w:r>
    </w:p>
    <w:p w14:paraId="17534F90" w14:textId="00813B91" w:rsidR="00364A27" w:rsidRPr="00364A27"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4DA0BEDC" w14:textId="77777777" w:rsidR="00FE6408" w:rsidRDefault="00FE6408" w:rsidP="00372486">
      <w:pPr>
        <w:spacing w:after="60"/>
      </w:pPr>
    </w:p>
    <w:p w14:paraId="72200BDF" w14:textId="0BC39E71" w:rsidR="00364A27" w:rsidRDefault="00364A27" w:rsidP="00364A27">
      <w:pPr>
        <w:jc w:val="both"/>
      </w:pPr>
      <w:proofErr w:type="gramStart"/>
      <w:r>
        <w:t>De acuerdo a</w:t>
      </w:r>
      <w:proofErr w:type="gramEnd"/>
      <w:r>
        <w:t xml:space="preserve"> los resultados obtenidos, desde los criterios del componente de tránsito y movilidad evaluados para el Tramo 3, la alternativa </w:t>
      </w:r>
      <w:r w:rsidR="00FE6408">
        <w:t>2</w:t>
      </w:r>
      <w:r>
        <w:t>, cuenta con el mayor porcentaje de preferencia.</w:t>
      </w:r>
    </w:p>
    <w:p w14:paraId="5CE60CAD" w14:textId="77777777" w:rsidR="00364A27" w:rsidRPr="006C098F" w:rsidRDefault="00364A27" w:rsidP="00364A27">
      <w:pPr>
        <w:jc w:val="both"/>
      </w:pPr>
    </w:p>
    <w:p w14:paraId="52744B91" w14:textId="77777777" w:rsidR="00364A27" w:rsidRDefault="00364A27" w:rsidP="00364A27">
      <w:pPr>
        <w:pStyle w:val="Ttulo2"/>
        <w:numPr>
          <w:ilvl w:val="2"/>
          <w:numId w:val="2"/>
        </w:numPr>
        <w:spacing w:before="120" w:after="120"/>
        <w:ind w:left="709" w:hanging="709"/>
        <w:rPr>
          <w:rFonts w:ascii="Arial" w:hAnsi="Arial" w:cs="Arial"/>
          <w:bCs/>
          <w:i/>
          <w:iCs/>
          <w:szCs w:val="24"/>
        </w:rPr>
      </w:pPr>
      <w:bookmarkStart w:id="309" w:name="_Toc73977490"/>
      <w:r>
        <w:rPr>
          <w:rFonts w:ascii="Arial" w:hAnsi="Arial" w:cs="Arial"/>
          <w:bCs/>
          <w:i/>
          <w:iCs/>
          <w:szCs w:val="24"/>
        </w:rPr>
        <w:t>Calificación Costos</w:t>
      </w:r>
      <w:bookmarkEnd w:id="309"/>
    </w:p>
    <w:p w14:paraId="5283E6B2" w14:textId="580C486F" w:rsidR="00364A27" w:rsidRDefault="00364A27" w:rsidP="00364A27">
      <w:pPr>
        <w:jc w:val="both"/>
      </w:pPr>
      <w:r w:rsidRPr="000D5237">
        <w:t>Los análisis realizados en Tabla 7-</w:t>
      </w:r>
      <w:r>
        <w:t>37</w:t>
      </w:r>
      <w:r w:rsidRPr="000D5237">
        <w:t xml:space="preserve"> y 7-</w:t>
      </w:r>
      <w:r>
        <w:t>38</w:t>
      </w:r>
      <w:r w:rsidRPr="000D5237">
        <w:t>, se observan en el archivo Excel adjunto al presente informe y es denominado como</w:t>
      </w:r>
      <w:r>
        <w:t xml:space="preserve"> “</w:t>
      </w:r>
      <w:r w:rsidRPr="009C2245">
        <w:rPr>
          <w:i/>
          <w:iCs/>
        </w:rPr>
        <w:t>Anexo 1 Matriz</w:t>
      </w:r>
      <w:r w:rsidR="00FE6408">
        <w:rPr>
          <w:i/>
          <w:iCs/>
        </w:rPr>
        <w:t xml:space="preserve"> Componente Costos</w:t>
      </w:r>
      <w:r w:rsidRPr="009C2245">
        <w:rPr>
          <w:i/>
          <w:iCs/>
        </w:rPr>
        <w:t xml:space="preserve"> Est. Retorno JR costos</w:t>
      </w:r>
      <w:r>
        <w:t>”</w:t>
      </w:r>
    </w:p>
    <w:p w14:paraId="66760CC3" w14:textId="77777777" w:rsidR="00364A27" w:rsidRDefault="00364A27" w:rsidP="00364A27">
      <w:pPr>
        <w:jc w:val="both"/>
      </w:pPr>
    </w:p>
    <w:p w14:paraId="29361F85" w14:textId="1EB66191" w:rsidR="00364A27" w:rsidRDefault="00364A27" w:rsidP="00364A27">
      <w:pPr>
        <w:spacing w:after="120" w:line="240" w:lineRule="auto"/>
        <w:jc w:val="center"/>
        <w:rPr>
          <w:b/>
          <w:i/>
          <w:iCs/>
          <w:sz w:val="20"/>
          <w:szCs w:val="20"/>
        </w:rPr>
      </w:pPr>
      <w:bookmarkStart w:id="310" w:name="_Toc73972192"/>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37</w:t>
      </w:r>
      <w:r w:rsidRPr="00C04937">
        <w:rPr>
          <w:i/>
          <w:iCs/>
          <w:sz w:val="20"/>
          <w:szCs w:val="20"/>
        </w:rPr>
        <w:fldChar w:fldCharType="end"/>
      </w:r>
      <w:r w:rsidRPr="00C04937">
        <w:rPr>
          <w:i/>
          <w:iCs/>
          <w:sz w:val="20"/>
          <w:szCs w:val="20"/>
        </w:rPr>
        <w:t xml:space="preserve">. </w:t>
      </w:r>
      <w:r>
        <w:rPr>
          <w:b/>
          <w:i/>
          <w:iCs/>
          <w:sz w:val="20"/>
          <w:szCs w:val="20"/>
        </w:rPr>
        <w:t>Ponderación de los criterios del componente costos y presupuesto, Tramo Juan Rey</w:t>
      </w:r>
      <w:bookmarkEnd w:id="310"/>
    </w:p>
    <w:p w14:paraId="1C63F787" w14:textId="77777777" w:rsidR="00364A27" w:rsidRDefault="00364A27" w:rsidP="00364A27">
      <w:pPr>
        <w:jc w:val="right"/>
      </w:pPr>
      <w:r w:rsidRPr="00794A78">
        <w:rPr>
          <w:noProof/>
        </w:rPr>
        <w:drawing>
          <wp:inline distT="0" distB="0" distL="0" distR="0" wp14:anchorId="4D73748C" wp14:editId="614AF7B9">
            <wp:extent cx="5612765" cy="912495"/>
            <wp:effectExtent l="0" t="0" r="6985" b="1905"/>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12765" cy="912495"/>
                    </a:xfrm>
                    <a:prstGeom prst="rect">
                      <a:avLst/>
                    </a:prstGeom>
                    <a:noFill/>
                    <a:ln>
                      <a:noFill/>
                    </a:ln>
                  </pic:spPr>
                </pic:pic>
              </a:graphicData>
            </a:graphic>
          </wp:inline>
        </w:drawing>
      </w:r>
      <w:r w:rsidRPr="00300ADF">
        <w:rPr>
          <w:noProof/>
        </w:rPr>
        <w:drawing>
          <wp:inline distT="0" distB="0" distL="0" distR="0" wp14:anchorId="140E5E62" wp14:editId="064797D8">
            <wp:extent cx="3574620" cy="168275"/>
            <wp:effectExtent l="0" t="0" r="6985" b="317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3935809" cy="185278"/>
                    </a:xfrm>
                    <a:prstGeom prst="rect">
                      <a:avLst/>
                    </a:prstGeom>
                    <a:noFill/>
                    <a:ln>
                      <a:noFill/>
                    </a:ln>
                  </pic:spPr>
                </pic:pic>
              </a:graphicData>
            </a:graphic>
          </wp:inline>
        </w:drawing>
      </w:r>
    </w:p>
    <w:p w14:paraId="421BB116"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3B6577ED" w14:textId="77777777" w:rsidR="00364A27" w:rsidRDefault="00364A27" w:rsidP="00364A27"/>
    <w:p w14:paraId="3EB69E42" w14:textId="47C25BEB" w:rsidR="00364A27" w:rsidRDefault="00364A27" w:rsidP="00364A27">
      <w:pPr>
        <w:spacing w:after="120" w:line="240" w:lineRule="auto"/>
        <w:jc w:val="center"/>
        <w:rPr>
          <w:b/>
          <w:i/>
          <w:iCs/>
          <w:sz w:val="20"/>
          <w:szCs w:val="20"/>
        </w:rPr>
      </w:pPr>
      <w:bookmarkStart w:id="311" w:name="_Toc7397219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38</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costos y presupuesto, Tramo Juan Rey</w:t>
      </w:r>
      <w:bookmarkEnd w:id="311"/>
    </w:p>
    <w:p w14:paraId="6A228284" w14:textId="512C971C" w:rsidR="00FE6408" w:rsidRPr="00FE6408" w:rsidRDefault="009C5177" w:rsidP="00364A27">
      <w:pPr>
        <w:spacing w:after="120" w:line="240" w:lineRule="auto"/>
        <w:jc w:val="center"/>
        <w:rPr>
          <w:bCs/>
          <w:sz w:val="20"/>
          <w:szCs w:val="20"/>
        </w:rPr>
      </w:pPr>
      <w:r w:rsidRPr="009C5177">
        <w:rPr>
          <w:bCs/>
          <w:noProof/>
          <w:sz w:val="20"/>
          <w:szCs w:val="20"/>
        </w:rPr>
        <w:lastRenderedPageBreak/>
        <w:drawing>
          <wp:inline distT="0" distB="0" distL="0" distR="0" wp14:anchorId="36ADFA7E" wp14:editId="217AD917">
            <wp:extent cx="5612765" cy="1998980"/>
            <wp:effectExtent l="0" t="0" r="6985" b="1270"/>
            <wp:docPr id="916" name="Imagen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12765" cy="1998980"/>
                    </a:xfrm>
                    <a:prstGeom prst="rect">
                      <a:avLst/>
                    </a:prstGeom>
                  </pic:spPr>
                </pic:pic>
              </a:graphicData>
            </a:graphic>
          </wp:inline>
        </w:drawing>
      </w:r>
    </w:p>
    <w:p w14:paraId="6F33F6AE"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378B75D6" w14:textId="77777777" w:rsidR="00364A27" w:rsidRDefault="00364A27" w:rsidP="00364A27"/>
    <w:p w14:paraId="7C3459B2" w14:textId="77777777" w:rsidR="00364A27" w:rsidRPr="006C098F" w:rsidRDefault="00364A27" w:rsidP="00364A27">
      <w:pPr>
        <w:jc w:val="both"/>
      </w:pPr>
      <w:proofErr w:type="gramStart"/>
      <w:r>
        <w:t>De acuerdo a</w:t>
      </w:r>
      <w:proofErr w:type="gramEnd"/>
      <w:r>
        <w:t xml:space="preserve"> los resultados obtenidos, desde los criterios del componente de costos y presupuesto evaluados para el Tramo 3, la alternativa 3, cuenta con el mayor porcentaje de preferencia.</w:t>
      </w:r>
    </w:p>
    <w:p w14:paraId="7F620263" w14:textId="77777777" w:rsidR="00364A27" w:rsidRDefault="00364A27" w:rsidP="00364A27"/>
    <w:p w14:paraId="6E029290" w14:textId="77777777" w:rsidR="00364A27" w:rsidRDefault="00364A27" w:rsidP="00364A27">
      <w:pPr>
        <w:pStyle w:val="Ttulo2"/>
        <w:numPr>
          <w:ilvl w:val="2"/>
          <w:numId w:val="2"/>
        </w:numPr>
        <w:spacing w:before="120" w:after="120"/>
        <w:ind w:left="709" w:hanging="709"/>
        <w:rPr>
          <w:rFonts w:ascii="Arial" w:hAnsi="Arial" w:cs="Arial"/>
          <w:bCs/>
          <w:i/>
          <w:iCs/>
          <w:szCs w:val="24"/>
        </w:rPr>
      </w:pPr>
      <w:bookmarkStart w:id="312" w:name="_Toc73977491"/>
      <w:r>
        <w:rPr>
          <w:rFonts w:ascii="Arial" w:hAnsi="Arial" w:cs="Arial"/>
          <w:bCs/>
          <w:i/>
          <w:iCs/>
          <w:szCs w:val="24"/>
        </w:rPr>
        <w:t>Calificación Sistema de Transporte Aéreo</w:t>
      </w:r>
      <w:bookmarkEnd w:id="312"/>
      <w:r>
        <w:rPr>
          <w:rFonts w:ascii="Arial" w:hAnsi="Arial" w:cs="Arial"/>
          <w:bCs/>
          <w:i/>
          <w:iCs/>
          <w:szCs w:val="24"/>
        </w:rPr>
        <w:t xml:space="preserve"> </w:t>
      </w:r>
    </w:p>
    <w:p w14:paraId="73BD8F3A" w14:textId="7F0C70D5" w:rsidR="00364A27" w:rsidRDefault="00364A27" w:rsidP="00364A27">
      <w:pPr>
        <w:jc w:val="both"/>
      </w:pPr>
      <w:r w:rsidRPr="000D5237">
        <w:t>Los análisis realizados en Tabla 7-</w:t>
      </w:r>
      <w:r>
        <w:t>39</w:t>
      </w:r>
      <w:r w:rsidRPr="000D5237">
        <w:t xml:space="preserve"> y 7-</w:t>
      </w:r>
      <w:r>
        <w:t>40</w:t>
      </w:r>
      <w:r w:rsidRPr="000D5237">
        <w:t>, se observan en el archivo Excel adjunto al presente informe y es denominado como</w:t>
      </w:r>
      <w:r>
        <w:t xml:space="preserve"> “</w:t>
      </w:r>
      <w:r w:rsidRPr="00113CEE">
        <w:rPr>
          <w:i/>
          <w:iCs/>
        </w:rPr>
        <w:t>Anexo 1 Matriz</w:t>
      </w:r>
      <w:r w:rsidR="00FE6408">
        <w:rPr>
          <w:i/>
          <w:iCs/>
        </w:rPr>
        <w:t xml:space="preserve"> Componente</w:t>
      </w:r>
      <w:r w:rsidRPr="00113CEE">
        <w:rPr>
          <w:i/>
          <w:iCs/>
        </w:rPr>
        <w:t xml:space="preserve"> S. T Aéreo</w:t>
      </w:r>
      <w:r w:rsidR="00FE6408">
        <w:rPr>
          <w:i/>
          <w:iCs/>
        </w:rPr>
        <w:t xml:space="preserve"> Est. Retorno JR Tramo 3</w:t>
      </w:r>
      <w:r>
        <w:t>”</w:t>
      </w:r>
    </w:p>
    <w:p w14:paraId="1B519969" w14:textId="77777777" w:rsidR="00372486" w:rsidRDefault="00372486" w:rsidP="00364A27">
      <w:pPr>
        <w:jc w:val="both"/>
      </w:pPr>
    </w:p>
    <w:p w14:paraId="4A2C9A15" w14:textId="3878839D" w:rsidR="00364A27" w:rsidRPr="000B7F1A" w:rsidRDefault="00364A27" w:rsidP="00364A27">
      <w:pPr>
        <w:spacing w:after="120" w:line="240" w:lineRule="auto"/>
        <w:jc w:val="center"/>
      </w:pPr>
      <w:bookmarkStart w:id="313" w:name="_Toc73972194"/>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39</w:t>
      </w:r>
      <w:r w:rsidRPr="00C04937">
        <w:rPr>
          <w:i/>
          <w:iCs/>
          <w:sz w:val="20"/>
          <w:szCs w:val="20"/>
        </w:rPr>
        <w:fldChar w:fldCharType="end"/>
      </w:r>
      <w:r w:rsidRPr="00C04937">
        <w:rPr>
          <w:i/>
          <w:iCs/>
          <w:sz w:val="20"/>
          <w:szCs w:val="20"/>
        </w:rPr>
        <w:t xml:space="preserve">. </w:t>
      </w:r>
      <w:r>
        <w:rPr>
          <w:b/>
          <w:i/>
          <w:iCs/>
          <w:sz w:val="20"/>
          <w:szCs w:val="20"/>
        </w:rPr>
        <w:t>Ponderación de los criterios del componente sistema de transporte aéreo, Tramo Juan Rey</w:t>
      </w:r>
      <w:bookmarkEnd w:id="313"/>
    </w:p>
    <w:p w14:paraId="2C1FF4C4" w14:textId="77777777" w:rsidR="00364A27" w:rsidRDefault="00364A27" w:rsidP="00364A27">
      <w:pPr>
        <w:jc w:val="center"/>
      </w:pPr>
      <w:r w:rsidRPr="00794A78">
        <w:rPr>
          <w:noProof/>
        </w:rPr>
        <w:drawing>
          <wp:inline distT="0" distB="0" distL="0" distR="0" wp14:anchorId="2C8A0917" wp14:editId="468B89A0">
            <wp:extent cx="5329451" cy="836891"/>
            <wp:effectExtent l="0" t="0" r="5080" b="1905"/>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51673" cy="840380"/>
                    </a:xfrm>
                    <a:prstGeom prst="rect">
                      <a:avLst/>
                    </a:prstGeom>
                    <a:noFill/>
                    <a:ln>
                      <a:noFill/>
                    </a:ln>
                  </pic:spPr>
                </pic:pic>
              </a:graphicData>
            </a:graphic>
          </wp:inline>
        </w:drawing>
      </w:r>
      <w:r w:rsidRPr="00300ADF">
        <w:rPr>
          <w:noProof/>
        </w:rPr>
        <w:drawing>
          <wp:inline distT="0" distB="0" distL="0" distR="0" wp14:anchorId="722BA9E5" wp14:editId="1021B02E">
            <wp:extent cx="2703444" cy="139910"/>
            <wp:effectExtent l="0" t="0" r="1905"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3025651" cy="156585"/>
                    </a:xfrm>
                    <a:prstGeom prst="rect">
                      <a:avLst/>
                    </a:prstGeom>
                    <a:noFill/>
                    <a:ln>
                      <a:noFill/>
                    </a:ln>
                  </pic:spPr>
                </pic:pic>
              </a:graphicData>
            </a:graphic>
          </wp:inline>
        </w:drawing>
      </w:r>
    </w:p>
    <w:p w14:paraId="60FDD493"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61E0A91A" w14:textId="77777777" w:rsidR="00A521F6" w:rsidRDefault="00A521F6" w:rsidP="00364A27">
      <w:pPr>
        <w:jc w:val="center"/>
      </w:pPr>
    </w:p>
    <w:p w14:paraId="5E787BDD" w14:textId="43F7EE6C" w:rsidR="00364A27" w:rsidRDefault="00364A27" w:rsidP="00364A27">
      <w:pPr>
        <w:spacing w:after="120" w:line="240" w:lineRule="auto"/>
        <w:jc w:val="center"/>
        <w:rPr>
          <w:b/>
          <w:i/>
          <w:iCs/>
          <w:sz w:val="20"/>
          <w:szCs w:val="20"/>
        </w:rPr>
      </w:pPr>
      <w:bookmarkStart w:id="314" w:name="_Toc7397219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40</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sistema de transporte aéreo, Tramo Juan Rey</w:t>
      </w:r>
      <w:bookmarkEnd w:id="314"/>
    </w:p>
    <w:p w14:paraId="2D3C4482" w14:textId="5248794B" w:rsidR="00FE6408" w:rsidRDefault="00FE6408" w:rsidP="00364A27">
      <w:pPr>
        <w:spacing w:after="120" w:line="240" w:lineRule="auto"/>
        <w:jc w:val="center"/>
      </w:pPr>
      <w:r w:rsidRPr="00FE6408">
        <w:rPr>
          <w:noProof/>
        </w:rPr>
        <w:lastRenderedPageBreak/>
        <w:drawing>
          <wp:inline distT="0" distB="0" distL="0" distR="0" wp14:anchorId="7DE4AA56" wp14:editId="5FB91D19">
            <wp:extent cx="5612765" cy="2233295"/>
            <wp:effectExtent l="0" t="0" r="6985" b="0"/>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12765" cy="2233295"/>
                    </a:xfrm>
                    <a:prstGeom prst="rect">
                      <a:avLst/>
                    </a:prstGeom>
                    <a:noFill/>
                    <a:ln>
                      <a:noFill/>
                    </a:ln>
                  </pic:spPr>
                </pic:pic>
              </a:graphicData>
            </a:graphic>
          </wp:inline>
        </w:drawing>
      </w:r>
    </w:p>
    <w:p w14:paraId="356620FC"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07FB76C7" w14:textId="77777777" w:rsidR="00372486" w:rsidRDefault="00372486" w:rsidP="00364A27">
      <w:pPr>
        <w:jc w:val="both"/>
      </w:pPr>
    </w:p>
    <w:p w14:paraId="2A0C23C3" w14:textId="247718B4" w:rsidR="00364A27" w:rsidRPr="006C098F" w:rsidRDefault="00364A27" w:rsidP="00364A27">
      <w:pPr>
        <w:jc w:val="both"/>
      </w:pPr>
      <w:proofErr w:type="gramStart"/>
      <w:r>
        <w:t>De acuerdo a</w:t>
      </w:r>
      <w:proofErr w:type="gramEnd"/>
      <w:r>
        <w:t xml:space="preserve"> los resultados obtenidos, desde los criterios del componente de sistema de transporte por cable evaluados para el Tramo 3, la alternativa 1, cuenta con el mayor porcentaje de preferencia.</w:t>
      </w:r>
    </w:p>
    <w:p w14:paraId="2EC4BCDE" w14:textId="55086B69" w:rsidR="00364A27" w:rsidRDefault="00364A27" w:rsidP="00364A27"/>
    <w:p w14:paraId="3F0D810C" w14:textId="77777777" w:rsidR="00372486" w:rsidRDefault="00372486" w:rsidP="00364A27"/>
    <w:p w14:paraId="4C8E5FFF" w14:textId="77777777" w:rsidR="00364A27"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315" w:name="_Toc73977492"/>
      <w:r>
        <w:rPr>
          <w:rFonts w:ascii="Arial" w:hAnsi="Arial" w:cs="Arial"/>
          <w:bCs/>
          <w:i/>
          <w:iCs/>
          <w:sz w:val="22"/>
          <w:szCs w:val="22"/>
        </w:rPr>
        <w:t>Calificación Evaluación Técnica</w:t>
      </w:r>
      <w:bookmarkEnd w:id="315"/>
    </w:p>
    <w:p w14:paraId="0D05A131" w14:textId="77777777" w:rsidR="00364A27" w:rsidRDefault="00364A27" w:rsidP="00364A27"/>
    <w:p w14:paraId="2C058954" w14:textId="0412A310" w:rsidR="00364A27" w:rsidRDefault="00364A27" w:rsidP="00364A27">
      <w:r w:rsidRPr="000D5237">
        <w:t>Los análisis realizados en Tabla 7-</w:t>
      </w:r>
      <w:r>
        <w:t>41</w:t>
      </w:r>
      <w:r w:rsidRPr="000D5237">
        <w:t xml:space="preserve"> y 7-</w:t>
      </w:r>
      <w:r>
        <w:t>42</w:t>
      </w:r>
      <w:r w:rsidRPr="000D5237">
        <w:t>, se observan en el archivo Excel adjunto al presente informe y es denominado como</w:t>
      </w:r>
      <w:r>
        <w:t xml:space="preserve"> “</w:t>
      </w:r>
      <w:r w:rsidRPr="005E0DA6">
        <w:rPr>
          <w:i/>
          <w:iCs/>
        </w:rPr>
        <w:t>Anexo 1 Matriz</w:t>
      </w:r>
      <w:r w:rsidR="00A521F6">
        <w:rPr>
          <w:i/>
          <w:iCs/>
        </w:rPr>
        <w:t xml:space="preserve"> Componente</w:t>
      </w:r>
      <w:r w:rsidRPr="005E0DA6">
        <w:rPr>
          <w:i/>
          <w:iCs/>
        </w:rPr>
        <w:t xml:space="preserve"> E Técnica Tramo</w:t>
      </w:r>
      <w:r w:rsidR="00A521F6">
        <w:rPr>
          <w:i/>
          <w:iCs/>
        </w:rPr>
        <w:t xml:space="preserve"> Est. Retorno JR</w:t>
      </w:r>
      <w:r w:rsidRPr="005E0DA6">
        <w:rPr>
          <w:i/>
          <w:iCs/>
        </w:rPr>
        <w:t xml:space="preserve"> </w:t>
      </w:r>
      <w:r w:rsidR="00A521F6">
        <w:rPr>
          <w:i/>
          <w:iCs/>
        </w:rPr>
        <w:t>Tramo 3</w:t>
      </w:r>
      <w:r>
        <w:t>”</w:t>
      </w:r>
    </w:p>
    <w:p w14:paraId="6B721BA7" w14:textId="0FCBE0A3" w:rsidR="00364A27" w:rsidRDefault="00364A27" w:rsidP="00364A27">
      <w:pPr>
        <w:spacing w:after="120" w:line="240" w:lineRule="auto"/>
        <w:jc w:val="center"/>
      </w:pPr>
      <w:bookmarkStart w:id="316" w:name="_Toc7397219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41</w:t>
      </w:r>
      <w:r w:rsidRPr="00C04937">
        <w:rPr>
          <w:i/>
          <w:iCs/>
          <w:sz w:val="20"/>
          <w:szCs w:val="20"/>
        </w:rPr>
        <w:fldChar w:fldCharType="end"/>
      </w:r>
      <w:r w:rsidRPr="00C04937">
        <w:rPr>
          <w:i/>
          <w:iCs/>
          <w:sz w:val="20"/>
          <w:szCs w:val="20"/>
        </w:rPr>
        <w:t xml:space="preserve">. </w:t>
      </w:r>
      <w:r>
        <w:rPr>
          <w:b/>
          <w:i/>
          <w:iCs/>
          <w:sz w:val="20"/>
          <w:szCs w:val="20"/>
        </w:rPr>
        <w:t>Ponderación de los criterios del componente evaluación técnica, Tramo Juan Rey</w:t>
      </w:r>
      <w:bookmarkEnd w:id="316"/>
    </w:p>
    <w:p w14:paraId="139BC218" w14:textId="77777777" w:rsidR="00364A27" w:rsidRDefault="00364A27" w:rsidP="00364A27">
      <w:pPr>
        <w:jc w:val="right"/>
      </w:pPr>
      <w:r w:rsidRPr="00794A78">
        <w:rPr>
          <w:noProof/>
        </w:rPr>
        <w:drawing>
          <wp:inline distT="0" distB="0" distL="0" distR="0" wp14:anchorId="7CD5B2E4" wp14:editId="2D3CC645">
            <wp:extent cx="5612765" cy="1560830"/>
            <wp:effectExtent l="0" t="0" r="6985" b="1270"/>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12765" cy="1560830"/>
                    </a:xfrm>
                    <a:prstGeom prst="rect">
                      <a:avLst/>
                    </a:prstGeom>
                    <a:noFill/>
                    <a:ln>
                      <a:noFill/>
                    </a:ln>
                  </pic:spPr>
                </pic:pic>
              </a:graphicData>
            </a:graphic>
          </wp:inline>
        </w:drawing>
      </w:r>
      <w:r w:rsidRPr="00300ADF">
        <w:rPr>
          <w:noProof/>
        </w:rPr>
        <w:drawing>
          <wp:inline distT="0" distB="0" distL="0" distR="0" wp14:anchorId="0F8F1F35" wp14:editId="00ACFB71">
            <wp:extent cx="2313830" cy="153829"/>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426126" cy="161295"/>
                    </a:xfrm>
                    <a:prstGeom prst="rect">
                      <a:avLst/>
                    </a:prstGeom>
                    <a:noFill/>
                    <a:ln>
                      <a:noFill/>
                    </a:ln>
                  </pic:spPr>
                </pic:pic>
              </a:graphicData>
            </a:graphic>
          </wp:inline>
        </w:drawing>
      </w:r>
    </w:p>
    <w:p w14:paraId="5971BFE6" w14:textId="47DECD67" w:rsidR="00364A27"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18F37317" w14:textId="77777777" w:rsidR="00A521F6" w:rsidRPr="00372486" w:rsidRDefault="00A521F6" w:rsidP="00087237">
      <w:pPr>
        <w:spacing w:after="60"/>
      </w:pPr>
    </w:p>
    <w:p w14:paraId="7BDBC8B2" w14:textId="0030516E" w:rsidR="00364A27" w:rsidRDefault="00364A27" w:rsidP="00364A27">
      <w:pPr>
        <w:spacing w:after="120" w:line="240" w:lineRule="auto"/>
        <w:jc w:val="center"/>
        <w:rPr>
          <w:b/>
          <w:i/>
          <w:iCs/>
          <w:sz w:val="20"/>
          <w:szCs w:val="20"/>
        </w:rPr>
      </w:pPr>
      <w:bookmarkStart w:id="317" w:name="_Toc73972197"/>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42</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evaluación técnica, Tramo Juan Rey</w:t>
      </w:r>
      <w:bookmarkEnd w:id="317"/>
    </w:p>
    <w:p w14:paraId="789C65DC" w14:textId="74DAB2E7" w:rsidR="00A521F6" w:rsidRDefault="00A521F6" w:rsidP="00364A27">
      <w:pPr>
        <w:spacing w:after="120" w:line="240" w:lineRule="auto"/>
        <w:jc w:val="center"/>
        <w:rPr>
          <w:b/>
          <w:i/>
          <w:iCs/>
          <w:sz w:val="20"/>
          <w:szCs w:val="20"/>
        </w:rPr>
      </w:pPr>
      <w:r w:rsidRPr="00A521F6">
        <w:rPr>
          <w:noProof/>
        </w:rPr>
        <w:drawing>
          <wp:inline distT="0" distB="0" distL="0" distR="0" wp14:anchorId="5D0801E7" wp14:editId="06A87D60">
            <wp:extent cx="5612765" cy="2312035"/>
            <wp:effectExtent l="0" t="0" r="6985" b="0"/>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12765" cy="2312035"/>
                    </a:xfrm>
                    <a:prstGeom prst="rect">
                      <a:avLst/>
                    </a:prstGeom>
                    <a:noFill/>
                    <a:ln>
                      <a:noFill/>
                    </a:ln>
                  </pic:spPr>
                </pic:pic>
              </a:graphicData>
            </a:graphic>
          </wp:inline>
        </w:drawing>
      </w:r>
    </w:p>
    <w:p w14:paraId="1668D99F"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4F717064" w14:textId="77777777" w:rsidR="00364A27" w:rsidRDefault="00364A27" w:rsidP="00087237">
      <w:pPr>
        <w:spacing w:after="60"/>
      </w:pPr>
    </w:p>
    <w:p w14:paraId="4DF19F0B" w14:textId="5A064CB1" w:rsidR="00364A27" w:rsidRDefault="00364A27" w:rsidP="00364A27">
      <w:pPr>
        <w:jc w:val="both"/>
      </w:pPr>
      <w:r>
        <w:t>De acuerdo a los resultados obtenidos, desde los criterios del componente de evaluación técnica evaluados para el Tramo 3, la alternativa 1, cuenta con el mayor porcentaje de preferencia.</w:t>
      </w:r>
    </w:p>
    <w:p w14:paraId="3EB8FEC3" w14:textId="77777777" w:rsidR="00A521F6" w:rsidRPr="006C098F" w:rsidRDefault="00A521F6" w:rsidP="00364A27">
      <w:pPr>
        <w:jc w:val="both"/>
      </w:pPr>
    </w:p>
    <w:p w14:paraId="4CEAF756" w14:textId="77777777" w:rsidR="00364A27" w:rsidRPr="00855C25"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318" w:name="_Toc73977493"/>
      <w:r>
        <w:rPr>
          <w:rFonts w:ascii="Arial" w:hAnsi="Arial" w:cs="Arial"/>
          <w:bCs/>
          <w:i/>
          <w:iCs/>
          <w:sz w:val="22"/>
          <w:szCs w:val="22"/>
        </w:rPr>
        <w:t>Calificación Urbanismo y Arquitectura</w:t>
      </w:r>
      <w:bookmarkEnd w:id="318"/>
    </w:p>
    <w:p w14:paraId="6D1F75C2" w14:textId="77777777" w:rsidR="00364A27" w:rsidRDefault="00364A27" w:rsidP="00364A27"/>
    <w:p w14:paraId="6AF5734F" w14:textId="5E85E05E" w:rsidR="00364A27" w:rsidRDefault="00364A27" w:rsidP="00364A27">
      <w:r w:rsidRPr="000D5237">
        <w:t>Los análisis realizados en Tabla 7-</w:t>
      </w:r>
      <w:r>
        <w:t>43</w:t>
      </w:r>
      <w:r w:rsidRPr="000D5237">
        <w:t xml:space="preserve"> y 7-</w:t>
      </w:r>
      <w:r>
        <w:t>44</w:t>
      </w:r>
      <w:r w:rsidRPr="000D5237">
        <w:t>, se observan en el archivo Excel adjunto al presente informe y es denominado como</w:t>
      </w:r>
      <w:r>
        <w:t xml:space="preserve"> “</w:t>
      </w:r>
      <w:r w:rsidRPr="005E0DA6">
        <w:rPr>
          <w:i/>
          <w:iCs/>
        </w:rPr>
        <w:t>Anexo 1 Matriz</w:t>
      </w:r>
      <w:r w:rsidR="00A521F6">
        <w:rPr>
          <w:i/>
          <w:iCs/>
        </w:rPr>
        <w:t xml:space="preserve"> Componente</w:t>
      </w:r>
      <w:r w:rsidRPr="005E0DA6">
        <w:rPr>
          <w:i/>
          <w:iCs/>
        </w:rPr>
        <w:t xml:space="preserve"> Urbanismo</w:t>
      </w:r>
      <w:r w:rsidR="00A521F6">
        <w:rPr>
          <w:i/>
          <w:iCs/>
        </w:rPr>
        <w:t xml:space="preserve"> Est. Retorno JR</w:t>
      </w:r>
      <w:r w:rsidRPr="005E0DA6">
        <w:rPr>
          <w:i/>
          <w:iCs/>
        </w:rPr>
        <w:t xml:space="preserve"> Tramo 3</w:t>
      </w:r>
      <w:r>
        <w:t>”</w:t>
      </w:r>
    </w:p>
    <w:p w14:paraId="655583D3" w14:textId="4F50E9BA" w:rsidR="00364A27" w:rsidRDefault="00364A27" w:rsidP="00364A27">
      <w:pPr>
        <w:spacing w:after="120" w:line="240" w:lineRule="auto"/>
        <w:jc w:val="center"/>
      </w:pPr>
      <w:bookmarkStart w:id="319" w:name="_Toc73972198"/>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43</w:t>
      </w:r>
      <w:r w:rsidRPr="00C04937">
        <w:rPr>
          <w:i/>
          <w:iCs/>
          <w:sz w:val="20"/>
          <w:szCs w:val="20"/>
        </w:rPr>
        <w:fldChar w:fldCharType="end"/>
      </w:r>
      <w:r w:rsidRPr="00C04937">
        <w:rPr>
          <w:i/>
          <w:iCs/>
          <w:sz w:val="20"/>
          <w:szCs w:val="20"/>
        </w:rPr>
        <w:t xml:space="preserve">. </w:t>
      </w:r>
      <w:r>
        <w:rPr>
          <w:b/>
          <w:i/>
          <w:iCs/>
          <w:sz w:val="20"/>
          <w:szCs w:val="20"/>
        </w:rPr>
        <w:t>Ponderación de los criterios del componente Urbanismo y Arquitectura, Tramo Juan Rey</w:t>
      </w:r>
      <w:bookmarkEnd w:id="319"/>
    </w:p>
    <w:p w14:paraId="1CAF25AC" w14:textId="77777777" w:rsidR="00364A27" w:rsidRDefault="00364A27" w:rsidP="00364A27">
      <w:r w:rsidRPr="00B7375A">
        <w:rPr>
          <w:noProof/>
        </w:rPr>
        <w:drawing>
          <wp:inline distT="0" distB="0" distL="0" distR="0" wp14:anchorId="151F4B16" wp14:editId="6C903998">
            <wp:extent cx="5612765" cy="1277620"/>
            <wp:effectExtent l="0" t="0" r="6985" b="0"/>
            <wp:docPr id="979" name="Imagen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12765" cy="1277620"/>
                    </a:xfrm>
                    <a:prstGeom prst="rect">
                      <a:avLst/>
                    </a:prstGeom>
                    <a:noFill/>
                    <a:ln>
                      <a:noFill/>
                    </a:ln>
                  </pic:spPr>
                </pic:pic>
              </a:graphicData>
            </a:graphic>
          </wp:inline>
        </w:drawing>
      </w:r>
    </w:p>
    <w:p w14:paraId="0645002B"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20242C71" w14:textId="5A125E39" w:rsidR="00364A27" w:rsidRDefault="00364A27" w:rsidP="00364A27"/>
    <w:p w14:paraId="26C9B515" w14:textId="2D892231" w:rsidR="00364A27" w:rsidRDefault="00364A27" w:rsidP="00364A27">
      <w:pPr>
        <w:spacing w:after="120" w:line="240" w:lineRule="auto"/>
        <w:jc w:val="center"/>
        <w:rPr>
          <w:b/>
          <w:i/>
          <w:iCs/>
          <w:sz w:val="20"/>
          <w:szCs w:val="20"/>
        </w:rPr>
      </w:pPr>
      <w:bookmarkStart w:id="320" w:name="_Toc73972199"/>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44</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urbanismo y arquitectura, Tramo Juan Rey</w:t>
      </w:r>
      <w:bookmarkEnd w:id="320"/>
    </w:p>
    <w:p w14:paraId="234E136D" w14:textId="1F44BBA9" w:rsidR="00A521F6" w:rsidRDefault="00A521F6" w:rsidP="00364A27">
      <w:pPr>
        <w:spacing w:after="120" w:line="240" w:lineRule="auto"/>
        <w:jc w:val="center"/>
      </w:pPr>
      <w:r w:rsidRPr="00A521F6">
        <w:rPr>
          <w:noProof/>
        </w:rPr>
        <w:lastRenderedPageBreak/>
        <w:drawing>
          <wp:inline distT="0" distB="0" distL="0" distR="0" wp14:anchorId="08CD43E6" wp14:editId="79080B0F">
            <wp:extent cx="5612765" cy="2586355"/>
            <wp:effectExtent l="0" t="0" r="6985" b="4445"/>
            <wp:docPr id="935" name="Imagen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12765" cy="2586355"/>
                    </a:xfrm>
                    <a:prstGeom prst="rect">
                      <a:avLst/>
                    </a:prstGeom>
                    <a:noFill/>
                    <a:ln>
                      <a:noFill/>
                    </a:ln>
                  </pic:spPr>
                </pic:pic>
              </a:graphicData>
            </a:graphic>
          </wp:inline>
        </w:drawing>
      </w:r>
    </w:p>
    <w:p w14:paraId="36AF30F6"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79F61944" w14:textId="77777777" w:rsidR="00364A27" w:rsidRDefault="00364A27" w:rsidP="00364A27"/>
    <w:p w14:paraId="713445FA" w14:textId="77777777" w:rsidR="00364A27" w:rsidRPr="006C098F" w:rsidRDefault="00364A27" w:rsidP="00364A27">
      <w:pPr>
        <w:jc w:val="both"/>
      </w:pPr>
      <w:r>
        <w:t>De acuerdo a los resultados obtenidos, desde los criterios del componente de urbanismo evaluados para el Tramo 3, la alternativa 1, cuenta con el mayor porcentaje de preferencia.</w:t>
      </w:r>
    </w:p>
    <w:p w14:paraId="6DDA21FE" w14:textId="77777777" w:rsidR="00364A27" w:rsidRDefault="00364A27" w:rsidP="00364A27"/>
    <w:p w14:paraId="64570947" w14:textId="77777777" w:rsidR="00364A27" w:rsidRPr="00855C25" w:rsidRDefault="00364A27" w:rsidP="00364A27">
      <w:pPr>
        <w:pStyle w:val="Ttulo2"/>
        <w:numPr>
          <w:ilvl w:val="2"/>
          <w:numId w:val="2"/>
        </w:numPr>
        <w:tabs>
          <w:tab w:val="num" w:pos="360"/>
        </w:tabs>
        <w:spacing w:before="0"/>
        <w:ind w:left="709" w:hanging="709"/>
        <w:rPr>
          <w:rFonts w:ascii="Arial" w:hAnsi="Arial" w:cs="Arial"/>
          <w:bCs/>
          <w:i/>
          <w:iCs/>
          <w:sz w:val="22"/>
          <w:szCs w:val="22"/>
        </w:rPr>
      </w:pPr>
      <w:bookmarkStart w:id="321" w:name="_Toc73977494"/>
      <w:r>
        <w:rPr>
          <w:rFonts w:ascii="Arial" w:hAnsi="Arial" w:cs="Arial"/>
          <w:bCs/>
          <w:i/>
          <w:iCs/>
          <w:sz w:val="22"/>
          <w:szCs w:val="22"/>
        </w:rPr>
        <w:t>Calificación Ambiental</w:t>
      </w:r>
      <w:bookmarkEnd w:id="321"/>
    </w:p>
    <w:p w14:paraId="7A0BDA4E" w14:textId="77777777" w:rsidR="00364A27" w:rsidRDefault="00364A27" w:rsidP="00364A27"/>
    <w:p w14:paraId="33C2E9A8" w14:textId="7C613949" w:rsidR="00364A27" w:rsidRDefault="00364A27" w:rsidP="00364A27">
      <w:r w:rsidRPr="000D5237">
        <w:t>Los análisis realizados en Tabla 7-</w:t>
      </w:r>
      <w:r>
        <w:t>45</w:t>
      </w:r>
      <w:r w:rsidRPr="000D5237">
        <w:t xml:space="preserve"> y 7-</w:t>
      </w:r>
      <w:r>
        <w:t>46</w:t>
      </w:r>
      <w:r w:rsidRPr="000D5237">
        <w:t>, se observan en el archivo Excel adjunto al presente informe y es denominado como</w:t>
      </w:r>
      <w:r>
        <w:t xml:space="preserve"> “</w:t>
      </w:r>
      <w:r w:rsidRPr="005E0DA6">
        <w:rPr>
          <w:i/>
          <w:iCs/>
        </w:rPr>
        <w:t xml:space="preserve">Anexo 1 Matriz </w:t>
      </w:r>
      <w:r w:rsidR="007E2F94">
        <w:rPr>
          <w:i/>
          <w:iCs/>
        </w:rPr>
        <w:t>Componente A</w:t>
      </w:r>
      <w:r w:rsidRPr="005E0DA6">
        <w:rPr>
          <w:i/>
          <w:iCs/>
        </w:rPr>
        <w:t>mbiental Est. Retorno JR</w:t>
      </w:r>
      <w:r w:rsidR="007E2F94">
        <w:rPr>
          <w:i/>
          <w:iCs/>
        </w:rPr>
        <w:t xml:space="preserve"> Tramo 3</w:t>
      </w:r>
      <w:r>
        <w:t>”</w:t>
      </w:r>
    </w:p>
    <w:p w14:paraId="578AADAB" w14:textId="77777777" w:rsidR="00364A27" w:rsidRDefault="00364A27" w:rsidP="00364A27"/>
    <w:p w14:paraId="7E355894" w14:textId="359FE04B" w:rsidR="00364A27" w:rsidRDefault="00364A27" w:rsidP="00364A27">
      <w:pPr>
        <w:spacing w:after="120" w:line="240" w:lineRule="auto"/>
        <w:jc w:val="center"/>
      </w:pPr>
      <w:bookmarkStart w:id="322" w:name="_Toc73972200"/>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45</w:t>
      </w:r>
      <w:r w:rsidRPr="00C04937">
        <w:rPr>
          <w:i/>
          <w:iCs/>
          <w:sz w:val="20"/>
          <w:szCs w:val="20"/>
        </w:rPr>
        <w:fldChar w:fldCharType="end"/>
      </w:r>
      <w:r w:rsidRPr="00C04937">
        <w:rPr>
          <w:i/>
          <w:iCs/>
          <w:sz w:val="20"/>
          <w:szCs w:val="20"/>
        </w:rPr>
        <w:t xml:space="preserve">. </w:t>
      </w:r>
      <w:r>
        <w:rPr>
          <w:b/>
          <w:i/>
          <w:iCs/>
          <w:sz w:val="20"/>
          <w:szCs w:val="20"/>
        </w:rPr>
        <w:t>Ponderación de los criterios del componente ambiental, Tramo Juan Rey</w:t>
      </w:r>
      <w:bookmarkEnd w:id="322"/>
    </w:p>
    <w:p w14:paraId="1F5AEC90" w14:textId="07467BCA" w:rsidR="004657A8" w:rsidRDefault="004657A8" w:rsidP="00364A27">
      <w:pPr>
        <w:jc w:val="right"/>
        <w:rPr>
          <w:noProof/>
        </w:rPr>
      </w:pPr>
      <w:r w:rsidRPr="004657A8">
        <w:rPr>
          <w:noProof/>
        </w:rPr>
        <w:drawing>
          <wp:inline distT="0" distB="0" distL="0" distR="0" wp14:anchorId="3607A72F" wp14:editId="1EF64AFD">
            <wp:extent cx="5612765" cy="1145540"/>
            <wp:effectExtent l="0" t="0" r="6985" b="0"/>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612765" cy="1145540"/>
                    </a:xfrm>
                    <a:prstGeom prst="rect">
                      <a:avLst/>
                    </a:prstGeom>
                  </pic:spPr>
                </pic:pic>
              </a:graphicData>
            </a:graphic>
          </wp:inline>
        </w:drawing>
      </w:r>
    </w:p>
    <w:p w14:paraId="5F940F57" w14:textId="68304884" w:rsidR="00364A27" w:rsidRDefault="00364A27" w:rsidP="00364A27">
      <w:pPr>
        <w:jc w:val="right"/>
      </w:pPr>
      <w:r w:rsidRPr="003C6E06">
        <w:rPr>
          <w:noProof/>
        </w:rPr>
        <w:drawing>
          <wp:inline distT="0" distB="0" distL="0" distR="0" wp14:anchorId="49F1A746" wp14:editId="50159CE1">
            <wp:extent cx="2472856" cy="172686"/>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77" cstate="print">
                      <a:extLst>
                        <a:ext uri="{28A0092B-C50C-407E-A947-70E740481C1C}">
                          <a14:useLocalDpi xmlns:a14="http://schemas.microsoft.com/office/drawing/2010/main"/>
                        </a:ext>
                      </a:extLst>
                    </a:blip>
                    <a:srcRect r="49284" b="58316"/>
                    <a:stretch/>
                  </pic:blipFill>
                  <pic:spPr bwMode="auto">
                    <a:xfrm>
                      <a:off x="0" y="0"/>
                      <a:ext cx="2595518" cy="181252"/>
                    </a:xfrm>
                    <a:prstGeom prst="rect">
                      <a:avLst/>
                    </a:prstGeom>
                    <a:noFill/>
                    <a:ln>
                      <a:noFill/>
                    </a:ln>
                    <a:extLst>
                      <a:ext uri="{53640926-AAD7-44D8-BBD7-CCE9431645EC}">
                        <a14:shadowObscured xmlns:a14="http://schemas.microsoft.com/office/drawing/2010/main"/>
                      </a:ext>
                    </a:extLst>
                  </pic:spPr>
                </pic:pic>
              </a:graphicData>
            </a:graphic>
          </wp:inline>
        </w:drawing>
      </w:r>
    </w:p>
    <w:p w14:paraId="4E1D53E5" w14:textId="69A791AB" w:rsidR="00364A27"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5C8C2B14" w14:textId="77777777" w:rsidR="004657A8" w:rsidRPr="004657A8" w:rsidRDefault="004657A8" w:rsidP="004657A8">
      <w:pPr>
        <w:jc w:val="both"/>
      </w:pPr>
    </w:p>
    <w:p w14:paraId="5628697B" w14:textId="23B73596" w:rsidR="00364A27" w:rsidRDefault="00364A27" w:rsidP="00364A27">
      <w:pPr>
        <w:spacing w:after="120" w:line="240" w:lineRule="auto"/>
        <w:jc w:val="center"/>
        <w:rPr>
          <w:b/>
          <w:i/>
          <w:iCs/>
          <w:sz w:val="20"/>
          <w:szCs w:val="20"/>
        </w:rPr>
      </w:pPr>
      <w:bookmarkStart w:id="323" w:name="_Toc73972201"/>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46</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ambiental, Tramo Juan Rey</w:t>
      </w:r>
      <w:bookmarkEnd w:id="323"/>
    </w:p>
    <w:p w14:paraId="00850DBF" w14:textId="4BC9D39B" w:rsidR="007E2F94" w:rsidRDefault="004657A8" w:rsidP="00364A27">
      <w:pPr>
        <w:spacing w:after="120" w:line="240" w:lineRule="auto"/>
        <w:jc w:val="center"/>
      </w:pPr>
      <w:r w:rsidRPr="004657A8">
        <w:rPr>
          <w:noProof/>
        </w:rPr>
        <w:drawing>
          <wp:inline distT="0" distB="0" distL="0" distR="0" wp14:anchorId="18C7C2F1" wp14:editId="70C7E118">
            <wp:extent cx="5612765" cy="2167890"/>
            <wp:effectExtent l="0" t="0" r="6985" b="3810"/>
            <wp:docPr id="941" name="Imagen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612765" cy="2167890"/>
                    </a:xfrm>
                    <a:prstGeom prst="rect">
                      <a:avLst/>
                    </a:prstGeom>
                  </pic:spPr>
                </pic:pic>
              </a:graphicData>
            </a:graphic>
          </wp:inline>
        </w:drawing>
      </w:r>
    </w:p>
    <w:p w14:paraId="701C54EE"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46E2AE13" w14:textId="5A159C59" w:rsidR="00B535ED" w:rsidRPr="005E2C53" w:rsidRDefault="00B535ED" w:rsidP="00B535ED">
      <w:pPr>
        <w:jc w:val="both"/>
        <w:rPr>
          <w:rFonts w:cs="Arial"/>
          <w:noProof/>
        </w:rPr>
      </w:pPr>
      <w:r w:rsidRPr="00876A65">
        <w:rPr>
          <w:rFonts w:cs="Arial"/>
          <w:noProof/>
        </w:rPr>
        <w:t xml:space="preserve">En el Tramo 3, correspondiente al Ramal Juan Rey, que comprende la estación intermedia La </w:t>
      </w:r>
      <w:r w:rsidRPr="00B234FB">
        <w:t xml:space="preserve">Victoria y la estación de retorno Juan Rey, la alternativa valorada con la mayor preferencia por parte del área ambiental del proyecto, fue la alternativa </w:t>
      </w:r>
      <w:r>
        <w:t xml:space="preserve">1 </w:t>
      </w:r>
      <w:r>
        <w:rPr>
          <w:rFonts w:cs="Arial"/>
          <w:noProof/>
        </w:rPr>
        <w:t xml:space="preserve">toda vez que esta </w:t>
      </w:r>
      <w:r w:rsidRPr="005E01C6">
        <w:rPr>
          <w:rFonts w:cs="Arial"/>
          <w:noProof/>
        </w:rPr>
        <w:t>prevé afectar</w:t>
      </w:r>
      <w:r>
        <w:rPr>
          <w:rFonts w:cs="Arial"/>
          <w:noProof/>
        </w:rPr>
        <w:t>:</w:t>
      </w:r>
    </w:p>
    <w:p w14:paraId="013CF808" w14:textId="696DC3C7" w:rsidR="00B535ED" w:rsidRPr="005E2C53" w:rsidRDefault="00B535ED" w:rsidP="00B535ED">
      <w:pPr>
        <w:pStyle w:val="Prrafodelista"/>
        <w:numPr>
          <w:ilvl w:val="0"/>
          <w:numId w:val="45"/>
        </w:numPr>
        <w:jc w:val="both"/>
        <w:rPr>
          <w:rFonts w:cs="Arial"/>
          <w:noProof/>
          <w:sz w:val="22"/>
          <w:szCs w:val="22"/>
        </w:rPr>
      </w:pPr>
      <w:r w:rsidRPr="005E2C53">
        <w:rPr>
          <w:rFonts w:cs="Arial"/>
          <w:noProof/>
          <w:sz w:val="22"/>
          <w:szCs w:val="22"/>
        </w:rPr>
        <w:t xml:space="preserve">Área afectada EEP: </w:t>
      </w:r>
      <w:r>
        <w:rPr>
          <w:rFonts w:ascii="Arial" w:hAnsi="Arial" w:cs="Arial"/>
          <w:sz w:val="20"/>
        </w:rPr>
        <w:t>2159,93</w:t>
      </w:r>
      <w:r w:rsidRPr="00DE32C4">
        <w:rPr>
          <w:rFonts w:ascii="Arial" w:hAnsi="Arial" w:cs="Arial"/>
          <w:sz w:val="20"/>
        </w:rPr>
        <w:t xml:space="preserve"> </w:t>
      </w:r>
      <w:r w:rsidRPr="005E2C53">
        <w:rPr>
          <w:rFonts w:cs="Arial"/>
          <w:noProof/>
          <w:sz w:val="22"/>
          <w:szCs w:val="22"/>
        </w:rPr>
        <w:t>m2</w:t>
      </w:r>
    </w:p>
    <w:p w14:paraId="1B03F851" w14:textId="08EC0ECC" w:rsidR="00B535ED" w:rsidRPr="005E2C53" w:rsidRDefault="00B535ED" w:rsidP="00B535ED">
      <w:pPr>
        <w:pStyle w:val="Prrafodelista"/>
        <w:numPr>
          <w:ilvl w:val="0"/>
          <w:numId w:val="45"/>
        </w:numPr>
        <w:jc w:val="both"/>
        <w:rPr>
          <w:rFonts w:cs="Arial"/>
          <w:noProof/>
          <w:sz w:val="22"/>
          <w:szCs w:val="22"/>
        </w:rPr>
      </w:pPr>
      <w:r w:rsidRPr="005E2C53">
        <w:rPr>
          <w:rFonts w:cs="Arial"/>
          <w:noProof/>
          <w:sz w:val="22"/>
          <w:szCs w:val="22"/>
        </w:rPr>
        <w:t xml:space="preserve">Arboles afectados: </w:t>
      </w:r>
      <w:r>
        <w:rPr>
          <w:rFonts w:cs="Arial"/>
          <w:noProof/>
          <w:sz w:val="22"/>
          <w:szCs w:val="22"/>
        </w:rPr>
        <w:t>10</w:t>
      </w:r>
      <w:r w:rsidRPr="005E2C53">
        <w:rPr>
          <w:rFonts w:cs="Arial"/>
          <w:noProof/>
          <w:sz w:val="22"/>
          <w:szCs w:val="22"/>
        </w:rPr>
        <w:t xml:space="preserve"> und</w:t>
      </w:r>
    </w:p>
    <w:p w14:paraId="0259F1C1" w14:textId="54F6C730" w:rsidR="00B535ED" w:rsidRPr="005E2C53" w:rsidRDefault="00B535ED" w:rsidP="00B535ED">
      <w:pPr>
        <w:pStyle w:val="Prrafodelista"/>
        <w:numPr>
          <w:ilvl w:val="0"/>
          <w:numId w:val="45"/>
        </w:numPr>
        <w:jc w:val="both"/>
        <w:rPr>
          <w:rFonts w:cs="Arial"/>
          <w:noProof/>
          <w:sz w:val="22"/>
          <w:szCs w:val="22"/>
        </w:rPr>
      </w:pPr>
      <w:r w:rsidRPr="005E2C53">
        <w:rPr>
          <w:rFonts w:cs="Arial"/>
          <w:noProof/>
          <w:sz w:val="22"/>
          <w:szCs w:val="22"/>
        </w:rPr>
        <w:t xml:space="preserve">Área afectada zonas verdes: </w:t>
      </w:r>
      <w:r w:rsidRPr="00B535ED">
        <w:rPr>
          <w:rFonts w:ascii="Arial" w:hAnsi="Arial" w:cs="Arial"/>
          <w:sz w:val="22"/>
          <w:szCs w:val="22"/>
        </w:rPr>
        <w:t>190,91 m2</w:t>
      </w:r>
    </w:p>
    <w:p w14:paraId="4F9C2C2D" w14:textId="204A7501" w:rsidR="00B535ED" w:rsidRPr="005E2C53" w:rsidRDefault="00B535ED" w:rsidP="00B535ED">
      <w:pPr>
        <w:pStyle w:val="Prrafodelista"/>
        <w:numPr>
          <w:ilvl w:val="0"/>
          <w:numId w:val="45"/>
        </w:numPr>
        <w:jc w:val="both"/>
        <w:rPr>
          <w:rFonts w:cs="Arial"/>
          <w:noProof/>
          <w:sz w:val="22"/>
          <w:szCs w:val="22"/>
        </w:rPr>
      </w:pPr>
      <w:r w:rsidRPr="005E2C53">
        <w:rPr>
          <w:rFonts w:ascii="Arial" w:hAnsi="Arial" w:cs="Arial"/>
          <w:sz w:val="22"/>
          <w:szCs w:val="22"/>
        </w:rPr>
        <w:t xml:space="preserve">Cambio en comunidades faunísticas: </w:t>
      </w:r>
      <w:r>
        <w:rPr>
          <w:rFonts w:ascii="Arial" w:hAnsi="Arial" w:cs="Arial"/>
          <w:sz w:val="22"/>
          <w:szCs w:val="22"/>
        </w:rPr>
        <w:t>Leve</w:t>
      </w:r>
    </w:p>
    <w:p w14:paraId="35579F3E" w14:textId="77777777" w:rsidR="00B535ED" w:rsidRPr="005E2C53" w:rsidRDefault="00B535ED" w:rsidP="00B535ED">
      <w:pPr>
        <w:pStyle w:val="Prrafodelista"/>
        <w:ind w:left="720"/>
        <w:jc w:val="both"/>
        <w:rPr>
          <w:rFonts w:cs="Arial"/>
          <w:noProof/>
          <w:sz w:val="22"/>
          <w:szCs w:val="22"/>
        </w:rPr>
      </w:pPr>
    </w:p>
    <w:p w14:paraId="7D84DAFF" w14:textId="77777777" w:rsidR="00B535ED" w:rsidRPr="005E2C53" w:rsidRDefault="00B535ED" w:rsidP="00B535ED">
      <w:pPr>
        <w:jc w:val="both"/>
        <w:rPr>
          <w:rFonts w:cs="Arial"/>
          <w:noProof/>
        </w:rPr>
      </w:pPr>
      <w:r w:rsidRPr="005E2C53">
        <w:rPr>
          <w:rFonts w:cs="Arial"/>
          <w:noProof/>
        </w:rPr>
        <w:t xml:space="preserve">Mientras que la alternativa </w:t>
      </w:r>
      <w:r>
        <w:rPr>
          <w:rFonts w:cs="Arial"/>
          <w:noProof/>
        </w:rPr>
        <w:t>2</w:t>
      </w:r>
      <w:r w:rsidRPr="005E2C53">
        <w:rPr>
          <w:rFonts w:cs="Arial"/>
          <w:noProof/>
        </w:rPr>
        <w:t xml:space="preserve"> prevé afectar </w:t>
      </w:r>
    </w:p>
    <w:p w14:paraId="6CD261CB" w14:textId="0F6125EC" w:rsidR="00B535ED" w:rsidRPr="005E2C53" w:rsidRDefault="00B535ED" w:rsidP="00B535ED">
      <w:pPr>
        <w:pStyle w:val="Prrafodelista"/>
        <w:numPr>
          <w:ilvl w:val="0"/>
          <w:numId w:val="44"/>
        </w:numPr>
        <w:jc w:val="both"/>
        <w:rPr>
          <w:rFonts w:cs="Arial"/>
          <w:noProof/>
          <w:sz w:val="22"/>
          <w:szCs w:val="22"/>
        </w:rPr>
      </w:pPr>
      <w:r w:rsidRPr="005E2C53">
        <w:rPr>
          <w:rFonts w:cs="Arial"/>
          <w:noProof/>
          <w:sz w:val="22"/>
          <w:szCs w:val="22"/>
        </w:rPr>
        <w:t xml:space="preserve">Área afectada EEP: </w:t>
      </w:r>
      <w:r>
        <w:rPr>
          <w:rFonts w:ascii="Arial" w:hAnsi="Arial" w:cs="Arial"/>
          <w:sz w:val="20"/>
        </w:rPr>
        <w:t>2159,93</w:t>
      </w:r>
      <w:r w:rsidRPr="00DE32C4">
        <w:rPr>
          <w:rFonts w:ascii="Arial" w:hAnsi="Arial" w:cs="Arial"/>
          <w:sz w:val="20"/>
        </w:rPr>
        <w:t xml:space="preserve"> </w:t>
      </w:r>
      <w:r w:rsidRPr="005E2C53">
        <w:rPr>
          <w:rFonts w:cs="Arial"/>
          <w:noProof/>
          <w:sz w:val="22"/>
          <w:szCs w:val="22"/>
        </w:rPr>
        <w:t>m2</w:t>
      </w:r>
    </w:p>
    <w:p w14:paraId="5DFE9E02" w14:textId="2738AB7B" w:rsidR="00B535ED" w:rsidRPr="005E2C53" w:rsidRDefault="00B535ED" w:rsidP="00B535ED">
      <w:pPr>
        <w:pStyle w:val="Prrafodelista"/>
        <w:numPr>
          <w:ilvl w:val="0"/>
          <w:numId w:val="44"/>
        </w:numPr>
        <w:jc w:val="both"/>
        <w:rPr>
          <w:rFonts w:cs="Arial"/>
          <w:noProof/>
          <w:sz w:val="22"/>
          <w:szCs w:val="22"/>
        </w:rPr>
      </w:pPr>
      <w:r w:rsidRPr="005E2C53">
        <w:rPr>
          <w:rFonts w:cs="Arial"/>
          <w:noProof/>
          <w:sz w:val="22"/>
          <w:szCs w:val="22"/>
        </w:rPr>
        <w:t xml:space="preserve">Arboles afectados: </w:t>
      </w:r>
      <w:r>
        <w:rPr>
          <w:rFonts w:cs="Arial"/>
          <w:noProof/>
          <w:sz w:val="22"/>
          <w:szCs w:val="22"/>
        </w:rPr>
        <w:t>11</w:t>
      </w:r>
      <w:r w:rsidRPr="005E2C53">
        <w:rPr>
          <w:rFonts w:cs="Arial"/>
          <w:noProof/>
          <w:sz w:val="22"/>
          <w:szCs w:val="22"/>
        </w:rPr>
        <w:t xml:space="preserve"> und</w:t>
      </w:r>
    </w:p>
    <w:p w14:paraId="0C0096E9" w14:textId="1BD59C30" w:rsidR="00B535ED" w:rsidRPr="005E2C53" w:rsidRDefault="00B535ED" w:rsidP="00B535ED">
      <w:pPr>
        <w:pStyle w:val="Prrafodelista"/>
        <w:numPr>
          <w:ilvl w:val="0"/>
          <w:numId w:val="44"/>
        </w:numPr>
        <w:jc w:val="both"/>
        <w:rPr>
          <w:rFonts w:cs="Arial"/>
          <w:noProof/>
          <w:sz w:val="22"/>
          <w:szCs w:val="22"/>
        </w:rPr>
      </w:pPr>
      <w:r w:rsidRPr="005E2C53">
        <w:rPr>
          <w:rFonts w:cs="Arial"/>
          <w:noProof/>
          <w:sz w:val="22"/>
          <w:szCs w:val="22"/>
        </w:rPr>
        <w:t xml:space="preserve">Área afectada zonas verdes: </w:t>
      </w:r>
      <w:r w:rsidRPr="00B535ED">
        <w:rPr>
          <w:rFonts w:ascii="Arial" w:hAnsi="Arial" w:cs="Arial"/>
          <w:sz w:val="20"/>
        </w:rPr>
        <w:t>226,53 m2</w:t>
      </w:r>
    </w:p>
    <w:p w14:paraId="0DAA1681" w14:textId="7A7D22DF" w:rsidR="00B535ED" w:rsidRPr="005E2C53" w:rsidRDefault="00B535ED" w:rsidP="00B535ED">
      <w:pPr>
        <w:pStyle w:val="Prrafodelista"/>
        <w:numPr>
          <w:ilvl w:val="0"/>
          <w:numId w:val="44"/>
        </w:numPr>
        <w:jc w:val="both"/>
        <w:rPr>
          <w:rFonts w:cs="Arial"/>
          <w:noProof/>
          <w:sz w:val="22"/>
          <w:szCs w:val="22"/>
        </w:rPr>
      </w:pPr>
      <w:r w:rsidRPr="005E2C53">
        <w:rPr>
          <w:rFonts w:ascii="Arial" w:hAnsi="Arial" w:cs="Arial"/>
          <w:sz w:val="22"/>
          <w:szCs w:val="22"/>
        </w:rPr>
        <w:t xml:space="preserve">Cambio en comunidades faunísticas: </w:t>
      </w:r>
      <w:r>
        <w:rPr>
          <w:rFonts w:ascii="Arial" w:hAnsi="Arial" w:cs="Arial"/>
          <w:sz w:val="22"/>
          <w:szCs w:val="22"/>
        </w:rPr>
        <w:t>Leve</w:t>
      </w:r>
    </w:p>
    <w:p w14:paraId="512E0CA2" w14:textId="77777777" w:rsidR="00B535ED" w:rsidRPr="005E2C53" w:rsidRDefault="00B535ED" w:rsidP="00B535ED">
      <w:pPr>
        <w:pStyle w:val="Prrafodelista"/>
        <w:ind w:left="720"/>
        <w:jc w:val="both"/>
        <w:rPr>
          <w:rFonts w:cs="Arial"/>
          <w:noProof/>
          <w:sz w:val="22"/>
          <w:szCs w:val="22"/>
        </w:rPr>
      </w:pPr>
    </w:p>
    <w:p w14:paraId="6EA77E69" w14:textId="3253BAC0" w:rsidR="00B535ED" w:rsidRPr="005E2C53" w:rsidRDefault="00B535ED" w:rsidP="00B535ED">
      <w:pPr>
        <w:jc w:val="both"/>
        <w:rPr>
          <w:rFonts w:cs="Arial"/>
          <w:noProof/>
        </w:rPr>
      </w:pPr>
      <w:r w:rsidRPr="005E2C53">
        <w:rPr>
          <w:rFonts w:cs="Arial"/>
          <w:noProof/>
        </w:rPr>
        <w:t xml:space="preserve">Y para la alternativa </w:t>
      </w:r>
      <w:r>
        <w:rPr>
          <w:rFonts w:cs="Arial"/>
          <w:noProof/>
        </w:rPr>
        <w:t>3</w:t>
      </w:r>
      <w:r w:rsidRPr="005E2C53">
        <w:rPr>
          <w:rFonts w:cs="Arial"/>
          <w:noProof/>
        </w:rPr>
        <w:t xml:space="preserve"> prevé afectar </w:t>
      </w:r>
    </w:p>
    <w:p w14:paraId="2AA98100" w14:textId="06A7CC46" w:rsidR="00B535ED" w:rsidRPr="005E2C53" w:rsidRDefault="00B535ED" w:rsidP="00B535ED">
      <w:pPr>
        <w:pStyle w:val="Prrafodelista"/>
        <w:numPr>
          <w:ilvl w:val="0"/>
          <w:numId w:val="43"/>
        </w:numPr>
        <w:jc w:val="both"/>
        <w:rPr>
          <w:rFonts w:cs="Arial"/>
          <w:noProof/>
          <w:sz w:val="22"/>
          <w:szCs w:val="22"/>
        </w:rPr>
      </w:pPr>
      <w:r w:rsidRPr="005E2C53">
        <w:rPr>
          <w:rFonts w:cs="Arial"/>
          <w:noProof/>
          <w:sz w:val="22"/>
          <w:szCs w:val="22"/>
        </w:rPr>
        <w:t xml:space="preserve">Área afectada EEP: </w:t>
      </w:r>
      <w:r>
        <w:rPr>
          <w:rFonts w:ascii="Arial" w:hAnsi="Arial" w:cs="Arial"/>
          <w:sz w:val="20"/>
        </w:rPr>
        <w:t>2159,93</w:t>
      </w:r>
      <w:r w:rsidRPr="00DE32C4">
        <w:rPr>
          <w:rFonts w:ascii="Arial" w:hAnsi="Arial" w:cs="Arial"/>
          <w:sz w:val="20"/>
        </w:rPr>
        <w:t xml:space="preserve"> </w:t>
      </w:r>
      <w:r w:rsidRPr="005E2C53">
        <w:rPr>
          <w:rFonts w:cs="Arial"/>
          <w:noProof/>
          <w:sz w:val="22"/>
          <w:szCs w:val="22"/>
        </w:rPr>
        <w:t>m2</w:t>
      </w:r>
    </w:p>
    <w:p w14:paraId="43C6A468" w14:textId="4EA6AB7A" w:rsidR="00B535ED" w:rsidRPr="005E2C53" w:rsidRDefault="00B535ED" w:rsidP="00B535ED">
      <w:pPr>
        <w:pStyle w:val="Prrafodelista"/>
        <w:numPr>
          <w:ilvl w:val="0"/>
          <w:numId w:val="43"/>
        </w:numPr>
        <w:jc w:val="both"/>
        <w:rPr>
          <w:rFonts w:cs="Arial"/>
          <w:noProof/>
          <w:sz w:val="22"/>
          <w:szCs w:val="22"/>
        </w:rPr>
      </w:pPr>
      <w:r w:rsidRPr="005E2C53">
        <w:rPr>
          <w:rFonts w:cs="Arial"/>
          <w:noProof/>
          <w:sz w:val="22"/>
          <w:szCs w:val="22"/>
        </w:rPr>
        <w:t xml:space="preserve">Arboles afectados: </w:t>
      </w:r>
      <w:r>
        <w:rPr>
          <w:rFonts w:cs="Arial"/>
          <w:noProof/>
          <w:sz w:val="22"/>
          <w:szCs w:val="22"/>
        </w:rPr>
        <w:t>5</w:t>
      </w:r>
      <w:r w:rsidRPr="005E2C53">
        <w:rPr>
          <w:rFonts w:cs="Arial"/>
          <w:noProof/>
          <w:sz w:val="22"/>
          <w:szCs w:val="22"/>
        </w:rPr>
        <w:t xml:space="preserve"> und</w:t>
      </w:r>
    </w:p>
    <w:p w14:paraId="369E0798" w14:textId="73113902" w:rsidR="00B535ED" w:rsidRPr="005E2C53" w:rsidRDefault="00B535ED" w:rsidP="00B535ED">
      <w:pPr>
        <w:pStyle w:val="Prrafodelista"/>
        <w:numPr>
          <w:ilvl w:val="0"/>
          <w:numId w:val="43"/>
        </w:numPr>
        <w:jc w:val="both"/>
        <w:rPr>
          <w:rFonts w:cs="Arial"/>
          <w:noProof/>
          <w:sz w:val="22"/>
          <w:szCs w:val="22"/>
        </w:rPr>
      </w:pPr>
      <w:r w:rsidRPr="005E2C53">
        <w:rPr>
          <w:rFonts w:cs="Arial"/>
          <w:noProof/>
          <w:sz w:val="22"/>
          <w:szCs w:val="22"/>
        </w:rPr>
        <w:t xml:space="preserve">Área afectada zonas verdes: </w:t>
      </w:r>
      <w:r w:rsidRPr="00B535ED">
        <w:rPr>
          <w:rFonts w:ascii="Arial" w:hAnsi="Arial" w:cs="Arial"/>
          <w:sz w:val="20"/>
        </w:rPr>
        <w:t>488,02 m2</w:t>
      </w:r>
    </w:p>
    <w:p w14:paraId="67961594" w14:textId="344ACD08" w:rsidR="00B535ED" w:rsidRPr="005E2C53" w:rsidRDefault="00B535ED" w:rsidP="00B535ED">
      <w:pPr>
        <w:pStyle w:val="Prrafodelista"/>
        <w:numPr>
          <w:ilvl w:val="0"/>
          <w:numId w:val="43"/>
        </w:numPr>
        <w:jc w:val="both"/>
        <w:rPr>
          <w:rFonts w:cs="Arial"/>
          <w:noProof/>
          <w:sz w:val="22"/>
          <w:szCs w:val="22"/>
        </w:rPr>
      </w:pPr>
      <w:r w:rsidRPr="005E2C53">
        <w:rPr>
          <w:rFonts w:ascii="Arial" w:hAnsi="Arial" w:cs="Arial"/>
          <w:sz w:val="22"/>
          <w:szCs w:val="22"/>
        </w:rPr>
        <w:t xml:space="preserve">Cambio en comunidades faunísticas: </w:t>
      </w:r>
      <w:r>
        <w:rPr>
          <w:rFonts w:ascii="Arial" w:hAnsi="Arial" w:cs="Arial"/>
          <w:sz w:val="22"/>
          <w:szCs w:val="22"/>
        </w:rPr>
        <w:t>Bajo</w:t>
      </w:r>
    </w:p>
    <w:p w14:paraId="314D6E17" w14:textId="77777777" w:rsidR="00364A27" w:rsidRDefault="00364A27" w:rsidP="00364A27">
      <w:pPr>
        <w:jc w:val="both"/>
      </w:pPr>
    </w:p>
    <w:p w14:paraId="0B687400" w14:textId="77777777" w:rsidR="00364A27" w:rsidRDefault="00364A27" w:rsidP="00364A27">
      <w:pPr>
        <w:pStyle w:val="Ttulo2"/>
        <w:numPr>
          <w:ilvl w:val="2"/>
          <w:numId w:val="2"/>
        </w:numPr>
        <w:tabs>
          <w:tab w:val="num" w:pos="360"/>
        </w:tabs>
        <w:spacing w:before="120" w:after="120"/>
        <w:ind w:left="709" w:hanging="709"/>
        <w:rPr>
          <w:rFonts w:ascii="Arial" w:hAnsi="Arial" w:cs="Arial"/>
          <w:bCs/>
          <w:i/>
          <w:iCs/>
          <w:sz w:val="22"/>
          <w:szCs w:val="22"/>
        </w:rPr>
      </w:pPr>
      <w:bookmarkStart w:id="324" w:name="_Toc73977495"/>
      <w:r>
        <w:rPr>
          <w:rFonts w:ascii="Arial" w:hAnsi="Arial" w:cs="Arial"/>
          <w:bCs/>
          <w:i/>
          <w:iCs/>
          <w:sz w:val="22"/>
          <w:szCs w:val="22"/>
        </w:rPr>
        <w:t>Calificación Social</w:t>
      </w:r>
      <w:bookmarkEnd w:id="324"/>
    </w:p>
    <w:p w14:paraId="72061D32" w14:textId="77777777" w:rsidR="00364A27" w:rsidRDefault="00364A27" w:rsidP="00364A27">
      <w:r w:rsidRPr="000D5237">
        <w:t>Los análisis realizados en Tabla 7-</w:t>
      </w:r>
      <w:r>
        <w:t>45</w:t>
      </w:r>
      <w:r w:rsidRPr="000D5237">
        <w:t xml:space="preserve"> y 7-</w:t>
      </w:r>
      <w:r>
        <w:t>46</w:t>
      </w:r>
      <w:r w:rsidRPr="000D5237">
        <w:t>, se observan en el archivo Excel adjunto al presente informe y es denominado como</w:t>
      </w:r>
      <w:r>
        <w:t xml:space="preserve"> “</w:t>
      </w:r>
      <w:r w:rsidRPr="005E0DA6">
        <w:rPr>
          <w:i/>
          <w:iCs/>
        </w:rPr>
        <w:t>Anexo 1 Matriz social Est. Retorno Tramo 3”</w:t>
      </w:r>
    </w:p>
    <w:p w14:paraId="6F9AE98B" w14:textId="77777777" w:rsidR="00364A27" w:rsidRDefault="00364A27" w:rsidP="00364A27">
      <w:pPr>
        <w:spacing w:after="0" w:line="240" w:lineRule="auto"/>
      </w:pPr>
    </w:p>
    <w:p w14:paraId="24FE665E" w14:textId="74D298EB" w:rsidR="00364A27" w:rsidRDefault="00364A27" w:rsidP="00364A27">
      <w:pPr>
        <w:spacing w:after="120" w:line="240" w:lineRule="auto"/>
        <w:jc w:val="center"/>
      </w:pPr>
      <w:bookmarkStart w:id="325" w:name="_Toc73972202"/>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47</w:t>
      </w:r>
      <w:r w:rsidRPr="00C04937">
        <w:rPr>
          <w:i/>
          <w:iCs/>
          <w:sz w:val="20"/>
          <w:szCs w:val="20"/>
        </w:rPr>
        <w:fldChar w:fldCharType="end"/>
      </w:r>
      <w:r w:rsidRPr="00C04937">
        <w:rPr>
          <w:i/>
          <w:iCs/>
          <w:sz w:val="20"/>
          <w:szCs w:val="20"/>
        </w:rPr>
        <w:t xml:space="preserve">. </w:t>
      </w:r>
      <w:r>
        <w:rPr>
          <w:b/>
          <w:i/>
          <w:iCs/>
          <w:sz w:val="20"/>
          <w:szCs w:val="20"/>
        </w:rPr>
        <w:t>Ponderación de los criterios del componente social, Tramo Juan Rey</w:t>
      </w:r>
      <w:bookmarkEnd w:id="325"/>
    </w:p>
    <w:p w14:paraId="4EA9FB24" w14:textId="77777777" w:rsidR="00364A27" w:rsidRDefault="00364A27" w:rsidP="00364A27">
      <w:pPr>
        <w:jc w:val="center"/>
      </w:pPr>
      <w:r w:rsidRPr="00B7375A">
        <w:rPr>
          <w:noProof/>
        </w:rPr>
        <w:drawing>
          <wp:inline distT="0" distB="0" distL="0" distR="0" wp14:anchorId="42219772" wp14:editId="295887C7">
            <wp:extent cx="5449904" cy="1116000"/>
            <wp:effectExtent l="0" t="0" r="0" b="8255"/>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49904" cy="1116000"/>
                    </a:xfrm>
                    <a:prstGeom prst="rect">
                      <a:avLst/>
                    </a:prstGeom>
                    <a:noFill/>
                    <a:ln>
                      <a:noFill/>
                    </a:ln>
                  </pic:spPr>
                </pic:pic>
              </a:graphicData>
            </a:graphic>
          </wp:inline>
        </w:drawing>
      </w:r>
    </w:p>
    <w:p w14:paraId="6A14697E" w14:textId="77777777" w:rsidR="00364A27" w:rsidRDefault="00364A27" w:rsidP="00364A27">
      <w:pPr>
        <w:jc w:val="center"/>
      </w:pPr>
      <w:r w:rsidRPr="003C6E06">
        <w:rPr>
          <w:noProof/>
        </w:rPr>
        <w:drawing>
          <wp:inline distT="0" distB="0" distL="0" distR="0" wp14:anchorId="48760F58" wp14:editId="74378B44">
            <wp:extent cx="2886324" cy="129060"/>
            <wp:effectExtent l="0" t="0" r="0" b="4445"/>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3121632" cy="139582"/>
                    </a:xfrm>
                    <a:prstGeom prst="rect">
                      <a:avLst/>
                    </a:prstGeom>
                    <a:noFill/>
                    <a:ln>
                      <a:noFill/>
                    </a:ln>
                  </pic:spPr>
                </pic:pic>
              </a:graphicData>
            </a:graphic>
          </wp:inline>
        </w:drawing>
      </w:r>
    </w:p>
    <w:p w14:paraId="2C2009AD"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32FEB0F0" w14:textId="77777777" w:rsidR="00F05948" w:rsidRDefault="00F05948" w:rsidP="00364A27">
      <w:pPr>
        <w:jc w:val="center"/>
      </w:pPr>
    </w:p>
    <w:p w14:paraId="2C810976" w14:textId="5B1BDD1A" w:rsidR="007E2F94" w:rsidRDefault="00364A27" w:rsidP="00364A27">
      <w:pPr>
        <w:spacing w:after="120" w:line="240" w:lineRule="auto"/>
        <w:jc w:val="center"/>
        <w:rPr>
          <w:b/>
          <w:i/>
          <w:iCs/>
          <w:sz w:val="20"/>
          <w:szCs w:val="20"/>
        </w:rPr>
      </w:pPr>
      <w:bookmarkStart w:id="326" w:name="_Toc73972203"/>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48</w:t>
      </w:r>
      <w:r w:rsidRPr="00C04937">
        <w:rPr>
          <w:i/>
          <w:iCs/>
          <w:sz w:val="20"/>
          <w:szCs w:val="20"/>
        </w:rPr>
        <w:fldChar w:fldCharType="end"/>
      </w:r>
      <w:r w:rsidRPr="00C04937">
        <w:rPr>
          <w:i/>
          <w:iCs/>
          <w:sz w:val="20"/>
          <w:szCs w:val="20"/>
        </w:rPr>
        <w:t xml:space="preserve">. </w:t>
      </w:r>
      <w:r>
        <w:rPr>
          <w:b/>
          <w:i/>
          <w:iCs/>
          <w:sz w:val="20"/>
          <w:szCs w:val="20"/>
        </w:rPr>
        <w:t>Resultados de la Evaluación de los criterios del componente social, Tramo Juan Rey</w:t>
      </w:r>
      <w:bookmarkEnd w:id="326"/>
    </w:p>
    <w:p w14:paraId="388D7D3A" w14:textId="7F0A5510" w:rsidR="00364A27" w:rsidRDefault="007E2F94" w:rsidP="00364A27">
      <w:pPr>
        <w:spacing w:after="120" w:line="240" w:lineRule="auto"/>
        <w:jc w:val="center"/>
      </w:pPr>
      <w:r w:rsidRPr="007E2F94">
        <w:rPr>
          <w:noProof/>
        </w:rPr>
        <w:drawing>
          <wp:inline distT="0" distB="0" distL="0" distR="0" wp14:anchorId="2EBD38D4" wp14:editId="6E657516">
            <wp:extent cx="5612765" cy="2320925"/>
            <wp:effectExtent l="0" t="0" r="6985" b="3175"/>
            <wp:docPr id="937" name="Imagen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12765" cy="2320925"/>
                    </a:xfrm>
                    <a:prstGeom prst="rect">
                      <a:avLst/>
                    </a:prstGeom>
                    <a:noFill/>
                    <a:ln>
                      <a:noFill/>
                    </a:ln>
                  </pic:spPr>
                </pic:pic>
              </a:graphicData>
            </a:graphic>
          </wp:inline>
        </w:drawing>
      </w:r>
      <w:r w:rsidR="00364A27">
        <w:rPr>
          <w:b/>
          <w:i/>
          <w:iCs/>
          <w:sz w:val="20"/>
          <w:szCs w:val="20"/>
        </w:rPr>
        <w:t xml:space="preserve"> </w:t>
      </w:r>
    </w:p>
    <w:p w14:paraId="4426E015" w14:textId="77777777"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226F6B15" w14:textId="77777777" w:rsidR="00364A27" w:rsidRDefault="00364A27" w:rsidP="0040788E"/>
    <w:p w14:paraId="276BDC39" w14:textId="77777777" w:rsidR="00364A27" w:rsidRPr="006C098F" w:rsidRDefault="00364A27" w:rsidP="00364A27">
      <w:pPr>
        <w:jc w:val="both"/>
      </w:pPr>
      <w:r>
        <w:t>De acuerdo a los resultados obtenidos, desde los criterios del componente social evaluados para el Tramo 3, la alternativa 3, cuenta con el mayor porcentaje de preferencia.</w:t>
      </w:r>
    </w:p>
    <w:p w14:paraId="6FEC3725" w14:textId="445DA3A7" w:rsidR="00364A27" w:rsidRDefault="00364A27" w:rsidP="0040788E"/>
    <w:p w14:paraId="575C06A6" w14:textId="0077E500" w:rsidR="0040788E" w:rsidRDefault="0040788E" w:rsidP="0040788E"/>
    <w:p w14:paraId="47708F68" w14:textId="77777777" w:rsidR="0040788E" w:rsidRDefault="0040788E" w:rsidP="0040788E"/>
    <w:p w14:paraId="540C685F" w14:textId="2CF01887" w:rsidR="00364A27" w:rsidRDefault="00364A27" w:rsidP="00364A27">
      <w:pPr>
        <w:jc w:val="both"/>
      </w:pPr>
      <w:r>
        <w:t>Ahora bien, después de haber analizado cada uno de los componentes que fueron tenidos en la evaluación de la matriz multicriterio</w:t>
      </w:r>
      <w:r w:rsidR="00FC386A">
        <w:t xml:space="preserve"> de Tramo 3</w:t>
      </w:r>
      <w:r>
        <w:t>, se presenta los resultados de la evaluación, teniendo en cuenta la participación porcentual inicialmente obtenida, tal como se ilustra en la siguiente tabla</w:t>
      </w:r>
      <w:r w:rsidR="00066639">
        <w:t xml:space="preserve"> y figura</w:t>
      </w:r>
      <w:r>
        <w:t xml:space="preserve">. </w:t>
      </w:r>
    </w:p>
    <w:p w14:paraId="7558CD46" w14:textId="3D6A67BF" w:rsidR="00364A27" w:rsidRDefault="00364A27" w:rsidP="00364A27">
      <w:pPr>
        <w:spacing w:after="120" w:line="240" w:lineRule="auto"/>
        <w:jc w:val="center"/>
      </w:pPr>
      <w:bookmarkStart w:id="327" w:name="_Toc73972204"/>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7</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49</w:t>
      </w:r>
      <w:r w:rsidRPr="00C04937">
        <w:rPr>
          <w:i/>
          <w:iCs/>
          <w:sz w:val="20"/>
          <w:szCs w:val="20"/>
        </w:rPr>
        <w:fldChar w:fldCharType="end"/>
      </w:r>
      <w:r w:rsidRPr="00C04937">
        <w:rPr>
          <w:i/>
          <w:iCs/>
          <w:sz w:val="20"/>
          <w:szCs w:val="20"/>
        </w:rPr>
        <w:t xml:space="preserve">. </w:t>
      </w:r>
      <w:r>
        <w:rPr>
          <w:b/>
          <w:i/>
          <w:iCs/>
          <w:sz w:val="20"/>
          <w:szCs w:val="20"/>
        </w:rPr>
        <w:t>Resultados de preferencia por componente, Tramo Juan Rey</w:t>
      </w:r>
      <w:bookmarkEnd w:id="327"/>
    </w:p>
    <w:p w14:paraId="0684C456" w14:textId="3C23BA12" w:rsidR="007E2F94" w:rsidRDefault="007E2F94" w:rsidP="00364A27">
      <w:pPr>
        <w:jc w:val="center"/>
      </w:pPr>
      <w:r w:rsidRPr="007E2F94">
        <w:rPr>
          <w:noProof/>
        </w:rPr>
        <w:drawing>
          <wp:inline distT="0" distB="0" distL="0" distR="0" wp14:anchorId="5A75337E" wp14:editId="1208A8B5">
            <wp:extent cx="5612765" cy="1752600"/>
            <wp:effectExtent l="0" t="0" r="6985" b="0"/>
            <wp:docPr id="938" name="Imagen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12765" cy="1752600"/>
                    </a:xfrm>
                    <a:prstGeom prst="rect">
                      <a:avLst/>
                    </a:prstGeom>
                    <a:noFill/>
                    <a:ln>
                      <a:noFill/>
                    </a:ln>
                  </pic:spPr>
                </pic:pic>
              </a:graphicData>
            </a:graphic>
          </wp:inline>
        </w:drawing>
      </w:r>
    </w:p>
    <w:p w14:paraId="7226CFD5" w14:textId="77777777" w:rsidR="007E2F94" w:rsidRPr="0040788E" w:rsidRDefault="007E2F94" w:rsidP="0040788E">
      <w:pPr>
        <w:jc w:val="both"/>
      </w:pPr>
    </w:p>
    <w:p w14:paraId="5A0D150E" w14:textId="07E0BBCB" w:rsidR="007E2F94" w:rsidRDefault="007E2F94" w:rsidP="00364A27">
      <w:pPr>
        <w:spacing w:after="120" w:line="240" w:lineRule="auto"/>
        <w:jc w:val="center"/>
        <w:rPr>
          <w:rFonts w:cs="Arial"/>
          <w:b/>
          <w:bCs/>
          <w:i/>
          <w:iCs/>
          <w:sz w:val="20"/>
          <w:szCs w:val="20"/>
        </w:rPr>
      </w:pPr>
      <w:r>
        <w:rPr>
          <w:noProof/>
        </w:rPr>
        <w:drawing>
          <wp:inline distT="0" distB="0" distL="0" distR="0" wp14:anchorId="53910022" wp14:editId="65BA275C">
            <wp:extent cx="5612765" cy="3035935"/>
            <wp:effectExtent l="0" t="0" r="6985" b="12065"/>
            <wp:docPr id="939" name="Gráfico 939">
              <a:extLst xmlns:a="http://schemas.openxmlformats.org/drawingml/2006/main">
                <a:ext uri="{FF2B5EF4-FFF2-40B4-BE49-F238E27FC236}">
                  <a16:creationId xmlns:a16="http://schemas.microsoft.com/office/drawing/2014/main" id="{66E2C7B2-1D6C-4C87-9CFB-6B1F00CEEB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106AE359" w14:textId="42ED9DBE" w:rsidR="00364A27" w:rsidRPr="004C670F" w:rsidRDefault="00364A27" w:rsidP="00364A27">
      <w:pPr>
        <w:spacing w:after="120" w:line="240" w:lineRule="auto"/>
        <w:jc w:val="center"/>
        <w:rPr>
          <w:rFonts w:cs="Arial"/>
          <w:b/>
          <w:bCs/>
          <w:i/>
          <w:iCs/>
          <w:sz w:val="20"/>
          <w:szCs w:val="20"/>
        </w:rPr>
      </w:pPr>
      <w:r w:rsidRPr="004C670F">
        <w:rPr>
          <w:rFonts w:cs="Arial"/>
          <w:b/>
          <w:bCs/>
          <w:i/>
          <w:iCs/>
          <w:sz w:val="20"/>
          <w:szCs w:val="20"/>
        </w:rPr>
        <w:t>Fuente: Elaboración propia.</w:t>
      </w:r>
    </w:p>
    <w:p w14:paraId="7D6E805D" w14:textId="68643D82" w:rsidR="00364A27" w:rsidRDefault="00364A27" w:rsidP="00364A27">
      <w:pPr>
        <w:jc w:val="both"/>
      </w:pPr>
      <w:r>
        <w:t xml:space="preserve">Para el Tramo 3, el trazado más conveniente para el Ramal al sector de Juan Rey, resulta de implantar la Estación en el sector de La Victoria y a través de la construcción de 17 pilonas, en una longitud de 2347 metros hasta llegar a la zona de mayor potencial de crecimiento del sector 1, </w:t>
      </w:r>
      <w:r w:rsidR="00FC386A">
        <w:t>misma que corresponde a la Alternativa 3 con 36% de preferencia respecto al resto.</w:t>
      </w:r>
    </w:p>
    <w:p w14:paraId="133F7B61" w14:textId="77777777" w:rsidR="00364A27" w:rsidRDefault="00364A27" w:rsidP="00364A27">
      <w:r>
        <w:br w:type="page"/>
      </w:r>
    </w:p>
    <w:p w14:paraId="40E602C5" w14:textId="77777777" w:rsidR="00364A27" w:rsidRPr="0084460A" w:rsidRDefault="00364A27" w:rsidP="00364A27">
      <w:pPr>
        <w:pStyle w:val="Ttulo1"/>
        <w:numPr>
          <w:ilvl w:val="0"/>
          <w:numId w:val="2"/>
        </w:numPr>
        <w:spacing w:before="160" w:after="160"/>
        <w:ind w:hanging="720"/>
        <w:jc w:val="left"/>
        <w:rPr>
          <w:rFonts w:ascii="Arial" w:hAnsi="Arial" w:cs="Arial"/>
          <w:bCs/>
          <w:color w:val="auto"/>
          <w:szCs w:val="24"/>
        </w:rPr>
      </w:pPr>
      <w:bookmarkStart w:id="328" w:name="_Toc70439061"/>
      <w:bookmarkStart w:id="329" w:name="_Toc73977496"/>
      <w:r>
        <w:rPr>
          <w:rFonts w:ascii="Arial" w:hAnsi="Arial" w:cs="Arial"/>
          <w:bCs/>
          <w:color w:val="auto"/>
          <w:szCs w:val="24"/>
        </w:rPr>
        <w:lastRenderedPageBreak/>
        <w:t>ALTERNATIVAS SELECCIONADAS</w:t>
      </w:r>
      <w:bookmarkEnd w:id="328"/>
      <w:bookmarkEnd w:id="329"/>
    </w:p>
    <w:p w14:paraId="53051C40" w14:textId="77777777" w:rsidR="00364A27" w:rsidRPr="00CE2285" w:rsidRDefault="00364A27" w:rsidP="0040788E">
      <w:pPr>
        <w:jc w:val="both"/>
      </w:pPr>
    </w:p>
    <w:p w14:paraId="0619B78B" w14:textId="77777777" w:rsidR="00364A27" w:rsidRDefault="00364A27" w:rsidP="00364A27">
      <w:pPr>
        <w:spacing w:after="0"/>
        <w:jc w:val="both"/>
      </w:pPr>
      <w:r w:rsidRPr="00F41874">
        <w:t>Una vez calificado cada criterio por</w:t>
      </w:r>
      <w:r>
        <w:t xml:space="preserve"> componente para cada Tramo evaluado y posteriormente la asignación de la participación porcentual obtenida para los resultados obtenidos por componente, las alternativas seleccionadas para cada tramo, resulta de la aquella que obtenga mayor preferencia para cada uno de los tramos evaluados.  Los resultados finales obtenidos se presentan en las siguientes tablas.</w:t>
      </w:r>
    </w:p>
    <w:p w14:paraId="23A2FF61" w14:textId="77777777" w:rsidR="00364A27" w:rsidRDefault="00364A27" w:rsidP="0040788E">
      <w:pPr>
        <w:jc w:val="both"/>
      </w:pPr>
    </w:p>
    <w:p w14:paraId="1196DCA1" w14:textId="075B310B" w:rsidR="00364A27" w:rsidRDefault="00364A27" w:rsidP="00364A27">
      <w:pPr>
        <w:spacing w:after="120" w:line="240" w:lineRule="auto"/>
        <w:jc w:val="center"/>
        <w:rPr>
          <w:b/>
          <w:i/>
          <w:iCs/>
          <w:sz w:val="20"/>
          <w:szCs w:val="20"/>
        </w:rPr>
      </w:pPr>
      <w:bookmarkStart w:id="330" w:name="_Toc73972205"/>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8</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1</w:t>
      </w:r>
      <w:r w:rsidRPr="00C04937">
        <w:rPr>
          <w:i/>
          <w:iCs/>
          <w:sz w:val="20"/>
          <w:szCs w:val="20"/>
        </w:rPr>
        <w:fldChar w:fldCharType="end"/>
      </w:r>
      <w:r w:rsidRPr="00C04937">
        <w:rPr>
          <w:i/>
          <w:iCs/>
          <w:sz w:val="20"/>
          <w:szCs w:val="20"/>
        </w:rPr>
        <w:t xml:space="preserve">. </w:t>
      </w:r>
      <w:r>
        <w:rPr>
          <w:b/>
          <w:i/>
          <w:iCs/>
          <w:sz w:val="20"/>
          <w:szCs w:val="20"/>
        </w:rPr>
        <w:t>Ponderación de las Alternativas del Tramo 1</w:t>
      </w:r>
      <w:bookmarkEnd w:id="330"/>
    </w:p>
    <w:p w14:paraId="2F5D44A7" w14:textId="281F7843" w:rsidR="001C2BAE" w:rsidRPr="0040788E" w:rsidRDefault="001C2BAE" w:rsidP="0040788E">
      <w:pPr>
        <w:jc w:val="both"/>
      </w:pPr>
    </w:p>
    <w:p w14:paraId="5A5561A7" w14:textId="562DD3EC" w:rsidR="001C2BAE" w:rsidRDefault="009C5177" w:rsidP="0040788E">
      <w:pPr>
        <w:jc w:val="both"/>
      </w:pPr>
      <w:r w:rsidRPr="009C5177">
        <w:rPr>
          <w:noProof/>
        </w:rPr>
        <w:drawing>
          <wp:inline distT="0" distB="0" distL="0" distR="0" wp14:anchorId="3727DBCD" wp14:editId="210F090F">
            <wp:extent cx="5612765" cy="859790"/>
            <wp:effectExtent l="0" t="0" r="6985" b="0"/>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612765" cy="859790"/>
                    </a:xfrm>
                    <a:prstGeom prst="rect">
                      <a:avLst/>
                    </a:prstGeom>
                  </pic:spPr>
                </pic:pic>
              </a:graphicData>
            </a:graphic>
          </wp:inline>
        </w:drawing>
      </w:r>
    </w:p>
    <w:p w14:paraId="002BC0FC" w14:textId="77777777" w:rsidR="00655DD3" w:rsidRPr="0040788E" w:rsidRDefault="00655DD3" w:rsidP="0040788E">
      <w:pPr>
        <w:jc w:val="both"/>
      </w:pPr>
    </w:p>
    <w:p w14:paraId="39D6E25B" w14:textId="1B279486" w:rsidR="002858DB" w:rsidRDefault="001C2BAE" w:rsidP="00364A27">
      <w:pPr>
        <w:spacing w:after="0"/>
        <w:jc w:val="both"/>
        <w:rPr>
          <w:b/>
          <w:bCs/>
          <w:u w:val="single"/>
        </w:rPr>
      </w:pPr>
      <w:r>
        <w:rPr>
          <w:noProof/>
        </w:rPr>
        <w:drawing>
          <wp:inline distT="0" distB="0" distL="0" distR="0" wp14:anchorId="587989FB" wp14:editId="64864343">
            <wp:extent cx="5612765" cy="3035935"/>
            <wp:effectExtent l="0" t="0" r="6985" b="12065"/>
            <wp:docPr id="477" name="Gráfico 477">
              <a:extLst xmlns:a="http://schemas.openxmlformats.org/drawingml/2006/main">
                <a:ext uri="{FF2B5EF4-FFF2-40B4-BE49-F238E27FC236}">
                  <a16:creationId xmlns:a16="http://schemas.microsoft.com/office/drawing/2014/main" id="{401485C1-B1F3-4D81-AF20-28DAFEA56E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3ED73738" w14:textId="77777777" w:rsidR="00744886" w:rsidRPr="0040788E" w:rsidRDefault="00744886" w:rsidP="0040788E">
      <w:pPr>
        <w:jc w:val="both"/>
      </w:pPr>
    </w:p>
    <w:p w14:paraId="5A921D3A" w14:textId="77777777" w:rsidR="00744886" w:rsidRPr="0040788E" w:rsidRDefault="00744886" w:rsidP="0040788E">
      <w:pPr>
        <w:jc w:val="both"/>
      </w:pPr>
    </w:p>
    <w:p w14:paraId="44138945" w14:textId="5451B8E1" w:rsidR="00364A27" w:rsidRDefault="00364A27" w:rsidP="00364A27">
      <w:pPr>
        <w:spacing w:after="0"/>
        <w:jc w:val="both"/>
        <w:rPr>
          <w:b/>
          <w:bCs/>
          <w:u w:val="single"/>
        </w:rPr>
      </w:pPr>
      <w:r w:rsidRPr="00364A27">
        <w:rPr>
          <w:b/>
          <w:bCs/>
          <w:u w:val="single"/>
        </w:rPr>
        <w:t xml:space="preserve">Alternativa seleccionada: </w:t>
      </w:r>
      <w:r w:rsidR="008542AB">
        <w:rPr>
          <w:b/>
          <w:bCs/>
          <w:u w:val="single"/>
        </w:rPr>
        <w:t>4</w:t>
      </w:r>
    </w:p>
    <w:p w14:paraId="5E2E6588" w14:textId="3274008B" w:rsidR="006630CE" w:rsidRPr="0040788E" w:rsidRDefault="006630CE" w:rsidP="0040788E">
      <w:pPr>
        <w:jc w:val="both"/>
      </w:pPr>
    </w:p>
    <w:p w14:paraId="27459EC0" w14:textId="34E805D1" w:rsidR="006630CE" w:rsidRPr="0040788E" w:rsidRDefault="006630CE" w:rsidP="0040788E">
      <w:pPr>
        <w:jc w:val="both"/>
      </w:pPr>
    </w:p>
    <w:p w14:paraId="3C860604" w14:textId="77777777" w:rsidR="00364A27" w:rsidRDefault="00364A27" w:rsidP="0040788E">
      <w:pPr>
        <w:jc w:val="both"/>
      </w:pPr>
    </w:p>
    <w:p w14:paraId="7CA19B25" w14:textId="01EA84F1" w:rsidR="00364A27" w:rsidRDefault="00364A27" w:rsidP="00364A27">
      <w:pPr>
        <w:spacing w:after="120" w:line="240" w:lineRule="auto"/>
        <w:jc w:val="center"/>
      </w:pPr>
      <w:bookmarkStart w:id="331" w:name="_Toc73972206"/>
      <w:r w:rsidRPr="00C04937">
        <w:rPr>
          <w:i/>
          <w:iCs/>
          <w:sz w:val="20"/>
          <w:szCs w:val="20"/>
        </w:rPr>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8</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2</w:t>
      </w:r>
      <w:r w:rsidRPr="00C04937">
        <w:rPr>
          <w:i/>
          <w:iCs/>
          <w:sz w:val="20"/>
          <w:szCs w:val="20"/>
        </w:rPr>
        <w:fldChar w:fldCharType="end"/>
      </w:r>
      <w:r w:rsidRPr="00C04937">
        <w:rPr>
          <w:i/>
          <w:iCs/>
          <w:sz w:val="20"/>
          <w:szCs w:val="20"/>
        </w:rPr>
        <w:t xml:space="preserve">. </w:t>
      </w:r>
      <w:r>
        <w:rPr>
          <w:b/>
          <w:i/>
          <w:iCs/>
          <w:sz w:val="20"/>
          <w:szCs w:val="20"/>
        </w:rPr>
        <w:t>Ponderación de las Alternativas del Tramo 2</w:t>
      </w:r>
      <w:bookmarkEnd w:id="331"/>
    </w:p>
    <w:p w14:paraId="7A2ABC82" w14:textId="5B27FF57" w:rsidR="00744886" w:rsidRDefault="00744886" w:rsidP="00364A27">
      <w:pPr>
        <w:spacing w:after="0"/>
        <w:jc w:val="both"/>
        <w:rPr>
          <w:b/>
          <w:bCs/>
          <w:u w:val="single"/>
        </w:rPr>
      </w:pPr>
    </w:p>
    <w:p w14:paraId="287B9DE6" w14:textId="27174631" w:rsidR="009C5177" w:rsidRDefault="00AB49E8" w:rsidP="00364A27">
      <w:pPr>
        <w:spacing w:after="0"/>
        <w:jc w:val="both"/>
        <w:rPr>
          <w:b/>
          <w:bCs/>
          <w:u w:val="single"/>
        </w:rPr>
      </w:pPr>
      <w:r w:rsidRPr="00AB49E8">
        <w:rPr>
          <w:b/>
          <w:bCs/>
          <w:noProof/>
          <w:u w:val="single"/>
        </w:rPr>
        <w:drawing>
          <wp:inline distT="0" distB="0" distL="0" distR="0" wp14:anchorId="42EC7C20" wp14:editId="586EDAAF">
            <wp:extent cx="5612765" cy="805180"/>
            <wp:effectExtent l="0" t="0" r="6985" b="0"/>
            <wp:docPr id="943" name="Imagen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612765" cy="805180"/>
                    </a:xfrm>
                    <a:prstGeom prst="rect">
                      <a:avLst/>
                    </a:prstGeom>
                  </pic:spPr>
                </pic:pic>
              </a:graphicData>
            </a:graphic>
          </wp:inline>
        </w:drawing>
      </w:r>
    </w:p>
    <w:p w14:paraId="04ED140E" w14:textId="7C4361C7" w:rsidR="00744886" w:rsidRPr="0040788E" w:rsidRDefault="00744886" w:rsidP="0040788E">
      <w:pPr>
        <w:jc w:val="both"/>
      </w:pPr>
    </w:p>
    <w:p w14:paraId="400B1CD5" w14:textId="4D32B832" w:rsidR="006630CE" w:rsidRDefault="006630CE" w:rsidP="00364A27">
      <w:pPr>
        <w:spacing w:after="0"/>
        <w:jc w:val="both"/>
        <w:rPr>
          <w:b/>
          <w:bCs/>
          <w:u w:val="single"/>
        </w:rPr>
      </w:pPr>
      <w:r>
        <w:rPr>
          <w:noProof/>
        </w:rPr>
        <w:drawing>
          <wp:inline distT="0" distB="0" distL="0" distR="0" wp14:anchorId="2DD128BD" wp14:editId="1BAF5CDC">
            <wp:extent cx="5612765" cy="3035935"/>
            <wp:effectExtent l="0" t="0" r="6985" b="12065"/>
            <wp:docPr id="899" name="Gráfico 899">
              <a:extLst xmlns:a="http://schemas.openxmlformats.org/drawingml/2006/main">
                <a:ext uri="{FF2B5EF4-FFF2-40B4-BE49-F238E27FC236}">
                  <a16:creationId xmlns:a16="http://schemas.microsoft.com/office/drawing/2014/main" id="{7137DDA8-613B-4BDF-A0D9-141E7E450C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7570C1F0" w14:textId="77777777" w:rsidR="00744886" w:rsidRPr="0040788E" w:rsidRDefault="00744886" w:rsidP="0040788E">
      <w:pPr>
        <w:jc w:val="both"/>
      </w:pPr>
    </w:p>
    <w:p w14:paraId="0037A4BB" w14:textId="102E139E" w:rsidR="00364A27" w:rsidRPr="00364A27" w:rsidRDefault="00364A27" w:rsidP="00364A27">
      <w:pPr>
        <w:spacing w:after="0"/>
        <w:jc w:val="both"/>
        <w:rPr>
          <w:b/>
          <w:bCs/>
          <w:u w:val="single"/>
        </w:rPr>
      </w:pPr>
      <w:r w:rsidRPr="00364A27">
        <w:rPr>
          <w:b/>
          <w:bCs/>
          <w:u w:val="single"/>
        </w:rPr>
        <w:t>Alternativa seleccionada: 2</w:t>
      </w:r>
    </w:p>
    <w:p w14:paraId="71B7496F" w14:textId="77777777" w:rsidR="00364A27" w:rsidRDefault="00364A27" w:rsidP="0040788E">
      <w:pPr>
        <w:jc w:val="both"/>
      </w:pPr>
    </w:p>
    <w:p w14:paraId="00C9AD5A" w14:textId="77777777" w:rsidR="009D3610" w:rsidRDefault="009D3610">
      <w:pPr>
        <w:rPr>
          <w:i/>
          <w:iCs/>
          <w:sz w:val="20"/>
          <w:szCs w:val="20"/>
        </w:rPr>
      </w:pPr>
      <w:r>
        <w:rPr>
          <w:i/>
          <w:iCs/>
          <w:sz w:val="20"/>
          <w:szCs w:val="20"/>
        </w:rPr>
        <w:br w:type="page"/>
      </w:r>
    </w:p>
    <w:p w14:paraId="1F892DAD" w14:textId="11BAA3CA" w:rsidR="00364A27" w:rsidRDefault="00364A27" w:rsidP="00364A27">
      <w:pPr>
        <w:spacing w:after="120" w:line="240" w:lineRule="auto"/>
        <w:jc w:val="center"/>
      </w:pPr>
      <w:bookmarkStart w:id="332" w:name="_Toc73972207"/>
      <w:r w:rsidRPr="00C04937">
        <w:rPr>
          <w:i/>
          <w:iCs/>
          <w:sz w:val="20"/>
          <w:szCs w:val="20"/>
        </w:rPr>
        <w:lastRenderedPageBreak/>
        <w:t xml:space="preserve">Tabla </w:t>
      </w:r>
      <w:r w:rsidRPr="00C04937">
        <w:rPr>
          <w:i/>
          <w:iCs/>
          <w:sz w:val="20"/>
          <w:szCs w:val="20"/>
        </w:rPr>
        <w:fldChar w:fldCharType="begin"/>
      </w:r>
      <w:r w:rsidRPr="00C04937">
        <w:rPr>
          <w:i/>
          <w:iCs/>
          <w:sz w:val="20"/>
          <w:szCs w:val="20"/>
        </w:rPr>
        <w:instrText xml:space="preserve"> STYLEREF 1 \s </w:instrText>
      </w:r>
      <w:r w:rsidRPr="00C04937">
        <w:rPr>
          <w:i/>
          <w:iCs/>
          <w:sz w:val="20"/>
          <w:szCs w:val="20"/>
        </w:rPr>
        <w:fldChar w:fldCharType="separate"/>
      </w:r>
      <w:r w:rsidR="00E55A36">
        <w:rPr>
          <w:i/>
          <w:iCs/>
          <w:noProof/>
          <w:sz w:val="20"/>
          <w:szCs w:val="20"/>
        </w:rPr>
        <w:t>8</w:t>
      </w:r>
      <w:r w:rsidRPr="00C04937">
        <w:rPr>
          <w:i/>
          <w:iCs/>
          <w:sz w:val="20"/>
          <w:szCs w:val="20"/>
        </w:rPr>
        <w:fldChar w:fldCharType="end"/>
      </w:r>
      <w:r w:rsidRPr="00C04937">
        <w:rPr>
          <w:i/>
          <w:iCs/>
          <w:sz w:val="20"/>
          <w:szCs w:val="20"/>
        </w:rPr>
        <w:noBreakHyphen/>
      </w:r>
      <w:r w:rsidRPr="00C04937">
        <w:rPr>
          <w:i/>
          <w:iCs/>
          <w:sz w:val="20"/>
          <w:szCs w:val="20"/>
        </w:rPr>
        <w:fldChar w:fldCharType="begin"/>
      </w:r>
      <w:r w:rsidRPr="00C04937">
        <w:rPr>
          <w:i/>
          <w:iCs/>
          <w:sz w:val="20"/>
          <w:szCs w:val="20"/>
        </w:rPr>
        <w:instrText xml:space="preserve"> SEQ Tabla \* ARABIC \s 1 </w:instrText>
      </w:r>
      <w:r w:rsidRPr="00C04937">
        <w:rPr>
          <w:i/>
          <w:iCs/>
          <w:sz w:val="20"/>
          <w:szCs w:val="20"/>
        </w:rPr>
        <w:fldChar w:fldCharType="separate"/>
      </w:r>
      <w:r w:rsidR="00E55A36">
        <w:rPr>
          <w:i/>
          <w:iCs/>
          <w:noProof/>
          <w:sz w:val="20"/>
          <w:szCs w:val="20"/>
        </w:rPr>
        <w:t>3</w:t>
      </w:r>
      <w:r w:rsidRPr="00C04937">
        <w:rPr>
          <w:i/>
          <w:iCs/>
          <w:sz w:val="20"/>
          <w:szCs w:val="20"/>
        </w:rPr>
        <w:fldChar w:fldCharType="end"/>
      </w:r>
      <w:r w:rsidRPr="00C04937">
        <w:rPr>
          <w:i/>
          <w:iCs/>
          <w:sz w:val="20"/>
          <w:szCs w:val="20"/>
        </w:rPr>
        <w:t xml:space="preserve">. </w:t>
      </w:r>
      <w:r>
        <w:rPr>
          <w:b/>
          <w:i/>
          <w:iCs/>
          <w:sz w:val="20"/>
          <w:szCs w:val="20"/>
        </w:rPr>
        <w:t>Ponderación de las Alternativas del Tramo 3 (Ramal a Juan Rey)</w:t>
      </w:r>
      <w:bookmarkEnd w:id="332"/>
    </w:p>
    <w:p w14:paraId="6CA9FB92" w14:textId="047CF791" w:rsidR="00364A27" w:rsidRDefault="00364A27" w:rsidP="0040788E">
      <w:pPr>
        <w:jc w:val="both"/>
      </w:pPr>
    </w:p>
    <w:p w14:paraId="24DD3A69" w14:textId="43A8B755" w:rsidR="002A1AB9" w:rsidRDefault="00AB49E8" w:rsidP="00364A27">
      <w:pPr>
        <w:spacing w:after="0"/>
        <w:jc w:val="both"/>
        <w:rPr>
          <w:b/>
          <w:bCs/>
          <w:u w:val="single"/>
        </w:rPr>
      </w:pPr>
      <w:r w:rsidRPr="00AB49E8">
        <w:rPr>
          <w:b/>
          <w:bCs/>
          <w:noProof/>
          <w:u w:val="single"/>
        </w:rPr>
        <w:drawing>
          <wp:inline distT="0" distB="0" distL="0" distR="0" wp14:anchorId="3A8E1D98" wp14:editId="4363DDAC">
            <wp:extent cx="5612765" cy="725170"/>
            <wp:effectExtent l="0" t="0" r="6985"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612765" cy="725170"/>
                    </a:xfrm>
                    <a:prstGeom prst="rect">
                      <a:avLst/>
                    </a:prstGeom>
                  </pic:spPr>
                </pic:pic>
              </a:graphicData>
            </a:graphic>
          </wp:inline>
        </w:drawing>
      </w:r>
    </w:p>
    <w:p w14:paraId="3DE9A3B6" w14:textId="51A53EF8" w:rsidR="002A1AB9" w:rsidRPr="0040788E" w:rsidRDefault="002A1AB9" w:rsidP="0040788E">
      <w:pPr>
        <w:jc w:val="both"/>
      </w:pPr>
    </w:p>
    <w:p w14:paraId="4B6DA295" w14:textId="29DE3126" w:rsidR="009D3610" w:rsidRDefault="009D3610" w:rsidP="00364A27">
      <w:pPr>
        <w:spacing w:after="0"/>
        <w:jc w:val="both"/>
        <w:rPr>
          <w:b/>
          <w:bCs/>
          <w:u w:val="single"/>
        </w:rPr>
      </w:pPr>
      <w:r>
        <w:rPr>
          <w:noProof/>
        </w:rPr>
        <w:drawing>
          <wp:inline distT="0" distB="0" distL="0" distR="0" wp14:anchorId="4C103CEB" wp14:editId="3AD74338">
            <wp:extent cx="5612765" cy="3035935"/>
            <wp:effectExtent l="0" t="0" r="6985" b="12065"/>
            <wp:docPr id="903" name="Gráfico 903">
              <a:extLst xmlns:a="http://schemas.openxmlformats.org/drawingml/2006/main">
                <a:ext uri="{FF2B5EF4-FFF2-40B4-BE49-F238E27FC236}">
                  <a16:creationId xmlns:a16="http://schemas.microsoft.com/office/drawing/2014/main" id="{66E2C7B2-1D6C-4C87-9CFB-6B1F00CEEB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3A317AD4" w14:textId="77777777" w:rsidR="002A1AB9" w:rsidRPr="0040788E" w:rsidRDefault="002A1AB9" w:rsidP="0040788E">
      <w:pPr>
        <w:jc w:val="both"/>
      </w:pPr>
    </w:p>
    <w:p w14:paraId="5024F2F2" w14:textId="70F32077" w:rsidR="00364A27" w:rsidRPr="00364A27" w:rsidRDefault="00364A27" w:rsidP="00364A27">
      <w:pPr>
        <w:spacing w:after="0"/>
        <w:jc w:val="both"/>
        <w:rPr>
          <w:b/>
          <w:bCs/>
          <w:u w:val="single"/>
        </w:rPr>
      </w:pPr>
      <w:r w:rsidRPr="00364A27">
        <w:rPr>
          <w:b/>
          <w:bCs/>
          <w:u w:val="single"/>
        </w:rPr>
        <w:t>Alternativa seleccionada: 3</w:t>
      </w:r>
    </w:p>
    <w:p w14:paraId="3488FEC3" w14:textId="5818F864" w:rsidR="00364A27" w:rsidRDefault="00364A27" w:rsidP="0040788E">
      <w:pPr>
        <w:jc w:val="both"/>
      </w:pPr>
    </w:p>
    <w:p w14:paraId="6576AA23" w14:textId="77777777" w:rsidR="001C2BAE" w:rsidRDefault="001C2BAE" w:rsidP="0040788E">
      <w:pPr>
        <w:jc w:val="both"/>
      </w:pPr>
    </w:p>
    <w:p w14:paraId="402DFA81" w14:textId="77777777" w:rsidR="001C2BAE" w:rsidRDefault="001C2BAE" w:rsidP="0040788E">
      <w:pPr>
        <w:jc w:val="both"/>
      </w:pPr>
    </w:p>
    <w:p w14:paraId="15698CD2" w14:textId="77777777" w:rsidR="001C2BAE" w:rsidRDefault="001C2BAE" w:rsidP="0040788E">
      <w:pPr>
        <w:jc w:val="both"/>
      </w:pPr>
    </w:p>
    <w:p w14:paraId="06A2584F" w14:textId="3EEFED25" w:rsidR="00364A27" w:rsidRDefault="00364A27" w:rsidP="00364A27">
      <w:pPr>
        <w:spacing w:after="0"/>
        <w:jc w:val="both"/>
      </w:pPr>
      <w:r>
        <w:t>Como se hizo referencia a lo largo del capítulo 7, en el Anexo 1 del presente informe, se adjuntan los análisis realizados por la Consultoría para cada uno de los componentes y criterios tenidos en cuenta en este análisis</w:t>
      </w:r>
    </w:p>
    <w:p w14:paraId="1D227D88" w14:textId="77777777" w:rsidR="00364A27" w:rsidRDefault="00364A27" w:rsidP="00364A27">
      <w:pPr>
        <w:jc w:val="both"/>
      </w:pPr>
    </w:p>
    <w:p w14:paraId="4FEA19C8" w14:textId="77777777" w:rsidR="00BA7292" w:rsidRDefault="00BA7292" w:rsidP="00BA7292">
      <w:pPr>
        <w:rPr>
          <w:b/>
          <w:bCs/>
          <w:i/>
          <w:iCs/>
          <w:sz w:val="20"/>
          <w:szCs w:val="20"/>
        </w:rPr>
      </w:pPr>
      <w:r>
        <w:rPr>
          <w:b/>
          <w:bCs/>
          <w:i/>
          <w:iCs/>
          <w:sz w:val="20"/>
          <w:szCs w:val="20"/>
        </w:rPr>
        <w:br w:type="page"/>
      </w:r>
    </w:p>
    <w:p w14:paraId="72B0DBB5" w14:textId="550BD04F" w:rsidR="005A09ED" w:rsidRDefault="00B3078D" w:rsidP="00CD690D">
      <w:pPr>
        <w:pStyle w:val="Ttulo1"/>
        <w:numPr>
          <w:ilvl w:val="0"/>
          <w:numId w:val="2"/>
        </w:numPr>
        <w:spacing w:before="160" w:after="160"/>
        <w:ind w:hanging="720"/>
        <w:jc w:val="left"/>
        <w:rPr>
          <w:rFonts w:ascii="Arial" w:hAnsi="Arial" w:cs="Arial"/>
          <w:bCs/>
          <w:color w:val="auto"/>
          <w:szCs w:val="24"/>
        </w:rPr>
      </w:pPr>
      <w:bookmarkStart w:id="333" w:name="_Toc73977497"/>
      <w:r>
        <w:rPr>
          <w:rFonts w:ascii="Arial" w:hAnsi="Arial" w:cs="Arial"/>
          <w:bCs/>
          <w:color w:val="auto"/>
          <w:szCs w:val="24"/>
        </w:rPr>
        <w:lastRenderedPageBreak/>
        <w:t>CONCLUSIONES Y RECOMENDACIONES</w:t>
      </w:r>
      <w:bookmarkEnd w:id="333"/>
    </w:p>
    <w:p w14:paraId="300B6C01" w14:textId="77777777" w:rsidR="002B7E23" w:rsidRPr="002919B2" w:rsidRDefault="002B7E23" w:rsidP="00054916">
      <w:pPr>
        <w:spacing w:after="0" w:line="240" w:lineRule="auto"/>
        <w:jc w:val="both"/>
        <w:rPr>
          <w:rFonts w:cs="Arial"/>
        </w:rPr>
      </w:pPr>
      <w:r w:rsidRPr="002919B2">
        <w:rPr>
          <w:rFonts w:cs="Arial"/>
        </w:rPr>
        <w:t>Luego de la evaluación de criterios a través del método de Análisis Jerárquico para la localización de las estaciones de retorno del Tronco Principal, de Transferencia dentro del Portal 20 de Julio y la de retorno en el sector de Juan Rey. El Equipo de Especialistas concluye lo siguiente:</w:t>
      </w:r>
    </w:p>
    <w:p w14:paraId="413B30BD" w14:textId="77777777" w:rsidR="002B7E23" w:rsidRPr="0040788E" w:rsidRDefault="002B7E23" w:rsidP="0040788E">
      <w:pPr>
        <w:jc w:val="both"/>
      </w:pPr>
    </w:p>
    <w:p w14:paraId="3F4DD936" w14:textId="25D8670E" w:rsidR="002C1E87" w:rsidRDefault="002C1E87" w:rsidP="00054916">
      <w:pPr>
        <w:numPr>
          <w:ilvl w:val="0"/>
          <w:numId w:val="11"/>
        </w:numPr>
        <w:spacing w:after="0" w:line="240" w:lineRule="auto"/>
        <w:jc w:val="both"/>
        <w:rPr>
          <w:rFonts w:cs="Arial"/>
        </w:rPr>
      </w:pPr>
      <w:r w:rsidRPr="002C1E87">
        <w:rPr>
          <w:rFonts w:cs="Arial"/>
        </w:rPr>
        <w:t xml:space="preserve">Se desprende del análisis multicriterio que la </w:t>
      </w:r>
      <w:r w:rsidRPr="00E22572">
        <w:rPr>
          <w:rFonts w:cs="Arial"/>
          <w:b/>
          <w:bCs/>
        </w:rPr>
        <w:t>Alternativa 4</w:t>
      </w:r>
      <w:r w:rsidRPr="002C1E87">
        <w:rPr>
          <w:rFonts w:cs="Arial"/>
        </w:rPr>
        <w:t xml:space="preserve"> del Tramo 1 en la Estación Portal 20 de julio es la de mayor preferencia para ubicar la estación del Cable. Si bien es cierto que desde el punto de vista ambiental no es la más viable, si lo es desde el punto de vista de tránsito y movilidad, dado que mantiene menores afectaciones operativas con respecto al resto de propuestas (Alt 1 y 6). Uno de los principales beneficios es que no afectará las plataformas de A/D de las zonas de alimentadoras, tal como, se pretendía hacer con la estación de la Alt 6 por la estructura o muros de soporte que debían colocarse sobre dicha plataforma. La Alt 4 brinda mejor acceso independiente a los usuarios, ya que se pretende implementar un acceso directo o de transbordo a zona de alimentador</w:t>
      </w:r>
      <w:r w:rsidR="002959B2">
        <w:rPr>
          <w:rFonts w:cs="Arial"/>
        </w:rPr>
        <w:t>e</w:t>
      </w:r>
      <w:r w:rsidRPr="002C1E87">
        <w:rPr>
          <w:rFonts w:cs="Arial"/>
        </w:rPr>
        <w:t>s, a través de una pasarela elevada, el único inconveniente es que los usuarios deberán desplazarse por lo menos 200 metros. En cuanto a montos de inversión en obra civil y electromecánica, la Alt 4 es la mejor ponderada con aproximadamente 7% menos presupuesto con respecto a la Alternativa de mayor monto (Alt 1, 63 mil MDP/ km).</w:t>
      </w:r>
    </w:p>
    <w:p w14:paraId="2E4D5E19" w14:textId="77777777" w:rsidR="002C1E87" w:rsidRPr="0040788E" w:rsidRDefault="002C1E87" w:rsidP="0040788E">
      <w:pPr>
        <w:jc w:val="both"/>
      </w:pPr>
    </w:p>
    <w:p w14:paraId="0D2874BB" w14:textId="40134D67" w:rsidR="009266F9" w:rsidRDefault="002B7E23" w:rsidP="00054916">
      <w:pPr>
        <w:numPr>
          <w:ilvl w:val="0"/>
          <w:numId w:val="11"/>
        </w:numPr>
        <w:spacing w:after="0" w:line="240" w:lineRule="auto"/>
        <w:jc w:val="both"/>
        <w:rPr>
          <w:rFonts w:cs="Arial"/>
        </w:rPr>
      </w:pPr>
      <w:r w:rsidRPr="00A50025">
        <w:rPr>
          <w:rFonts w:cs="Arial"/>
        </w:rPr>
        <w:t>La ubicación de la Estación Intermedia</w:t>
      </w:r>
      <w:r>
        <w:rPr>
          <w:rFonts w:cs="Arial"/>
        </w:rPr>
        <w:t xml:space="preserve"> La Victoria</w:t>
      </w:r>
      <w:r w:rsidRPr="00A50025">
        <w:rPr>
          <w:rFonts w:cs="Arial"/>
        </w:rPr>
        <w:t xml:space="preserve"> se encuentra en un sector</w:t>
      </w:r>
      <w:r>
        <w:rPr>
          <w:rFonts w:cs="Arial"/>
        </w:rPr>
        <w:t xml:space="preserve"> </w:t>
      </w:r>
      <w:r w:rsidRPr="00A50025">
        <w:rPr>
          <w:rFonts w:cs="Arial"/>
        </w:rPr>
        <w:t>privilegiado y, por lo tanto, no requiere de reubicación alguna.</w:t>
      </w:r>
      <w:r>
        <w:rPr>
          <w:rFonts w:cs="Arial"/>
        </w:rPr>
        <w:t xml:space="preserve"> Por tato fue excluida del proceso de evaluación.</w:t>
      </w:r>
    </w:p>
    <w:p w14:paraId="3F8D3DC3" w14:textId="77777777" w:rsidR="002C1E87" w:rsidRPr="0040788E" w:rsidRDefault="002C1E87" w:rsidP="0040788E">
      <w:pPr>
        <w:jc w:val="both"/>
      </w:pPr>
    </w:p>
    <w:p w14:paraId="32A21C23" w14:textId="1660226B" w:rsidR="009266F9" w:rsidRPr="002C1E87" w:rsidRDefault="002B7E23" w:rsidP="00054916">
      <w:pPr>
        <w:numPr>
          <w:ilvl w:val="0"/>
          <w:numId w:val="11"/>
        </w:numPr>
        <w:spacing w:after="0" w:line="240" w:lineRule="auto"/>
        <w:jc w:val="both"/>
        <w:rPr>
          <w:rFonts w:cs="Arial"/>
        </w:rPr>
      </w:pPr>
      <w:r w:rsidRPr="002B7E23">
        <w:rPr>
          <w:rFonts w:cs="Arial"/>
        </w:rPr>
        <w:t xml:space="preserve">Del Tramo 2 de la estación intermedia La Victoria a la estación retorno se eligió la </w:t>
      </w:r>
      <w:r w:rsidRPr="00E22572">
        <w:rPr>
          <w:rFonts w:cs="Arial"/>
          <w:b/>
          <w:bCs/>
        </w:rPr>
        <w:t>Alternativa 2</w:t>
      </w:r>
      <w:r w:rsidRPr="002B7E23">
        <w:rPr>
          <w:rFonts w:cs="Arial"/>
        </w:rPr>
        <w:t>, dado que, su monto de inversión en obra civil y electromecánica son aproximadamente 8% menores respecto a la alternativa de mayor monto (Alt 5) y un 6% menores a los costos operativos. Talvez no sea una alternativa atractiva en cuanto a costos, dado que es mayor que la alternativa más baja (Alt 3) pero sin duda es una alternativa con buena valuación en su componente técnico, urbanístico y social. Por ejemplo, es la mínima con necesidad de corte y obras de estabilización y/o contención de acuerdo con la implantación arquitectónica con 480 m2 aproximadamente en todo su trayecto o la que cuenta con menor desplazamiento involuntario por la afectación de predios con 84 predios.</w:t>
      </w:r>
    </w:p>
    <w:p w14:paraId="624EAD61" w14:textId="77777777" w:rsidR="006B0E28" w:rsidRPr="0040788E" w:rsidRDefault="006B0E28" w:rsidP="0040788E">
      <w:pPr>
        <w:jc w:val="both"/>
      </w:pPr>
    </w:p>
    <w:p w14:paraId="4A3C9F1D" w14:textId="5382B1C7" w:rsidR="00FA1A29" w:rsidRPr="0040788E" w:rsidRDefault="002B7E23" w:rsidP="00994079">
      <w:pPr>
        <w:numPr>
          <w:ilvl w:val="0"/>
          <w:numId w:val="11"/>
        </w:numPr>
        <w:spacing w:after="0" w:line="240" w:lineRule="auto"/>
        <w:jc w:val="both"/>
        <w:rPr>
          <w:rFonts w:cs="Arial"/>
        </w:rPr>
      </w:pPr>
      <w:r>
        <w:rPr>
          <w:rFonts w:cs="Arial"/>
        </w:rPr>
        <w:t xml:space="preserve">Finalmente, respecto al Tramo 3 se eligió la </w:t>
      </w:r>
      <w:r w:rsidRPr="00E22572">
        <w:rPr>
          <w:rFonts w:cs="Arial"/>
          <w:b/>
          <w:bCs/>
        </w:rPr>
        <w:t>Alternativa 3</w:t>
      </w:r>
      <w:r>
        <w:rPr>
          <w:rFonts w:cs="Arial"/>
        </w:rPr>
        <w:t>, dado que es la que mejor puntuación tiene en cuanto a presupuesto, urbanismo e impacto social. Esto último por la disponibilidad de predios o bajo desplazamiento involuntario por la compra de predios, la cual tiene aproximadamente un 16% menos afectación respecto a la alternativa con mayor afectación (Alt 1 con 103 predios afectados). El presupuesto necesario para la obra civil y sistema electromecánico es aproximadamente 35% menor con respecto a la Alternativa de mayor monto (Alt 1) y casi 46% menor en costos operativos.</w:t>
      </w:r>
    </w:p>
    <w:sectPr w:rsidR="00FA1A29" w:rsidRPr="0040788E" w:rsidSect="00174216">
      <w:headerReference w:type="default" r:id="rId190"/>
      <w:footerReference w:type="default" r:id="rId191"/>
      <w:headerReference w:type="first" r:id="rId192"/>
      <w:pgSz w:w="12242" w:h="15842" w:code="1"/>
      <w:pgMar w:top="1701" w:right="1418" w:bottom="1134" w:left="1985" w:header="709" w:footer="567"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9DBECF" w14:textId="77777777" w:rsidR="00B30537" w:rsidRDefault="00B30537" w:rsidP="00257017">
      <w:pPr>
        <w:spacing w:after="0" w:line="240" w:lineRule="auto"/>
      </w:pPr>
      <w:r>
        <w:separator/>
      </w:r>
    </w:p>
  </w:endnote>
  <w:endnote w:type="continuationSeparator" w:id="0">
    <w:p w14:paraId="10FBF984" w14:textId="77777777" w:rsidR="00B30537" w:rsidRDefault="00B30537"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Arial"/>
    <w:charset w:val="00"/>
    <w:family w:val="swiss"/>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4323962"/>
      <w:docPartObj>
        <w:docPartGallery w:val="Page Numbers (Bottom of Page)"/>
        <w:docPartUnique/>
      </w:docPartObj>
    </w:sdtPr>
    <w:sdtEndPr>
      <w:rPr>
        <w:rFonts w:cs="Arial"/>
      </w:rPr>
    </w:sdtEndPr>
    <w:sdtContent>
      <w:p w14:paraId="6A611023" w14:textId="77777777" w:rsidR="00546F5A" w:rsidRPr="00F76845" w:rsidRDefault="00546F5A" w:rsidP="005A2D29">
        <w:pPr>
          <w:pStyle w:val="Piedepgina"/>
          <w:jc w:val="right"/>
          <w:rPr>
            <w:rFonts w:cs="Arial"/>
          </w:rPr>
        </w:pPr>
        <w:r>
          <w:rPr>
            <w:noProof/>
            <w:lang w:val="es-MX" w:eastAsia="es-MX"/>
          </w:rPr>
          <mc:AlternateContent>
            <mc:Choice Requires="wps">
              <w:drawing>
                <wp:anchor distT="0" distB="0" distL="114300" distR="114300" simplePos="0" relativeHeight="251685888" behindDoc="0" locked="0" layoutInCell="1" allowOverlap="1" wp14:anchorId="28B4F42B" wp14:editId="4107ED36">
                  <wp:simplePos x="0" y="0"/>
                  <wp:positionH relativeFrom="column">
                    <wp:posOffset>0</wp:posOffset>
                  </wp:positionH>
                  <wp:positionV relativeFrom="paragraph">
                    <wp:posOffset>-139700</wp:posOffset>
                  </wp:positionV>
                  <wp:extent cx="5600700" cy="0"/>
                  <wp:effectExtent l="0" t="0" r="19050" b="19050"/>
                  <wp:wrapNone/>
                  <wp:docPr id="2" name="Conector recto 2"/>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9D227B" id="Conector recto 2"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0,-11pt" to="44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" strokecolor="#7f7f7f [1612]" strokeweight="1.25pt">
                  <v:stroke joinstyle="miter"/>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Pr>
            <w:rFonts w:cs="Arial"/>
          </w:rPr>
          <w:t>34</w:t>
        </w:r>
        <w:r w:rsidRPr="00F76845">
          <w:rPr>
            <w:rFonts w:cs="Aria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DB74FB" w14:textId="77777777" w:rsidR="00B30537" w:rsidRDefault="00B30537" w:rsidP="00257017">
      <w:pPr>
        <w:spacing w:after="0" w:line="240" w:lineRule="auto"/>
      </w:pPr>
      <w:r>
        <w:separator/>
      </w:r>
    </w:p>
  </w:footnote>
  <w:footnote w:type="continuationSeparator" w:id="0">
    <w:p w14:paraId="2D1F27F6" w14:textId="77777777" w:rsidR="00B30537" w:rsidRDefault="00B30537" w:rsidP="00257017">
      <w:pPr>
        <w:spacing w:after="0" w:line="240" w:lineRule="auto"/>
      </w:pPr>
      <w:r>
        <w:continuationSeparator/>
      </w:r>
    </w:p>
  </w:footnote>
  <w:footnote w:id="1">
    <w:p w14:paraId="07ACB028" w14:textId="77777777" w:rsidR="00546F5A" w:rsidRDefault="00546F5A" w:rsidP="00944D02">
      <w:r>
        <w:rPr>
          <w:rStyle w:val="TextonotapieCar"/>
        </w:rPr>
        <w:footnoteRef/>
      </w:r>
      <w:r>
        <w:t xml:space="preserve"> Observatorio de Movilidad, Balance de Movilidad 2007 – 2016, Reporte Anual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546F5A" w14:paraId="2AA88A5D" w14:textId="77777777" w:rsidTr="005A2D29">
      <w:trPr>
        <w:trHeight w:val="1408"/>
      </w:trPr>
      <w:tc>
        <w:tcPr>
          <w:tcW w:w="1838" w:type="dxa"/>
          <w:vAlign w:val="center"/>
        </w:tcPr>
        <w:p w14:paraId="0237CC19" w14:textId="77777777" w:rsidR="00546F5A" w:rsidRDefault="00546F5A" w:rsidP="00BB1DBA">
          <w:r>
            <w:rPr>
              <w:noProof/>
              <w:lang w:val="es-MX" w:eastAsia="es-MX"/>
            </w:rPr>
            <w:drawing>
              <wp:anchor distT="0" distB="0" distL="114300" distR="114300" simplePos="0" relativeHeight="251682816" behindDoc="1" locked="0" layoutInCell="1" allowOverlap="1" wp14:anchorId="1ED0DC6B" wp14:editId="4DA4A50D">
                <wp:simplePos x="0" y="0"/>
                <wp:positionH relativeFrom="column">
                  <wp:posOffset>124460</wp:posOffset>
                </wp:positionH>
                <wp:positionV relativeFrom="paragraph">
                  <wp:posOffset>5715</wp:posOffset>
                </wp:positionV>
                <wp:extent cx="858520" cy="851535"/>
                <wp:effectExtent l="0" t="0" r="0" b="5715"/>
                <wp:wrapNone/>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319D9753" w14:textId="77777777" w:rsidR="00546F5A" w:rsidRDefault="00546F5A" w:rsidP="00BB1DBA">
          <w:pPr>
            <w:autoSpaceDE w:val="0"/>
            <w:autoSpaceDN w:val="0"/>
            <w:adjustRightInd w:val="0"/>
            <w:jc w:val="center"/>
          </w:pPr>
          <w:r w:rsidRPr="00252A99">
            <w:rPr>
              <w:rFonts w:ascii="Calibri" w:eastAsia="Calibri" w:hAnsi="Calibri" w:cs="Times New Roman"/>
              <w:noProof/>
              <w:color w:val="000000"/>
              <w:sz w:val="20"/>
              <w:szCs w:val="20"/>
              <w:lang w:val="es-CO" w:eastAsia="es-CO"/>
            </w:rPr>
            <w:t>ACTUALIZACIÓN, AJUSTES Y COMPLEMENTACIÓN DE LA FACTIBILIDAD Y LOS ESTUDIOS Y DISEÑOS DEL CABLE AÉREO EN SAN CRISTÓBAL, EN BOGOTÁ D.C.</w:t>
          </w:r>
        </w:p>
      </w:tc>
      <w:tc>
        <w:tcPr>
          <w:tcW w:w="2455" w:type="dxa"/>
          <w:vAlign w:val="center"/>
        </w:tcPr>
        <w:p w14:paraId="05C3267F" w14:textId="77777777" w:rsidR="00546F5A" w:rsidRDefault="00546F5A" w:rsidP="00BB1DBA">
          <w:r w:rsidRPr="00453EC6">
            <w:rPr>
              <w:noProof/>
              <w:lang w:val="es-MX" w:eastAsia="es-MX"/>
            </w:rPr>
            <mc:AlternateContent>
              <mc:Choice Requires="wpg">
                <w:drawing>
                  <wp:anchor distT="0" distB="0" distL="114300" distR="114300" simplePos="0" relativeHeight="251683840" behindDoc="0" locked="0" layoutInCell="1" allowOverlap="1" wp14:anchorId="405CB5B2" wp14:editId="3FB33C90">
                    <wp:simplePos x="0" y="0"/>
                    <wp:positionH relativeFrom="column">
                      <wp:posOffset>17145</wp:posOffset>
                    </wp:positionH>
                    <wp:positionV relativeFrom="paragraph">
                      <wp:posOffset>-25400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A74174" id="Grupo 10" o:spid="_x0000_s1026" style="position:absolute;margin-left:1.35pt;margin-top:-2pt;width:105.75pt;height:47.25pt;z-index:25168384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FeozwIAAMk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7U7EAAAA3AAAAA8AAABkcnMvZG93bnJldi54bWxET89rwjAUvg/8H8IbeLPpRLTrjKJC2Q6D&#10;aefF26N5a7s1LyWJWvfXLwdhx4/v93I9mE5cyPnWsoKnJAVBXFndcq3g+FlMMhA+IGvsLJOCG3lY&#10;r0YPS8y1vfKBLmWoRQxhn6OCJoQ+l9JXDRn0ie2JI/dlncEQoauldniN4aaT0zSdS4Mtx4YGe9o1&#10;VP2UZ6Ngkb1/nH732+K72JWL2cY9F6/noNT4cdi8gAg0hH/x3f2mFUyzOD+eiUd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7U7EAAAA3AAAAA8AAAAAAAAAAAAAAAAA&#10;nwIAAGRycy9kb3ducmV2LnhtbFBLBQYAAAAABAAEAPcAAACQAwAAAAA=&#10;">
                      <v:imagedata r:id="rId5" o:title=""/>
                      <v:path arrowok="t"/>
                      <o:lock v:ext="edit" aspectratio="f"/>
                    </v:shape>
                    <v:shape id="Imagen 7" o:spid="_x0000_s1028" type="#_x0000_t75" style="position:absolute;top:19440;width:2703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cvqrGAAAA3AAAAA8AAABkcnMvZG93bnJldi54bWxEj0trwzAQhO+F/Aexgdxq2YGWxI0S8qC0&#10;h17yKKS3xdpaJtbKsZTY6a+vCoEeh5n5hpkteluLK7W+cqwgS1IQxIXTFZcKDvvXxwkIH5A11o5J&#10;wY08LOaDhxnm2nW8pesulCJC2OeowITQ5FL6wpBFn7iGOHrfrrUYomxLqVvsItzWcpymz9JixXHB&#10;YENrQ8Vpd7EKOvuDq202fTvezh/m64ifG3qqlRoN++ULiEB9+A/f2+9awXiSwd+Ze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y+qsYAAADcAAAADwAAAAAAAAAAAAAA&#10;AACfAgAAZHJzL2Rvd25yZXYueG1sUEsFBgAAAAAEAAQA9wAAAJIDAAAAAA==&#10;">
                      <v:imagedata r:id="rId6" o:title=""/>
                      <v:path arrowok="t"/>
                    </v:shape>
                    <v:shape id="Imagen 8" o:spid="_x0000_s1029" type="#_x0000_t75" style="position:absolute;left:30171;top:19800;width:3115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5UizFAAAA3AAAAA8AAABkcnMvZG93bnJldi54bWxEj09rAjEUxO8Fv0N4ghep2e6hla1RRCyI&#10;PfmH0uNj87pZmrysm+iu394IgsdhZn7DzBa9s+JCbag9K3ibZCCIS69rrhQcD1+vUxAhImu0nknB&#10;lQIs5oOXGRbad7yjyz5WIkE4FKjAxNgUUobSkMMw8Q1x8v586zAm2VZSt9gluLMyz7J36bDmtGCw&#10;oZWh8n9/dgp+D6vxabsO1fq4PdsP823H3Y9VajTsl58gIvXxGX60N1pBPs3hfiYd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uVIsxQAAANwAAAAPAAAAAAAAAAAAAAAA&#10;AJ8CAABkcnMvZG93bnJldi54bWxQSwUGAAAAAAQABAD3AAAAkQMAAAAA&#10;">
                      <v:imagedata r:id="rId7" o:title=""/>
                      <v:path arrowok="t"/>
                    </v:shape>
                  </v:group>
                </w:pict>
              </mc:Fallback>
            </mc:AlternateContent>
          </w:r>
        </w:p>
      </w:tc>
    </w:tr>
  </w:tbl>
  <w:p w14:paraId="57A914BF" w14:textId="2AD26762" w:rsidR="00546F5A" w:rsidRDefault="00546F5A">
    <w:r>
      <w:rPr>
        <w:noProof/>
        <w:lang w:val="es-MX" w:eastAsia="es-MX"/>
      </w:rPr>
      <w:drawing>
        <wp:anchor distT="0" distB="1778" distL="114300" distR="117348" simplePos="0" relativeHeight="251680768" behindDoc="1" locked="0" layoutInCell="1" allowOverlap="1" wp14:anchorId="64D4F0EB" wp14:editId="4B9C2195">
          <wp:simplePos x="0" y="0"/>
          <wp:positionH relativeFrom="margin">
            <wp:align>center</wp:align>
          </wp:positionH>
          <wp:positionV relativeFrom="paragraph">
            <wp:posOffset>2609215</wp:posOffset>
          </wp:positionV>
          <wp:extent cx="2209927" cy="2394077"/>
          <wp:effectExtent l="0" t="0" r="0" b="6350"/>
          <wp:wrapNone/>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669504" behindDoc="0" locked="0" layoutInCell="1" allowOverlap="1" wp14:anchorId="62761200" wp14:editId="2158524A">
              <wp:simplePos x="0" y="0"/>
              <wp:positionH relativeFrom="margin">
                <wp:posOffset>-3810</wp:posOffset>
              </wp:positionH>
              <wp:positionV relativeFrom="paragraph">
                <wp:posOffset>101931</wp:posOffset>
              </wp:positionV>
              <wp:extent cx="5600700" cy="0"/>
              <wp:effectExtent l="0" t="0" r="19050" b="19050"/>
              <wp:wrapNone/>
              <wp:docPr id="1" name="Conector recto 1"/>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E252AD" id="Conector recto 1"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3pt,8.05pt" to="440.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" strokecolor="#7f7f7f [1612]" strokeweight="1.25pt">
              <v:stroke joinstyle="miter"/>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FBB42" w14:textId="7FE30453" w:rsidR="00546F5A" w:rsidRDefault="00546F5A">
    <w:r>
      <w:rPr>
        <w:noProof/>
        <w:lang w:val="es-MX" w:eastAsia="es-MX"/>
      </w:rPr>
      <w:drawing>
        <wp:anchor distT="0" distB="1778" distL="114300" distR="117348" simplePos="0" relativeHeight="251678720" behindDoc="1" locked="0" layoutInCell="1" allowOverlap="1" wp14:anchorId="4329E16F" wp14:editId="2E62396F">
          <wp:simplePos x="0" y="0"/>
          <wp:positionH relativeFrom="page">
            <wp:align>center</wp:align>
          </wp:positionH>
          <wp:positionV relativeFrom="paragraph">
            <wp:posOffset>3380740</wp:posOffset>
          </wp:positionV>
          <wp:extent cx="2209927" cy="2394077"/>
          <wp:effectExtent l="0" t="0" r="0" b="6350"/>
          <wp:wrapNone/>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26EC1"/>
    <w:multiLevelType w:val="hybridMultilevel"/>
    <w:tmpl w:val="8082984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 w15:restartNumberingAfterBreak="0">
    <w:nsid w:val="002B1C0D"/>
    <w:multiLevelType w:val="hybridMultilevel"/>
    <w:tmpl w:val="36909E2A"/>
    <w:lvl w:ilvl="0" w:tplc="240A0001">
      <w:start w:val="1"/>
      <w:numFmt w:val="bullet"/>
      <w:lvlText w:val=""/>
      <w:lvlJc w:val="left"/>
      <w:pPr>
        <w:ind w:left="88" w:hanging="360"/>
      </w:pPr>
      <w:rPr>
        <w:rFonts w:ascii="Symbol" w:hAnsi="Symbol" w:hint="default"/>
      </w:rPr>
    </w:lvl>
    <w:lvl w:ilvl="1" w:tplc="240A0003" w:tentative="1">
      <w:start w:val="1"/>
      <w:numFmt w:val="bullet"/>
      <w:lvlText w:val="o"/>
      <w:lvlJc w:val="left"/>
      <w:pPr>
        <w:ind w:left="808" w:hanging="360"/>
      </w:pPr>
      <w:rPr>
        <w:rFonts w:ascii="Courier New" w:hAnsi="Courier New" w:cs="Courier New" w:hint="default"/>
      </w:rPr>
    </w:lvl>
    <w:lvl w:ilvl="2" w:tplc="240A0005" w:tentative="1">
      <w:start w:val="1"/>
      <w:numFmt w:val="bullet"/>
      <w:lvlText w:val=""/>
      <w:lvlJc w:val="left"/>
      <w:pPr>
        <w:ind w:left="1528" w:hanging="360"/>
      </w:pPr>
      <w:rPr>
        <w:rFonts w:ascii="Wingdings" w:hAnsi="Wingdings" w:cs="Wingdings" w:hint="default"/>
      </w:rPr>
    </w:lvl>
    <w:lvl w:ilvl="3" w:tplc="240A0001" w:tentative="1">
      <w:start w:val="1"/>
      <w:numFmt w:val="bullet"/>
      <w:lvlText w:val=""/>
      <w:lvlJc w:val="left"/>
      <w:pPr>
        <w:ind w:left="2248" w:hanging="360"/>
      </w:pPr>
      <w:rPr>
        <w:rFonts w:ascii="Symbol" w:hAnsi="Symbol" w:cs="Symbol" w:hint="default"/>
      </w:rPr>
    </w:lvl>
    <w:lvl w:ilvl="4" w:tplc="240A0003" w:tentative="1">
      <w:start w:val="1"/>
      <w:numFmt w:val="bullet"/>
      <w:lvlText w:val="o"/>
      <w:lvlJc w:val="left"/>
      <w:pPr>
        <w:ind w:left="2968" w:hanging="360"/>
      </w:pPr>
      <w:rPr>
        <w:rFonts w:ascii="Courier New" w:hAnsi="Courier New" w:cs="Courier New" w:hint="default"/>
      </w:rPr>
    </w:lvl>
    <w:lvl w:ilvl="5" w:tplc="240A0005" w:tentative="1">
      <w:start w:val="1"/>
      <w:numFmt w:val="bullet"/>
      <w:lvlText w:val=""/>
      <w:lvlJc w:val="left"/>
      <w:pPr>
        <w:ind w:left="3688" w:hanging="360"/>
      </w:pPr>
      <w:rPr>
        <w:rFonts w:ascii="Wingdings" w:hAnsi="Wingdings" w:cs="Wingdings" w:hint="default"/>
      </w:rPr>
    </w:lvl>
    <w:lvl w:ilvl="6" w:tplc="240A0001" w:tentative="1">
      <w:start w:val="1"/>
      <w:numFmt w:val="bullet"/>
      <w:lvlText w:val=""/>
      <w:lvlJc w:val="left"/>
      <w:pPr>
        <w:ind w:left="4408" w:hanging="360"/>
      </w:pPr>
      <w:rPr>
        <w:rFonts w:ascii="Symbol" w:hAnsi="Symbol" w:cs="Symbol" w:hint="default"/>
      </w:rPr>
    </w:lvl>
    <w:lvl w:ilvl="7" w:tplc="240A0003" w:tentative="1">
      <w:start w:val="1"/>
      <w:numFmt w:val="bullet"/>
      <w:lvlText w:val="o"/>
      <w:lvlJc w:val="left"/>
      <w:pPr>
        <w:ind w:left="5128" w:hanging="360"/>
      </w:pPr>
      <w:rPr>
        <w:rFonts w:ascii="Courier New" w:hAnsi="Courier New" w:cs="Courier New" w:hint="default"/>
      </w:rPr>
    </w:lvl>
    <w:lvl w:ilvl="8" w:tplc="240A0005" w:tentative="1">
      <w:start w:val="1"/>
      <w:numFmt w:val="bullet"/>
      <w:lvlText w:val=""/>
      <w:lvlJc w:val="left"/>
      <w:pPr>
        <w:ind w:left="5848" w:hanging="360"/>
      </w:pPr>
      <w:rPr>
        <w:rFonts w:ascii="Wingdings" w:hAnsi="Wingdings" w:cs="Wingdings" w:hint="default"/>
      </w:rPr>
    </w:lvl>
  </w:abstractNum>
  <w:abstractNum w:abstractNumId="2" w15:restartNumberingAfterBreak="0">
    <w:nsid w:val="030756E1"/>
    <w:multiLevelType w:val="hybridMultilevel"/>
    <w:tmpl w:val="878ED01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0AE235C6"/>
    <w:multiLevelType w:val="hybridMultilevel"/>
    <w:tmpl w:val="3C12CE8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0C0D7494"/>
    <w:multiLevelType w:val="hybridMultilevel"/>
    <w:tmpl w:val="2738F6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D774F66"/>
    <w:multiLevelType w:val="multilevel"/>
    <w:tmpl w:val="9D042D8C"/>
    <w:lvl w:ilvl="0">
      <w:start w:val="4"/>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F590D19"/>
    <w:multiLevelType w:val="hybridMultilevel"/>
    <w:tmpl w:val="3BBC07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0664900"/>
    <w:multiLevelType w:val="multilevel"/>
    <w:tmpl w:val="19F8B37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rPr>
    </w:lvl>
    <w:lvl w:ilvl="3">
      <w:start w:val="1"/>
      <w:numFmt w:val="decimal"/>
      <w:lvlText w:val="%1.%2.%3.%4"/>
      <w:lvlJc w:val="left"/>
      <w:pPr>
        <w:ind w:left="864" w:hanging="864"/>
      </w:pPr>
      <w:rPr>
        <w:b/>
        <w:i w:val="0"/>
      </w:rPr>
    </w:lvl>
    <w:lvl w:ilvl="4">
      <w:start w:val="1"/>
      <w:numFmt w:val="decimal"/>
      <w:lvlText w:val="%1.%2.%3.%4.%5"/>
      <w:lvlJc w:val="left"/>
      <w:pPr>
        <w:ind w:left="8096" w:hanging="1008"/>
      </w:pPr>
      <w:rPr>
        <w:i w:val="0"/>
      </w:rPr>
    </w:lvl>
    <w:lvl w:ilvl="5">
      <w:start w:val="1"/>
      <w:numFmt w:val="decimal"/>
      <w:lvlText w:val="%1.%2.%3.%4.%5.%6"/>
      <w:lvlJc w:val="left"/>
      <w:pPr>
        <w:ind w:left="1152" w:hanging="1152"/>
      </w:pPr>
    </w:lvl>
    <w:lvl w:ilvl="6">
      <w:start w:val="1"/>
      <w:numFmt w:val="decimal"/>
      <w:lvlText w:val="%1.%2.%3.%4.%5.%6.%7"/>
      <w:lvlJc w:val="left"/>
      <w:pPr>
        <w:ind w:left="1438"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3321C7E"/>
    <w:multiLevelType w:val="hybridMultilevel"/>
    <w:tmpl w:val="8572D38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A184327"/>
    <w:multiLevelType w:val="hybridMultilevel"/>
    <w:tmpl w:val="BE2079E6"/>
    <w:lvl w:ilvl="0" w:tplc="08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1A9F7F38"/>
    <w:multiLevelType w:val="hybridMultilevel"/>
    <w:tmpl w:val="D78CB8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BD873AB"/>
    <w:multiLevelType w:val="multilevel"/>
    <w:tmpl w:val="6658BC1A"/>
    <w:lvl w:ilvl="0">
      <w:start w:val="1"/>
      <w:numFmt w:val="bullet"/>
      <w:lvlText w:val="o"/>
      <w:lvlJc w:val="left"/>
      <w:pPr>
        <w:ind w:left="720" w:hanging="360"/>
      </w:pPr>
      <w:rPr>
        <w:rFonts w:ascii="Courier New" w:hAnsi="Courier New" w:cs="Courier New"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12" w15:restartNumberingAfterBreak="0">
    <w:nsid w:val="1C99551B"/>
    <w:multiLevelType w:val="hybridMultilevel"/>
    <w:tmpl w:val="16028BD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1D395C0B"/>
    <w:multiLevelType w:val="multilevel"/>
    <w:tmpl w:val="9E98D806"/>
    <w:lvl w:ilvl="0">
      <w:start w:val="1"/>
      <w:numFmt w:val="none"/>
      <w:lvlText w:val="%1Fuente: "/>
      <w:lvlJc w:val="center"/>
      <w:pPr>
        <w:ind w:left="57" w:firstLine="283"/>
      </w:pPr>
      <w:rPr>
        <w:rFonts w:ascii="Arial" w:hAnsi="Arial" w:cs="Arial" w:hint="default"/>
        <w:b w:val="0"/>
        <w:i w:val="0"/>
        <w:sz w:val="20"/>
        <w:szCs w:val="20"/>
        <w:u w:color="40404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F55321F"/>
    <w:multiLevelType w:val="hybridMultilevel"/>
    <w:tmpl w:val="208E5AB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225D0735"/>
    <w:multiLevelType w:val="hybridMultilevel"/>
    <w:tmpl w:val="50AC67C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254F0E42"/>
    <w:multiLevelType w:val="hybridMultilevel"/>
    <w:tmpl w:val="6B10ABF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2ADF7291"/>
    <w:multiLevelType w:val="hybridMultilevel"/>
    <w:tmpl w:val="E5E63EC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2CA8691C"/>
    <w:multiLevelType w:val="hybridMultilevel"/>
    <w:tmpl w:val="5FAE2314"/>
    <w:lvl w:ilvl="0" w:tplc="240A0001">
      <w:start w:val="1"/>
      <w:numFmt w:val="bullet"/>
      <w:lvlText w:val=""/>
      <w:lvlJc w:val="left"/>
      <w:pPr>
        <w:ind w:left="644" w:hanging="360"/>
      </w:pPr>
      <w:rPr>
        <w:rFonts w:ascii="Symbol" w:hAnsi="Symbo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9" w15:restartNumberingAfterBreak="0">
    <w:nsid w:val="2D276698"/>
    <w:multiLevelType w:val="multilevel"/>
    <w:tmpl w:val="366C34E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D9C06A4"/>
    <w:multiLevelType w:val="hybridMultilevel"/>
    <w:tmpl w:val="F84297D6"/>
    <w:lvl w:ilvl="0" w:tplc="0409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21" w15:restartNumberingAfterBreak="0">
    <w:nsid w:val="2E924C36"/>
    <w:multiLevelType w:val="hybridMultilevel"/>
    <w:tmpl w:val="D7B8259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2FA32C59"/>
    <w:multiLevelType w:val="hybridMultilevel"/>
    <w:tmpl w:val="3042E33A"/>
    <w:lvl w:ilvl="0" w:tplc="E8DCFBCC">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A85ED5"/>
    <w:multiLevelType w:val="hybridMultilevel"/>
    <w:tmpl w:val="D936A9E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40E3DC3"/>
    <w:multiLevelType w:val="multilevel"/>
    <w:tmpl w:val="483EE6D4"/>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48A4154"/>
    <w:multiLevelType w:val="hybridMultilevel"/>
    <w:tmpl w:val="093490B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15:restartNumberingAfterBreak="0">
    <w:nsid w:val="364A04F7"/>
    <w:multiLevelType w:val="hybridMultilevel"/>
    <w:tmpl w:val="2ED27AC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2991" w:hanging="864"/>
      </w:pPr>
      <w:rPr>
        <w:rFonts w:hint="default"/>
      </w:rPr>
    </w:lvl>
    <w:lvl w:ilvl="4">
      <w:start w:val="1"/>
      <w:numFmt w:val="decimal"/>
      <w:pStyle w:val="Ttulo5"/>
      <w:lvlText w:val="%1.%2.%3.%4.%5"/>
      <w:lvlJc w:val="left"/>
      <w:pPr>
        <w:ind w:left="256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8" w15:restartNumberingAfterBreak="0">
    <w:nsid w:val="461E3CEA"/>
    <w:multiLevelType w:val="hybridMultilevel"/>
    <w:tmpl w:val="478C48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881339D"/>
    <w:multiLevelType w:val="hybridMultilevel"/>
    <w:tmpl w:val="BA4A212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4C4D581D"/>
    <w:multiLevelType w:val="multilevel"/>
    <w:tmpl w:val="4DF65F7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4D113E9F"/>
    <w:multiLevelType w:val="hybridMultilevel"/>
    <w:tmpl w:val="A7B2E1B4"/>
    <w:lvl w:ilvl="0" w:tplc="240A0001">
      <w:start w:val="1"/>
      <w:numFmt w:val="bullet"/>
      <w:lvlText w:val=""/>
      <w:lvlJc w:val="left"/>
      <w:pPr>
        <w:tabs>
          <w:tab w:val="num" w:pos="360"/>
        </w:tabs>
        <w:ind w:left="360" w:hanging="360"/>
      </w:pPr>
      <w:rPr>
        <w:rFonts w:ascii="Symbol" w:hAnsi="Symbol" w:hint="default"/>
      </w:rPr>
    </w:lvl>
    <w:lvl w:ilvl="1" w:tplc="0C58E934" w:tentative="1">
      <w:start w:val="1"/>
      <w:numFmt w:val="bullet"/>
      <w:lvlText w:val=""/>
      <w:lvlJc w:val="left"/>
      <w:pPr>
        <w:tabs>
          <w:tab w:val="num" w:pos="1080"/>
        </w:tabs>
        <w:ind w:left="1080" w:hanging="360"/>
      </w:pPr>
      <w:rPr>
        <w:rFonts w:ascii="Wingdings" w:hAnsi="Wingdings" w:hint="default"/>
      </w:rPr>
    </w:lvl>
    <w:lvl w:ilvl="2" w:tplc="09542DD2" w:tentative="1">
      <w:start w:val="1"/>
      <w:numFmt w:val="bullet"/>
      <w:lvlText w:val=""/>
      <w:lvlJc w:val="left"/>
      <w:pPr>
        <w:tabs>
          <w:tab w:val="num" w:pos="1800"/>
        </w:tabs>
        <w:ind w:left="1800" w:hanging="360"/>
      </w:pPr>
      <w:rPr>
        <w:rFonts w:ascii="Wingdings" w:hAnsi="Wingdings" w:hint="default"/>
      </w:rPr>
    </w:lvl>
    <w:lvl w:ilvl="3" w:tplc="59BE4A7C" w:tentative="1">
      <w:start w:val="1"/>
      <w:numFmt w:val="bullet"/>
      <w:lvlText w:val=""/>
      <w:lvlJc w:val="left"/>
      <w:pPr>
        <w:tabs>
          <w:tab w:val="num" w:pos="2520"/>
        </w:tabs>
        <w:ind w:left="2520" w:hanging="360"/>
      </w:pPr>
      <w:rPr>
        <w:rFonts w:ascii="Wingdings" w:hAnsi="Wingdings" w:hint="default"/>
      </w:rPr>
    </w:lvl>
    <w:lvl w:ilvl="4" w:tplc="F522BD20" w:tentative="1">
      <w:start w:val="1"/>
      <w:numFmt w:val="bullet"/>
      <w:lvlText w:val=""/>
      <w:lvlJc w:val="left"/>
      <w:pPr>
        <w:tabs>
          <w:tab w:val="num" w:pos="3240"/>
        </w:tabs>
        <w:ind w:left="3240" w:hanging="360"/>
      </w:pPr>
      <w:rPr>
        <w:rFonts w:ascii="Wingdings" w:hAnsi="Wingdings" w:hint="default"/>
      </w:rPr>
    </w:lvl>
    <w:lvl w:ilvl="5" w:tplc="06C637F0" w:tentative="1">
      <w:start w:val="1"/>
      <w:numFmt w:val="bullet"/>
      <w:lvlText w:val=""/>
      <w:lvlJc w:val="left"/>
      <w:pPr>
        <w:tabs>
          <w:tab w:val="num" w:pos="3960"/>
        </w:tabs>
        <w:ind w:left="3960" w:hanging="360"/>
      </w:pPr>
      <w:rPr>
        <w:rFonts w:ascii="Wingdings" w:hAnsi="Wingdings" w:hint="default"/>
      </w:rPr>
    </w:lvl>
    <w:lvl w:ilvl="6" w:tplc="77F0B9C2" w:tentative="1">
      <w:start w:val="1"/>
      <w:numFmt w:val="bullet"/>
      <w:lvlText w:val=""/>
      <w:lvlJc w:val="left"/>
      <w:pPr>
        <w:tabs>
          <w:tab w:val="num" w:pos="4680"/>
        </w:tabs>
        <w:ind w:left="4680" w:hanging="360"/>
      </w:pPr>
      <w:rPr>
        <w:rFonts w:ascii="Wingdings" w:hAnsi="Wingdings" w:hint="default"/>
      </w:rPr>
    </w:lvl>
    <w:lvl w:ilvl="7" w:tplc="CAE43B54" w:tentative="1">
      <w:start w:val="1"/>
      <w:numFmt w:val="bullet"/>
      <w:lvlText w:val=""/>
      <w:lvlJc w:val="left"/>
      <w:pPr>
        <w:tabs>
          <w:tab w:val="num" w:pos="5400"/>
        </w:tabs>
        <w:ind w:left="5400" w:hanging="360"/>
      </w:pPr>
      <w:rPr>
        <w:rFonts w:ascii="Wingdings" w:hAnsi="Wingdings" w:hint="default"/>
      </w:rPr>
    </w:lvl>
    <w:lvl w:ilvl="8" w:tplc="84DC5D94"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0D707D8"/>
    <w:multiLevelType w:val="hybridMultilevel"/>
    <w:tmpl w:val="4B9AB49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3" w15:restartNumberingAfterBreak="0">
    <w:nsid w:val="52A710A1"/>
    <w:multiLevelType w:val="hybridMultilevel"/>
    <w:tmpl w:val="3050E58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535D64F9"/>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5" w15:restartNumberingAfterBreak="0">
    <w:nsid w:val="5E5C4149"/>
    <w:multiLevelType w:val="multilevel"/>
    <w:tmpl w:val="8F38BDB2"/>
    <w:lvl w:ilvl="0">
      <w:start w:val="1"/>
      <w:numFmt w:val="none"/>
      <w:lvlText w:val="%1Fuente: "/>
      <w:lvlJc w:val="center"/>
      <w:pPr>
        <w:ind w:left="3262" w:firstLine="283"/>
      </w:pPr>
      <w:rPr>
        <w:rFonts w:ascii="Arial" w:hAnsi="Arial" w:cs="Times New Roman" w:hint="default"/>
        <w:b w:val="0"/>
        <w:i w:val="0"/>
        <w:sz w:val="20"/>
        <w:szCs w:val="20"/>
        <w:u w:color="40404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1191" w:hanging="57"/>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0242164"/>
    <w:multiLevelType w:val="multilevel"/>
    <w:tmpl w:val="5F1C464A"/>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34F176C"/>
    <w:multiLevelType w:val="hybridMultilevel"/>
    <w:tmpl w:val="75EC53C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8"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39" w15:restartNumberingAfterBreak="0">
    <w:nsid w:val="641B2398"/>
    <w:multiLevelType w:val="hybridMultilevel"/>
    <w:tmpl w:val="8DBCE8A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0" w15:restartNumberingAfterBreak="0">
    <w:nsid w:val="745368D0"/>
    <w:multiLevelType w:val="hybridMultilevel"/>
    <w:tmpl w:val="90768E8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76210F36"/>
    <w:multiLevelType w:val="hybridMultilevel"/>
    <w:tmpl w:val="133406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A5B5ADC"/>
    <w:multiLevelType w:val="hybridMultilevel"/>
    <w:tmpl w:val="07A48F5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3" w15:restartNumberingAfterBreak="0">
    <w:nsid w:val="7D062070"/>
    <w:multiLevelType w:val="hybridMultilevel"/>
    <w:tmpl w:val="43101D0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27"/>
  </w:num>
  <w:num w:numId="2">
    <w:abstractNumId w:val="34"/>
  </w:num>
  <w:num w:numId="3">
    <w:abstractNumId w:val="38"/>
  </w:num>
  <w:num w:numId="4">
    <w:abstractNumId w:val="12"/>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30"/>
  </w:num>
  <w:num w:numId="8">
    <w:abstractNumId w:val="35"/>
  </w:num>
  <w:num w:numId="9">
    <w:abstractNumId w:val="23"/>
  </w:num>
  <w:num w:numId="10">
    <w:abstractNumId w:val="2"/>
  </w:num>
  <w:num w:numId="11">
    <w:abstractNumId w:val="43"/>
  </w:num>
  <w:num w:numId="12">
    <w:abstractNumId w:val="37"/>
  </w:num>
  <w:num w:numId="13">
    <w:abstractNumId w:val="19"/>
  </w:num>
  <w:num w:numId="14">
    <w:abstractNumId w:val="5"/>
  </w:num>
  <w:num w:numId="15">
    <w:abstractNumId w:val="3"/>
  </w:num>
  <w:num w:numId="16">
    <w:abstractNumId w:val="33"/>
  </w:num>
  <w:num w:numId="17">
    <w:abstractNumId w:val="25"/>
  </w:num>
  <w:num w:numId="18">
    <w:abstractNumId w:val="39"/>
  </w:num>
  <w:num w:numId="19">
    <w:abstractNumId w:val="24"/>
  </w:num>
  <w:num w:numId="20">
    <w:abstractNumId w:val="29"/>
  </w:num>
  <w:num w:numId="21">
    <w:abstractNumId w:val="21"/>
  </w:num>
  <w:num w:numId="22">
    <w:abstractNumId w:val="0"/>
  </w:num>
  <w:num w:numId="23">
    <w:abstractNumId w:val="17"/>
  </w:num>
  <w:num w:numId="24">
    <w:abstractNumId w:val="26"/>
  </w:num>
  <w:num w:numId="25">
    <w:abstractNumId w:val="36"/>
  </w:num>
  <w:num w:numId="26">
    <w:abstractNumId w:val="15"/>
  </w:num>
  <w:num w:numId="27">
    <w:abstractNumId w:val="14"/>
  </w:num>
  <w:num w:numId="28">
    <w:abstractNumId w:val="16"/>
  </w:num>
  <w:num w:numId="29">
    <w:abstractNumId w:val="42"/>
  </w:num>
  <w:num w:numId="30">
    <w:abstractNumId w:val="32"/>
  </w:num>
  <w:num w:numId="31">
    <w:abstractNumId w:val="40"/>
  </w:num>
  <w:num w:numId="32">
    <w:abstractNumId w:val="8"/>
  </w:num>
  <w:num w:numId="33">
    <w:abstractNumId w:val="18"/>
  </w:num>
  <w:num w:numId="34">
    <w:abstractNumId w:val="22"/>
  </w:num>
  <w:num w:numId="35">
    <w:abstractNumId w:val="20"/>
  </w:num>
  <w:num w:numId="36">
    <w:abstractNumId w:val="1"/>
  </w:num>
  <w:num w:numId="37">
    <w:abstractNumId w:val="7"/>
  </w:num>
  <w:num w:numId="38">
    <w:abstractNumId w:val="31"/>
  </w:num>
  <w:num w:numId="39">
    <w:abstractNumId w:val="41"/>
  </w:num>
  <w:num w:numId="40">
    <w:abstractNumId w:val="28"/>
  </w:num>
  <w:num w:numId="41">
    <w:abstractNumId w:val="43"/>
  </w:num>
  <w:num w:numId="42">
    <w:abstractNumId w:val="9"/>
  </w:num>
  <w:num w:numId="43">
    <w:abstractNumId w:val="10"/>
  </w:num>
  <w:num w:numId="44">
    <w:abstractNumId w:val="4"/>
  </w:num>
  <w:num w:numId="45">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drawingGridHorizontalSpacing w:val="110"/>
  <w:drawingGridVerticalSpacing w:val="299"/>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089A"/>
    <w:rsid w:val="00002662"/>
    <w:rsid w:val="00003A3C"/>
    <w:rsid w:val="00004CB3"/>
    <w:rsid w:val="0000528C"/>
    <w:rsid w:val="00005E2B"/>
    <w:rsid w:val="00007957"/>
    <w:rsid w:val="00007E95"/>
    <w:rsid w:val="0001042F"/>
    <w:rsid w:val="00010E43"/>
    <w:rsid w:val="00012039"/>
    <w:rsid w:val="00013BA6"/>
    <w:rsid w:val="00014C0A"/>
    <w:rsid w:val="00020142"/>
    <w:rsid w:val="000206F4"/>
    <w:rsid w:val="00020A54"/>
    <w:rsid w:val="00021698"/>
    <w:rsid w:val="00023931"/>
    <w:rsid w:val="00027980"/>
    <w:rsid w:val="0002798E"/>
    <w:rsid w:val="00030075"/>
    <w:rsid w:val="000309C5"/>
    <w:rsid w:val="00033B99"/>
    <w:rsid w:val="00033BCB"/>
    <w:rsid w:val="00037DE3"/>
    <w:rsid w:val="000421C0"/>
    <w:rsid w:val="00042C50"/>
    <w:rsid w:val="00043A11"/>
    <w:rsid w:val="00046F2E"/>
    <w:rsid w:val="00052D9E"/>
    <w:rsid w:val="00054916"/>
    <w:rsid w:val="00054998"/>
    <w:rsid w:val="00056804"/>
    <w:rsid w:val="0006211C"/>
    <w:rsid w:val="000625D0"/>
    <w:rsid w:val="00062994"/>
    <w:rsid w:val="000635E2"/>
    <w:rsid w:val="00063DC6"/>
    <w:rsid w:val="000665FF"/>
    <w:rsid w:val="00066639"/>
    <w:rsid w:val="00066B12"/>
    <w:rsid w:val="000671EF"/>
    <w:rsid w:val="00070E7F"/>
    <w:rsid w:val="0007271C"/>
    <w:rsid w:val="0007291F"/>
    <w:rsid w:val="000741F1"/>
    <w:rsid w:val="00074962"/>
    <w:rsid w:val="0007537C"/>
    <w:rsid w:val="00080D1D"/>
    <w:rsid w:val="00082F7D"/>
    <w:rsid w:val="00084189"/>
    <w:rsid w:val="00085348"/>
    <w:rsid w:val="000856E9"/>
    <w:rsid w:val="00087237"/>
    <w:rsid w:val="00091827"/>
    <w:rsid w:val="00093C04"/>
    <w:rsid w:val="000946DC"/>
    <w:rsid w:val="0009555F"/>
    <w:rsid w:val="000961DF"/>
    <w:rsid w:val="0009666B"/>
    <w:rsid w:val="000A13E8"/>
    <w:rsid w:val="000A22D0"/>
    <w:rsid w:val="000A45E0"/>
    <w:rsid w:val="000C0FE1"/>
    <w:rsid w:val="000C15F3"/>
    <w:rsid w:val="000C2425"/>
    <w:rsid w:val="000C29BF"/>
    <w:rsid w:val="000C321A"/>
    <w:rsid w:val="000C743F"/>
    <w:rsid w:val="000D31D5"/>
    <w:rsid w:val="000D7B22"/>
    <w:rsid w:val="000E1EA9"/>
    <w:rsid w:val="000E5BEC"/>
    <w:rsid w:val="000E5D7D"/>
    <w:rsid w:val="000E7D29"/>
    <w:rsid w:val="000F0977"/>
    <w:rsid w:val="000F16A2"/>
    <w:rsid w:val="000F1ABD"/>
    <w:rsid w:val="000F64E7"/>
    <w:rsid w:val="000F745F"/>
    <w:rsid w:val="00100194"/>
    <w:rsid w:val="00104877"/>
    <w:rsid w:val="001048D4"/>
    <w:rsid w:val="00105AEC"/>
    <w:rsid w:val="00106D36"/>
    <w:rsid w:val="0011080E"/>
    <w:rsid w:val="0011356C"/>
    <w:rsid w:val="001152AC"/>
    <w:rsid w:val="001161D2"/>
    <w:rsid w:val="0012217D"/>
    <w:rsid w:val="00122286"/>
    <w:rsid w:val="00123A56"/>
    <w:rsid w:val="00123B3D"/>
    <w:rsid w:val="00124327"/>
    <w:rsid w:val="001256B3"/>
    <w:rsid w:val="00126CD9"/>
    <w:rsid w:val="0013015E"/>
    <w:rsid w:val="00130BFF"/>
    <w:rsid w:val="00132AAE"/>
    <w:rsid w:val="0013454E"/>
    <w:rsid w:val="0013541E"/>
    <w:rsid w:val="00144430"/>
    <w:rsid w:val="00144AA7"/>
    <w:rsid w:val="00145724"/>
    <w:rsid w:val="00152DD4"/>
    <w:rsid w:val="00153592"/>
    <w:rsid w:val="00154BB1"/>
    <w:rsid w:val="001570F0"/>
    <w:rsid w:val="00157DA8"/>
    <w:rsid w:val="00161926"/>
    <w:rsid w:val="00162C8C"/>
    <w:rsid w:val="001639E3"/>
    <w:rsid w:val="00164595"/>
    <w:rsid w:val="00164960"/>
    <w:rsid w:val="001675ED"/>
    <w:rsid w:val="001679AF"/>
    <w:rsid w:val="00167DC6"/>
    <w:rsid w:val="00174216"/>
    <w:rsid w:val="00175A5E"/>
    <w:rsid w:val="0017658E"/>
    <w:rsid w:val="00177433"/>
    <w:rsid w:val="0018207C"/>
    <w:rsid w:val="001843CA"/>
    <w:rsid w:val="00187085"/>
    <w:rsid w:val="001912AA"/>
    <w:rsid w:val="00193F49"/>
    <w:rsid w:val="00194A6F"/>
    <w:rsid w:val="00196F8A"/>
    <w:rsid w:val="00197387"/>
    <w:rsid w:val="0019740D"/>
    <w:rsid w:val="001A28DD"/>
    <w:rsid w:val="001A640B"/>
    <w:rsid w:val="001A69FE"/>
    <w:rsid w:val="001B0472"/>
    <w:rsid w:val="001B24E4"/>
    <w:rsid w:val="001B5357"/>
    <w:rsid w:val="001B7E1E"/>
    <w:rsid w:val="001B7FF1"/>
    <w:rsid w:val="001C0679"/>
    <w:rsid w:val="001C1F27"/>
    <w:rsid w:val="001C2503"/>
    <w:rsid w:val="001C2BAE"/>
    <w:rsid w:val="001C2F70"/>
    <w:rsid w:val="001C418A"/>
    <w:rsid w:val="001C58BA"/>
    <w:rsid w:val="001C75A6"/>
    <w:rsid w:val="001C7C60"/>
    <w:rsid w:val="001D2022"/>
    <w:rsid w:val="001D2CE1"/>
    <w:rsid w:val="001D3270"/>
    <w:rsid w:val="001D403C"/>
    <w:rsid w:val="001D544B"/>
    <w:rsid w:val="001D5B5A"/>
    <w:rsid w:val="001D6A07"/>
    <w:rsid w:val="001D6E4A"/>
    <w:rsid w:val="001D713F"/>
    <w:rsid w:val="001D7AB9"/>
    <w:rsid w:val="001D7CF8"/>
    <w:rsid w:val="001F29C8"/>
    <w:rsid w:val="001F44CB"/>
    <w:rsid w:val="001F537C"/>
    <w:rsid w:val="001F5419"/>
    <w:rsid w:val="001F7838"/>
    <w:rsid w:val="001F79B2"/>
    <w:rsid w:val="00202646"/>
    <w:rsid w:val="00203584"/>
    <w:rsid w:val="00204BD8"/>
    <w:rsid w:val="0020797A"/>
    <w:rsid w:val="00210426"/>
    <w:rsid w:val="00212AA1"/>
    <w:rsid w:val="00214E86"/>
    <w:rsid w:val="002160FC"/>
    <w:rsid w:val="00216CDA"/>
    <w:rsid w:val="002176F1"/>
    <w:rsid w:val="002201C3"/>
    <w:rsid w:val="00221105"/>
    <w:rsid w:val="00222415"/>
    <w:rsid w:val="002229A8"/>
    <w:rsid w:val="00222BBB"/>
    <w:rsid w:val="0022382E"/>
    <w:rsid w:val="00223AE5"/>
    <w:rsid w:val="00224634"/>
    <w:rsid w:val="0022591B"/>
    <w:rsid w:val="00225CE6"/>
    <w:rsid w:val="0023000B"/>
    <w:rsid w:val="002316FB"/>
    <w:rsid w:val="002318BD"/>
    <w:rsid w:val="00231B62"/>
    <w:rsid w:val="00232FF8"/>
    <w:rsid w:val="002331D6"/>
    <w:rsid w:val="00233371"/>
    <w:rsid w:val="00233927"/>
    <w:rsid w:val="00235208"/>
    <w:rsid w:val="002362F4"/>
    <w:rsid w:val="00237997"/>
    <w:rsid w:val="00241BFE"/>
    <w:rsid w:val="00250F69"/>
    <w:rsid w:val="002512C0"/>
    <w:rsid w:val="00251D68"/>
    <w:rsid w:val="00252D40"/>
    <w:rsid w:val="0025384D"/>
    <w:rsid w:val="00253958"/>
    <w:rsid w:val="00253AF2"/>
    <w:rsid w:val="00254D35"/>
    <w:rsid w:val="00255A3A"/>
    <w:rsid w:val="00255CE5"/>
    <w:rsid w:val="00256529"/>
    <w:rsid w:val="00257017"/>
    <w:rsid w:val="0025759F"/>
    <w:rsid w:val="002617DE"/>
    <w:rsid w:val="002673A0"/>
    <w:rsid w:val="00267D79"/>
    <w:rsid w:val="00274012"/>
    <w:rsid w:val="00275F1B"/>
    <w:rsid w:val="00277548"/>
    <w:rsid w:val="00284E1E"/>
    <w:rsid w:val="002858DB"/>
    <w:rsid w:val="002864AF"/>
    <w:rsid w:val="002865D9"/>
    <w:rsid w:val="00286C3E"/>
    <w:rsid w:val="002871C8"/>
    <w:rsid w:val="002909BA"/>
    <w:rsid w:val="00290A8A"/>
    <w:rsid w:val="00292D0D"/>
    <w:rsid w:val="002935CA"/>
    <w:rsid w:val="002959B2"/>
    <w:rsid w:val="00295AB9"/>
    <w:rsid w:val="0029760C"/>
    <w:rsid w:val="002A015F"/>
    <w:rsid w:val="002A104B"/>
    <w:rsid w:val="002A1AB9"/>
    <w:rsid w:val="002A3E89"/>
    <w:rsid w:val="002A7B8E"/>
    <w:rsid w:val="002B0A83"/>
    <w:rsid w:val="002B646D"/>
    <w:rsid w:val="002B6600"/>
    <w:rsid w:val="002B725E"/>
    <w:rsid w:val="002B7E23"/>
    <w:rsid w:val="002C021E"/>
    <w:rsid w:val="002C1E87"/>
    <w:rsid w:val="002C52E2"/>
    <w:rsid w:val="002D0E9B"/>
    <w:rsid w:val="002D3275"/>
    <w:rsid w:val="002D3E3F"/>
    <w:rsid w:val="002D6A4E"/>
    <w:rsid w:val="002E2F62"/>
    <w:rsid w:val="002E31D5"/>
    <w:rsid w:val="002E5AAF"/>
    <w:rsid w:val="002E6D0C"/>
    <w:rsid w:val="002F4A9D"/>
    <w:rsid w:val="002F647E"/>
    <w:rsid w:val="002F6E04"/>
    <w:rsid w:val="002F7BDB"/>
    <w:rsid w:val="003000F3"/>
    <w:rsid w:val="0030139D"/>
    <w:rsid w:val="0030363A"/>
    <w:rsid w:val="003041F2"/>
    <w:rsid w:val="003070CB"/>
    <w:rsid w:val="0030726A"/>
    <w:rsid w:val="003134A8"/>
    <w:rsid w:val="0031362B"/>
    <w:rsid w:val="00314E51"/>
    <w:rsid w:val="00317F9C"/>
    <w:rsid w:val="003201D2"/>
    <w:rsid w:val="003206A6"/>
    <w:rsid w:val="00320F9E"/>
    <w:rsid w:val="00322CBE"/>
    <w:rsid w:val="00324AD2"/>
    <w:rsid w:val="003250BC"/>
    <w:rsid w:val="00325EAE"/>
    <w:rsid w:val="00331694"/>
    <w:rsid w:val="00332463"/>
    <w:rsid w:val="0033417B"/>
    <w:rsid w:val="003345E0"/>
    <w:rsid w:val="003372BB"/>
    <w:rsid w:val="003434A9"/>
    <w:rsid w:val="003448C4"/>
    <w:rsid w:val="00345A2F"/>
    <w:rsid w:val="00351179"/>
    <w:rsid w:val="00352371"/>
    <w:rsid w:val="0035242E"/>
    <w:rsid w:val="00353A6A"/>
    <w:rsid w:val="003548C5"/>
    <w:rsid w:val="00355451"/>
    <w:rsid w:val="00355CD5"/>
    <w:rsid w:val="003564F4"/>
    <w:rsid w:val="00360929"/>
    <w:rsid w:val="00360ABB"/>
    <w:rsid w:val="003620CD"/>
    <w:rsid w:val="00363DBE"/>
    <w:rsid w:val="00364A27"/>
    <w:rsid w:val="003668B5"/>
    <w:rsid w:val="0036753A"/>
    <w:rsid w:val="00371332"/>
    <w:rsid w:val="00372486"/>
    <w:rsid w:val="003726A6"/>
    <w:rsid w:val="00375BD5"/>
    <w:rsid w:val="00376953"/>
    <w:rsid w:val="00380CA5"/>
    <w:rsid w:val="003815B8"/>
    <w:rsid w:val="00382215"/>
    <w:rsid w:val="00384A63"/>
    <w:rsid w:val="00385EA9"/>
    <w:rsid w:val="0038622E"/>
    <w:rsid w:val="00392574"/>
    <w:rsid w:val="00394ACF"/>
    <w:rsid w:val="003965DA"/>
    <w:rsid w:val="003A5544"/>
    <w:rsid w:val="003A61D3"/>
    <w:rsid w:val="003B043A"/>
    <w:rsid w:val="003B0AB5"/>
    <w:rsid w:val="003B2253"/>
    <w:rsid w:val="003B3B4D"/>
    <w:rsid w:val="003B6011"/>
    <w:rsid w:val="003C0C68"/>
    <w:rsid w:val="003C6A15"/>
    <w:rsid w:val="003C6C15"/>
    <w:rsid w:val="003C73CA"/>
    <w:rsid w:val="003D090D"/>
    <w:rsid w:val="003D2D69"/>
    <w:rsid w:val="003E50EE"/>
    <w:rsid w:val="003E7E7A"/>
    <w:rsid w:val="003F2FD7"/>
    <w:rsid w:val="003F4903"/>
    <w:rsid w:val="003F4E4C"/>
    <w:rsid w:val="003F57AC"/>
    <w:rsid w:val="00400B36"/>
    <w:rsid w:val="00403CC0"/>
    <w:rsid w:val="00404670"/>
    <w:rsid w:val="00405B0D"/>
    <w:rsid w:val="0040706F"/>
    <w:rsid w:val="0040788E"/>
    <w:rsid w:val="004160F3"/>
    <w:rsid w:val="004175B4"/>
    <w:rsid w:val="004209BD"/>
    <w:rsid w:val="004241E8"/>
    <w:rsid w:val="00425056"/>
    <w:rsid w:val="004262DA"/>
    <w:rsid w:val="0042762E"/>
    <w:rsid w:val="004278AC"/>
    <w:rsid w:val="00427E57"/>
    <w:rsid w:val="00433E67"/>
    <w:rsid w:val="0043464E"/>
    <w:rsid w:val="00434C45"/>
    <w:rsid w:val="00435EC5"/>
    <w:rsid w:val="004374ED"/>
    <w:rsid w:val="00437A27"/>
    <w:rsid w:val="00441108"/>
    <w:rsid w:val="00443915"/>
    <w:rsid w:val="0045117F"/>
    <w:rsid w:val="004533BC"/>
    <w:rsid w:val="00453EC6"/>
    <w:rsid w:val="0045529C"/>
    <w:rsid w:val="00456CA2"/>
    <w:rsid w:val="00456FC3"/>
    <w:rsid w:val="00457E92"/>
    <w:rsid w:val="004644D8"/>
    <w:rsid w:val="00465099"/>
    <w:rsid w:val="004657A8"/>
    <w:rsid w:val="00473CC4"/>
    <w:rsid w:val="00474065"/>
    <w:rsid w:val="00475F05"/>
    <w:rsid w:val="004770AD"/>
    <w:rsid w:val="00483581"/>
    <w:rsid w:val="00485B4F"/>
    <w:rsid w:val="004869D6"/>
    <w:rsid w:val="004878ED"/>
    <w:rsid w:val="00490759"/>
    <w:rsid w:val="00490AA4"/>
    <w:rsid w:val="00491E66"/>
    <w:rsid w:val="0049459D"/>
    <w:rsid w:val="00494E46"/>
    <w:rsid w:val="00495A14"/>
    <w:rsid w:val="00496830"/>
    <w:rsid w:val="004A03A8"/>
    <w:rsid w:val="004A1EE2"/>
    <w:rsid w:val="004A214E"/>
    <w:rsid w:val="004A5D5A"/>
    <w:rsid w:val="004A6D3B"/>
    <w:rsid w:val="004A7B9C"/>
    <w:rsid w:val="004B2A50"/>
    <w:rsid w:val="004B3873"/>
    <w:rsid w:val="004B3DCB"/>
    <w:rsid w:val="004B68FE"/>
    <w:rsid w:val="004C11EC"/>
    <w:rsid w:val="004C1417"/>
    <w:rsid w:val="004C2DE8"/>
    <w:rsid w:val="004C2F61"/>
    <w:rsid w:val="004C3F2E"/>
    <w:rsid w:val="004C3F3D"/>
    <w:rsid w:val="004C5D32"/>
    <w:rsid w:val="004C670F"/>
    <w:rsid w:val="004D03AD"/>
    <w:rsid w:val="004D1625"/>
    <w:rsid w:val="004D2A40"/>
    <w:rsid w:val="004D4198"/>
    <w:rsid w:val="004D41BE"/>
    <w:rsid w:val="004D6F42"/>
    <w:rsid w:val="004E08FB"/>
    <w:rsid w:val="004E1152"/>
    <w:rsid w:val="004E2482"/>
    <w:rsid w:val="004E3F7E"/>
    <w:rsid w:val="004E49B1"/>
    <w:rsid w:val="004E5BA1"/>
    <w:rsid w:val="004E6366"/>
    <w:rsid w:val="004E7F57"/>
    <w:rsid w:val="004F0331"/>
    <w:rsid w:val="004F1873"/>
    <w:rsid w:val="004F21D5"/>
    <w:rsid w:val="004F72C3"/>
    <w:rsid w:val="00501A14"/>
    <w:rsid w:val="00503655"/>
    <w:rsid w:val="00503D8D"/>
    <w:rsid w:val="005048F1"/>
    <w:rsid w:val="00511E80"/>
    <w:rsid w:val="00513BE5"/>
    <w:rsid w:val="00513E10"/>
    <w:rsid w:val="00513F80"/>
    <w:rsid w:val="0051734B"/>
    <w:rsid w:val="0052468A"/>
    <w:rsid w:val="00524F7C"/>
    <w:rsid w:val="005257F6"/>
    <w:rsid w:val="005260D1"/>
    <w:rsid w:val="00533F68"/>
    <w:rsid w:val="00534FDB"/>
    <w:rsid w:val="00535894"/>
    <w:rsid w:val="005362CE"/>
    <w:rsid w:val="00536547"/>
    <w:rsid w:val="00536F4A"/>
    <w:rsid w:val="00541D7E"/>
    <w:rsid w:val="00541F1C"/>
    <w:rsid w:val="00546F5A"/>
    <w:rsid w:val="005550F0"/>
    <w:rsid w:val="00560AE6"/>
    <w:rsid w:val="005613CD"/>
    <w:rsid w:val="00570DE3"/>
    <w:rsid w:val="005717AF"/>
    <w:rsid w:val="00572507"/>
    <w:rsid w:val="00573680"/>
    <w:rsid w:val="00574496"/>
    <w:rsid w:val="00577651"/>
    <w:rsid w:val="005823F9"/>
    <w:rsid w:val="00582780"/>
    <w:rsid w:val="00583EB5"/>
    <w:rsid w:val="005846BC"/>
    <w:rsid w:val="00584B49"/>
    <w:rsid w:val="00585F0B"/>
    <w:rsid w:val="00587507"/>
    <w:rsid w:val="005879FE"/>
    <w:rsid w:val="005908FC"/>
    <w:rsid w:val="005949ED"/>
    <w:rsid w:val="0059548F"/>
    <w:rsid w:val="00595AD2"/>
    <w:rsid w:val="005A09ED"/>
    <w:rsid w:val="005A2D29"/>
    <w:rsid w:val="005A2E47"/>
    <w:rsid w:val="005A5264"/>
    <w:rsid w:val="005B065F"/>
    <w:rsid w:val="005B1AC7"/>
    <w:rsid w:val="005B1D74"/>
    <w:rsid w:val="005B4F24"/>
    <w:rsid w:val="005B78D2"/>
    <w:rsid w:val="005C0A54"/>
    <w:rsid w:val="005C26CD"/>
    <w:rsid w:val="005C2F00"/>
    <w:rsid w:val="005C5052"/>
    <w:rsid w:val="005D054A"/>
    <w:rsid w:val="005D056A"/>
    <w:rsid w:val="005D2337"/>
    <w:rsid w:val="005D3762"/>
    <w:rsid w:val="005D5185"/>
    <w:rsid w:val="005D595B"/>
    <w:rsid w:val="005E01C6"/>
    <w:rsid w:val="005E036B"/>
    <w:rsid w:val="005E2C53"/>
    <w:rsid w:val="005E5680"/>
    <w:rsid w:val="005F0A74"/>
    <w:rsid w:val="005F2392"/>
    <w:rsid w:val="006009C2"/>
    <w:rsid w:val="006012FE"/>
    <w:rsid w:val="0060229B"/>
    <w:rsid w:val="00603C97"/>
    <w:rsid w:val="00604503"/>
    <w:rsid w:val="006121EF"/>
    <w:rsid w:val="0061324B"/>
    <w:rsid w:val="0061348A"/>
    <w:rsid w:val="006205CF"/>
    <w:rsid w:val="00620665"/>
    <w:rsid w:val="006207E3"/>
    <w:rsid w:val="00620995"/>
    <w:rsid w:val="0062257F"/>
    <w:rsid w:val="0062370C"/>
    <w:rsid w:val="00623C8F"/>
    <w:rsid w:val="00624BA0"/>
    <w:rsid w:val="00626ED6"/>
    <w:rsid w:val="0063186E"/>
    <w:rsid w:val="006323A3"/>
    <w:rsid w:val="006343F2"/>
    <w:rsid w:val="00642E05"/>
    <w:rsid w:val="00650AE1"/>
    <w:rsid w:val="00650BC0"/>
    <w:rsid w:val="00651C29"/>
    <w:rsid w:val="00652543"/>
    <w:rsid w:val="00652E92"/>
    <w:rsid w:val="00655DD3"/>
    <w:rsid w:val="006567A5"/>
    <w:rsid w:val="00660178"/>
    <w:rsid w:val="00660766"/>
    <w:rsid w:val="006609B6"/>
    <w:rsid w:val="00661262"/>
    <w:rsid w:val="006630CE"/>
    <w:rsid w:val="0066320D"/>
    <w:rsid w:val="0066727A"/>
    <w:rsid w:val="00667C81"/>
    <w:rsid w:val="0067183D"/>
    <w:rsid w:val="00674CDB"/>
    <w:rsid w:val="00676FCF"/>
    <w:rsid w:val="00680A93"/>
    <w:rsid w:val="00685C07"/>
    <w:rsid w:val="00690E97"/>
    <w:rsid w:val="00693C70"/>
    <w:rsid w:val="00693DD0"/>
    <w:rsid w:val="006A28A4"/>
    <w:rsid w:val="006A38F3"/>
    <w:rsid w:val="006A4BE4"/>
    <w:rsid w:val="006A4D70"/>
    <w:rsid w:val="006A6EA4"/>
    <w:rsid w:val="006A7D5F"/>
    <w:rsid w:val="006B0467"/>
    <w:rsid w:val="006B0E28"/>
    <w:rsid w:val="006B137C"/>
    <w:rsid w:val="006B5B2B"/>
    <w:rsid w:val="006C01C8"/>
    <w:rsid w:val="006C098F"/>
    <w:rsid w:val="006C2DA5"/>
    <w:rsid w:val="006C33C0"/>
    <w:rsid w:val="006C453D"/>
    <w:rsid w:val="006C7333"/>
    <w:rsid w:val="006D10C4"/>
    <w:rsid w:val="006D1804"/>
    <w:rsid w:val="006D278B"/>
    <w:rsid w:val="006D30BF"/>
    <w:rsid w:val="006D4062"/>
    <w:rsid w:val="006E110E"/>
    <w:rsid w:val="006E12DA"/>
    <w:rsid w:val="006E25D3"/>
    <w:rsid w:val="006E4520"/>
    <w:rsid w:val="006E5D28"/>
    <w:rsid w:val="006E7731"/>
    <w:rsid w:val="006E77C6"/>
    <w:rsid w:val="006F1249"/>
    <w:rsid w:val="006F13CA"/>
    <w:rsid w:val="006F2205"/>
    <w:rsid w:val="006F373F"/>
    <w:rsid w:val="006F618A"/>
    <w:rsid w:val="006F6C29"/>
    <w:rsid w:val="00701F4A"/>
    <w:rsid w:val="00702149"/>
    <w:rsid w:val="007032EC"/>
    <w:rsid w:val="007048BE"/>
    <w:rsid w:val="00705ABA"/>
    <w:rsid w:val="00710BAA"/>
    <w:rsid w:val="007138A1"/>
    <w:rsid w:val="00717210"/>
    <w:rsid w:val="00717741"/>
    <w:rsid w:val="00721C55"/>
    <w:rsid w:val="00723F89"/>
    <w:rsid w:val="00731A17"/>
    <w:rsid w:val="00732744"/>
    <w:rsid w:val="00733851"/>
    <w:rsid w:val="0073389E"/>
    <w:rsid w:val="0073476C"/>
    <w:rsid w:val="007370C7"/>
    <w:rsid w:val="00737E36"/>
    <w:rsid w:val="007424D7"/>
    <w:rsid w:val="00743EA8"/>
    <w:rsid w:val="0074419F"/>
    <w:rsid w:val="00744886"/>
    <w:rsid w:val="00744FA2"/>
    <w:rsid w:val="00745DAB"/>
    <w:rsid w:val="00746F1C"/>
    <w:rsid w:val="007525F7"/>
    <w:rsid w:val="007527E3"/>
    <w:rsid w:val="007542DC"/>
    <w:rsid w:val="00756876"/>
    <w:rsid w:val="007578F9"/>
    <w:rsid w:val="007605E9"/>
    <w:rsid w:val="00763022"/>
    <w:rsid w:val="007635E3"/>
    <w:rsid w:val="00764C63"/>
    <w:rsid w:val="007662CD"/>
    <w:rsid w:val="007761FE"/>
    <w:rsid w:val="00777704"/>
    <w:rsid w:val="00780F3D"/>
    <w:rsid w:val="00781447"/>
    <w:rsid w:val="007840E3"/>
    <w:rsid w:val="00787D15"/>
    <w:rsid w:val="00790EAB"/>
    <w:rsid w:val="00792692"/>
    <w:rsid w:val="007933EB"/>
    <w:rsid w:val="007942CA"/>
    <w:rsid w:val="00795EFA"/>
    <w:rsid w:val="00796D92"/>
    <w:rsid w:val="00797B2A"/>
    <w:rsid w:val="007A0240"/>
    <w:rsid w:val="007A730D"/>
    <w:rsid w:val="007A7407"/>
    <w:rsid w:val="007B1B3A"/>
    <w:rsid w:val="007C0632"/>
    <w:rsid w:val="007C1700"/>
    <w:rsid w:val="007C2DC4"/>
    <w:rsid w:val="007C32A9"/>
    <w:rsid w:val="007C4CBE"/>
    <w:rsid w:val="007C6017"/>
    <w:rsid w:val="007C601F"/>
    <w:rsid w:val="007C73A7"/>
    <w:rsid w:val="007D03CF"/>
    <w:rsid w:val="007D3F0B"/>
    <w:rsid w:val="007D650A"/>
    <w:rsid w:val="007D6D85"/>
    <w:rsid w:val="007D7319"/>
    <w:rsid w:val="007E245C"/>
    <w:rsid w:val="007E2F94"/>
    <w:rsid w:val="007E44CF"/>
    <w:rsid w:val="007E53A6"/>
    <w:rsid w:val="007E7209"/>
    <w:rsid w:val="007E7977"/>
    <w:rsid w:val="007F10AA"/>
    <w:rsid w:val="007F2EC6"/>
    <w:rsid w:val="007F310E"/>
    <w:rsid w:val="007F5A49"/>
    <w:rsid w:val="007F62D1"/>
    <w:rsid w:val="007F65D1"/>
    <w:rsid w:val="0080019E"/>
    <w:rsid w:val="008014DF"/>
    <w:rsid w:val="00803C06"/>
    <w:rsid w:val="00807339"/>
    <w:rsid w:val="008074EC"/>
    <w:rsid w:val="00807EE4"/>
    <w:rsid w:val="00815A1B"/>
    <w:rsid w:val="00816CA4"/>
    <w:rsid w:val="00817679"/>
    <w:rsid w:val="00817797"/>
    <w:rsid w:val="00817B61"/>
    <w:rsid w:val="008338C9"/>
    <w:rsid w:val="00835514"/>
    <w:rsid w:val="00837775"/>
    <w:rsid w:val="008400C2"/>
    <w:rsid w:val="00841784"/>
    <w:rsid w:val="00842A57"/>
    <w:rsid w:val="00843A41"/>
    <w:rsid w:val="0084460A"/>
    <w:rsid w:val="00846165"/>
    <w:rsid w:val="00851CEB"/>
    <w:rsid w:val="0085274D"/>
    <w:rsid w:val="00854090"/>
    <w:rsid w:val="008542AB"/>
    <w:rsid w:val="00855AB1"/>
    <w:rsid w:val="00855C25"/>
    <w:rsid w:val="0086107F"/>
    <w:rsid w:val="00866A39"/>
    <w:rsid w:val="00873EF1"/>
    <w:rsid w:val="00876D10"/>
    <w:rsid w:val="00882B9A"/>
    <w:rsid w:val="0088390F"/>
    <w:rsid w:val="00890815"/>
    <w:rsid w:val="00891279"/>
    <w:rsid w:val="00892CDA"/>
    <w:rsid w:val="00893663"/>
    <w:rsid w:val="00894B46"/>
    <w:rsid w:val="00895530"/>
    <w:rsid w:val="008975D2"/>
    <w:rsid w:val="008A4A0E"/>
    <w:rsid w:val="008A5F7E"/>
    <w:rsid w:val="008A6A6A"/>
    <w:rsid w:val="008B1110"/>
    <w:rsid w:val="008B141D"/>
    <w:rsid w:val="008B1873"/>
    <w:rsid w:val="008B48ED"/>
    <w:rsid w:val="008C03E1"/>
    <w:rsid w:val="008C3895"/>
    <w:rsid w:val="008C47F8"/>
    <w:rsid w:val="008C4F7A"/>
    <w:rsid w:val="008D2307"/>
    <w:rsid w:val="008D7BA0"/>
    <w:rsid w:val="008E0D79"/>
    <w:rsid w:val="008E0F25"/>
    <w:rsid w:val="008E4452"/>
    <w:rsid w:val="008E695A"/>
    <w:rsid w:val="008E7FEB"/>
    <w:rsid w:val="008F330B"/>
    <w:rsid w:val="008F3365"/>
    <w:rsid w:val="008F34EE"/>
    <w:rsid w:val="008F39C7"/>
    <w:rsid w:val="008F3F89"/>
    <w:rsid w:val="008F50DE"/>
    <w:rsid w:val="008F5C7F"/>
    <w:rsid w:val="008F78E7"/>
    <w:rsid w:val="009024B7"/>
    <w:rsid w:val="009043D1"/>
    <w:rsid w:val="00904B94"/>
    <w:rsid w:val="009072F1"/>
    <w:rsid w:val="00910EBD"/>
    <w:rsid w:val="00911A1B"/>
    <w:rsid w:val="00913DF6"/>
    <w:rsid w:val="00915EF6"/>
    <w:rsid w:val="00915F52"/>
    <w:rsid w:val="00917BA6"/>
    <w:rsid w:val="0092031C"/>
    <w:rsid w:val="00922DF4"/>
    <w:rsid w:val="009266F9"/>
    <w:rsid w:val="00926E04"/>
    <w:rsid w:val="00935B29"/>
    <w:rsid w:val="0093670C"/>
    <w:rsid w:val="00944D02"/>
    <w:rsid w:val="00951657"/>
    <w:rsid w:val="009516DA"/>
    <w:rsid w:val="00951911"/>
    <w:rsid w:val="00951BEC"/>
    <w:rsid w:val="00952E9E"/>
    <w:rsid w:val="00953241"/>
    <w:rsid w:val="00954F61"/>
    <w:rsid w:val="00955176"/>
    <w:rsid w:val="00956548"/>
    <w:rsid w:val="009612AF"/>
    <w:rsid w:val="00964A14"/>
    <w:rsid w:val="009664E1"/>
    <w:rsid w:val="0097098F"/>
    <w:rsid w:val="00970FB6"/>
    <w:rsid w:val="009718AC"/>
    <w:rsid w:val="00975F0D"/>
    <w:rsid w:val="009800B7"/>
    <w:rsid w:val="0098093E"/>
    <w:rsid w:val="00981C5E"/>
    <w:rsid w:val="009827DC"/>
    <w:rsid w:val="00982DF0"/>
    <w:rsid w:val="00983AF3"/>
    <w:rsid w:val="009859D8"/>
    <w:rsid w:val="00986497"/>
    <w:rsid w:val="009878F7"/>
    <w:rsid w:val="00992C79"/>
    <w:rsid w:val="00994079"/>
    <w:rsid w:val="0099496A"/>
    <w:rsid w:val="009A0658"/>
    <w:rsid w:val="009A1406"/>
    <w:rsid w:val="009A2DB4"/>
    <w:rsid w:val="009A5F7B"/>
    <w:rsid w:val="009A7339"/>
    <w:rsid w:val="009B07A3"/>
    <w:rsid w:val="009B330D"/>
    <w:rsid w:val="009B3585"/>
    <w:rsid w:val="009B3843"/>
    <w:rsid w:val="009C1332"/>
    <w:rsid w:val="009C15C0"/>
    <w:rsid w:val="009C1E3E"/>
    <w:rsid w:val="009C259E"/>
    <w:rsid w:val="009C3086"/>
    <w:rsid w:val="009C5177"/>
    <w:rsid w:val="009D3610"/>
    <w:rsid w:val="009D4835"/>
    <w:rsid w:val="009D5941"/>
    <w:rsid w:val="009D61AF"/>
    <w:rsid w:val="009E0F82"/>
    <w:rsid w:val="009E492A"/>
    <w:rsid w:val="009E5CBD"/>
    <w:rsid w:val="009E5D75"/>
    <w:rsid w:val="009E76C8"/>
    <w:rsid w:val="009F08AC"/>
    <w:rsid w:val="009F0E42"/>
    <w:rsid w:val="009F2FDF"/>
    <w:rsid w:val="009F3548"/>
    <w:rsid w:val="009F6B88"/>
    <w:rsid w:val="00A00EA0"/>
    <w:rsid w:val="00A00EC8"/>
    <w:rsid w:val="00A014EB"/>
    <w:rsid w:val="00A01657"/>
    <w:rsid w:val="00A02C14"/>
    <w:rsid w:val="00A06728"/>
    <w:rsid w:val="00A071C4"/>
    <w:rsid w:val="00A0731A"/>
    <w:rsid w:val="00A1088C"/>
    <w:rsid w:val="00A13CAF"/>
    <w:rsid w:val="00A13E46"/>
    <w:rsid w:val="00A1701F"/>
    <w:rsid w:val="00A179CF"/>
    <w:rsid w:val="00A20123"/>
    <w:rsid w:val="00A2064B"/>
    <w:rsid w:val="00A262A4"/>
    <w:rsid w:val="00A3010E"/>
    <w:rsid w:val="00A301A0"/>
    <w:rsid w:val="00A31344"/>
    <w:rsid w:val="00A31CA2"/>
    <w:rsid w:val="00A32CD0"/>
    <w:rsid w:val="00A3646E"/>
    <w:rsid w:val="00A3664F"/>
    <w:rsid w:val="00A37F38"/>
    <w:rsid w:val="00A37F43"/>
    <w:rsid w:val="00A40653"/>
    <w:rsid w:val="00A415BD"/>
    <w:rsid w:val="00A476C5"/>
    <w:rsid w:val="00A50DB4"/>
    <w:rsid w:val="00A521F6"/>
    <w:rsid w:val="00A52340"/>
    <w:rsid w:val="00A542D4"/>
    <w:rsid w:val="00A62091"/>
    <w:rsid w:val="00A626B4"/>
    <w:rsid w:val="00A62E44"/>
    <w:rsid w:val="00A63642"/>
    <w:rsid w:val="00A65622"/>
    <w:rsid w:val="00A67C6E"/>
    <w:rsid w:val="00A70D6D"/>
    <w:rsid w:val="00A7204C"/>
    <w:rsid w:val="00A72921"/>
    <w:rsid w:val="00A745AC"/>
    <w:rsid w:val="00A7585C"/>
    <w:rsid w:val="00A77628"/>
    <w:rsid w:val="00A81CC8"/>
    <w:rsid w:val="00A82CF7"/>
    <w:rsid w:val="00A83A56"/>
    <w:rsid w:val="00A84FAE"/>
    <w:rsid w:val="00A85D04"/>
    <w:rsid w:val="00A90AD5"/>
    <w:rsid w:val="00A91BBD"/>
    <w:rsid w:val="00A92622"/>
    <w:rsid w:val="00A92B32"/>
    <w:rsid w:val="00A92D73"/>
    <w:rsid w:val="00AA6E2E"/>
    <w:rsid w:val="00AA7C8E"/>
    <w:rsid w:val="00AB0612"/>
    <w:rsid w:val="00AB2439"/>
    <w:rsid w:val="00AB2F11"/>
    <w:rsid w:val="00AB49E8"/>
    <w:rsid w:val="00AC1076"/>
    <w:rsid w:val="00AC2965"/>
    <w:rsid w:val="00AC3822"/>
    <w:rsid w:val="00AC3968"/>
    <w:rsid w:val="00AC684F"/>
    <w:rsid w:val="00AD06AB"/>
    <w:rsid w:val="00AD383E"/>
    <w:rsid w:val="00AD3E98"/>
    <w:rsid w:val="00AD3F31"/>
    <w:rsid w:val="00AD4FAB"/>
    <w:rsid w:val="00AD52A2"/>
    <w:rsid w:val="00AD578D"/>
    <w:rsid w:val="00AD67FA"/>
    <w:rsid w:val="00AD6BE7"/>
    <w:rsid w:val="00AD72CF"/>
    <w:rsid w:val="00AE3233"/>
    <w:rsid w:val="00AE56B5"/>
    <w:rsid w:val="00AF14DF"/>
    <w:rsid w:val="00AF25C0"/>
    <w:rsid w:val="00AF4030"/>
    <w:rsid w:val="00AF4398"/>
    <w:rsid w:val="00AF5967"/>
    <w:rsid w:val="00AF75E9"/>
    <w:rsid w:val="00B03977"/>
    <w:rsid w:val="00B03A51"/>
    <w:rsid w:val="00B055C6"/>
    <w:rsid w:val="00B06B60"/>
    <w:rsid w:val="00B07098"/>
    <w:rsid w:val="00B10E4B"/>
    <w:rsid w:val="00B11722"/>
    <w:rsid w:val="00B1337C"/>
    <w:rsid w:val="00B14256"/>
    <w:rsid w:val="00B153DC"/>
    <w:rsid w:val="00B17F97"/>
    <w:rsid w:val="00B2216C"/>
    <w:rsid w:val="00B22AA1"/>
    <w:rsid w:val="00B2332E"/>
    <w:rsid w:val="00B234FB"/>
    <w:rsid w:val="00B2500C"/>
    <w:rsid w:val="00B25393"/>
    <w:rsid w:val="00B26B39"/>
    <w:rsid w:val="00B2741A"/>
    <w:rsid w:val="00B27C89"/>
    <w:rsid w:val="00B30537"/>
    <w:rsid w:val="00B3078D"/>
    <w:rsid w:val="00B311E3"/>
    <w:rsid w:val="00B34A27"/>
    <w:rsid w:val="00B35042"/>
    <w:rsid w:val="00B36704"/>
    <w:rsid w:val="00B36F3B"/>
    <w:rsid w:val="00B453B1"/>
    <w:rsid w:val="00B5032F"/>
    <w:rsid w:val="00B50CA7"/>
    <w:rsid w:val="00B50EEA"/>
    <w:rsid w:val="00B532EF"/>
    <w:rsid w:val="00B535ED"/>
    <w:rsid w:val="00B57D36"/>
    <w:rsid w:val="00B60206"/>
    <w:rsid w:val="00B644B7"/>
    <w:rsid w:val="00B6688A"/>
    <w:rsid w:val="00B72F07"/>
    <w:rsid w:val="00B7317B"/>
    <w:rsid w:val="00B74397"/>
    <w:rsid w:val="00B74980"/>
    <w:rsid w:val="00B771AD"/>
    <w:rsid w:val="00B80B7D"/>
    <w:rsid w:val="00B81E66"/>
    <w:rsid w:val="00B821E7"/>
    <w:rsid w:val="00B82F6C"/>
    <w:rsid w:val="00B83EA0"/>
    <w:rsid w:val="00B85369"/>
    <w:rsid w:val="00B866EC"/>
    <w:rsid w:val="00B869E4"/>
    <w:rsid w:val="00B86A9F"/>
    <w:rsid w:val="00BA04D0"/>
    <w:rsid w:val="00BA288E"/>
    <w:rsid w:val="00BA4094"/>
    <w:rsid w:val="00BA44DD"/>
    <w:rsid w:val="00BA45C9"/>
    <w:rsid w:val="00BA60ED"/>
    <w:rsid w:val="00BA7292"/>
    <w:rsid w:val="00BB08BE"/>
    <w:rsid w:val="00BB0B9D"/>
    <w:rsid w:val="00BB1DBA"/>
    <w:rsid w:val="00BB430A"/>
    <w:rsid w:val="00BB6C38"/>
    <w:rsid w:val="00BC2C49"/>
    <w:rsid w:val="00BC335F"/>
    <w:rsid w:val="00BC3425"/>
    <w:rsid w:val="00BD401B"/>
    <w:rsid w:val="00BD4D61"/>
    <w:rsid w:val="00BD6788"/>
    <w:rsid w:val="00BD6E50"/>
    <w:rsid w:val="00BE62FB"/>
    <w:rsid w:val="00BE7CC0"/>
    <w:rsid w:val="00BF30A1"/>
    <w:rsid w:val="00BF6BAB"/>
    <w:rsid w:val="00C004A9"/>
    <w:rsid w:val="00C00742"/>
    <w:rsid w:val="00C00C60"/>
    <w:rsid w:val="00C03770"/>
    <w:rsid w:val="00C05D04"/>
    <w:rsid w:val="00C121CE"/>
    <w:rsid w:val="00C12FB1"/>
    <w:rsid w:val="00C14670"/>
    <w:rsid w:val="00C14788"/>
    <w:rsid w:val="00C15B57"/>
    <w:rsid w:val="00C21C28"/>
    <w:rsid w:val="00C2489A"/>
    <w:rsid w:val="00C32651"/>
    <w:rsid w:val="00C32792"/>
    <w:rsid w:val="00C33F8E"/>
    <w:rsid w:val="00C3576B"/>
    <w:rsid w:val="00C37FBC"/>
    <w:rsid w:val="00C40BFE"/>
    <w:rsid w:val="00C4126B"/>
    <w:rsid w:val="00C44C42"/>
    <w:rsid w:val="00C44F6B"/>
    <w:rsid w:val="00C51966"/>
    <w:rsid w:val="00C52212"/>
    <w:rsid w:val="00C52322"/>
    <w:rsid w:val="00C530AB"/>
    <w:rsid w:val="00C53A6F"/>
    <w:rsid w:val="00C54385"/>
    <w:rsid w:val="00C55FF5"/>
    <w:rsid w:val="00C567A0"/>
    <w:rsid w:val="00C56917"/>
    <w:rsid w:val="00C56A23"/>
    <w:rsid w:val="00C61ABF"/>
    <w:rsid w:val="00C64F99"/>
    <w:rsid w:val="00C73174"/>
    <w:rsid w:val="00C73840"/>
    <w:rsid w:val="00C7454C"/>
    <w:rsid w:val="00C74F0D"/>
    <w:rsid w:val="00C808B9"/>
    <w:rsid w:val="00C81393"/>
    <w:rsid w:val="00C8251D"/>
    <w:rsid w:val="00C83F37"/>
    <w:rsid w:val="00C840BB"/>
    <w:rsid w:val="00C84E8F"/>
    <w:rsid w:val="00C8654F"/>
    <w:rsid w:val="00C871E0"/>
    <w:rsid w:val="00C87B2F"/>
    <w:rsid w:val="00C87B8C"/>
    <w:rsid w:val="00C91F06"/>
    <w:rsid w:val="00C9380E"/>
    <w:rsid w:val="00C968C4"/>
    <w:rsid w:val="00CA4772"/>
    <w:rsid w:val="00CA54C9"/>
    <w:rsid w:val="00CB0D33"/>
    <w:rsid w:val="00CB49BD"/>
    <w:rsid w:val="00CB64B5"/>
    <w:rsid w:val="00CB68BA"/>
    <w:rsid w:val="00CC123D"/>
    <w:rsid w:val="00CC5596"/>
    <w:rsid w:val="00CD398D"/>
    <w:rsid w:val="00CD4D6C"/>
    <w:rsid w:val="00CD690D"/>
    <w:rsid w:val="00CE1D0E"/>
    <w:rsid w:val="00CF3180"/>
    <w:rsid w:val="00CF3465"/>
    <w:rsid w:val="00CF3998"/>
    <w:rsid w:val="00CF5686"/>
    <w:rsid w:val="00D011A7"/>
    <w:rsid w:val="00D04FA2"/>
    <w:rsid w:val="00D063C1"/>
    <w:rsid w:val="00D06C0F"/>
    <w:rsid w:val="00D157A3"/>
    <w:rsid w:val="00D1720A"/>
    <w:rsid w:val="00D1763A"/>
    <w:rsid w:val="00D17731"/>
    <w:rsid w:val="00D22C7A"/>
    <w:rsid w:val="00D24960"/>
    <w:rsid w:val="00D25C93"/>
    <w:rsid w:val="00D26BEF"/>
    <w:rsid w:val="00D27E05"/>
    <w:rsid w:val="00D33389"/>
    <w:rsid w:val="00D3451D"/>
    <w:rsid w:val="00D34B7B"/>
    <w:rsid w:val="00D375D7"/>
    <w:rsid w:val="00D4078F"/>
    <w:rsid w:val="00D424E5"/>
    <w:rsid w:val="00D4714C"/>
    <w:rsid w:val="00D503F6"/>
    <w:rsid w:val="00D51506"/>
    <w:rsid w:val="00D53047"/>
    <w:rsid w:val="00D53A11"/>
    <w:rsid w:val="00D5472D"/>
    <w:rsid w:val="00D60D26"/>
    <w:rsid w:val="00D63F1F"/>
    <w:rsid w:val="00D641A9"/>
    <w:rsid w:val="00D67F1D"/>
    <w:rsid w:val="00D70FA4"/>
    <w:rsid w:val="00D72E0E"/>
    <w:rsid w:val="00D8103D"/>
    <w:rsid w:val="00D81290"/>
    <w:rsid w:val="00D81AF7"/>
    <w:rsid w:val="00D82220"/>
    <w:rsid w:val="00D82578"/>
    <w:rsid w:val="00D83CA9"/>
    <w:rsid w:val="00D93F72"/>
    <w:rsid w:val="00D9535A"/>
    <w:rsid w:val="00D95A4C"/>
    <w:rsid w:val="00DA313F"/>
    <w:rsid w:val="00DA3856"/>
    <w:rsid w:val="00DA40EC"/>
    <w:rsid w:val="00DA4328"/>
    <w:rsid w:val="00DA445F"/>
    <w:rsid w:val="00DA50DE"/>
    <w:rsid w:val="00DA7CA2"/>
    <w:rsid w:val="00DB18A3"/>
    <w:rsid w:val="00DB193B"/>
    <w:rsid w:val="00DB39DC"/>
    <w:rsid w:val="00DB4904"/>
    <w:rsid w:val="00DB637D"/>
    <w:rsid w:val="00DC2073"/>
    <w:rsid w:val="00DC44A6"/>
    <w:rsid w:val="00DC6175"/>
    <w:rsid w:val="00DC63EA"/>
    <w:rsid w:val="00DC6DC3"/>
    <w:rsid w:val="00DD4009"/>
    <w:rsid w:val="00DD5E9F"/>
    <w:rsid w:val="00DD7137"/>
    <w:rsid w:val="00DE2EDD"/>
    <w:rsid w:val="00DE3BD6"/>
    <w:rsid w:val="00DE5C5A"/>
    <w:rsid w:val="00DE6E2E"/>
    <w:rsid w:val="00DE7F4F"/>
    <w:rsid w:val="00DF1CBF"/>
    <w:rsid w:val="00DF2297"/>
    <w:rsid w:val="00DF2568"/>
    <w:rsid w:val="00DF35C5"/>
    <w:rsid w:val="00DF67DD"/>
    <w:rsid w:val="00E017B3"/>
    <w:rsid w:val="00E0456A"/>
    <w:rsid w:val="00E06D36"/>
    <w:rsid w:val="00E079D8"/>
    <w:rsid w:val="00E10A9C"/>
    <w:rsid w:val="00E115F7"/>
    <w:rsid w:val="00E17830"/>
    <w:rsid w:val="00E17987"/>
    <w:rsid w:val="00E17E53"/>
    <w:rsid w:val="00E17FFE"/>
    <w:rsid w:val="00E218EE"/>
    <w:rsid w:val="00E22572"/>
    <w:rsid w:val="00E2263F"/>
    <w:rsid w:val="00E26BD1"/>
    <w:rsid w:val="00E26EA4"/>
    <w:rsid w:val="00E27636"/>
    <w:rsid w:val="00E30542"/>
    <w:rsid w:val="00E30983"/>
    <w:rsid w:val="00E4041A"/>
    <w:rsid w:val="00E44277"/>
    <w:rsid w:val="00E4472E"/>
    <w:rsid w:val="00E45A1F"/>
    <w:rsid w:val="00E50ACC"/>
    <w:rsid w:val="00E51033"/>
    <w:rsid w:val="00E55A36"/>
    <w:rsid w:val="00E6003D"/>
    <w:rsid w:val="00E62D51"/>
    <w:rsid w:val="00E64F40"/>
    <w:rsid w:val="00E65D55"/>
    <w:rsid w:val="00E67BEB"/>
    <w:rsid w:val="00E731E1"/>
    <w:rsid w:val="00E752F6"/>
    <w:rsid w:val="00E764F1"/>
    <w:rsid w:val="00E80D6F"/>
    <w:rsid w:val="00E83914"/>
    <w:rsid w:val="00E902DB"/>
    <w:rsid w:val="00E903B8"/>
    <w:rsid w:val="00E90816"/>
    <w:rsid w:val="00E91406"/>
    <w:rsid w:val="00E935C7"/>
    <w:rsid w:val="00E96EA1"/>
    <w:rsid w:val="00EA02D2"/>
    <w:rsid w:val="00EA0BC7"/>
    <w:rsid w:val="00EA1480"/>
    <w:rsid w:val="00EA15C5"/>
    <w:rsid w:val="00EA3EB0"/>
    <w:rsid w:val="00EA4F9A"/>
    <w:rsid w:val="00EA73FB"/>
    <w:rsid w:val="00EA751C"/>
    <w:rsid w:val="00EB1343"/>
    <w:rsid w:val="00EB436D"/>
    <w:rsid w:val="00EB4E9D"/>
    <w:rsid w:val="00EB6158"/>
    <w:rsid w:val="00EB757F"/>
    <w:rsid w:val="00EC0E24"/>
    <w:rsid w:val="00EC1C8C"/>
    <w:rsid w:val="00EC2F77"/>
    <w:rsid w:val="00EC4C99"/>
    <w:rsid w:val="00ED01C6"/>
    <w:rsid w:val="00ED02EC"/>
    <w:rsid w:val="00ED1C71"/>
    <w:rsid w:val="00ED793D"/>
    <w:rsid w:val="00EE0EF2"/>
    <w:rsid w:val="00EE1D4A"/>
    <w:rsid w:val="00EE4633"/>
    <w:rsid w:val="00EE5427"/>
    <w:rsid w:val="00F00952"/>
    <w:rsid w:val="00F0237D"/>
    <w:rsid w:val="00F03582"/>
    <w:rsid w:val="00F03948"/>
    <w:rsid w:val="00F05948"/>
    <w:rsid w:val="00F060C9"/>
    <w:rsid w:val="00F0740B"/>
    <w:rsid w:val="00F106FE"/>
    <w:rsid w:val="00F11FE4"/>
    <w:rsid w:val="00F13C52"/>
    <w:rsid w:val="00F143C4"/>
    <w:rsid w:val="00F14A12"/>
    <w:rsid w:val="00F1780B"/>
    <w:rsid w:val="00F2085E"/>
    <w:rsid w:val="00F20AA8"/>
    <w:rsid w:val="00F21288"/>
    <w:rsid w:val="00F23081"/>
    <w:rsid w:val="00F3226F"/>
    <w:rsid w:val="00F34103"/>
    <w:rsid w:val="00F357D4"/>
    <w:rsid w:val="00F35B77"/>
    <w:rsid w:val="00F402FD"/>
    <w:rsid w:val="00F41A09"/>
    <w:rsid w:val="00F4477D"/>
    <w:rsid w:val="00F44962"/>
    <w:rsid w:val="00F51AA0"/>
    <w:rsid w:val="00F57A01"/>
    <w:rsid w:val="00F606E3"/>
    <w:rsid w:val="00F6352C"/>
    <w:rsid w:val="00F645CD"/>
    <w:rsid w:val="00F65127"/>
    <w:rsid w:val="00F67353"/>
    <w:rsid w:val="00F67537"/>
    <w:rsid w:val="00F7115B"/>
    <w:rsid w:val="00F766E4"/>
    <w:rsid w:val="00F76845"/>
    <w:rsid w:val="00F80954"/>
    <w:rsid w:val="00F82C07"/>
    <w:rsid w:val="00F84198"/>
    <w:rsid w:val="00F8796A"/>
    <w:rsid w:val="00F87DBC"/>
    <w:rsid w:val="00F87ECE"/>
    <w:rsid w:val="00F87FEB"/>
    <w:rsid w:val="00F90903"/>
    <w:rsid w:val="00F930D7"/>
    <w:rsid w:val="00F938C3"/>
    <w:rsid w:val="00F95B76"/>
    <w:rsid w:val="00FA1A29"/>
    <w:rsid w:val="00FA4689"/>
    <w:rsid w:val="00FA672D"/>
    <w:rsid w:val="00FA6F28"/>
    <w:rsid w:val="00FB1D33"/>
    <w:rsid w:val="00FB5CDE"/>
    <w:rsid w:val="00FB6C07"/>
    <w:rsid w:val="00FB7AE8"/>
    <w:rsid w:val="00FB7E23"/>
    <w:rsid w:val="00FC386A"/>
    <w:rsid w:val="00FC5D9C"/>
    <w:rsid w:val="00FC7C89"/>
    <w:rsid w:val="00FD0913"/>
    <w:rsid w:val="00FD0DDC"/>
    <w:rsid w:val="00FD3EC4"/>
    <w:rsid w:val="00FD5927"/>
    <w:rsid w:val="00FD6E81"/>
    <w:rsid w:val="00FD7EA7"/>
    <w:rsid w:val="00FE002C"/>
    <w:rsid w:val="00FE0D68"/>
    <w:rsid w:val="00FE14B9"/>
    <w:rsid w:val="00FE2E3A"/>
    <w:rsid w:val="00FE6408"/>
    <w:rsid w:val="00FF0E4A"/>
    <w:rsid w:val="00FF6977"/>
    <w:rsid w:val="00FF7BD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636A7D"/>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F1C"/>
    <w:rPr>
      <w:rFonts w:ascii="Arial" w:hAnsi="Arial"/>
      <w:lang w:val="es-ES"/>
    </w:rPr>
  </w:style>
  <w:style w:type="paragraph" w:styleId="Ttulo1">
    <w:name w:val="heading 1"/>
    <w:aliases w:val="Titulo 1,TITULO 1,Nivel 1,Título 0,CONT,Edgar 1,IGL 1,Título 1-BCN,título 1,1 ghost,g,massive,Título 1 Car Car Car Car Car,Título 1 Car Car Car,Título 1_HTA,heading 1,Título 1-capítulo,Título 1 Tahoma DAA_EP,Título 11,Título 111,Título 112,N"/>
    <w:basedOn w:val="Normal"/>
    <w:next w:val="Normal"/>
    <w:link w:val="Ttulo1Car"/>
    <w:uiPriority w:val="9"/>
    <w:qFormat/>
    <w:rsid w:val="00E67BEB"/>
    <w:pPr>
      <w:keepNext/>
      <w:keepLines/>
      <w:spacing w:before="240" w:after="0" w:line="240" w:lineRule="auto"/>
      <w:jc w:val="both"/>
      <w:outlineLvl w:val="0"/>
    </w:pPr>
    <w:rPr>
      <w:rFonts w:ascii="Verdana" w:eastAsiaTheme="majorEastAsia" w:hAnsi="Verdana" w:cstheme="majorBidi"/>
      <w:b/>
      <w:color w:val="000000" w:themeColor="text1"/>
      <w:sz w:val="24"/>
      <w:szCs w:val="32"/>
    </w:rPr>
  </w:style>
  <w:style w:type="paragraph" w:styleId="Ttulo2">
    <w:name w:val="heading 2"/>
    <w:aliases w:val="TITULO 2 Ingedisa,Nivel 2,Título 2 - PAT,Edgar 2,Título 2 -BCN,título 2,2 headline,h,morcheba,TITULO 2,Heading 2 BORRAR2,MT2,N_2,Fotografía,heading 2,Título 2-nivel 2,Neg,Título 2 Tahoma DAA_EP,Titre secondaire (2),Neg1,Neg2,Neg3,Neg4,Neg5,Neg6"/>
    <w:basedOn w:val="Normal"/>
    <w:next w:val="Normal"/>
    <w:link w:val="Ttulo2Car"/>
    <w:uiPriority w:val="9"/>
    <w:unhideWhenUsed/>
    <w:qFormat/>
    <w:rsid w:val="00E67BEB"/>
    <w:pPr>
      <w:keepNext/>
      <w:keepLines/>
      <w:spacing w:before="40" w:after="0" w:line="240" w:lineRule="auto"/>
      <w:jc w:val="both"/>
      <w:outlineLvl w:val="1"/>
    </w:pPr>
    <w:rPr>
      <w:rFonts w:ascii="Verdana" w:eastAsiaTheme="majorEastAsia" w:hAnsi="Verdana" w:cstheme="majorBidi"/>
      <w:b/>
      <w:sz w:val="24"/>
      <w:szCs w:val="26"/>
    </w:rPr>
  </w:style>
  <w:style w:type="paragraph" w:styleId="Ttulo3">
    <w:name w:val="heading 3"/>
    <w:aliases w:val="heading 3,Tìtulo 3,Título 3 Tahoma DAA_EP,Título 3- nivel 3,Sub,Sub1,Sub2,Sub11,Edgar 3,título 3,SCGR,Edgar 3 Car Car,Tres Numerales,a) Texto,Sous-titre (3),nivel 3,Edgar 31,Edgar 32,Edgar 33,Edgar 34,Edgar 35,Edgar 311,Edgar 321,Edgar 331,F"/>
    <w:basedOn w:val="Normal"/>
    <w:next w:val="Normal"/>
    <w:link w:val="Ttulo3Car"/>
    <w:uiPriority w:val="9"/>
    <w:unhideWhenUsed/>
    <w:qFormat/>
    <w:rsid w:val="00E67BEB"/>
    <w:pPr>
      <w:keepNext/>
      <w:keepLines/>
      <w:numPr>
        <w:ilvl w:val="2"/>
        <w:numId w:val="1"/>
      </w:numPr>
      <w:spacing w:before="40" w:after="0" w:line="240" w:lineRule="auto"/>
      <w:jc w:val="both"/>
      <w:outlineLvl w:val="2"/>
    </w:pPr>
    <w:rPr>
      <w:rFonts w:ascii="Verdana" w:eastAsiaTheme="majorEastAsia" w:hAnsi="Verdana" w:cstheme="majorBidi"/>
      <w:b/>
      <w:color w:val="000000" w:themeColor="text1"/>
      <w:sz w:val="24"/>
      <w:szCs w:val="24"/>
    </w:rPr>
  </w:style>
  <w:style w:type="paragraph" w:styleId="Ttulo4">
    <w:name w:val="heading 4"/>
    <w:aliases w:val="Título 4 Tahoma DAA_EP,Título 4-nivel 4,ING-PORCE III (T4),H4,o,( i ),4,JAVIER4,ING-PORCE III (T4)1,ING-PORCE III (T4)2,ING-PORCE III (T4)11,ING-PORCE III (T4)3,ING-PORCE III (T4)4,ING-PORCE III (T4)5,ING-PORCE III (T4)6,ING-PORCE III (T4)21,x"/>
    <w:basedOn w:val="Normal"/>
    <w:next w:val="Normal"/>
    <w:link w:val="Ttulo4Car"/>
    <w:uiPriority w:val="9"/>
    <w:unhideWhenUsed/>
    <w:qFormat/>
    <w:rsid w:val="00E67BEB"/>
    <w:pPr>
      <w:keepNext/>
      <w:keepLines/>
      <w:numPr>
        <w:ilvl w:val="3"/>
        <w:numId w:val="1"/>
      </w:numPr>
      <w:spacing w:before="40" w:after="0" w:line="240" w:lineRule="auto"/>
      <w:jc w:val="both"/>
      <w:outlineLvl w:val="3"/>
    </w:pPr>
    <w:rPr>
      <w:rFonts w:ascii="Verdana" w:eastAsiaTheme="majorEastAsia" w:hAnsi="Verdana" w:cstheme="majorBidi"/>
      <w:i/>
      <w:iCs/>
      <w:color w:val="000000" w:themeColor="text1"/>
      <w:sz w:val="24"/>
      <w:u w:val="single"/>
    </w:rPr>
  </w:style>
  <w:style w:type="paragraph" w:styleId="Ttulo5">
    <w:name w:val="heading 5"/>
    <w:aliases w:val="Título 5 Tahoma DAA_EP,H5,op,Título 5-BCN,Título 5.2,Tít  5 ASEIC,Heading 5 Titulo 5,5 sub-bullet,sb"/>
    <w:basedOn w:val="Normal"/>
    <w:next w:val="Normal"/>
    <w:link w:val="Ttulo5Car"/>
    <w:uiPriority w:val="9"/>
    <w:unhideWhenUsed/>
    <w:qFormat/>
    <w:rsid w:val="00E67BEB"/>
    <w:pPr>
      <w:keepNext/>
      <w:keepLines/>
      <w:numPr>
        <w:ilvl w:val="4"/>
        <w:numId w:val="1"/>
      </w:numPr>
      <w:spacing w:before="40" w:after="0" w:line="240" w:lineRule="auto"/>
      <w:jc w:val="both"/>
      <w:outlineLvl w:val="4"/>
    </w:pPr>
    <w:rPr>
      <w:rFonts w:ascii="Verdana" w:eastAsiaTheme="majorEastAsia" w:hAnsi="Verdana" w:cstheme="majorBidi"/>
      <w:i/>
      <w:sz w:val="24"/>
      <w:u w:val="single"/>
    </w:rPr>
  </w:style>
  <w:style w:type="paragraph" w:styleId="Ttulo6">
    <w:name w:val="heading 6"/>
    <w:aliases w:val="Título 6 Tahoma DAA_EP,Título 6-BCN,Heading 6 Titulo 6"/>
    <w:basedOn w:val="Normal"/>
    <w:link w:val="Ttulo6Car"/>
    <w:uiPriority w:val="9"/>
    <w:qFormat/>
    <w:rsid w:val="00E67BEB"/>
    <w:pPr>
      <w:numPr>
        <w:ilvl w:val="5"/>
        <w:numId w:val="1"/>
      </w:numPr>
      <w:spacing w:before="100" w:beforeAutospacing="1" w:after="100" w:afterAutospacing="1" w:line="240" w:lineRule="auto"/>
      <w:jc w:val="both"/>
      <w:outlineLvl w:val="5"/>
    </w:pPr>
    <w:rPr>
      <w:rFonts w:ascii="Times New Roman" w:eastAsia="Times New Roman" w:hAnsi="Times New Roman" w:cs="Times New Roman"/>
      <w:b/>
      <w:bCs/>
      <w:sz w:val="15"/>
      <w:szCs w:val="15"/>
      <w:lang w:eastAsia="es-CO"/>
    </w:rPr>
  </w:style>
  <w:style w:type="paragraph" w:styleId="Ttulo7">
    <w:name w:val="heading 7"/>
    <w:aliases w:val="TITULO 7"/>
    <w:basedOn w:val="Normal"/>
    <w:next w:val="Normal"/>
    <w:link w:val="Ttulo7Car"/>
    <w:unhideWhenUsed/>
    <w:qFormat/>
    <w:rsid w:val="00E67BEB"/>
    <w:pPr>
      <w:keepNext/>
      <w:keepLines/>
      <w:numPr>
        <w:ilvl w:val="6"/>
        <w:numId w:val="1"/>
      </w:numPr>
      <w:spacing w:before="40" w:after="0" w:line="240" w:lineRule="auto"/>
      <w:jc w:val="both"/>
      <w:outlineLvl w:val="6"/>
    </w:pPr>
    <w:rPr>
      <w:rFonts w:asciiTheme="majorHAnsi" w:eastAsiaTheme="majorEastAsia" w:hAnsiTheme="majorHAnsi" w:cstheme="majorBidi"/>
      <w:i/>
      <w:iCs/>
      <w:color w:val="1F4D78" w:themeColor="accent1" w:themeShade="7F"/>
      <w:sz w:val="24"/>
    </w:rPr>
  </w:style>
  <w:style w:type="paragraph" w:styleId="Ttulo8">
    <w:name w:val="heading 8"/>
    <w:aliases w:val="Título 5 ASEIC"/>
    <w:basedOn w:val="Normal"/>
    <w:next w:val="Normal"/>
    <w:link w:val="Ttulo8Car"/>
    <w:unhideWhenUsed/>
    <w:qFormat/>
    <w:rsid w:val="00E67BEB"/>
    <w:pPr>
      <w:keepNext/>
      <w:keepLines/>
      <w:numPr>
        <w:ilvl w:val="7"/>
        <w:numId w:val="1"/>
      </w:numPr>
      <w:spacing w:before="40" w:after="0" w:line="240" w:lineRule="auto"/>
      <w:jc w:val="both"/>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E67BEB"/>
    <w:pPr>
      <w:keepNext/>
      <w:keepLines/>
      <w:numPr>
        <w:ilvl w:val="8"/>
        <w:numId w:val="1"/>
      </w:numPr>
      <w:spacing w:before="40" w:after="0" w:line="240" w:lineRule="auto"/>
      <w:jc w:val="both"/>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heading 1 Car,N Car"/>
    <w:basedOn w:val="Fuentedeprrafopredeter"/>
    <w:link w:val="Ttulo1"/>
    <w:uiPriority w:val="9"/>
    <w:rsid w:val="00E67BEB"/>
    <w:rPr>
      <w:rFonts w:ascii="Verdana" w:eastAsiaTheme="majorEastAsia" w:hAnsi="Verdana" w:cstheme="majorBidi"/>
      <w:b/>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heading 2 Car,Título 2-nivel 2 Car,Neg Car"/>
    <w:basedOn w:val="Fuentedeprrafopredeter"/>
    <w:link w:val="Ttulo2"/>
    <w:uiPriority w:val="9"/>
    <w:rsid w:val="00E67BEB"/>
    <w:rPr>
      <w:rFonts w:ascii="Verdana" w:eastAsiaTheme="majorEastAsia" w:hAnsi="Verdana" w:cstheme="majorBidi"/>
      <w:b/>
      <w:sz w:val="24"/>
      <w:szCs w:val="26"/>
    </w:rPr>
  </w:style>
  <w:style w:type="character" w:customStyle="1" w:styleId="Ttulo3Car">
    <w:name w:val="Título 3 Car"/>
    <w:aliases w:val="heading 3 Car,Tìtulo 3 Car,Título 3 Tahoma DAA_EP Car,Título 3- nivel 3 Car,Sub Car,Sub1 Car,Sub2 Car,Sub11 Car,Edgar 3 Car,título 3 Car,SCGR Car,Edgar 3 Car Car Car,Tres Numerales Car,a) Texto Car,Sous-titre (3) Car,nivel 3 Car,F Car"/>
    <w:basedOn w:val="Fuentedeprrafopredeter"/>
    <w:link w:val="Ttulo3"/>
    <w:uiPriority w:val="9"/>
    <w:rsid w:val="00E67BEB"/>
    <w:rPr>
      <w:rFonts w:ascii="Verdana" w:eastAsiaTheme="majorEastAsia" w:hAnsi="Verdana" w:cstheme="majorBidi"/>
      <w:b/>
      <w:color w:val="000000" w:themeColor="text1"/>
      <w:sz w:val="24"/>
      <w:szCs w:val="24"/>
      <w:lang w:val="es-ES"/>
    </w:rPr>
  </w:style>
  <w:style w:type="character" w:customStyle="1" w:styleId="Ttulo4Car">
    <w:name w:val="Título 4 Car"/>
    <w:aliases w:val="Título 4 Tahoma DAA_EP Car,Título 4-nivel 4 Car,ING-PORCE III (T4) Car,H4 Car,o Car,( i ) Car,4 Car,JAVIER4 Car,ING-PORCE III (T4)1 Car,ING-PORCE III (T4)2 Car,ING-PORCE III (T4)11 Car,ING-PORCE III (T4)3 Car,ING-PORCE III (T4)4 Car,x Car"/>
    <w:basedOn w:val="Fuentedeprrafopredeter"/>
    <w:link w:val="Ttulo4"/>
    <w:uiPriority w:val="9"/>
    <w:rsid w:val="00E67BEB"/>
    <w:rPr>
      <w:rFonts w:ascii="Verdana" w:eastAsiaTheme="majorEastAsia" w:hAnsi="Verdana" w:cstheme="majorBidi"/>
      <w:i/>
      <w:iCs/>
      <w:color w:val="000000" w:themeColor="text1"/>
      <w:sz w:val="24"/>
      <w:u w:val="single"/>
      <w:lang w:val="es-ES"/>
    </w:rPr>
  </w:style>
  <w:style w:type="character" w:customStyle="1" w:styleId="Ttulo5Car">
    <w:name w:val="Título 5 Car"/>
    <w:aliases w:val="Título 5 Tahoma DAA_EP Car,H5 Car,op Car,Título 5-BCN Car,Título 5.2 Car,Tít  5 ASEIC Car,Heading 5 Titulo 5 Car,5 sub-bullet Car,sb Car"/>
    <w:basedOn w:val="Fuentedeprrafopredeter"/>
    <w:link w:val="Ttulo5"/>
    <w:uiPriority w:val="9"/>
    <w:rsid w:val="00E67BEB"/>
    <w:rPr>
      <w:rFonts w:ascii="Verdana" w:eastAsiaTheme="majorEastAsia" w:hAnsi="Verdana" w:cstheme="majorBidi"/>
      <w:i/>
      <w:sz w:val="24"/>
      <w:u w:val="single"/>
      <w:lang w:val="es-ES"/>
    </w:rPr>
  </w:style>
  <w:style w:type="character" w:customStyle="1" w:styleId="Ttulo6Car">
    <w:name w:val="Título 6 Car"/>
    <w:aliases w:val="Título 6 Tahoma DAA_EP Car,Título 6-BCN Car,Heading 6 Titulo 6 Car"/>
    <w:basedOn w:val="Fuentedeprrafopredeter"/>
    <w:link w:val="Ttulo6"/>
    <w:uiPriority w:val="9"/>
    <w:rsid w:val="00E67BEB"/>
    <w:rPr>
      <w:rFonts w:ascii="Times New Roman" w:eastAsia="Times New Roman" w:hAnsi="Times New Roman" w:cs="Times New Roman"/>
      <w:b/>
      <w:bCs/>
      <w:sz w:val="15"/>
      <w:szCs w:val="15"/>
      <w:lang w:val="es-ES" w:eastAsia="es-CO"/>
    </w:rPr>
  </w:style>
  <w:style w:type="character" w:customStyle="1" w:styleId="Ttulo7Car">
    <w:name w:val="Título 7 Car"/>
    <w:aliases w:val="TITULO 7 Car"/>
    <w:basedOn w:val="Fuentedeprrafopredeter"/>
    <w:link w:val="Ttulo7"/>
    <w:uiPriority w:val="9"/>
    <w:semiHidden/>
    <w:rsid w:val="00E67BEB"/>
    <w:rPr>
      <w:rFonts w:asciiTheme="majorHAnsi" w:eastAsiaTheme="majorEastAsia" w:hAnsiTheme="majorHAnsi" w:cstheme="majorBidi"/>
      <w:i/>
      <w:iCs/>
      <w:color w:val="1F4D78" w:themeColor="accent1" w:themeShade="7F"/>
      <w:sz w:val="24"/>
      <w:lang w:val="es-ES"/>
    </w:rPr>
  </w:style>
  <w:style w:type="character" w:customStyle="1" w:styleId="Ttulo8Car">
    <w:name w:val="Título 8 Car"/>
    <w:aliases w:val="Título 5 ASEIC Car"/>
    <w:basedOn w:val="Fuentedeprrafopredeter"/>
    <w:link w:val="Ttulo8"/>
    <w:uiPriority w:val="9"/>
    <w:semiHidden/>
    <w:rsid w:val="00E67BEB"/>
    <w:rPr>
      <w:rFonts w:asciiTheme="majorHAnsi" w:eastAsiaTheme="majorEastAsia" w:hAnsiTheme="majorHAnsi" w:cstheme="majorBidi"/>
      <w:color w:val="272727" w:themeColor="text1" w:themeTint="D8"/>
      <w:sz w:val="21"/>
      <w:szCs w:val="21"/>
      <w:lang w:val="es-ES"/>
    </w:rPr>
  </w:style>
  <w:style w:type="character" w:customStyle="1" w:styleId="Ttulo9Car">
    <w:name w:val="Título 9 Car"/>
    <w:basedOn w:val="Fuentedeprrafopredeter"/>
    <w:link w:val="Ttulo9"/>
    <w:uiPriority w:val="9"/>
    <w:semiHidden/>
    <w:rsid w:val="00E67BEB"/>
    <w:rPr>
      <w:rFonts w:asciiTheme="majorHAnsi" w:eastAsiaTheme="majorEastAsia" w:hAnsiTheme="majorHAnsi" w:cstheme="majorBidi"/>
      <w:i/>
      <w:iCs/>
      <w:color w:val="272727" w:themeColor="text1" w:themeTint="D8"/>
      <w:sz w:val="21"/>
      <w:szCs w:val="21"/>
      <w:lang w:val="es-ES"/>
    </w:rPr>
  </w:style>
  <w:style w:type="paragraph" w:customStyle="1" w:styleId="Default">
    <w:name w:val="Default"/>
    <w:link w:val="DefaultCar"/>
    <w:rsid w:val="00257017"/>
    <w:pPr>
      <w:autoSpaceDE w:val="0"/>
      <w:autoSpaceDN w:val="0"/>
      <w:adjustRightInd w:val="0"/>
      <w:spacing w:after="0" w:line="240" w:lineRule="auto"/>
    </w:pPr>
    <w:rPr>
      <w:rFonts w:ascii="Arial" w:hAnsi="Arial" w:cs="Arial"/>
      <w:color w:val="000000"/>
      <w:sz w:val="24"/>
      <w:szCs w:val="24"/>
    </w:rPr>
  </w:style>
  <w:style w:type="character" w:customStyle="1" w:styleId="DefaultCar">
    <w:name w:val="Default Car"/>
    <w:link w:val="Default"/>
    <w:rsid w:val="00F7115B"/>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rsid w:val="00257017"/>
    <w:rPr>
      <w:noProof/>
    </w:rPr>
  </w:style>
  <w:style w:type="paragraph" w:styleId="Piedepgina">
    <w:name w:val="footer"/>
    <w:aliases w:val="pie de página,Pie de página Car Car Car Car,Pie de página Car Car Car Car Car,Pie de página Car Car Car Car Car Car Car,Pie de página1,Referencia de Documento,Bas de page"/>
    <w:basedOn w:val="Normal"/>
    <w:link w:val="PiedepginaCar"/>
    <w:unhideWhenUsed/>
    <w:qFormat/>
    <w:rsid w:val="00257017"/>
    <w:pPr>
      <w:tabs>
        <w:tab w:val="center" w:pos="4419"/>
        <w:tab w:val="right" w:pos="8838"/>
      </w:tabs>
      <w:spacing w:after="0" w:line="240" w:lineRule="auto"/>
    </w:p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
    <w:basedOn w:val="Fuentedeprrafopredeter"/>
    <w:link w:val="Piedepgina"/>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
    <w:basedOn w:val="Tablanormal"/>
    <w:uiPriority w:val="39"/>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935B29"/>
    <w:pPr>
      <w:spacing w:after="0" w:line="240" w:lineRule="auto"/>
      <w:ind w:left="708"/>
    </w:pPr>
    <w:rPr>
      <w:rFonts w:ascii="Times New Roman" w:eastAsia="Times New Roman" w:hAnsi="Times New Roman" w:cs="Times New Roman"/>
      <w:sz w:val="24"/>
      <w:szCs w:val="24"/>
      <w:lang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935B29"/>
    <w:rPr>
      <w:rFonts w:ascii="Times New Roman" w:eastAsia="Times New Roman" w:hAnsi="Times New Roman" w:cs="Times New Roman"/>
      <w:sz w:val="24"/>
      <w:szCs w:val="24"/>
      <w:lang w:val="es-ES" w:eastAsia="es-ES"/>
    </w:rPr>
  </w:style>
  <w:style w:type="paragraph" w:customStyle="1" w:styleId="Ttulo10">
    <w:name w:val="Título1"/>
    <w:basedOn w:val="Normal"/>
    <w:link w:val="PuestoCar"/>
    <w:uiPriority w:val="10"/>
    <w:qFormat/>
    <w:rsid w:val="00956548"/>
    <w:pPr>
      <w:keepLines/>
      <w:spacing w:before="120" w:after="120" w:line="360" w:lineRule="auto"/>
      <w:jc w:val="center"/>
    </w:pPr>
    <w:rPr>
      <w:rFonts w:ascii="CG Omega" w:eastAsia="Times New Roman" w:hAnsi="CG Omega" w:cs="Arial"/>
      <w:b/>
      <w:sz w:val="32"/>
      <w:lang w:eastAsia="es-ES"/>
    </w:rPr>
  </w:style>
  <w:style w:type="character" w:customStyle="1" w:styleId="PuestoCar">
    <w:name w:val="Puesto Car"/>
    <w:link w:val="Ttulo10"/>
    <w:uiPriority w:val="10"/>
    <w:rsid w:val="00956548"/>
    <w:rPr>
      <w:rFonts w:ascii="CG Omega" w:eastAsia="Times New Roman" w:hAnsi="CG Omega" w:cs="Arial"/>
      <w:b/>
      <w:sz w:val="32"/>
      <w:lang w:val="es-ES" w:eastAsia="es-ES"/>
    </w:rPr>
  </w:style>
  <w:style w:type="paragraph" w:customStyle="1" w:styleId="TableParagraph">
    <w:name w:val="Table Paragraph"/>
    <w:basedOn w:val="Normal"/>
    <w:uiPriority w:val="1"/>
    <w:qFormat/>
    <w:rsid w:val="00956548"/>
    <w:pPr>
      <w:widowControl w:val="0"/>
      <w:spacing w:before="120" w:after="120" w:line="239" w:lineRule="auto"/>
      <w:ind w:left="362" w:right="437"/>
      <w:jc w:val="both"/>
    </w:pPr>
    <w:rPr>
      <w:rFonts w:eastAsia="Arial Narrow" w:cs="Arial"/>
      <w:sz w:val="24"/>
      <w:szCs w:val="24"/>
      <w:lang w:val="en-US"/>
    </w:rPr>
  </w:style>
  <w:style w:type="paragraph" w:styleId="Subttulo">
    <w:name w:val="Subtitle"/>
    <w:basedOn w:val="Normal"/>
    <w:link w:val="SubttuloCar"/>
    <w:qFormat/>
    <w:rsid w:val="00956548"/>
    <w:pPr>
      <w:keepLines/>
      <w:spacing w:before="120" w:after="120" w:line="360" w:lineRule="auto"/>
      <w:jc w:val="center"/>
    </w:pPr>
    <w:rPr>
      <w:rFonts w:ascii="CG Omega" w:eastAsia="Times New Roman" w:hAnsi="CG Omega" w:cs="Arial"/>
      <w:b/>
      <w:sz w:val="24"/>
      <w:lang w:eastAsia="es-ES"/>
    </w:rPr>
  </w:style>
  <w:style w:type="character" w:customStyle="1" w:styleId="SubttuloCar">
    <w:name w:val="Subtítulo Car"/>
    <w:basedOn w:val="Fuentedeprrafopredeter"/>
    <w:link w:val="Subttulo"/>
    <w:rsid w:val="00956548"/>
    <w:rPr>
      <w:rFonts w:ascii="CG Omega" w:eastAsia="Times New Roman" w:hAnsi="CG Omega" w:cs="Arial"/>
      <w:b/>
      <w:sz w:val="24"/>
      <w:lang w:val="es-ES" w:eastAsia="es-ES"/>
    </w:rPr>
  </w:style>
  <w:style w:type="paragraph" w:styleId="TtuloTDC">
    <w:name w:val="TOC Heading"/>
    <w:basedOn w:val="Ttulo1"/>
    <w:next w:val="Normal"/>
    <w:uiPriority w:val="39"/>
    <w:unhideWhenUsed/>
    <w:qFormat/>
    <w:rsid w:val="00DF67DD"/>
    <w:pPr>
      <w:spacing w:line="259" w:lineRule="auto"/>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73389E"/>
    <w:pPr>
      <w:spacing w:after="100"/>
      <w:ind w:left="220"/>
    </w:pPr>
    <w:rPr>
      <w:rFonts w:eastAsiaTheme="minorEastAsia" w:cs="Times New Roman"/>
      <w:lang w:eastAsia="es-CO"/>
    </w:rPr>
  </w:style>
  <w:style w:type="paragraph" w:styleId="TDC1">
    <w:name w:val="toc 1"/>
    <w:basedOn w:val="Normal"/>
    <w:next w:val="Normal"/>
    <w:autoRedefine/>
    <w:uiPriority w:val="39"/>
    <w:unhideWhenUsed/>
    <w:rsid w:val="0073389E"/>
    <w:pPr>
      <w:spacing w:after="100"/>
    </w:pPr>
    <w:rPr>
      <w:rFonts w:eastAsiaTheme="minorEastAsia" w:cs="Times New Roman"/>
      <w:lang w:eastAsia="es-CO"/>
    </w:rPr>
  </w:style>
  <w:style w:type="paragraph" w:styleId="TDC3">
    <w:name w:val="toc 3"/>
    <w:basedOn w:val="Normal"/>
    <w:next w:val="Normal"/>
    <w:autoRedefine/>
    <w:uiPriority w:val="39"/>
    <w:unhideWhenUsed/>
    <w:rsid w:val="0073389E"/>
    <w:pPr>
      <w:spacing w:after="100"/>
      <w:ind w:left="440"/>
    </w:pPr>
    <w:rPr>
      <w:rFonts w:eastAsiaTheme="minorEastAsia" w:cs="Times New Roman"/>
      <w:lang w:eastAsia="es-CO"/>
    </w:rPr>
  </w:style>
  <w:style w:type="character" w:customStyle="1" w:styleId="Mencinsinresolver1">
    <w:name w:val="Mención sin resolver1"/>
    <w:basedOn w:val="Fuentedeprrafopredeter"/>
    <w:uiPriority w:val="99"/>
    <w:semiHidden/>
    <w:unhideWhenUsed/>
    <w:rsid w:val="000309C5"/>
    <w:rPr>
      <w:color w:val="605E5C"/>
      <w:shd w:val="clear" w:color="auto" w:fill="E1DFDD"/>
    </w:rPr>
  </w:style>
  <w:style w:type="paragraph" w:styleId="Textonotapie">
    <w:name w:val="footnote text"/>
    <w:aliases w:val=" Car, Car1, Car2, Car3, Car4, Car5,Car11,Car3,Car4,Car5, Char, Char1,Texto nota pie1 Car,Texto nota pie1,Car111,Txt nota pie fig fot,fn,Note de bas de page Car,ALTS FOOTNOTE,single space,Footnote Text Quote,FOOTNOTES,ADB,FN,ft,Nota pie"/>
    <w:basedOn w:val="Normal"/>
    <w:link w:val="TextonotapieCar"/>
    <w:uiPriority w:val="99"/>
    <w:unhideWhenUsed/>
    <w:qFormat/>
    <w:rsid w:val="00F7115B"/>
    <w:pPr>
      <w:spacing w:after="0" w:line="240" w:lineRule="auto"/>
    </w:pPr>
    <w:rPr>
      <w:rFonts w:ascii="Calibri" w:eastAsia="Calibri" w:hAnsi="Calibri" w:cs="Times New Roman"/>
      <w:sz w:val="20"/>
      <w:szCs w:val="20"/>
    </w:rPr>
  </w:style>
  <w:style w:type="character" w:customStyle="1" w:styleId="TextonotapieCar">
    <w:name w:val="Texto nota pie Car"/>
    <w:aliases w:val=" Car Car, Car1 Car, Car2 Car, Car3 Car, Car4 Car, Car5 Car,Car11 Car,Car3 Car,Car4 Car,Car5 Car, Char Car, Char1 Car,Texto nota pie1 Car Car,Texto nota pie1 Car1,Car111 Car,Txt nota pie fig fot Car,fn Car,Note de bas de page Car Car"/>
    <w:basedOn w:val="Fuentedeprrafopredeter"/>
    <w:link w:val="Textonotapie"/>
    <w:uiPriority w:val="99"/>
    <w:rsid w:val="00F7115B"/>
    <w:rPr>
      <w:rFonts w:ascii="Calibri" w:eastAsia="Calibri" w:hAnsi="Calibri" w:cs="Times New Roman"/>
      <w:sz w:val="20"/>
      <w:szCs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
    <w:uiPriority w:val="99"/>
    <w:unhideWhenUsed/>
    <w:qFormat/>
    <w:rsid w:val="00F7115B"/>
    <w:rPr>
      <w:vertAlign w:val="superscript"/>
    </w:rPr>
  </w:style>
  <w:style w:type="paragraph" w:styleId="Descripcin">
    <w:name w:val="caption"/>
    <w:aliases w:val="Epígrafe,tabla 1 Diana,Tablas,Caption Char,Caption Char Car,Epígrafe Car Car Car Car Car Car Car Car Car Car Car,Car,Char Car Car Car,Epígrafe1,Tablas Car Car,Car1,tablas,Tablas Bjo,Tablas Car,Car2,grafica,Epígrafe Car,Epígrafe Car Car,A,C,D"/>
    <w:basedOn w:val="Normal"/>
    <w:next w:val="Normal"/>
    <w:link w:val="DescripcinCar1"/>
    <w:uiPriority w:val="35"/>
    <w:unhideWhenUsed/>
    <w:qFormat/>
    <w:rsid w:val="00F7115B"/>
    <w:pPr>
      <w:spacing w:after="200" w:line="240" w:lineRule="auto"/>
    </w:pPr>
    <w:rPr>
      <w:rFonts w:ascii="Calibri" w:eastAsia="Calibri" w:hAnsi="Calibri" w:cs="Times New Roman"/>
      <w:i/>
      <w:iCs/>
      <w:color w:val="44546A"/>
      <w:sz w:val="18"/>
      <w:szCs w:val="18"/>
    </w:rPr>
  </w:style>
  <w:style w:type="character" w:customStyle="1" w:styleId="DescripcinCar1">
    <w:name w:val="Descripción Car1"/>
    <w:aliases w:val="Epígrafe Car1,tabla 1 Diana Car,Tablas Car1,Caption Char Car1,Caption Char Car Car,Epígrafe Car Car Car Car Car Car Car Car Car Car Car Car,Car Car,Char Car Car Car Car,Epígrafe1 Car,Tablas Car Car Car,Car1 Car,tablas Car,Tablas Bjo Car"/>
    <w:link w:val="Descripcin"/>
    <w:locked/>
    <w:rsid w:val="00F7115B"/>
    <w:rPr>
      <w:rFonts w:ascii="Calibri" w:eastAsia="Calibri" w:hAnsi="Calibri" w:cs="Times New Roman"/>
      <w:i/>
      <w:iCs/>
      <w:color w:val="44546A"/>
      <w:sz w:val="18"/>
      <w:szCs w:val="18"/>
    </w:rPr>
  </w:style>
  <w:style w:type="paragraph" w:styleId="Textodeglobo">
    <w:name w:val="Balloon Text"/>
    <w:basedOn w:val="Normal"/>
    <w:link w:val="TextodegloboCar"/>
    <w:uiPriority w:val="99"/>
    <w:semiHidden/>
    <w:unhideWhenUsed/>
    <w:rsid w:val="00F7115B"/>
    <w:pPr>
      <w:spacing w:after="0" w:line="240" w:lineRule="auto"/>
    </w:pPr>
    <w:rPr>
      <w:rFonts w:ascii="Tahoma" w:eastAsia="Calibri" w:hAnsi="Tahoma" w:cs="Tahoma"/>
      <w:sz w:val="16"/>
      <w:szCs w:val="16"/>
    </w:rPr>
  </w:style>
  <w:style w:type="character" w:customStyle="1" w:styleId="TextodegloboCar">
    <w:name w:val="Texto de globo Car"/>
    <w:basedOn w:val="Fuentedeprrafopredeter"/>
    <w:link w:val="Textodeglobo"/>
    <w:uiPriority w:val="99"/>
    <w:semiHidden/>
    <w:rsid w:val="00F7115B"/>
    <w:rPr>
      <w:rFonts w:ascii="Tahoma" w:eastAsia="Calibri" w:hAnsi="Tahoma" w:cs="Tahoma"/>
      <w:sz w:val="16"/>
      <w:szCs w:val="16"/>
    </w:rPr>
  </w:style>
  <w:style w:type="paragraph" w:customStyle="1" w:styleId="1">
    <w:name w:val="1"/>
    <w:basedOn w:val="Normal"/>
    <w:next w:val="Normal"/>
    <w:qFormat/>
    <w:rsid w:val="00F7115B"/>
    <w:pPr>
      <w:keepNext/>
      <w:keepLines/>
      <w:widowControl w:val="0"/>
      <w:spacing w:before="120" w:after="0" w:line="240" w:lineRule="auto"/>
      <w:jc w:val="both"/>
    </w:pPr>
    <w:rPr>
      <w:rFonts w:eastAsia="Calibri" w:cs="Times New Roman"/>
      <w:lang w:val="es-ES_tradnl" w:eastAsia="zh-CN"/>
    </w:rPr>
  </w:style>
  <w:style w:type="character" w:styleId="Nmerodepgina">
    <w:name w:val="page number"/>
    <w:rsid w:val="00F7115B"/>
    <w:rPr>
      <w:rFonts w:ascii="Arial" w:hAnsi="Arial"/>
      <w:b/>
      <w:sz w:val="20"/>
    </w:rPr>
  </w:style>
  <w:style w:type="character" w:styleId="Refdecomentario">
    <w:name w:val="annotation reference"/>
    <w:uiPriority w:val="99"/>
    <w:unhideWhenUsed/>
    <w:rsid w:val="00F7115B"/>
    <w:rPr>
      <w:sz w:val="16"/>
      <w:szCs w:val="16"/>
    </w:rPr>
  </w:style>
  <w:style w:type="paragraph" w:styleId="Textocomentario">
    <w:name w:val="annotation text"/>
    <w:basedOn w:val="Normal"/>
    <w:link w:val="TextocomentarioCar"/>
    <w:uiPriority w:val="99"/>
    <w:unhideWhenUsed/>
    <w:rsid w:val="00F7115B"/>
    <w:pPr>
      <w:spacing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F7115B"/>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F7115B"/>
    <w:rPr>
      <w:b/>
      <w:bCs/>
    </w:rPr>
  </w:style>
  <w:style w:type="character" w:customStyle="1" w:styleId="AsuntodelcomentarioCar">
    <w:name w:val="Asunto del comentario Car"/>
    <w:basedOn w:val="TextocomentarioCar"/>
    <w:link w:val="Asuntodelcomentario"/>
    <w:uiPriority w:val="99"/>
    <w:semiHidden/>
    <w:rsid w:val="00F7115B"/>
    <w:rPr>
      <w:rFonts w:ascii="Calibri" w:eastAsia="Calibri" w:hAnsi="Calibri" w:cs="Times New Roman"/>
      <w:b/>
      <w:bCs/>
      <w:sz w:val="20"/>
      <w:szCs w:val="20"/>
    </w:rPr>
  </w:style>
  <w:style w:type="paragraph" w:customStyle="1" w:styleId="xmsonormal">
    <w:name w:val="x_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msolistparagraph">
    <w:name w:val="x_msolistparagraph"/>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table" w:customStyle="1" w:styleId="TablaJF2">
    <w:name w:val="Tabla JF2"/>
    <w:basedOn w:val="Tablanormal"/>
    <w:uiPriority w:val="99"/>
    <w:rsid w:val="00F7115B"/>
    <w:pPr>
      <w:spacing w:after="0" w:line="240" w:lineRule="auto"/>
    </w:pPr>
    <w:rPr>
      <w:rFonts w:ascii="Arial" w:eastAsia="Calibri" w:hAnsi="Arial" w:cs="Arial"/>
      <w:color w:val="000000"/>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styleId="Textoindependiente">
    <w:name w:val="Body Text"/>
    <w:basedOn w:val="Normal"/>
    <w:link w:val="TextoindependienteCar"/>
    <w:uiPriority w:val="1"/>
    <w:qFormat/>
    <w:rsid w:val="00F7115B"/>
    <w:pPr>
      <w:widowControl w:val="0"/>
      <w:spacing w:after="0" w:line="240" w:lineRule="auto"/>
    </w:pPr>
    <w:rPr>
      <w:rFonts w:eastAsia="Arial" w:cs="Arial"/>
      <w:sz w:val="20"/>
      <w:szCs w:val="20"/>
      <w:lang w:val="en-US"/>
    </w:rPr>
  </w:style>
  <w:style w:type="character" w:customStyle="1" w:styleId="TextoindependienteCar">
    <w:name w:val="Texto independiente Car"/>
    <w:basedOn w:val="Fuentedeprrafopredeter"/>
    <w:link w:val="Textoindependiente"/>
    <w:uiPriority w:val="1"/>
    <w:rsid w:val="00F7115B"/>
    <w:rPr>
      <w:rFonts w:ascii="Arial" w:eastAsia="Arial" w:hAnsi="Arial" w:cs="Arial"/>
      <w:sz w:val="20"/>
      <w:szCs w:val="20"/>
      <w:lang w:val="en-US"/>
    </w:rPr>
  </w:style>
  <w:style w:type="paragraph" w:customStyle="1" w:styleId="yiv6994621228msonormal">
    <w:name w:val="yiv6994621228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comentarioCar1">
    <w:name w:val="Texto comentario Car1"/>
    <w:rsid w:val="00F7115B"/>
    <w:rPr>
      <w:rFonts w:ascii="Arial" w:hAnsi="Arial"/>
      <w:sz w:val="22"/>
      <w:szCs w:val="22"/>
      <w:lang w:val="es-ES_tradnl" w:eastAsia="zh-CN"/>
    </w:rPr>
  </w:style>
  <w:style w:type="character" w:customStyle="1" w:styleId="DescripcinCar">
    <w:name w:val="Descripción Car"/>
    <w:aliases w:val="Epígrafe Car1 Car,Epígrafe Car2 Car,Epígrafe Car3 Car,Epígrafe Car4 Car,Epígrafe Car5 Car,Epígrafe Car6 Car,Epígrafe Car7 Car,Epígrafe Car8 Car,Epígrafe Car9 Car,Epígrafe Car11 Car,Epígrafe Car21 Car,Epígrafe Car31 Car,sol-Epígrafe Car"/>
    <w:uiPriority w:val="35"/>
    <w:qFormat/>
    <w:locked/>
    <w:rsid w:val="00F7115B"/>
    <w:rPr>
      <w:rFonts w:ascii="Arial" w:hAnsi="Arial"/>
      <w:sz w:val="22"/>
      <w:szCs w:val="22"/>
      <w:lang w:val="es-ES_tradnl" w:eastAsia="zh-CN"/>
    </w:rPr>
  </w:style>
  <w:style w:type="paragraph" w:customStyle="1" w:styleId="Fuentet">
    <w:name w:val="Fuente t"/>
    <w:basedOn w:val="Normal"/>
    <w:link w:val="FuentetCar"/>
    <w:qFormat/>
    <w:rsid w:val="00F7115B"/>
    <w:pPr>
      <w:spacing w:after="120" w:line="240" w:lineRule="auto"/>
      <w:jc w:val="both"/>
    </w:pPr>
    <w:rPr>
      <w:rFonts w:eastAsia="Calibri" w:cs="Times New Roman"/>
      <w:sz w:val="18"/>
      <w:szCs w:val="18"/>
      <w:lang w:eastAsia="zh-CN"/>
    </w:rPr>
  </w:style>
  <w:style w:type="character" w:customStyle="1" w:styleId="FuentetCar">
    <w:name w:val="Fuente t Car"/>
    <w:link w:val="Fuentet"/>
    <w:rsid w:val="00F7115B"/>
    <w:rPr>
      <w:rFonts w:ascii="Arial" w:eastAsia="Calibri" w:hAnsi="Arial" w:cs="Times New Roman"/>
      <w:sz w:val="18"/>
      <w:szCs w:val="18"/>
      <w:lang w:val="es-ES" w:eastAsia="zh-CN"/>
    </w:rPr>
  </w:style>
  <w:style w:type="character" w:styleId="nfasis">
    <w:name w:val="Emphasis"/>
    <w:uiPriority w:val="20"/>
    <w:qFormat/>
    <w:rsid w:val="00F7115B"/>
    <w:rPr>
      <w:i/>
      <w:iCs/>
    </w:rPr>
  </w:style>
  <w:style w:type="paragraph" w:styleId="Tabladeilustraciones">
    <w:name w:val="table of figures"/>
    <w:basedOn w:val="Normal"/>
    <w:next w:val="Normal"/>
    <w:uiPriority w:val="99"/>
    <w:unhideWhenUsed/>
    <w:rsid w:val="00F7115B"/>
    <w:rPr>
      <w:rFonts w:ascii="Calibri" w:eastAsia="Calibri" w:hAnsi="Calibri" w:cs="Times New Roman"/>
    </w:rPr>
  </w:style>
  <w:style w:type="paragraph" w:styleId="Revisin">
    <w:name w:val="Revision"/>
    <w:hidden/>
    <w:uiPriority w:val="99"/>
    <w:semiHidden/>
    <w:rsid w:val="00F7115B"/>
    <w:pPr>
      <w:spacing w:after="0" w:line="240" w:lineRule="auto"/>
    </w:pPr>
    <w:rPr>
      <w:rFonts w:ascii="Calibri" w:eastAsia="Calibri" w:hAnsi="Calibri" w:cs="Times New Roman"/>
    </w:rPr>
  </w:style>
  <w:style w:type="table" w:customStyle="1" w:styleId="Tablaconcuadrcula2">
    <w:name w:val="Tabla con cuadrícula2"/>
    <w:basedOn w:val="Tablanormal"/>
    <w:next w:val="Tablaconcuadrcula"/>
    <w:rsid w:val="00F7115B"/>
    <w:pPr>
      <w:spacing w:after="120" w:line="240" w:lineRule="auto"/>
      <w:jc w:val="both"/>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F711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figura">
    <w:name w:val="Fuente figura"/>
    <w:basedOn w:val="Normal"/>
    <w:link w:val="FuentefiguraCar"/>
    <w:autoRedefine/>
    <w:qFormat/>
    <w:rsid w:val="00F7115B"/>
    <w:pPr>
      <w:keepLines/>
      <w:widowControl w:val="0"/>
      <w:spacing w:after="0" w:line="240" w:lineRule="auto"/>
      <w:jc w:val="center"/>
    </w:pPr>
    <w:rPr>
      <w:rFonts w:ascii="Times New Roman" w:eastAsia="SimSun" w:hAnsi="Times New Roman" w:cs="Times New Roman"/>
      <w:lang w:val="pt-BR" w:eastAsia="es-ES"/>
    </w:rPr>
  </w:style>
  <w:style w:type="character" w:customStyle="1" w:styleId="FuentefiguraCar">
    <w:name w:val="Fuente figura Car"/>
    <w:link w:val="Fuentefigura"/>
    <w:rsid w:val="00F7115B"/>
    <w:rPr>
      <w:rFonts w:ascii="Times New Roman" w:eastAsia="SimSun" w:hAnsi="Times New Roman" w:cs="Times New Roman"/>
      <w:lang w:val="pt-BR" w:eastAsia="es-ES"/>
    </w:rPr>
  </w:style>
  <w:style w:type="character" w:styleId="AcrnimoHTML">
    <w:name w:val="HTML Acronym"/>
    <w:semiHidden/>
    <w:rsid w:val="00F7115B"/>
  </w:style>
  <w:style w:type="paragraph" w:customStyle="1" w:styleId="Vineta1">
    <w:name w:val="Vineta 1"/>
    <w:basedOn w:val="Normal"/>
    <w:autoRedefine/>
    <w:uiPriority w:val="99"/>
    <w:qFormat/>
    <w:rsid w:val="00F7115B"/>
    <w:pPr>
      <w:keepNext/>
      <w:numPr>
        <w:numId w:val="3"/>
      </w:numPr>
      <w:tabs>
        <w:tab w:val="left" w:pos="284"/>
      </w:tabs>
      <w:spacing w:after="120" w:line="240" w:lineRule="auto"/>
      <w:jc w:val="both"/>
    </w:pPr>
    <w:rPr>
      <w:rFonts w:ascii="Times New Roman" w:eastAsia="Calibri" w:hAnsi="Times New Roman" w:cs="Times New Roman"/>
      <w:szCs w:val="20"/>
      <w:lang w:eastAsia="es-ES"/>
    </w:rPr>
  </w:style>
  <w:style w:type="character" w:customStyle="1" w:styleId="A3">
    <w:name w:val="A3"/>
    <w:uiPriority w:val="99"/>
    <w:rsid w:val="00F7115B"/>
    <w:rPr>
      <w:rFonts w:cs="Garamond"/>
      <w:color w:val="000000"/>
      <w:sz w:val="12"/>
      <w:szCs w:val="12"/>
    </w:rPr>
  </w:style>
  <w:style w:type="paragraph" w:styleId="Textoindependiente2">
    <w:name w:val="Body Text 2"/>
    <w:basedOn w:val="Normal"/>
    <w:link w:val="Textoindependiente2Car"/>
    <w:uiPriority w:val="99"/>
    <w:unhideWhenUsed/>
    <w:rsid w:val="00F7115B"/>
    <w:pPr>
      <w:spacing w:after="120" w:line="480" w:lineRule="auto"/>
    </w:pPr>
    <w:rPr>
      <w:rFonts w:ascii="Tahoma" w:hAnsi="Tahoma"/>
      <w:sz w:val="20"/>
    </w:rPr>
  </w:style>
  <w:style w:type="character" w:customStyle="1" w:styleId="Textoindependiente2Car">
    <w:name w:val="Texto independiente 2 Car"/>
    <w:basedOn w:val="Fuentedeprrafopredeter"/>
    <w:link w:val="Textoindependiente2"/>
    <w:uiPriority w:val="99"/>
    <w:rsid w:val="00F7115B"/>
    <w:rPr>
      <w:rFonts w:ascii="Tahoma" w:hAnsi="Tahoma"/>
      <w:sz w:val="20"/>
    </w:rPr>
  </w:style>
  <w:style w:type="table" w:customStyle="1" w:styleId="Tabladecuadrcula1clara1">
    <w:name w:val="Tabla de cuadrícula 1 clara1"/>
    <w:basedOn w:val="Tablanormal"/>
    <w:uiPriority w:val="46"/>
    <w:rsid w:val="00F711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uiPriority w:val="22"/>
    <w:qFormat/>
    <w:rsid w:val="00F7115B"/>
    <w:rPr>
      <w:b/>
      <w:bCs/>
    </w:rPr>
  </w:style>
  <w:style w:type="character" w:customStyle="1" w:styleId="apple-converted-space">
    <w:name w:val="apple-converted-space"/>
    <w:rsid w:val="00F7115B"/>
  </w:style>
  <w:style w:type="character" w:customStyle="1" w:styleId="Cuadrculamedia2Car">
    <w:name w:val="Cuadrícula media 2 Car"/>
    <w:aliases w:val="Ilustracion Car"/>
    <w:link w:val="Cuadrculamedia2"/>
    <w:uiPriority w:val="1"/>
    <w:semiHidden/>
    <w:rsid w:val="00F7115B"/>
    <w:rPr>
      <w:rFonts w:ascii="Arial" w:eastAsia="Times New Roman" w:hAnsi="Arial" w:cs="Calibri"/>
      <w:sz w:val="22"/>
      <w:szCs w:val="22"/>
      <w:lang w:val="es-ES" w:eastAsia="en-US"/>
    </w:rPr>
  </w:style>
  <w:style w:type="table" w:styleId="Cuadrculamedia2">
    <w:name w:val="Medium Grid 2"/>
    <w:basedOn w:val="Tablanormal"/>
    <w:link w:val="Cuadrculamedia2Car"/>
    <w:uiPriority w:val="1"/>
    <w:semiHidden/>
    <w:unhideWhenUsed/>
    <w:rsid w:val="00F7115B"/>
    <w:pPr>
      <w:spacing w:after="0" w:line="240" w:lineRule="auto"/>
    </w:pPr>
    <w:rPr>
      <w:rFonts w:ascii="Arial" w:eastAsia="Times New Roman" w:hAnsi="Arial" w:cs="Calibri"/>
      <w:lang w:val="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Nomal">
    <w:name w:val="Nomal"/>
    <w:basedOn w:val="Normal"/>
    <w:autoRedefine/>
    <w:qFormat/>
    <w:rsid w:val="00F7115B"/>
    <w:pPr>
      <w:spacing w:after="0" w:line="480" w:lineRule="auto"/>
      <w:jc w:val="center"/>
    </w:pPr>
    <w:rPr>
      <w:rFonts w:ascii="Times New Roman" w:eastAsia="Calibri" w:hAnsi="Times New Roman" w:cs="Times New Roman"/>
      <w:b/>
      <w:sz w:val="24"/>
      <w:szCs w:val="24"/>
    </w:rPr>
  </w:style>
  <w:style w:type="character" w:styleId="Hipervnculovisitado">
    <w:name w:val="FollowedHyperlink"/>
    <w:uiPriority w:val="99"/>
    <w:semiHidden/>
    <w:unhideWhenUsed/>
    <w:rsid w:val="00F7115B"/>
    <w:rPr>
      <w:color w:val="800080"/>
      <w:u w:val="single"/>
    </w:rPr>
  </w:style>
  <w:style w:type="table" w:styleId="Tablaconcuadrculaclara">
    <w:name w:val="Grid Table Light"/>
    <w:basedOn w:val="Tablanormal"/>
    <w:uiPriority w:val="40"/>
    <w:rsid w:val="00F711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5oscura-nfasis3">
    <w:name w:val="Grid Table 5 Dark Accent 3"/>
    <w:basedOn w:val="Tablanormal"/>
    <w:uiPriority w:val="50"/>
    <w:rsid w:val="005D054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Fuente">
    <w:name w:val="Fuente:"/>
    <w:basedOn w:val="Normal"/>
    <w:next w:val="Normal"/>
    <w:link w:val="FuenteCar"/>
    <w:autoRedefine/>
    <w:qFormat/>
    <w:rsid w:val="003070CB"/>
    <w:pPr>
      <w:spacing w:after="0" w:line="240" w:lineRule="auto"/>
      <w:ind w:left="283"/>
      <w:jc w:val="center"/>
    </w:pPr>
    <w:rPr>
      <w:rFonts w:eastAsia="Times New Roman" w:cs="Times New Roman"/>
      <w:sz w:val="20"/>
      <w:szCs w:val="18"/>
      <w:u w:color="404040"/>
      <w:lang w:val="es-ES_tradnl"/>
    </w:rPr>
  </w:style>
  <w:style w:type="character" w:customStyle="1" w:styleId="FuenteCar">
    <w:name w:val="Fuente: Car"/>
    <w:basedOn w:val="Fuentedeprrafopredeter"/>
    <w:link w:val="Fuente"/>
    <w:rsid w:val="003070CB"/>
    <w:rPr>
      <w:rFonts w:ascii="Arial" w:eastAsia="Times New Roman" w:hAnsi="Arial" w:cs="Times New Roman"/>
      <w:sz w:val="20"/>
      <w:szCs w:val="18"/>
      <w:u w:color="404040"/>
      <w:lang w:val="es-ES_tradnl"/>
    </w:rPr>
  </w:style>
  <w:style w:type="table" w:customStyle="1" w:styleId="Tablaconcuadrcula3">
    <w:name w:val="Tabla con cuadrícula3"/>
    <w:basedOn w:val="Tablanormal"/>
    <w:next w:val="Tablaconcuadrcula"/>
    <w:uiPriority w:val="39"/>
    <w:rsid w:val="009827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704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123A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6">
    <w:name w:val="Grid Table 4 Accent 6"/>
    <w:basedOn w:val="Tablanormal"/>
    <w:uiPriority w:val="49"/>
    <w:rsid w:val="00FC5D9C"/>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4-nfasis3">
    <w:name w:val="List Table 4 Accent 3"/>
    <w:basedOn w:val="Tablanormal"/>
    <w:uiPriority w:val="49"/>
    <w:rsid w:val="00105AEC"/>
    <w:pPr>
      <w:spacing w:after="0" w:line="240" w:lineRule="auto"/>
    </w:pPr>
    <w:rPr>
      <w:lang w:val="es-MX"/>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Mencinsinresolver">
    <w:name w:val="Unresolved Mention"/>
    <w:basedOn w:val="Fuentedeprrafopredeter"/>
    <w:uiPriority w:val="99"/>
    <w:semiHidden/>
    <w:unhideWhenUsed/>
    <w:rsid w:val="00F51A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3524">
      <w:bodyDiv w:val="1"/>
      <w:marLeft w:val="0"/>
      <w:marRight w:val="0"/>
      <w:marTop w:val="0"/>
      <w:marBottom w:val="0"/>
      <w:divBdr>
        <w:top w:val="none" w:sz="0" w:space="0" w:color="auto"/>
        <w:left w:val="none" w:sz="0" w:space="0" w:color="auto"/>
        <w:bottom w:val="none" w:sz="0" w:space="0" w:color="auto"/>
        <w:right w:val="none" w:sz="0" w:space="0" w:color="auto"/>
      </w:divBdr>
    </w:div>
    <w:div w:id="34743484">
      <w:bodyDiv w:val="1"/>
      <w:marLeft w:val="0"/>
      <w:marRight w:val="0"/>
      <w:marTop w:val="0"/>
      <w:marBottom w:val="0"/>
      <w:divBdr>
        <w:top w:val="none" w:sz="0" w:space="0" w:color="auto"/>
        <w:left w:val="none" w:sz="0" w:space="0" w:color="auto"/>
        <w:bottom w:val="none" w:sz="0" w:space="0" w:color="auto"/>
        <w:right w:val="none" w:sz="0" w:space="0" w:color="auto"/>
      </w:divBdr>
    </w:div>
    <w:div w:id="40792026">
      <w:bodyDiv w:val="1"/>
      <w:marLeft w:val="0"/>
      <w:marRight w:val="0"/>
      <w:marTop w:val="0"/>
      <w:marBottom w:val="0"/>
      <w:divBdr>
        <w:top w:val="none" w:sz="0" w:space="0" w:color="auto"/>
        <w:left w:val="none" w:sz="0" w:space="0" w:color="auto"/>
        <w:bottom w:val="none" w:sz="0" w:space="0" w:color="auto"/>
        <w:right w:val="none" w:sz="0" w:space="0" w:color="auto"/>
      </w:divBdr>
    </w:div>
    <w:div w:id="70081661">
      <w:bodyDiv w:val="1"/>
      <w:marLeft w:val="0"/>
      <w:marRight w:val="0"/>
      <w:marTop w:val="0"/>
      <w:marBottom w:val="0"/>
      <w:divBdr>
        <w:top w:val="none" w:sz="0" w:space="0" w:color="auto"/>
        <w:left w:val="none" w:sz="0" w:space="0" w:color="auto"/>
        <w:bottom w:val="none" w:sz="0" w:space="0" w:color="auto"/>
        <w:right w:val="none" w:sz="0" w:space="0" w:color="auto"/>
      </w:divBdr>
    </w:div>
    <w:div w:id="72548569">
      <w:bodyDiv w:val="1"/>
      <w:marLeft w:val="0"/>
      <w:marRight w:val="0"/>
      <w:marTop w:val="0"/>
      <w:marBottom w:val="0"/>
      <w:divBdr>
        <w:top w:val="none" w:sz="0" w:space="0" w:color="auto"/>
        <w:left w:val="none" w:sz="0" w:space="0" w:color="auto"/>
        <w:bottom w:val="none" w:sz="0" w:space="0" w:color="auto"/>
        <w:right w:val="none" w:sz="0" w:space="0" w:color="auto"/>
      </w:divBdr>
    </w:div>
    <w:div w:id="76096399">
      <w:bodyDiv w:val="1"/>
      <w:marLeft w:val="0"/>
      <w:marRight w:val="0"/>
      <w:marTop w:val="0"/>
      <w:marBottom w:val="0"/>
      <w:divBdr>
        <w:top w:val="none" w:sz="0" w:space="0" w:color="auto"/>
        <w:left w:val="none" w:sz="0" w:space="0" w:color="auto"/>
        <w:bottom w:val="none" w:sz="0" w:space="0" w:color="auto"/>
        <w:right w:val="none" w:sz="0" w:space="0" w:color="auto"/>
      </w:divBdr>
    </w:div>
    <w:div w:id="112671031">
      <w:bodyDiv w:val="1"/>
      <w:marLeft w:val="0"/>
      <w:marRight w:val="0"/>
      <w:marTop w:val="0"/>
      <w:marBottom w:val="0"/>
      <w:divBdr>
        <w:top w:val="none" w:sz="0" w:space="0" w:color="auto"/>
        <w:left w:val="none" w:sz="0" w:space="0" w:color="auto"/>
        <w:bottom w:val="none" w:sz="0" w:space="0" w:color="auto"/>
        <w:right w:val="none" w:sz="0" w:space="0" w:color="auto"/>
      </w:divBdr>
    </w:div>
    <w:div w:id="218253575">
      <w:bodyDiv w:val="1"/>
      <w:marLeft w:val="0"/>
      <w:marRight w:val="0"/>
      <w:marTop w:val="0"/>
      <w:marBottom w:val="0"/>
      <w:divBdr>
        <w:top w:val="none" w:sz="0" w:space="0" w:color="auto"/>
        <w:left w:val="none" w:sz="0" w:space="0" w:color="auto"/>
        <w:bottom w:val="none" w:sz="0" w:space="0" w:color="auto"/>
        <w:right w:val="none" w:sz="0" w:space="0" w:color="auto"/>
      </w:divBdr>
    </w:div>
    <w:div w:id="233128920">
      <w:bodyDiv w:val="1"/>
      <w:marLeft w:val="0"/>
      <w:marRight w:val="0"/>
      <w:marTop w:val="0"/>
      <w:marBottom w:val="0"/>
      <w:divBdr>
        <w:top w:val="none" w:sz="0" w:space="0" w:color="auto"/>
        <w:left w:val="none" w:sz="0" w:space="0" w:color="auto"/>
        <w:bottom w:val="none" w:sz="0" w:space="0" w:color="auto"/>
        <w:right w:val="none" w:sz="0" w:space="0" w:color="auto"/>
      </w:divBdr>
      <w:divsChild>
        <w:div w:id="60252370">
          <w:marLeft w:val="0"/>
          <w:marRight w:val="0"/>
          <w:marTop w:val="0"/>
          <w:marBottom w:val="0"/>
          <w:divBdr>
            <w:top w:val="none" w:sz="0" w:space="0" w:color="auto"/>
            <w:left w:val="none" w:sz="0" w:space="0" w:color="auto"/>
            <w:bottom w:val="none" w:sz="0" w:space="0" w:color="auto"/>
            <w:right w:val="none" w:sz="0" w:space="0" w:color="auto"/>
          </w:divBdr>
        </w:div>
      </w:divsChild>
    </w:div>
    <w:div w:id="253171709">
      <w:bodyDiv w:val="1"/>
      <w:marLeft w:val="0"/>
      <w:marRight w:val="0"/>
      <w:marTop w:val="0"/>
      <w:marBottom w:val="0"/>
      <w:divBdr>
        <w:top w:val="none" w:sz="0" w:space="0" w:color="auto"/>
        <w:left w:val="none" w:sz="0" w:space="0" w:color="auto"/>
        <w:bottom w:val="none" w:sz="0" w:space="0" w:color="auto"/>
        <w:right w:val="none" w:sz="0" w:space="0" w:color="auto"/>
      </w:divBdr>
    </w:div>
    <w:div w:id="264074024">
      <w:bodyDiv w:val="1"/>
      <w:marLeft w:val="0"/>
      <w:marRight w:val="0"/>
      <w:marTop w:val="0"/>
      <w:marBottom w:val="0"/>
      <w:divBdr>
        <w:top w:val="none" w:sz="0" w:space="0" w:color="auto"/>
        <w:left w:val="none" w:sz="0" w:space="0" w:color="auto"/>
        <w:bottom w:val="none" w:sz="0" w:space="0" w:color="auto"/>
        <w:right w:val="none" w:sz="0" w:space="0" w:color="auto"/>
      </w:divBdr>
    </w:div>
    <w:div w:id="264925672">
      <w:bodyDiv w:val="1"/>
      <w:marLeft w:val="0"/>
      <w:marRight w:val="0"/>
      <w:marTop w:val="0"/>
      <w:marBottom w:val="0"/>
      <w:divBdr>
        <w:top w:val="none" w:sz="0" w:space="0" w:color="auto"/>
        <w:left w:val="none" w:sz="0" w:space="0" w:color="auto"/>
        <w:bottom w:val="none" w:sz="0" w:space="0" w:color="auto"/>
        <w:right w:val="none" w:sz="0" w:space="0" w:color="auto"/>
      </w:divBdr>
    </w:div>
    <w:div w:id="270825747">
      <w:bodyDiv w:val="1"/>
      <w:marLeft w:val="0"/>
      <w:marRight w:val="0"/>
      <w:marTop w:val="0"/>
      <w:marBottom w:val="0"/>
      <w:divBdr>
        <w:top w:val="none" w:sz="0" w:space="0" w:color="auto"/>
        <w:left w:val="none" w:sz="0" w:space="0" w:color="auto"/>
        <w:bottom w:val="none" w:sz="0" w:space="0" w:color="auto"/>
        <w:right w:val="none" w:sz="0" w:space="0" w:color="auto"/>
      </w:divBdr>
    </w:div>
    <w:div w:id="272832904">
      <w:bodyDiv w:val="1"/>
      <w:marLeft w:val="0"/>
      <w:marRight w:val="0"/>
      <w:marTop w:val="0"/>
      <w:marBottom w:val="0"/>
      <w:divBdr>
        <w:top w:val="none" w:sz="0" w:space="0" w:color="auto"/>
        <w:left w:val="none" w:sz="0" w:space="0" w:color="auto"/>
        <w:bottom w:val="none" w:sz="0" w:space="0" w:color="auto"/>
        <w:right w:val="none" w:sz="0" w:space="0" w:color="auto"/>
      </w:divBdr>
    </w:div>
    <w:div w:id="282469337">
      <w:bodyDiv w:val="1"/>
      <w:marLeft w:val="0"/>
      <w:marRight w:val="0"/>
      <w:marTop w:val="0"/>
      <w:marBottom w:val="0"/>
      <w:divBdr>
        <w:top w:val="none" w:sz="0" w:space="0" w:color="auto"/>
        <w:left w:val="none" w:sz="0" w:space="0" w:color="auto"/>
        <w:bottom w:val="none" w:sz="0" w:space="0" w:color="auto"/>
        <w:right w:val="none" w:sz="0" w:space="0" w:color="auto"/>
      </w:divBdr>
      <w:divsChild>
        <w:div w:id="536281515">
          <w:marLeft w:val="0"/>
          <w:marRight w:val="0"/>
          <w:marTop w:val="0"/>
          <w:marBottom w:val="0"/>
          <w:divBdr>
            <w:top w:val="none" w:sz="0" w:space="0" w:color="auto"/>
            <w:left w:val="none" w:sz="0" w:space="0" w:color="auto"/>
            <w:bottom w:val="none" w:sz="0" w:space="0" w:color="auto"/>
            <w:right w:val="none" w:sz="0" w:space="0" w:color="auto"/>
          </w:divBdr>
        </w:div>
      </w:divsChild>
    </w:div>
    <w:div w:id="363285078">
      <w:bodyDiv w:val="1"/>
      <w:marLeft w:val="0"/>
      <w:marRight w:val="0"/>
      <w:marTop w:val="0"/>
      <w:marBottom w:val="0"/>
      <w:divBdr>
        <w:top w:val="none" w:sz="0" w:space="0" w:color="auto"/>
        <w:left w:val="none" w:sz="0" w:space="0" w:color="auto"/>
        <w:bottom w:val="none" w:sz="0" w:space="0" w:color="auto"/>
        <w:right w:val="none" w:sz="0" w:space="0" w:color="auto"/>
      </w:divBdr>
    </w:div>
    <w:div w:id="399182158">
      <w:bodyDiv w:val="1"/>
      <w:marLeft w:val="0"/>
      <w:marRight w:val="0"/>
      <w:marTop w:val="0"/>
      <w:marBottom w:val="0"/>
      <w:divBdr>
        <w:top w:val="none" w:sz="0" w:space="0" w:color="auto"/>
        <w:left w:val="none" w:sz="0" w:space="0" w:color="auto"/>
        <w:bottom w:val="none" w:sz="0" w:space="0" w:color="auto"/>
        <w:right w:val="none" w:sz="0" w:space="0" w:color="auto"/>
      </w:divBdr>
    </w:div>
    <w:div w:id="400833827">
      <w:bodyDiv w:val="1"/>
      <w:marLeft w:val="0"/>
      <w:marRight w:val="0"/>
      <w:marTop w:val="0"/>
      <w:marBottom w:val="0"/>
      <w:divBdr>
        <w:top w:val="none" w:sz="0" w:space="0" w:color="auto"/>
        <w:left w:val="none" w:sz="0" w:space="0" w:color="auto"/>
        <w:bottom w:val="none" w:sz="0" w:space="0" w:color="auto"/>
        <w:right w:val="none" w:sz="0" w:space="0" w:color="auto"/>
      </w:divBdr>
    </w:div>
    <w:div w:id="407118217">
      <w:bodyDiv w:val="1"/>
      <w:marLeft w:val="0"/>
      <w:marRight w:val="0"/>
      <w:marTop w:val="0"/>
      <w:marBottom w:val="0"/>
      <w:divBdr>
        <w:top w:val="none" w:sz="0" w:space="0" w:color="auto"/>
        <w:left w:val="none" w:sz="0" w:space="0" w:color="auto"/>
        <w:bottom w:val="none" w:sz="0" w:space="0" w:color="auto"/>
        <w:right w:val="none" w:sz="0" w:space="0" w:color="auto"/>
      </w:divBdr>
    </w:div>
    <w:div w:id="429398246">
      <w:bodyDiv w:val="1"/>
      <w:marLeft w:val="0"/>
      <w:marRight w:val="0"/>
      <w:marTop w:val="0"/>
      <w:marBottom w:val="0"/>
      <w:divBdr>
        <w:top w:val="none" w:sz="0" w:space="0" w:color="auto"/>
        <w:left w:val="none" w:sz="0" w:space="0" w:color="auto"/>
        <w:bottom w:val="none" w:sz="0" w:space="0" w:color="auto"/>
        <w:right w:val="none" w:sz="0" w:space="0" w:color="auto"/>
      </w:divBdr>
    </w:div>
    <w:div w:id="475298340">
      <w:bodyDiv w:val="1"/>
      <w:marLeft w:val="0"/>
      <w:marRight w:val="0"/>
      <w:marTop w:val="0"/>
      <w:marBottom w:val="0"/>
      <w:divBdr>
        <w:top w:val="none" w:sz="0" w:space="0" w:color="auto"/>
        <w:left w:val="none" w:sz="0" w:space="0" w:color="auto"/>
        <w:bottom w:val="none" w:sz="0" w:space="0" w:color="auto"/>
        <w:right w:val="none" w:sz="0" w:space="0" w:color="auto"/>
      </w:divBdr>
    </w:div>
    <w:div w:id="501241609">
      <w:bodyDiv w:val="1"/>
      <w:marLeft w:val="0"/>
      <w:marRight w:val="0"/>
      <w:marTop w:val="0"/>
      <w:marBottom w:val="0"/>
      <w:divBdr>
        <w:top w:val="none" w:sz="0" w:space="0" w:color="auto"/>
        <w:left w:val="none" w:sz="0" w:space="0" w:color="auto"/>
        <w:bottom w:val="none" w:sz="0" w:space="0" w:color="auto"/>
        <w:right w:val="none" w:sz="0" w:space="0" w:color="auto"/>
      </w:divBdr>
    </w:div>
    <w:div w:id="505360366">
      <w:bodyDiv w:val="1"/>
      <w:marLeft w:val="0"/>
      <w:marRight w:val="0"/>
      <w:marTop w:val="0"/>
      <w:marBottom w:val="0"/>
      <w:divBdr>
        <w:top w:val="none" w:sz="0" w:space="0" w:color="auto"/>
        <w:left w:val="none" w:sz="0" w:space="0" w:color="auto"/>
        <w:bottom w:val="none" w:sz="0" w:space="0" w:color="auto"/>
        <w:right w:val="none" w:sz="0" w:space="0" w:color="auto"/>
      </w:divBdr>
    </w:div>
    <w:div w:id="669455336">
      <w:bodyDiv w:val="1"/>
      <w:marLeft w:val="0"/>
      <w:marRight w:val="0"/>
      <w:marTop w:val="0"/>
      <w:marBottom w:val="0"/>
      <w:divBdr>
        <w:top w:val="none" w:sz="0" w:space="0" w:color="auto"/>
        <w:left w:val="none" w:sz="0" w:space="0" w:color="auto"/>
        <w:bottom w:val="none" w:sz="0" w:space="0" w:color="auto"/>
        <w:right w:val="none" w:sz="0" w:space="0" w:color="auto"/>
      </w:divBdr>
    </w:div>
    <w:div w:id="687953518">
      <w:bodyDiv w:val="1"/>
      <w:marLeft w:val="0"/>
      <w:marRight w:val="0"/>
      <w:marTop w:val="0"/>
      <w:marBottom w:val="0"/>
      <w:divBdr>
        <w:top w:val="none" w:sz="0" w:space="0" w:color="auto"/>
        <w:left w:val="none" w:sz="0" w:space="0" w:color="auto"/>
        <w:bottom w:val="none" w:sz="0" w:space="0" w:color="auto"/>
        <w:right w:val="none" w:sz="0" w:space="0" w:color="auto"/>
      </w:divBdr>
    </w:div>
    <w:div w:id="721248213">
      <w:bodyDiv w:val="1"/>
      <w:marLeft w:val="0"/>
      <w:marRight w:val="0"/>
      <w:marTop w:val="0"/>
      <w:marBottom w:val="0"/>
      <w:divBdr>
        <w:top w:val="none" w:sz="0" w:space="0" w:color="auto"/>
        <w:left w:val="none" w:sz="0" w:space="0" w:color="auto"/>
        <w:bottom w:val="none" w:sz="0" w:space="0" w:color="auto"/>
        <w:right w:val="none" w:sz="0" w:space="0" w:color="auto"/>
      </w:divBdr>
    </w:div>
    <w:div w:id="727415304">
      <w:bodyDiv w:val="1"/>
      <w:marLeft w:val="0"/>
      <w:marRight w:val="0"/>
      <w:marTop w:val="0"/>
      <w:marBottom w:val="0"/>
      <w:divBdr>
        <w:top w:val="none" w:sz="0" w:space="0" w:color="auto"/>
        <w:left w:val="none" w:sz="0" w:space="0" w:color="auto"/>
        <w:bottom w:val="none" w:sz="0" w:space="0" w:color="auto"/>
        <w:right w:val="none" w:sz="0" w:space="0" w:color="auto"/>
      </w:divBdr>
    </w:div>
    <w:div w:id="740715222">
      <w:bodyDiv w:val="1"/>
      <w:marLeft w:val="0"/>
      <w:marRight w:val="0"/>
      <w:marTop w:val="0"/>
      <w:marBottom w:val="0"/>
      <w:divBdr>
        <w:top w:val="none" w:sz="0" w:space="0" w:color="auto"/>
        <w:left w:val="none" w:sz="0" w:space="0" w:color="auto"/>
        <w:bottom w:val="none" w:sz="0" w:space="0" w:color="auto"/>
        <w:right w:val="none" w:sz="0" w:space="0" w:color="auto"/>
      </w:divBdr>
    </w:div>
    <w:div w:id="741872611">
      <w:bodyDiv w:val="1"/>
      <w:marLeft w:val="0"/>
      <w:marRight w:val="0"/>
      <w:marTop w:val="0"/>
      <w:marBottom w:val="0"/>
      <w:divBdr>
        <w:top w:val="none" w:sz="0" w:space="0" w:color="auto"/>
        <w:left w:val="none" w:sz="0" w:space="0" w:color="auto"/>
        <w:bottom w:val="none" w:sz="0" w:space="0" w:color="auto"/>
        <w:right w:val="none" w:sz="0" w:space="0" w:color="auto"/>
      </w:divBdr>
    </w:div>
    <w:div w:id="823201158">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53228195">
      <w:bodyDiv w:val="1"/>
      <w:marLeft w:val="0"/>
      <w:marRight w:val="0"/>
      <w:marTop w:val="0"/>
      <w:marBottom w:val="0"/>
      <w:divBdr>
        <w:top w:val="none" w:sz="0" w:space="0" w:color="auto"/>
        <w:left w:val="none" w:sz="0" w:space="0" w:color="auto"/>
        <w:bottom w:val="none" w:sz="0" w:space="0" w:color="auto"/>
        <w:right w:val="none" w:sz="0" w:space="0" w:color="auto"/>
      </w:divBdr>
    </w:div>
    <w:div w:id="879627867">
      <w:bodyDiv w:val="1"/>
      <w:marLeft w:val="0"/>
      <w:marRight w:val="0"/>
      <w:marTop w:val="0"/>
      <w:marBottom w:val="0"/>
      <w:divBdr>
        <w:top w:val="none" w:sz="0" w:space="0" w:color="auto"/>
        <w:left w:val="none" w:sz="0" w:space="0" w:color="auto"/>
        <w:bottom w:val="none" w:sz="0" w:space="0" w:color="auto"/>
        <w:right w:val="none" w:sz="0" w:space="0" w:color="auto"/>
      </w:divBdr>
    </w:div>
    <w:div w:id="892618006">
      <w:bodyDiv w:val="1"/>
      <w:marLeft w:val="0"/>
      <w:marRight w:val="0"/>
      <w:marTop w:val="0"/>
      <w:marBottom w:val="0"/>
      <w:divBdr>
        <w:top w:val="none" w:sz="0" w:space="0" w:color="auto"/>
        <w:left w:val="none" w:sz="0" w:space="0" w:color="auto"/>
        <w:bottom w:val="none" w:sz="0" w:space="0" w:color="auto"/>
        <w:right w:val="none" w:sz="0" w:space="0" w:color="auto"/>
      </w:divBdr>
    </w:div>
    <w:div w:id="905797823">
      <w:bodyDiv w:val="1"/>
      <w:marLeft w:val="0"/>
      <w:marRight w:val="0"/>
      <w:marTop w:val="0"/>
      <w:marBottom w:val="0"/>
      <w:divBdr>
        <w:top w:val="none" w:sz="0" w:space="0" w:color="auto"/>
        <w:left w:val="none" w:sz="0" w:space="0" w:color="auto"/>
        <w:bottom w:val="none" w:sz="0" w:space="0" w:color="auto"/>
        <w:right w:val="none" w:sz="0" w:space="0" w:color="auto"/>
      </w:divBdr>
    </w:div>
    <w:div w:id="905841759">
      <w:bodyDiv w:val="1"/>
      <w:marLeft w:val="0"/>
      <w:marRight w:val="0"/>
      <w:marTop w:val="0"/>
      <w:marBottom w:val="0"/>
      <w:divBdr>
        <w:top w:val="none" w:sz="0" w:space="0" w:color="auto"/>
        <w:left w:val="none" w:sz="0" w:space="0" w:color="auto"/>
        <w:bottom w:val="none" w:sz="0" w:space="0" w:color="auto"/>
        <w:right w:val="none" w:sz="0" w:space="0" w:color="auto"/>
      </w:divBdr>
    </w:div>
    <w:div w:id="918833907">
      <w:bodyDiv w:val="1"/>
      <w:marLeft w:val="0"/>
      <w:marRight w:val="0"/>
      <w:marTop w:val="0"/>
      <w:marBottom w:val="0"/>
      <w:divBdr>
        <w:top w:val="none" w:sz="0" w:space="0" w:color="auto"/>
        <w:left w:val="none" w:sz="0" w:space="0" w:color="auto"/>
        <w:bottom w:val="none" w:sz="0" w:space="0" w:color="auto"/>
        <w:right w:val="none" w:sz="0" w:space="0" w:color="auto"/>
      </w:divBdr>
      <w:divsChild>
        <w:div w:id="15039505">
          <w:marLeft w:val="0"/>
          <w:marRight w:val="0"/>
          <w:marTop w:val="0"/>
          <w:marBottom w:val="0"/>
          <w:divBdr>
            <w:top w:val="none" w:sz="0" w:space="0" w:color="auto"/>
            <w:left w:val="none" w:sz="0" w:space="0" w:color="auto"/>
            <w:bottom w:val="none" w:sz="0" w:space="0" w:color="auto"/>
            <w:right w:val="none" w:sz="0" w:space="0" w:color="auto"/>
          </w:divBdr>
          <w:divsChild>
            <w:div w:id="1867668235">
              <w:marLeft w:val="0"/>
              <w:marRight w:val="0"/>
              <w:marTop w:val="0"/>
              <w:marBottom w:val="0"/>
              <w:divBdr>
                <w:top w:val="none" w:sz="0" w:space="0" w:color="auto"/>
                <w:left w:val="none" w:sz="0" w:space="0" w:color="auto"/>
                <w:bottom w:val="none" w:sz="0" w:space="0" w:color="auto"/>
                <w:right w:val="none" w:sz="0" w:space="0" w:color="auto"/>
              </w:divBdr>
            </w:div>
            <w:div w:id="155847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749525">
      <w:bodyDiv w:val="1"/>
      <w:marLeft w:val="0"/>
      <w:marRight w:val="0"/>
      <w:marTop w:val="0"/>
      <w:marBottom w:val="0"/>
      <w:divBdr>
        <w:top w:val="none" w:sz="0" w:space="0" w:color="auto"/>
        <w:left w:val="none" w:sz="0" w:space="0" w:color="auto"/>
        <w:bottom w:val="none" w:sz="0" w:space="0" w:color="auto"/>
        <w:right w:val="none" w:sz="0" w:space="0" w:color="auto"/>
      </w:divBdr>
    </w:div>
    <w:div w:id="956109022">
      <w:bodyDiv w:val="1"/>
      <w:marLeft w:val="0"/>
      <w:marRight w:val="0"/>
      <w:marTop w:val="0"/>
      <w:marBottom w:val="0"/>
      <w:divBdr>
        <w:top w:val="none" w:sz="0" w:space="0" w:color="auto"/>
        <w:left w:val="none" w:sz="0" w:space="0" w:color="auto"/>
        <w:bottom w:val="none" w:sz="0" w:space="0" w:color="auto"/>
        <w:right w:val="none" w:sz="0" w:space="0" w:color="auto"/>
      </w:divBdr>
    </w:div>
    <w:div w:id="986737799">
      <w:bodyDiv w:val="1"/>
      <w:marLeft w:val="0"/>
      <w:marRight w:val="0"/>
      <w:marTop w:val="0"/>
      <w:marBottom w:val="0"/>
      <w:divBdr>
        <w:top w:val="none" w:sz="0" w:space="0" w:color="auto"/>
        <w:left w:val="none" w:sz="0" w:space="0" w:color="auto"/>
        <w:bottom w:val="none" w:sz="0" w:space="0" w:color="auto"/>
        <w:right w:val="none" w:sz="0" w:space="0" w:color="auto"/>
      </w:divBdr>
    </w:div>
    <w:div w:id="992181472">
      <w:bodyDiv w:val="1"/>
      <w:marLeft w:val="0"/>
      <w:marRight w:val="0"/>
      <w:marTop w:val="0"/>
      <w:marBottom w:val="0"/>
      <w:divBdr>
        <w:top w:val="none" w:sz="0" w:space="0" w:color="auto"/>
        <w:left w:val="none" w:sz="0" w:space="0" w:color="auto"/>
        <w:bottom w:val="none" w:sz="0" w:space="0" w:color="auto"/>
        <w:right w:val="none" w:sz="0" w:space="0" w:color="auto"/>
      </w:divBdr>
    </w:div>
    <w:div w:id="1029262823">
      <w:bodyDiv w:val="1"/>
      <w:marLeft w:val="0"/>
      <w:marRight w:val="0"/>
      <w:marTop w:val="0"/>
      <w:marBottom w:val="0"/>
      <w:divBdr>
        <w:top w:val="none" w:sz="0" w:space="0" w:color="auto"/>
        <w:left w:val="none" w:sz="0" w:space="0" w:color="auto"/>
        <w:bottom w:val="none" w:sz="0" w:space="0" w:color="auto"/>
        <w:right w:val="none" w:sz="0" w:space="0" w:color="auto"/>
      </w:divBdr>
    </w:div>
    <w:div w:id="1144545585">
      <w:bodyDiv w:val="1"/>
      <w:marLeft w:val="0"/>
      <w:marRight w:val="0"/>
      <w:marTop w:val="0"/>
      <w:marBottom w:val="0"/>
      <w:divBdr>
        <w:top w:val="none" w:sz="0" w:space="0" w:color="auto"/>
        <w:left w:val="none" w:sz="0" w:space="0" w:color="auto"/>
        <w:bottom w:val="none" w:sz="0" w:space="0" w:color="auto"/>
        <w:right w:val="none" w:sz="0" w:space="0" w:color="auto"/>
      </w:divBdr>
    </w:div>
    <w:div w:id="1177042640">
      <w:bodyDiv w:val="1"/>
      <w:marLeft w:val="0"/>
      <w:marRight w:val="0"/>
      <w:marTop w:val="0"/>
      <w:marBottom w:val="0"/>
      <w:divBdr>
        <w:top w:val="none" w:sz="0" w:space="0" w:color="auto"/>
        <w:left w:val="none" w:sz="0" w:space="0" w:color="auto"/>
        <w:bottom w:val="none" w:sz="0" w:space="0" w:color="auto"/>
        <w:right w:val="none" w:sz="0" w:space="0" w:color="auto"/>
      </w:divBdr>
    </w:div>
    <w:div w:id="1179656471">
      <w:bodyDiv w:val="1"/>
      <w:marLeft w:val="0"/>
      <w:marRight w:val="0"/>
      <w:marTop w:val="0"/>
      <w:marBottom w:val="0"/>
      <w:divBdr>
        <w:top w:val="none" w:sz="0" w:space="0" w:color="auto"/>
        <w:left w:val="none" w:sz="0" w:space="0" w:color="auto"/>
        <w:bottom w:val="none" w:sz="0" w:space="0" w:color="auto"/>
        <w:right w:val="none" w:sz="0" w:space="0" w:color="auto"/>
      </w:divBdr>
    </w:div>
    <w:div w:id="1194075989">
      <w:bodyDiv w:val="1"/>
      <w:marLeft w:val="0"/>
      <w:marRight w:val="0"/>
      <w:marTop w:val="0"/>
      <w:marBottom w:val="0"/>
      <w:divBdr>
        <w:top w:val="none" w:sz="0" w:space="0" w:color="auto"/>
        <w:left w:val="none" w:sz="0" w:space="0" w:color="auto"/>
        <w:bottom w:val="none" w:sz="0" w:space="0" w:color="auto"/>
        <w:right w:val="none" w:sz="0" w:space="0" w:color="auto"/>
      </w:divBdr>
    </w:div>
    <w:div w:id="1227301687">
      <w:bodyDiv w:val="1"/>
      <w:marLeft w:val="0"/>
      <w:marRight w:val="0"/>
      <w:marTop w:val="0"/>
      <w:marBottom w:val="0"/>
      <w:divBdr>
        <w:top w:val="none" w:sz="0" w:space="0" w:color="auto"/>
        <w:left w:val="none" w:sz="0" w:space="0" w:color="auto"/>
        <w:bottom w:val="none" w:sz="0" w:space="0" w:color="auto"/>
        <w:right w:val="none" w:sz="0" w:space="0" w:color="auto"/>
      </w:divBdr>
    </w:div>
    <w:div w:id="1263952920">
      <w:bodyDiv w:val="1"/>
      <w:marLeft w:val="0"/>
      <w:marRight w:val="0"/>
      <w:marTop w:val="0"/>
      <w:marBottom w:val="0"/>
      <w:divBdr>
        <w:top w:val="none" w:sz="0" w:space="0" w:color="auto"/>
        <w:left w:val="none" w:sz="0" w:space="0" w:color="auto"/>
        <w:bottom w:val="none" w:sz="0" w:space="0" w:color="auto"/>
        <w:right w:val="none" w:sz="0" w:space="0" w:color="auto"/>
      </w:divBdr>
    </w:div>
    <w:div w:id="1275556759">
      <w:bodyDiv w:val="1"/>
      <w:marLeft w:val="0"/>
      <w:marRight w:val="0"/>
      <w:marTop w:val="0"/>
      <w:marBottom w:val="0"/>
      <w:divBdr>
        <w:top w:val="none" w:sz="0" w:space="0" w:color="auto"/>
        <w:left w:val="none" w:sz="0" w:space="0" w:color="auto"/>
        <w:bottom w:val="none" w:sz="0" w:space="0" w:color="auto"/>
        <w:right w:val="none" w:sz="0" w:space="0" w:color="auto"/>
      </w:divBdr>
    </w:div>
    <w:div w:id="1280263928">
      <w:bodyDiv w:val="1"/>
      <w:marLeft w:val="0"/>
      <w:marRight w:val="0"/>
      <w:marTop w:val="0"/>
      <w:marBottom w:val="0"/>
      <w:divBdr>
        <w:top w:val="none" w:sz="0" w:space="0" w:color="auto"/>
        <w:left w:val="none" w:sz="0" w:space="0" w:color="auto"/>
        <w:bottom w:val="none" w:sz="0" w:space="0" w:color="auto"/>
        <w:right w:val="none" w:sz="0" w:space="0" w:color="auto"/>
      </w:divBdr>
    </w:div>
    <w:div w:id="1295329920">
      <w:bodyDiv w:val="1"/>
      <w:marLeft w:val="0"/>
      <w:marRight w:val="0"/>
      <w:marTop w:val="0"/>
      <w:marBottom w:val="0"/>
      <w:divBdr>
        <w:top w:val="none" w:sz="0" w:space="0" w:color="auto"/>
        <w:left w:val="none" w:sz="0" w:space="0" w:color="auto"/>
        <w:bottom w:val="none" w:sz="0" w:space="0" w:color="auto"/>
        <w:right w:val="none" w:sz="0" w:space="0" w:color="auto"/>
      </w:divBdr>
    </w:div>
    <w:div w:id="1296257884">
      <w:bodyDiv w:val="1"/>
      <w:marLeft w:val="0"/>
      <w:marRight w:val="0"/>
      <w:marTop w:val="0"/>
      <w:marBottom w:val="0"/>
      <w:divBdr>
        <w:top w:val="none" w:sz="0" w:space="0" w:color="auto"/>
        <w:left w:val="none" w:sz="0" w:space="0" w:color="auto"/>
        <w:bottom w:val="none" w:sz="0" w:space="0" w:color="auto"/>
        <w:right w:val="none" w:sz="0" w:space="0" w:color="auto"/>
      </w:divBdr>
    </w:div>
    <w:div w:id="1300573114">
      <w:bodyDiv w:val="1"/>
      <w:marLeft w:val="0"/>
      <w:marRight w:val="0"/>
      <w:marTop w:val="0"/>
      <w:marBottom w:val="0"/>
      <w:divBdr>
        <w:top w:val="none" w:sz="0" w:space="0" w:color="auto"/>
        <w:left w:val="none" w:sz="0" w:space="0" w:color="auto"/>
        <w:bottom w:val="none" w:sz="0" w:space="0" w:color="auto"/>
        <w:right w:val="none" w:sz="0" w:space="0" w:color="auto"/>
      </w:divBdr>
    </w:div>
    <w:div w:id="1302997247">
      <w:bodyDiv w:val="1"/>
      <w:marLeft w:val="0"/>
      <w:marRight w:val="0"/>
      <w:marTop w:val="0"/>
      <w:marBottom w:val="0"/>
      <w:divBdr>
        <w:top w:val="none" w:sz="0" w:space="0" w:color="auto"/>
        <w:left w:val="none" w:sz="0" w:space="0" w:color="auto"/>
        <w:bottom w:val="none" w:sz="0" w:space="0" w:color="auto"/>
        <w:right w:val="none" w:sz="0" w:space="0" w:color="auto"/>
      </w:divBdr>
    </w:div>
    <w:div w:id="1309088771">
      <w:bodyDiv w:val="1"/>
      <w:marLeft w:val="0"/>
      <w:marRight w:val="0"/>
      <w:marTop w:val="0"/>
      <w:marBottom w:val="0"/>
      <w:divBdr>
        <w:top w:val="none" w:sz="0" w:space="0" w:color="auto"/>
        <w:left w:val="none" w:sz="0" w:space="0" w:color="auto"/>
        <w:bottom w:val="none" w:sz="0" w:space="0" w:color="auto"/>
        <w:right w:val="none" w:sz="0" w:space="0" w:color="auto"/>
      </w:divBdr>
    </w:div>
    <w:div w:id="1328290859">
      <w:bodyDiv w:val="1"/>
      <w:marLeft w:val="0"/>
      <w:marRight w:val="0"/>
      <w:marTop w:val="0"/>
      <w:marBottom w:val="0"/>
      <w:divBdr>
        <w:top w:val="none" w:sz="0" w:space="0" w:color="auto"/>
        <w:left w:val="none" w:sz="0" w:space="0" w:color="auto"/>
        <w:bottom w:val="none" w:sz="0" w:space="0" w:color="auto"/>
        <w:right w:val="none" w:sz="0" w:space="0" w:color="auto"/>
      </w:divBdr>
    </w:div>
    <w:div w:id="1370760490">
      <w:bodyDiv w:val="1"/>
      <w:marLeft w:val="0"/>
      <w:marRight w:val="0"/>
      <w:marTop w:val="0"/>
      <w:marBottom w:val="0"/>
      <w:divBdr>
        <w:top w:val="none" w:sz="0" w:space="0" w:color="auto"/>
        <w:left w:val="none" w:sz="0" w:space="0" w:color="auto"/>
        <w:bottom w:val="none" w:sz="0" w:space="0" w:color="auto"/>
        <w:right w:val="none" w:sz="0" w:space="0" w:color="auto"/>
      </w:divBdr>
    </w:div>
    <w:div w:id="1400052943">
      <w:bodyDiv w:val="1"/>
      <w:marLeft w:val="0"/>
      <w:marRight w:val="0"/>
      <w:marTop w:val="0"/>
      <w:marBottom w:val="0"/>
      <w:divBdr>
        <w:top w:val="none" w:sz="0" w:space="0" w:color="auto"/>
        <w:left w:val="none" w:sz="0" w:space="0" w:color="auto"/>
        <w:bottom w:val="none" w:sz="0" w:space="0" w:color="auto"/>
        <w:right w:val="none" w:sz="0" w:space="0" w:color="auto"/>
      </w:divBdr>
    </w:div>
    <w:div w:id="1402099545">
      <w:bodyDiv w:val="1"/>
      <w:marLeft w:val="0"/>
      <w:marRight w:val="0"/>
      <w:marTop w:val="0"/>
      <w:marBottom w:val="0"/>
      <w:divBdr>
        <w:top w:val="none" w:sz="0" w:space="0" w:color="auto"/>
        <w:left w:val="none" w:sz="0" w:space="0" w:color="auto"/>
        <w:bottom w:val="none" w:sz="0" w:space="0" w:color="auto"/>
        <w:right w:val="none" w:sz="0" w:space="0" w:color="auto"/>
      </w:divBdr>
    </w:div>
    <w:div w:id="1410342908">
      <w:bodyDiv w:val="1"/>
      <w:marLeft w:val="0"/>
      <w:marRight w:val="0"/>
      <w:marTop w:val="0"/>
      <w:marBottom w:val="0"/>
      <w:divBdr>
        <w:top w:val="none" w:sz="0" w:space="0" w:color="auto"/>
        <w:left w:val="none" w:sz="0" w:space="0" w:color="auto"/>
        <w:bottom w:val="none" w:sz="0" w:space="0" w:color="auto"/>
        <w:right w:val="none" w:sz="0" w:space="0" w:color="auto"/>
      </w:divBdr>
    </w:div>
    <w:div w:id="1427462134">
      <w:bodyDiv w:val="1"/>
      <w:marLeft w:val="0"/>
      <w:marRight w:val="0"/>
      <w:marTop w:val="0"/>
      <w:marBottom w:val="0"/>
      <w:divBdr>
        <w:top w:val="none" w:sz="0" w:space="0" w:color="auto"/>
        <w:left w:val="none" w:sz="0" w:space="0" w:color="auto"/>
        <w:bottom w:val="none" w:sz="0" w:space="0" w:color="auto"/>
        <w:right w:val="none" w:sz="0" w:space="0" w:color="auto"/>
      </w:divBdr>
    </w:div>
    <w:div w:id="1431585748">
      <w:bodyDiv w:val="1"/>
      <w:marLeft w:val="0"/>
      <w:marRight w:val="0"/>
      <w:marTop w:val="0"/>
      <w:marBottom w:val="0"/>
      <w:divBdr>
        <w:top w:val="none" w:sz="0" w:space="0" w:color="auto"/>
        <w:left w:val="none" w:sz="0" w:space="0" w:color="auto"/>
        <w:bottom w:val="none" w:sz="0" w:space="0" w:color="auto"/>
        <w:right w:val="none" w:sz="0" w:space="0" w:color="auto"/>
      </w:divBdr>
    </w:div>
    <w:div w:id="1441680376">
      <w:bodyDiv w:val="1"/>
      <w:marLeft w:val="0"/>
      <w:marRight w:val="0"/>
      <w:marTop w:val="0"/>
      <w:marBottom w:val="0"/>
      <w:divBdr>
        <w:top w:val="none" w:sz="0" w:space="0" w:color="auto"/>
        <w:left w:val="none" w:sz="0" w:space="0" w:color="auto"/>
        <w:bottom w:val="none" w:sz="0" w:space="0" w:color="auto"/>
        <w:right w:val="none" w:sz="0" w:space="0" w:color="auto"/>
      </w:divBdr>
    </w:div>
    <w:div w:id="1455640118">
      <w:bodyDiv w:val="1"/>
      <w:marLeft w:val="0"/>
      <w:marRight w:val="0"/>
      <w:marTop w:val="0"/>
      <w:marBottom w:val="0"/>
      <w:divBdr>
        <w:top w:val="none" w:sz="0" w:space="0" w:color="auto"/>
        <w:left w:val="none" w:sz="0" w:space="0" w:color="auto"/>
        <w:bottom w:val="none" w:sz="0" w:space="0" w:color="auto"/>
        <w:right w:val="none" w:sz="0" w:space="0" w:color="auto"/>
      </w:divBdr>
    </w:div>
    <w:div w:id="1536117799">
      <w:bodyDiv w:val="1"/>
      <w:marLeft w:val="0"/>
      <w:marRight w:val="0"/>
      <w:marTop w:val="0"/>
      <w:marBottom w:val="0"/>
      <w:divBdr>
        <w:top w:val="none" w:sz="0" w:space="0" w:color="auto"/>
        <w:left w:val="none" w:sz="0" w:space="0" w:color="auto"/>
        <w:bottom w:val="none" w:sz="0" w:space="0" w:color="auto"/>
        <w:right w:val="none" w:sz="0" w:space="0" w:color="auto"/>
      </w:divBdr>
    </w:div>
    <w:div w:id="1547599018">
      <w:bodyDiv w:val="1"/>
      <w:marLeft w:val="0"/>
      <w:marRight w:val="0"/>
      <w:marTop w:val="0"/>
      <w:marBottom w:val="0"/>
      <w:divBdr>
        <w:top w:val="none" w:sz="0" w:space="0" w:color="auto"/>
        <w:left w:val="none" w:sz="0" w:space="0" w:color="auto"/>
        <w:bottom w:val="none" w:sz="0" w:space="0" w:color="auto"/>
        <w:right w:val="none" w:sz="0" w:space="0" w:color="auto"/>
      </w:divBdr>
    </w:div>
    <w:div w:id="1552033527">
      <w:bodyDiv w:val="1"/>
      <w:marLeft w:val="0"/>
      <w:marRight w:val="0"/>
      <w:marTop w:val="0"/>
      <w:marBottom w:val="0"/>
      <w:divBdr>
        <w:top w:val="none" w:sz="0" w:space="0" w:color="auto"/>
        <w:left w:val="none" w:sz="0" w:space="0" w:color="auto"/>
        <w:bottom w:val="none" w:sz="0" w:space="0" w:color="auto"/>
        <w:right w:val="none" w:sz="0" w:space="0" w:color="auto"/>
      </w:divBdr>
    </w:div>
    <w:div w:id="1561939114">
      <w:bodyDiv w:val="1"/>
      <w:marLeft w:val="0"/>
      <w:marRight w:val="0"/>
      <w:marTop w:val="0"/>
      <w:marBottom w:val="0"/>
      <w:divBdr>
        <w:top w:val="none" w:sz="0" w:space="0" w:color="auto"/>
        <w:left w:val="none" w:sz="0" w:space="0" w:color="auto"/>
        <w:bottom w:val="none" w:sz="0" w:space="0" w:color="auto"/>
        <w:right w:val="none" w:sz="0" w:space="0" w:color="auto"/>
      </w:divBdr>
    </w:div>
    <w:div w:id="1575777158">
      <w:bodyDiv w:val="1"/>
      <w:marLeft w:val="0"/>
      <w:marRight w:val="0"/>
      <w:marTop w:val="0"/>
      <w:marBottom w:val="0"/>
      <w:divBdr>
        <w:top w:val="none" w:sz="0" w:space="0" w:color="auto"/>
        <w:left w:val="none" w:sz="0" w:space="0" w:color="auto"/>
        <w:bottom w:val="none" w:sz="0" w:space="0" w:color="auto"/>
        <w:right w:val="none" w:sz="0" w:space="0" w:color="auto"/>
      </w:divBdr>
    </w:div>
    <w:div w:id="1587110273">
      <w:bodyDiv w:val="1"/>
      <w:marLeft w:val="0"/>
      <w:marRight w:val="0"/>
      <w:marTop w:val="0"/>
      <w:marBottom w:val="0"/>
      <w:divBdr>
        <w:top w:val="none" w:sz="0" w:space="0" w:color="auto"/>
        <w:left w:val="none" w:sz="0" w:space="0" w:color="auto"/>
        <w:bottom w:val="none" w:sz="0" w:space="0" w:color="auto"/>
        <w:right w:val="none" w:sz="0" w:space="0" w:color="auto"/>
      </w:divBdr>
    </w:div>
    <w:div w:id="1591505054">
      <w:bodyDiv w:val="1"/>
      <w:marLeft w:val="0"/>
      <w:marRight w:val="0"/>
      <w:marTop w:val="0"/>
      <w:marBottom w:val="0"/>
      <w:divBdr>
        <w:top w:val="none" w:sz="0" w:space="0" w:color="auto"/>
        <w:left w:val="none" w:sz="0" w:space="0" w:color="auto"/>
        <w:bottom w:val="none" w:sz="0" w:space="0" w:color="auto"/>
        <w:right w:val="none" w:sz="0" w:space="0" w:color="auto"/>
      </w:divBdr>
    </w:div>
    <w:div w:id="1610897153">
      <w:bodyDiv w:val="1"/>
      <w:marLeft w:val="0"/>
      <w:marRight w:val="0"/>
      <w:marTop w:val="0"/>
      <w:marBottom w:val="0"/>
      <w:divBdr>
        <w:top w:val="none" w:sz="0" w:space="0" w:color="auto"/>
        <w:left w:val="none" w:sz="0" w:space="0" w:color="auto"/>
        <w:bottom w:val="none" w:sz="0" w:space="0" w:color="auto"/>
        <w:right w:val="none" w:sz="0" w:space="0" w:color="auto"/>
      </w:divBdr>
    </w:div>
    <w:div w:id="1625387845">
      <w:bodyDiv w:val="1"/>
      <w:marLeft w:val="0"/>
      <w:marRight w:val="0"/>
      <w:marTop w:val="0"/>
      <w:marBottom w:val="0"/>
      <w:divBdr>
        <w:top w:val="none" w:sz="0" w:space="0" w:color="auto"/>
        <w:left w:val="none" w:sz="0" w:space="0" w:color="auto"/>
        <w:bottom w:val="none" w:sz="0" w:space="0" w:color="auto"/>
        <w:right w:val="none" w:sz="0" w:space="0" w:color="auto"/>
      </w:divBdr>
    </w:div>
    <w:div w:id="1652631582">
      <w:bodyDiv w:val="1"/>
      <w:marLeft w:val="0"/>
      <w:marRight w:val="0"/>
      <w:marTop w:val="0"/>
      <w:marBottom w:val="0"/>
      <w:divBdr>
        <w:top w:val="none" w:sz="0" w:space="0" w:color="auto"/>
        <w:left w:val="none" w:sz="0" w:space="0" w:color="auto"/>
        <w:bottom w:val="none" w:sz="0" w:space="0" w:color="auto"/>
        <w:right w:val="none" w:sz="0" w:space="0" w:color="auto"/>
      </w:divBdr>
    </w:div>
    <w:div w:id="1656833155">
      <w:bodyDiv w:val="1"/>
      <w:marLeft w:val="0"/>
      <w:marRight w:val="0"/>
      <w:marTop w:val="0"/>
      <w:marBottom w:val="0"/>
      <w:divBdr>
        <w:top w:val="none" w:sz="0" w:space="0" w:color="auto"/>
        <w:left w:val="none" w:sz="0" w:space="0" w:color="auto"/>
        <w:bottom w:val="none" w:sz="0" w:space="0" w:color="auto"/>
        <w:right w:val="none" w:sz="0" w:space="0" w:color="auto"/>
      </w:divBdr>
    </w:div>
    <w:div w:id="1682052336">
      <w:bodyDiv w:val="1"/>
      <w:marLeft w:val="0"/>
      <w:marRight w:val="0"/>
      <w:marTop w:val="0"/>
      <w:marBottom w:val="0"/>
      <w:divBdr>
        <w:top w:val="none" w:sz="0" w:space="0" w:color="auto"/>
        <w:left w:val="none" w:sz="0" w:space="0" w:color="auto"/>
        <w:bottom w:val="none" w:sz="0" w:space="0" w:color="auto"/>
        <w:right w:val="none" w:sz="0" w:space="0" w:color="auto"/>
      </w:divBdr>
    </w:div>
    <w:div w:id="1717267457">
      <w:bodyDiv w:val="1"/>
      <w:marLeft w:val="0"/>
      <w:marRight w:val="0"/>
      <w:marTop w:val="0"/>
      <w:marBottom w:val="0"/>
      <w:divBdr>
        <w:top w:val="none" w:sz="0" w:space="0" w:color="auto"/>
        <w:left w:val="none" w:sz="0" w:space="0" w:color="auto"/>
        <w:bottom w:val="none" w:sz="0" w:space="0" w:color="auto"/>
        <w:right w:val="none" w:sz="0" w:space="0" w:color="auto"/>
      </w:divBdr>
    </w:div>
    <w:div w:id="1721829797">
      <w:bodyDiv w:val="1"/>
      <w:marLeft w:val="0"/>
      <w:marRight w:val="0"/>
      <w:marTop w:val="0"/>
      <w:marBottom w:val="0"/>
      <w:divBdr>
        <w:top w:val="none" w:sz="0" w:space="0" w:color="auto"/>
        <w:left w:val="none" w:sz="0" w:space="0" w:color="auto"/>
        <w:bottom w:val="none" w:sz="0" w:space="0" w:color="auto"/>
        <w:right w:val="none" w:sz="0" w:space="0" w:color="auto"/>
      </w:divBdr>
    </w:div>
    <w:div w:id="1723360355">
      <w:bodyDiv w:val="1"/>
      <w:marLeft w:val="0"/>
      <w:marRight w:val="0"/>
      <w:marTop w:val="0"/>
      <w:marBottom w:val="0"/>
      <w:divBdr>
        <w:top w:val="none" w:sz="0" w:space="0" w:color="auto"/>
        <w:left w:val="none" w:sz="0" w:space="0" w:color="auto"/>
        <w:bottom w:val="none" w:sz="0" w:space="0" w:color="auto"/>
        <w:right w:val="none" w:sz="0" w:space="0" w:color="auto"/>
      </w:divBdr>
    </w:div>
    <w:div w:id="1777826352">
      <w:bodyDiv w:val="1"/>
      <w:marLeft w:val="0"/>
      <w:marRight w:val="0"/>
      <w:marTop w:val="0"/>
      <w:marBottom w:val="0"/>
      <w:divBdr>
        <w:top w:val="none" w:sz="0" w:space="0" w:color="auto"/>
        <w:left w:val="none" w:sz="0" w:space="0" w:color="auto"/>
        <w:bottom w:val="none" w:sz="0" w:space="0" w:color="auto"/>
        <w:right w:val="none" w:sz="0" w:space="0" w:color="auto"/>
      </w:divBdr>
    </w:div>
    <w:div w:id="1790662194">
      <w:bodyDiv w:val="1"/>
      <w:marLeft w:val="0"/>
      <w:marRight w:val="0"/>
      <w:marTop w:val="0"/>
      <w:marBottom w:val="0"/>
      <w:divBdr>
        <w:top w:val="none" w:sz="0" w:space="0" w:color="auto"/>
        <w:left w:val="none" w:sz="0" w:space="0" w:color="auto"/>
        <w:bottom w:val="none" w:sz="0" w:space="0" w:color="auto"/>
        <w:right w:val="none" w:sz="0" w:space="0" w:color="auto"/>
      </w:divBdr>
    </w:div>
    <w:div w:id="1803116919">
      <w:bodyDiv w:val="1"/>
      <w:marLeft w:val="0"/>
      <w:marRight w:val="0"/>
      <w:marTop w:val="0"/>
      <w:marBottom w:val="0"/>
      <w:divBdr>
        <w:top w:val="none" w:sz="0" w:space="0" w:color="auto"/>
        <w:left w:val="none" w:sz="0" w:space="0" w:color="auto"/>
        <w:bottom w:val="none" w:sz="0" w:space="0" w:color="auto"/>
        <w:right w:val="none" w:sz="0" w:space="0" w:color="auto"/>
      </w:divBdr>
    </w:div>
    <w:div w:id="1803382931">
      <w:bodyDiv w:val="1"/>
      <w:marLeft w:val="0"/>
      <w:marRight w:val="0"/>
      <w:marTop w:val="0"/>
      <w:marBottom w:val="0"/>
      <w:divBdr>
        <w:top w:val="none" w:sz="0" w:space="0" w:color="auto"/>
        <w:left w:val="none" w:sz="0" w:space="0" w:color="auto"/>
        <w:bottom w:val="none" w:sz="0" w:space="0" w:color="auto"/>
        <w:right w:val="none" w:sz="0" w:space="0" w:color="auto"/>
      </w:divBdr>
    </w:div>
    <w:div w:id="1811247736">
      <w:bodyDiv w:val="1"/>
      <w:marLeft w:val="0"/>
      <w:marRight w:val="0"/>
      <w:marTop w:val="0"/>
      <w:marBottom w:val="0"/>
      <w:divBdr>
        <w:top w:val="none" w:sz="0" w:space="0" w:color="auto"/>
        <w:left w:val="none" w:sz="0" w:space="0" w:color="auto"/>
        <w:bottom w:val="none" w:sz="0" w:space="0" w:color="auto"/>
        <w:right w:val="none" w:sz="0" w:space="0" w:color="auto"/>
      </w:divBdr>
    </w:div>
    <w:div w:id="1824619704">
      <w:bodyDiv w:val="1"/>
      <w:marLeft w:val="0"/>
      <w:marRight w:val="0"/>
      <w:marTop w:val="0"/>
      <w:marBottom w:val="0"/>
      <w:divBdr>
        <w:top w:val="none" w:sz="0" w:space="0" w:color="auto"/>
        <w:left w:val="none" w:sz="0" w:space="0" w:color="auto"/>
        <w:bottom w:val="none" w:sz="0" w:space="0" w:color="auto"/>
        <w:right w:val="none" w:sz="0" w:space="0" w:color="auto"/>
      </w:divBdr>
    </w:div>
    <w:div w:id="1838492531">
      <w:bodyDiv w:val="1"/>
      <w:marLeft w:val="0"/>
      <w:marRight w:val="0"/>
      <w:marTop w:val="0"/>
      <w:marBottom w:val="0"/>
      <w:divBdr>
        <w:top w:val="none" w:sz="0" w:space="0" w:color="auto"/>
        <w:left w:val="none" w:sz="0" w:space="0" w:color="auto"/>
        <w:bottom w:val="none" w:sz="0" w:space="0" w:color="auto"/>
        <w:right w:val="none" w:sz="0" w:space="0" w:color="auto"/>
      </w:divBdr>
    </w:div>
    <w:div w:id="1849446917">
      <w:bodyDiv w:val="1"/>
      <w:marLeft w:val="0"/>
      <w:marRight w:val="0"/>
      <w:marTop w:val="0"/>
      <w:marBottom w:val="0"/>
      <w:divBdr>
        <w:top w:val="none" w:sz="0" w:space="0" w:color="auto"/>
        <w:left w:val="none" w:sz="0" w:space="0" w:color="auto"/>
        <w:bottom w:val="none" w:sz="0" w:space="0" w:color="auto"/>
        <w:right w:val="none" w:sz="0" w:space="0" w:color="auto"/>
      </w:divBdr>
    </w:div>
    <w:div w:id="1854606652">
      <w:bodyDiv w:val="1"/>
      <w:marLeft w:val="0"/>
      <w:marRight w:val="0"/>
      <w:marTop w:val="0"/>
      <w:marBottom w:val="0"/>
      <w:divBdr>
        <w:top w:val="none" w:sz="0" w:space="0" w:color="auto"/>
        <w:left w:val="none" w:sz="0" w:space="0" w:color="auto"/>
        <w:bottom w:val="none" w:sz="0" w:space="0" w:color="auto"/>
        <w:right w:val="none" w:sz="0" w:space="0" w:color="auto"/>
      </w:divBdr>
    </w:div>
    <w:div w:id="1856267841">
      <w:bodyDiv w:val="1"/>
      <w:marLeft w:val="0"/>
      <w:marRight w:val="0"/>
      <w:marTop w:val="0"/>
      <w:marBottom w:val="0"/>
      <w:divBdr>
        <w:top w:val="none" w:sz="0" w:space="0" w:color="auto"/>
        <w:left w:val="none" w:sz="0" w:space="0" w:color="auto"/>
        <w:bottom w:val="none" w:sz="0" w:space="0" w:color="auto"/>
        <w:right w:val="none" w:sz="0" w:space="0" w:color="auto"/>
      </w:divBdr>
    </w:div>
    <w:div w:id="1862013185">
      <w:bodyDiv w:val="1"/>
      <w:marLeft w:val="0"/>
      <w:marRight w:val="0"/>
      <w:marTop w:val="0"/>
      <w:marBottom w:val="0"/>
      <w:divBdr>
        <w:top w:val="none" w:sz="0" w:space="0" w:color="auto"/>
        <w:left w:val="none" w:sz="0" w:space="0" w:color="auto"/>
        <w:bottom w:val="none" w:sz="0" w:space="0" w:color="auto"/>
        <w:right w:val="none" w:sz="0" w:space="0" w:color="auto"/>
      </w:divBdr>
    </w:div>
    <w:div w:id="1888375670">
      <w:bodyDiv w:val="1"/>
      <w:marLeft w:val="0"/>
      <w:marRight w:val="0"/>
      <w:marTop w:val="0"/>
      <w:marBottom w:val="0"/>
      <w:divBdr>
        <w:top w:val="none" w:sz="0" w:space="0" w:color="auto"/>
        <w:left w:val="none" w:sz="0" w:space="0" w:color="auto"/>
        <w:bottom w:val="none" w:sz="0" w:space="0" w:color="auto"/>
        <w:right w:val="none" w:sz="0" w:space="0" w:color="auto"/>
      </w:divBdr>
    </w:div>
    <w:div w:id="1888712578">
      <w:bodyDiv w:val="1"/>
      <w:marLeft w:val="0"/>
      <w:marRight w:val="0"/>
      <w:marTop w:val="0"/>
      <w:marBottom w:val="0"/>
      <w:divBdr>
        <w:top w:val="none" w:sz="0" w:space="0" w:color="auto"/>
        <w:left w:val="none" w:sz="0" w:space="0" w:color="auto"/>
        <w:bottom w:val="none" w:sz="0" w:space="0" w:color="auto"/>
        <w:right w:val="none" w:sz="0" w:space="0" w:color="auto"/>
      </w:divBdr>
    </w:div>
    <w:div w:id="1913157909">
      <w:bodyDiv w:val="1"/>
      <w:marLeft w:val="0"/>
      <w:marRight w:val="0"/>
      <w:marTop w:val="0"/>
      <w:marBottom w:val="0"/>
      <w:divBdr>
        <w:top w:val="none" w:sz="0" w:space="0" w:color="auto"/>
        <w:left w:val="none" w:sz="0" w:space="0" w:color="auto"/>
        <w:bottom w:val="none" w:sz="0" w:space="0" w:color="auto"/>
        <w:right w:val="none" w:sz="0" w:space="0" w:color="auto"/>
      </w:divBdr>
    </w:div>
    <w:div w:id="1957517378">
      <w:bodyDiv w:val="1"/>
      <w:marLeft w:val="0"/>
      <w:marRight w:val="0"/>
      <w:marTop w:val="0"/>
      <w:marBottom w:val="0"/>
      <w:divBdr>
        <w:top w:val="none" w:sz="0" w:space="0" w:color="auto"/>
        <w:left w:val="none" w:sz="0" w:space="0" w:color="auto"/>
        <w:bottom w:val="none" w:sz="0" w:space="0" w:color="auto"/>
        <w:right w:val="none" w:sz="0" w:space="0" w:color="auto"/>
      </w:divBdr>
    </w:div>
    <w:div w:id="1958484100">
      <w:bodyDiv w:val="1"/>
      <w:marLeft w:val="0"/>
      <w:marRight w:val="0"/>
      <w:marTop w:val="0"/>
      <w:marBottom w:val="0"/>
      <w:divBdr>
        <w:top w:val="none" w:sz="0" w:space="0" w:color="auto"/>
        <w:left w:val="none" w:sz="0" w:space="0" w:color="auto"/>
        <w:bottom w:val="none" w:sz="0" w:space="0" w:color="auto"/>
        <w:right w:val="none" w:sz="0" w:space="0" w:color="auto"/>
      </w:divBdr>
    </w:div>
    <w:div w:id="1959338844">
      <w:bodyDiv w:val="1"/>
      <w:marLeft w:val="0"/>
      <w:marRight w:val="0"/>
      <w:marTop w:val="0"/>
      <w:marBottom w:val="0"/>
      <w:divBdr>
        <w:top w:val="none" w:sz="0" w:space="0" w:color="auto"/>
        <w:left w:val="none" w:sz="0" w:space="0" w:color="auto"/>
        <w:bottom w:val="none" w:sz="0" w:space="0" w:color="auto"/>
        <w:right w:val="none" w:sz="0" w:space="0" w:color="auto"/>
      </w:divBdr>
    </w:div>
    <w:div w:id="1966304256">
      <w:bodyDiv w:val="1"/>
      <w:marLeft w:val="0"/>
      <w:marRight w:val="0"/>
      <w:marTop w:val="0"/>
      <w:marBottom w:val="0"/>
      <w:divBdr>
        <w:top w:val="none" w:sz="0" w:space="0" w:color="auto"/>
        <w:left w:val="none" w:sz="0" w:space="0" w:color="auto"/>
        <w:bottom w:val="none" w:sz="0" w:space="0" w:color="auto"/>
        <w:right w:val="none" w:sz="0" w:space="0" w:color="auto"/>
      </w:divBdr>
    </w:div>
    <w:div w:id="1968005768">
      <w:bodyDiv w:val="1"/>
      <w:marLeft w:val="0"/>
      <w:marRight w:val="0"/>
      <w:marTop w:val="0"/>
      <w:marBottom w:val="0"/>
      <w:divBdr>
        <w:top w:val="none" w:sz="0" w:space="0" w:color="auto"/>
        <w:left w:val="none" w:sz="0" w:space="0" w:color="auto"/>
        <w:bottom w:val="none" w:sz="0" w:space="0" w:color="auto"/>
        <w:right w:val="none" w:sz="0" w:space="0" w:color="auto"/>
      </w:divBdr>
    </w:div>
    <w:div w:id="1968507887">
      <w:bodyDiv w:val="1"/>
      <w:marLeft w:val="0"/>
      <w:marRight w:val="0"/>
      <w:marTop w:val="0"/>
      <w:marBottom w:val="0"/>
      <w:divBdr>
        <w:top w:val="none" w:sz="0" w:space="0" w:color="auto"/>
        <w:left w:val="none" w:sz="0" w:space="0" w:color="auto"/>
        <w:bottom w:val="none" w:sz="0" w:space="0" w:color="auto"/>
        <w:right w:val="none" w:sz="0" w:space="0" w:color="auto"/>
      </w:divBdr>
    </w:div>
    <w:div w:id="1982424077">
      <w:bodyDiv w:val="1"/>
      <w:marLeft w:val="0"/>
      <w:marRight w:val="0"/>
      <w:marTop w:val="0"/>
      <w:marBottom w:val="0"/>
      <w:divBdr>
        <w:top w:val="none" w:sz="0" w:space="0" w:color="auto"/>
        <w:left w:val="none" w:sz="0" w:space="0" w:color="auto"/>
        <w:bottom w:val="none" w:sz="0" w:space="0" w:color="auto"/>
        <w:right w:val="none" w:sz="0" w:space="0" w:color="auto"/>
      </w:divBdr>
    </w:div>
    <w:div w:id="1982536151">
      <w:bodyDiv w:val="1"/>
      <w:marLeft w:val="0"/>
      <w:marRight w:val="0"/>
      <w:marTop w:val="0"/>
      <w:marBottom w:val="0"/>
      <w:divBdr>
        <w:top w:val="none" w:sz="0" w:space="0" w:color="auto"/>
        <w:left w:val="none" w:sz="0" w:space="0" w:color="auto"/>
        <w:bottom w:val="none" w:sz="0" w:space="0" w:color="auto"/>
        <w:right w:val="none" w:sz="0" w:space="0" w:color="auto"/>
      </w:divBdr>
    </w:div>
    <w:div w:id="1983804728">
      <w:bodyDiv w:val="1"/>
      <w:marLeft w:val="0"/>
      <w:marRight w:val="0"/>
      <w:marTop w:val="0"/>
      <w:marBottom w:val="0"/>
      <w:divBdr>
        <w:top w:val="none" w:sz="0" w:space="0" w:color="auto"/>
        <w:left w:val="none" w:sz="0" w:space="0" w:color="auto"/>
        <w:bottom w:val="none" w:sz="0" w:space="0" w:color="auto"/>
        <w:right w:val="none" w:sz="0" w:space="0" w:color="auto"/>
      </w:divBdr>
    </w:div>
    <w:div w:id="1985969783">
      <w:bodyDiv w:val="1"/>
      <w:marLeft w:val="0"/>
      <w:marRight w:val="0"/>
      <w:marTop w:val="0"/>
      <w:marBottom w:val="0"/>
      <w:divBdr>
        <w:top w:val="none" w:sz="0" w:space="0" w:color="auto"/>
        <w:left w:val="none" w:sz="0" w:space="0" w:color="auto"/>
        <w:bottom w:val="none" w:sz="0" w:space="0" w:color="auto"/>
        <w:right w:val="none" w:sz="0" w:space="0" w:color="auto"/>
      </w:divBdr>
    </w:div>
    <w:div w:id="1996647197">
      <w:bodyDiv w:val="1"/>
      <w:marLeft w:val="0"/>
      <w:marRight w:val="0"/>
      <w:marTop w:val="0"/>
      <w:marBottom w:val="0"/>
      <w:divBdr>
        <w:top w:val="none" w:sz="0" w:space="0" w:color="auto"/>
        <w:left w:val="none" w:sz="0" w:space="0" w:color="auto"/>
        <w:bottom w:val="none" w:sz="0" w:space="0" w:color="auto"/>
        <w:right w:val="none" w:sz="0" w:space="0" w:color="auto"/>
      </w:divBdr>
    </w:div>
    <w:div w:id="2005737069">
      <w:bodyDiv w:val="1"/>
      <w:marLeft w:val="0"/>
      <w:marRight w:val="0"/>
      <w:marTop w:val="0"/>
      <w:marBottom w:val="0"/>
      <w:divBdr>
        <w:top w:val="none" w:sz="0" w:space="0" w:color="auto"/>
        <w:left w:val="none" w:sz="0" w:space="0" w:color="auto"/>
        <w:bottom w:val="none" w:sz="0" w:space="0" w:color="auto"/>
        <w:right w:val="none" w:sz="0" w:space="0" w:color="auto"/>
      </w:divBdr>
    </w:div>
    <w:div w:id="2008945964">
      <w:bodyDiv w:val="1"/>
      <w:marLeft w:val="0"/>
      <w:marRight w:val="0"/>
      <w:marTop w:val="0"/>
      <w:marBottom w:val="0"/>
      <w:divBdr>
        <w:top w:val="none" w:sz="0" w:space="0" w:color="auto"/>
        <w:left w:val="none" w:sz="0" w:space="0" w:color="auto"/>
        <w:bottom w:val="none" w:sz="0" w:space="0" w:color="auto"/>
        <w:right w:val="none" w:sz="0" w:space="0" w:color="auto"/>
      </w:divBdr>
    </w:div>
    <w:div w:id="2052142808">
      <w:bodyDiv w:val="1"/>
      <w:marLeft w:val="0"/>
      <w:marRight w:val="0"/>
      <w:marTop w:val="0"/>
      <w:marBottom w:val="0"/>
      <w:divBdr>
        <w:top w:val="none" w:sz="0" w:space="0" w:color="auto"/>
        <w:left w:val="none" w:sz="0" w:space="0" w:color="auto"/>
        <w:bottom w:val="none" w:sz="0" w:space="0" w:color="auto"/>
        <w:right w:val="none" w:sz="0" w:space="0" w:color="auto"/>
      </w:divBdr>
    </w:div>
    <w:div w:id="2057926896">
      <w:bodyDiv w:val="1"/>
      <w:marLeft w:val="0"/>
      <w:marRight w:val="0"/>
      <w:marTop w:val="0"/>
      <w:marBottom w:val="0"/>
      <w:divBdr>
        <w:top w:val="none" w:sz="0" w:space="0" w:color="auto"/>
        <w:left w:val="none" w:sz="0" w:space="0" w:color="auto"/>
        <w:bottom w:val="none" w:sz="0" w:space="0" w:color="auto"/>
        <w:right w:val="none" w:sz="0" w:space="0" w:color="auto"/>
      </w:divBdr>
    </w:div>
    <w:div w:id="2059862555">
      <w:bodyDiv w:val="1"/>
      <w:marLeft w:val="0"/>
      <w:marRight w:val="0"/>
      <w:marTop w:val="0"/>
      <w:marBottom w:val="0"/>
      <w:divBdr>
        <w:top w:val="none" w:sz="0" w:space="0" w:color="auto"/>
        <w:left w:val="none" w:sz="0" w:space="0" w:color="auto"/>
        <w:bottom w:val="none" w:sz="0" w:space="0" w:color="auto"/>
        <w:right w:val="none" w:sz="0" w:space="0" w:color="auto"/>
      </w:divBdr>
    </w:div>
    <w:div w:id="2067028589">
      <w:bodyDiv w:val="1"/>
      <w:marLeft w:val="0"/>
      <w:marRight w:val="0"/>
      <w:marTop w:val="0"/>
      <w:marBottom w:val="0"/>
      <w:divBdr>
        <w:top w:val="none" w:sz="0" w:space="0" w:color="auto"/>
        <w:left w:val="none" w:sz="0" w:space="0" w:color="auto"/>
        <w:bottom w:val="none" w:sz="0" w:space="0" w:color="auto"/>
        <w:right w:val="none" w:sz="0" w:space="0" w:color="auto"/>
      </w:divBdr>
    </w:div>
    <w:div w:id="2072995488">
      <w:bodyDiv w:val="1"/>
      <w:marLeft w:val="0"/>
      <w:marRight w:val="0"/>
      <w:marTop w:val="0"/>
      <w:marBottom w:val="0"/>
      <w:divBdr>
        <w:top w:val="none" w:sz="0" w:space="0" w:color="auto"/>
        <w:left w:val="none" w:sz="0" w:space="0" w:color="auto"/>
        <w:bottom w:val="none" w:sz="0" w:space="0" w:color="auto"/>
        <w:right w:val="none" w:sz="0" w:space="0" w:color="auto"/>
      </w:divBdr>
    </w:div>
    <w:div w:id="2116288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diagramColors" Target="diagrams/colors1.xml"/><Relationship Id="rId42" Type="http://schemas.openxmlformats.org/officeDocument/2006/relationships/image" Target="media/image19.png"/><Relationship Id="rId63" Type="http://schemas.openxmlformats.org/officeDocument/2006/relationships/image" Target="media/image35.png"/><Relationship Id="rId84" Type="http://schemas.openxmlformats.org/officeDocument/2006/relationships/image" Target="media/image56.png"/><Relationship Id="rId138" Type="http://schemas.openxmlformats.org/officeDocument/2006/relationships/image" Target="media/image109.emf"/><Relationship Id="rId159" Type="http://schemas.openxmlformats.org/officeDocument/2006/relationships/chart" Target="charts/chart2.xml"/><Relationship Id="rId170" Type="http://schemas.openxmlformats.org/officeDocument/2006/relationships/image" Target="media/image140.emf"/><Relationship Id="rId191" Type="http://schemas.openxmlformats.org/officeDocument/2006/relationships/footer" Target="footer1.xml"/><Relationship Id="rId107" Type="http://schemas.openxmlformats.org/officeDocument/2006/relationships/image" Target="media/image79.jpeg"/><Relationship Id="rId11" Type="http://schemas.openxmlformats.org/officeDocument/2006/relationships/image" Target="media/image3.png"/><Relationship Id="rId32" Type="http://schemas.microsoft.com/office/2007/relationships/diagramDrawing" Target="diagrams/drawing3.xml"/><Relationship Id="rId53" Type="http://schemas.openxmlformats.org/officeDocument/2006/relationships/image" Target="media/image25.emf"/><Relationship Id="rId74" Type="http://schemas.openxmlformats.org/officeDocument/2006/relationships/image" Target="media/image46.png"/><Relationship Id="rId128" Type="http://schemas.openxmlformats.org/officeDocument/2006/relationships/image" Target="media/image100.emf"/><Relationship Id="rId149" Type="http://schemas.openxmlformats.org/officeDocument/2006/relationships/image" Target="media/image120.emf"/><Relationship Id="rId5" Type="http://schemas.openxmlformats.org/officeDocument/2006/relationships/webSettings" Target="webSettings.xml"/><Relationship Id="rId95" Type="http://schemas.openxmlformats.org/officeDocument/2006/relationships/image" Target="media/image67.png"/><Relationship Id="rId160" Type="http://schemas.openxmlformats.org/officeDocument/2006/relationships/image" Target="media/image130.emf"/><Relationship Id="rId181" Type="http://schemas.openxmlformats.org/officeDocument/2006/relationships/image" Target="media/image151.emf"/><Relationship Id="rId22" Type="http://schemas.microsoft.com/office/2007/relationships/diagramDrawing" Target="diagrams/drawing1.xml"/><Relationship Id="rId43" Type="http://schemas.openxmlformats.org/officeDocument/2006/relationships/image" Target="media/image20.png"/><Relationship Id="rId64" Type="http://schemas.openxmlformats.org/officeDocument/2006/relationships/image" Target="media/image36.png"/><Relationship Id="rId118" Type="http://schemas.openxmlformats.org/officeDocument/2006/relationships/image" Target="media/image90.emf"/><Relationship Id="rId139" Type="http://schemas.openxmlformats.org/officeDocument/2006/relationships/image" Target="media/image110.emf"/><Relationship Id="rId85" Type="http://schemas.openxmlformats.org/officeDocument/2006/relationships/image" Target="media/image57.png"/><Relationship Id="rId150" Type="http://schemas.openxmlformats.org/officeDocument/2006/relationships/image" Target="media/image121.emf"/><Relationship Id="rId171" Type="http://schemas.openxmlformats.org/officeDocument/2006/relationships/image" Target="media/image141.emf"/><Relationship Id="rId192" Type="http://schemas.openxmlformats.org/officeDocument/2006/relationships/header" Target="header2.xml"/><Relationship Id="rId12" Type="http://schemas.openxmlformats.org/officeDocument/2006/relationships/image" Target="media/image4.png"/><Relationship Id="rId33" Type="http://schemas.openxmlformats.org/officeDocument/2006/relationships/image" Target="media/image10.png"/><Relationship Id="rId108" Type="http://schemas.openxmlformats.org/officeDocument/2006/relationships/image" Target="media/image80.png"/><Relationship Id="rId129" Type="http://schemas.openxmlformats.org/officeDocument/2006/relationships/image" Target="media/image101.png"/><Relationship Id="rId54" Type="http://schemas.openxmlformats.org/officeDocument/2006/relationships/image" Target="media/image26.emf"/><Relationship Id="rId75" Type="http://schemas.openxmlformats.org/officeDocument/2006/relationships/image" Target="media/image47.png"/><Relationship Id="rId96" Type="http://schemas.openxmlformats.org/officeDocument/2006/relationships/image" Target="media/image68.png"/><Relationship Id="rId140" Type="http://schemas.openxmlformats.org/officeDocument/2006/relationships/image" Target="media/image111.emf"/><Relationship Id="rId161" Type="http://schemas.openxmlformats.org/officeDocument/2006/relationships/image" Target="media/image131.emf"/><Relationship Id="rId182" Type="http://schemas.openxmlformats.org/officeDocument/2006/relationships/image" Target="media/image152.emf"/><Relationship Id="rId6" Type="http://schemas.openxmlformats.org/officeDocument/2006/relationships/footnotes" Target="footnotes.xml"/><Relationship Id="rId23" Type="http://schemas.openxmlformats.org/officeDocument/2006/relationships/diagramData" Target="diagrams/data2.xml"/><Relationship Id="rId119" Type="http://schemas.openxmlformats.org/officeDocument/2006/relationships/image" Target="media/image91.emf"/><Relationship Id="rId44" Type="http://schemas.openxmlformats.org/officeDocument/2006/relationships/image" Target="media/image21.png"/><Relationship Id="rId65" Type="http://schemas.openxmlformats.org/officeDocument/2006/relationships/image" Target="media/image37.png"/><Relationship Id="rId86" Type="http://schemas.openxmlformats.org/officeDocument/2006/relationships/image" Target="media/image58.png"/><Relationship Id="rId130" Type="http://schemas.openxmlformats.org/officeDocument/2006/relationships/image" Target="media/image102.emf"/><Relationship Id="rId151" Type="http://schemas.openxmlformats.org/officeDocument/2006/relationships/image" Target="media/image122.emf"/><Relationship Id="rId172" Type="http://schemas.openxmlformats.org/officeDocument/2006/relationships/image" Target="media/image142.emf"/><Relationship Id="rId193" Type="http://schemas.openxmlformats.org/officeDocument/2006/relationships/fontTable" Target="fontTable.xml"/><Relationship Id="rId13" Type="http://schemas.openxmlformats.org/officeDocument/2006/relationships/image" Target="media/image5.png"/><Relationship Id="rId109" Type="http://schemas.openxmlformats.org/officeDocument/2006/relationships/image" Target="media/image81.png"/><Relationship Id="rId34" Type="http://schemas.openxmlformats.org/officeDocument/2006/relationships/image" Target="media/image11.png"/><Relationship Id="rId50" Type="http://schemas.microsoft.com/office/2007/relationships/diagramDrawing" Target="diagrams/drawing4.xml"/><Relationship Id="rId55" Type="http://schemas.openxmlformats.org/officeDocument/2006/relationships/image" Target="media/image27.png"/><Relationship Id="rId76" Type="http://schemas.openxmlformats.org/officeDocument/2006/relationships/image" Target="media/image48.jpe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emf"/><Relationship Id="rId125" Type="http://schemas.openxmlformats.org/officeDocument/2006/relationships/image" Target="media/image97.emf"/><Relationship Id="rId141" Type="http://schemas.openxmlformats.org/officeDocument/2006/relationships/image" Target="media/image112.emf"/><Relationship Id="rId146" Type="http://schemas.openxmlformats.org/officeDocument/2006/relationships/image" Target="media/image117.emf"/><Relationship Id="rId167" Type="http://schemas.openxmlformats.org/officeDocument/2006/relationships/image" Target="media/image137.png"/><Relationship Id="rId188"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4.png"/><Relationship Id="rId162" Type="http://schemas.openxmlformats.org/officeDocument/2006/relationships/image" Target="media/image132.emf"/><Relationship Id="rId183" Type="http://schemas.openxmlformats.org/officeDocument/2006/relationships/chart" Target="charts/chart3.xml"/><Relationship Id="rId2" Type="http://schemas.openxmlformats.org/officeDocument/2006/relationships/numbering" Target="numbering.xml"/><Relationship Id="rId29" Type="http://schemas.openxmlformats.org/officeDocument/2006/relationships/diagramLayout" Target="diagrams/layout3.xml"/><Relationship Id="rId24" Type="http://schemas.openxmlformats.org/officeDocument/2006/relationships/diagramLayout" Target="diagrams/layout2.xm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emf"/><Relationship Id="rId115" Type="http://schemas.openxmlformats.org/officeDocument/2006/relationships/image" Target="media/image87.emf"/><Relationship Id="rId131" Type="http://schemas.openxmlformats.org/officeDocument/2006/relationships/image" Target="media/image103.emf"/><Relationship Id="rId136" Type="http://schemas.openxmlformats.org/officeDocument/2006/relationships/image" Target="media/image107.emf"/><Relationship Id="rId157" Type="http://schemas.openxmlformats.org/officeDocument/2006/relationships/image" Target="media/image128.emf"/><Relationship Id="rId178" Type="http://schemas.openxmlformats.org/officeDocument/2006/relationships/image" Target="media/image148.png"/><Relationship Id="rId61" Type="http://schemas.openxmlformats.org/officeDocument/2006/relationships/image" Target="media/image33.jpeg"/><Relationship Id="rId82" Type="http://schemas.openxmlformats.org/officeDocument/2006/relationships/image" Target="media/image54.png"/><Relationship Id="rId152" Type="http://schemas.openxmlformats.org/officeDocument/2006/relationships/image" Target="media/image123.png"/><Relationship Id="rId173" Type="http://schemas.openxmlformats.org/officeDocument/2006/relationships/image" Target="media/image143.emf"/><Relationship Id="rId194" Type="http://schemas.openxmlformats.org/officeDocument/2006/relationships/theme" Target="theme/theme1.xml"/><Relationship Id="rId19" Type="http://schemas.openxmlformats.org/officeDocument/2006/relationships/diagramLayout" Target="diagrams/layout1.xml"/><Relationship Id="rId14" Type="http://schemas.openxmlformats.org/officeDocument/2006/relationships/image" Target="media/image6.png"/><Relationship Id="rId30" Type="http://schemas.openxmlformats.org/officeDocument/2006/relationships/diagramQuickStyle" Target="diagrams/quickStyle3.xml"/><Relationship Id="rId35" Type="http://schemas.openxmlformats.org/officeDocument/2006/relationships/image" Target="media/image12.png"/><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emf"/><Relationship Id="rId147" Type="http://schemas.openxmlformats.org/officeDocument/2006/relationships/image" Target="media/image118.png"/><Relationship Id="rId168" Type="http://schemas.openxmlformats.org/officeDocument/2006/relationships/image" Target="media/image138.emf"/><Relationship Id="rId8" Type="http://schemas.openxmlformats.org/officeDocument/2006/relationships/image" Target="media/image1.jpeg"/><Relationship Id="rId51" Type="http://schemas.openxmlformats.org/officeDocument/2006/relationships/image" Target="media/image23.png"/><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emf"/><Relationship Id="rId142" Type="http://schemas.openxmlformats.org/officeDocument/2006/relationships/image" Target="media/image113.png"/><Relationship Id="rId163" Type="http://schemas.openxmlformats.org/officeDocument/2006/relationships/image" Target="media/image133.emf"/><Relationship Id="rId184" Type="http://schemas.openxmlformats.org/officeDocument/2006/relationships/image" Target="media/image153.png"/><Relationship Id="rId189" Type="http://schemas.openxmlformats.org/officeDocument/2006/relationships/chart" Target="charts/chart6.xml"/><Relationship Id="rId3" Type="http://schemas.openxmlformats.org/officeDocument/2006/relationships/styles" Target="styles.xml"/><Relationship Id="rId25" Type="http://schemas.openxmlformats.org/officeDocument/2006/relationships/diagramQuickStyle" Target="diagrams/quickStyle2.xml"/><Relationship Id="rId46" Type="http://schemas.openxmlformats.org/officeDocument/2006/relationships/diagramData" Target="diagrams/data4.xml"/><Relationship Id="rId67" Type="http://schemas.openxmlformats.org/officeDocument/2006/relationships/image" Target="media/image39.png"/><Relationship Id="rId116" Type="http://schemas.openxmlformats.org/officeDocument/2006/relationships/image" Target="media/image88.emf"/><Relationship Id="rId137" Type="http://schemas.openxmlformats.org/officeDocument/2006/relationships/image" Target="media/image108.emf"/><Relationship Id="rId158" Type="http://schemas.openxmlformats.org/officeDocument/2006/relationships/image" Target="media/image129.emf"/><Relationship Id="rId20" Type="http://schemas.openxmlformats.org/officeDocument/2006/relationships/diagramQuickStyle" Target="diagrams/quickStyle1.xml"/><Relationship Id="rId41" Type="http://schemas.openxmlformats.org/officeDocument/2006/relationships/image" Target="media/image18.png"/><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emf"/><Relationship Id="rId132" Type="http://schemas.openxmlformats.org/officeDocument/2006/relationships/image" Target="media/image104.emf"/><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0" Type="http://schemas.openxmlformats.org/officeDocument/2006/relationships/header" Target="header1.xml"/><Relationship Id="rId15" Type="http://schemas.openxmlformats.org/officeDocument/2006/relationships/image" Target="media/image7.png"/><Relationship Id="rId36" Type="http://schemas.openxmlformats.org/officeDocument/2006/relationships/image" Target="media/image13.png"/><Relationship Id="rId57" Type="http://schemas.openxmlformats.org/officeDocument/2006/relationships/image" Target="media/image29.png"/><Relationship Id="rId106" Type="http://schemas.openxmlformats.org/officeDocument/2006/relationships/image" Target="media/image78.png"/><Relationship Id="rId127" Type="http://schemas.openxmlformats.org/officeDocument/2006/relationships/image" Target="media/image99.png"/><Relationship Id="rId10" Type="http://schemas.openxmlformats.org/officeDocument/2006/relationships/image" Target="media/image2.png"/><Relationship Id="rId31" Type="http://schemas.openxmlformats.org/officeDocument/2006/relationships/diagramColors" Target="diagrams/colors3.xml"/><Relationship Id="rId52" Type="http://schemas.openxmlformats.org/officeDocument/2006/relationships/image" Target="media/image24.emf"/><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emf"/><Relationship Id="rId143" Type="http://schemas.openxmlformats.org/officeDocument/2006/relationships/image" Target="media/image114.emf"/><Relationship Id="rId148" Type="http://schemas.openxmlformats.org/officeDocument/2006/relationships/image" Target="media/image119.emf"/><Relationship Id="rId164" Type="http://schemas.openxmlformats.org/officeDocument/2006/relationships/image" Target="media/image134.emf"/><Relationship Id="rId169" Type="http://schemas.openxmlformats.org/officeDocument/2006/relationships/image" Target="media/image139.emf"/><Relationship Id="rId185"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180" Type="http://schemas.openxmlformats.org/officeDocument/2006/relationships/image" Target="media/image150.emf"/><Relationship Id="rId26" Type="http://schemas.openxmlformats.org/officeDocument/2006/relationships/diagramColors" Target="diagrams/colors2.xml"/><Relationship Id="rId47" Type="http://schemas.openxmlformats.org/officeDocument/2006/relationships/diagramLayout" Target="diagrams/layout4.xml"/><Relationship Id="rId68" Type="http://schemas.openxmlformats.org/officeDocument/2006/relationships/image" Target="media/image40.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5.emf"/><Relationship Id="rId154" Type="http://schemas.openxmlformats.org/officeDocument/2006/relationships/image" Target="media/image125.png"/><Relationship Id="rId175" Type="http://schemas.openxmlformats.org/officeDocument/2006/relationships/image" Target="media/image145.emf"/><Relationship Id="rId16" Type="http://schemas.openxmlformats.org/officeDocument/2006/relationships/image" Target="media/image8.png"/><Relationship Id="rId37" Type="http://schemas.openxmlformats.org/officeDocument/2006/relationships/image" Target="media/image14.png"/><Relationship Id="rId58" Type="http://schemas.openxmlformats.org/officeDocument/2006/relationships/image" Target="media/image30.png"/><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5.emf"/><Relationship Id="rId144" Type="http://schemas.openxmlformats.org/officeDocument/2006/relationships/image" Target="media/image115.emf"/><Relationship Id="rId90" Type="http://schemas.openxmlformats.org/officeDocument/2006/relationships/image" Target="media/image62.jpeg"/><Relationship Id="rId165" Type="http://schemas.openxmlformats.org/officeDocument/2006/relationships/image" Target="media/image135.emf"/><Relationship Id="rId186" Type="http://schemas.openxmlformats.org/officeDocument/2006/relationships/image" Target="media/image154.png"/><Relationship Id="rId27" Type="http://schemas.microsoft.com/office/2007/relationships/diagramDrawing" Target="diagrams/drawing2.xml"/><Relationship Id="rId48" Type="http://schemas.openxmlformats.org/officeDocument/2006/relationships/diagramQuickStyle" Target="diagrams/quickStyle4.xml"/><Relationship Id="rId69" Type="http://schemas.openxmlformats.org/officeDocument/2006/relationships/image" Target="media/image41.png"/><Relationship Id="rId113" Type="http://schemas.openxmlformats.org/officeDocument/2006/relationships/image" Target="media/image85.png"/><Relationship Id="rId134" Type="http://schemas.openxmlformats.org/officeDocument/2006/relationships/chart" Target="charts/chart1.xml"/><Relationship Id="rId80" Type="http://schemas.openxmlformats.org/officeDocument/2006/relationships/image" Target="media/image52.png"/><Relationship Id="rId155" Type="http://schemas.openxmlformats.org/officeDocument/2006/relationships/image" Target="media/image126.emf"/><Relationship Id="rId176" Type="http://schemas.openxmlformats.org/officeDocument/2006/relationships/image" Target="media/image146.png"/><Relationship Id="rId17" Type="http://schemas.openxmlformats.org/officeDocument/2006/relationships/image" Target="media/image9.png"/><Relationship Id="rId38" Type="http://schemas.openxmlformats.org/officeDocument/2006/relationships/image" Target="media/image15.png"/><Relationship Id="rId59" Type="http://schemas.openxmlformats.org/officeDocument/2006/relationships/image" Target="media/image31.png"/><Relationship Id="rId103" Type="http://schemas.openxmlformats.org/officeDocument/2006/relationships/image" Target="media/image75.png"/><Relationship Id="rId124" Type="http://schemas.openxmlformats.org/officeDocument/2006/relationships/image" Target="media/image96.emf"/><Relationship Id="rId70" Type="http://schemas.openxmlformats.org/officeDocument/2006/relationships/image" Target="media/image42.png"/><Relationship Id="rId91" Type="http://schemas.openxmlformats.org/officeDocument/2006/relationships/image" Target="media/image63.jpeg"/><Relationship Id="rId145" Type="http://schemas.openxmlformats.org/officeDocument/2006/relationships/image" Target="media/image116.emf"/><Relationship Id="rId166" Type="http://schemas.openxmlformats.org/officeDocument/2006/relationships/image" Target="media/image136.emf"/><Relationship Id="rId187" Type="http://schemas.openxmlformats.org/officeDocument/2006/relationships/chart" Target="charts/chart5.xml"/><Relationship Id="rId1" Type="http://schemas.openxmlformats.org/officeDocument/2006/relationships/customXml" Target="../customXml/item1.xml"/><Relationship Id="rId28" Type="http://schemas.openxmlformats.org/officeDocument/2006/relationships/diagramData" Target="diagrams/data3.xml"/><Relationship Id="rId49" Type="http://schemas.openxmlformats.org/officeDocument/2006/relationships/diagramColors" Target="diagrams/colors4.xml"/><Relationship Id="rId114" Type="http://schemas.openxmlformats.org/officeDocument/2006/relationships/image" Target="media/image86.emf"/><Relationship Id="rId60" Type="http://schemas.openxmlformats.org/officeDocument/2006/relationships/image" Target="media/image32.png"/><Relationship Id="rId81" Type="http://schemas.openxmlformats.org/officeDocument/2006/relationships/image" Target="media/image53.png"/><Relationship Id="rId135" Type="http://schemas.openxmlformats.org/officeDocument/2006/relationships/image" Target="media/image106.emf"/><Relationship Id="rId156" Type="http://schemas.openxmlformats.org/officeDocument/2006/relationships/image" Target="media/image127.emf"/><Relationship Id="rId177" Type="http://schemas.openxmlformats.org/officeDocument/2006/relationships/image" Target="media/image147.emf"/><Relationship Id="rId18" Type="http://schemas.openxmlformats.org/officeDocument/2006/relationships/diagramData" Target="diagrams/data1.xml"/><Relationship Id="rId39" Type="http://schemas.openxmlformats.org/officeDocument/2006/relationships/image" Target="media/image16.png"/></Relationships>
</file>

<file path=word/_rels/header1.xml.rels><?xml version="1.0" encoding="UTF-8" standalone="yes"?>
<Relationships xmlns="http://schemas.openxmlformats.org/package/2006/relationships"><Relationship Id="rId8" Type="http://schemas.openxmlformats.org/officeDocument/2006/relationships/image" Target="media/image160.png"/><Relationship Id="rId3" Type="http://schemas.openxmlformats.org/officeDocument/2006/relationships/image" Target="media/image158.png"/><Relationship Id="rId7" Type="http://schemas.openxmlformats.org/officeDocument/2006/relationships/image" Target="media/image7.png"/><Relationship Id="rId2" Type="http://schemas.openxmlformats.org/officeDocument/2006/relationships/image" Target="media/image157.png"/><Relationship Id="rId1" Type="http://schemas.openxmlformats.org/officeDocument/2006/relationships/image" Target="media/image156.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159.png"/></Relationships>
</file>

<file path=word/_rels/header2.xml.rels><?xml version="1.0" encoding="UTF-8" standalone="yes"?>
<Relationships xmlns="http://schemas.openxmlformats.org/package/2006/relationships"><Relationship Id="rId1" Type="http://schemas.openxmlformats.org/officeDocument/2006/relationships/image" Target="media/image16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agcg\Desktop\Propuesta%20CYM%202021\Matriz%20Multicriterio\MM_Final03\Tramo%201\Anexo%201%20Matriz%20Transferencia%20Tramo%201_MG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gcg\Desktop\Propuesta%20CYM%202021\Matriz%20Multicriterio\MM_Final03\Tramo%202\411-Anexo%201%20Matriz%20Retorno%20Tramo%202_MG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agcg\Desktop\Propuesta%20CYM%202021\Matriz%20Multicriterio\MM_Final03\Tramo%203\Anexo%201%20Matriz%20Retorno%20Tramo%203_MG.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gcg\Desktop\Propuesta%20CYM%202021\Matriz%20Multicriterio\MM_Final03\Tramo%201\Anexo%201%20Matriz%20Transferencia%20Tramo%201_MG0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agcg\Desktop\Propuesta%20CYM%202021\Matriz%20Multicriterio\MM_Final03\Tramo%202\411-Anexo%201%20Matriz%20Retorno%20Tramo%202_MG0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agcg\Desktop\Propuesta%20CYM%202021\Matriz%20Multicriterio\MM_Final03\Tramo%203\Anexo%201%20Matriz%20Retorno%20Tramo%203_MG.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t>Preferencias finales Alternativas Tramo 1</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radarChart>
        <c:radarStyle val="marker"/>
        <c:varyColors val="0"/>
        <c:ser>
          <c:idx val="0"/>
          <c:order val="0"/>
          <c:spPr>
            <a:ln w="34925" cap="rnd">
              <a:solidFill>
                <a:schemeClr val="accent1"/>
              </a:solidFill>
              <a:round/>
            </a:ln>
            <a:effectLst>
              <a:outerShdw blurRad="57150" dist="19050" dir="5400000" algn="ctr" rotWithShape="0">
                <a:srgbClr val="000000">
                  <a:alpha val="63000"/>
                </a:srgbClr>
              </a:outerShdw>
            </a:effectLst>
          </c:spPr>
          <c:marker>
            <c:symbol val="none"/>
          </c:marker>
          <c:cat>
            <c:numRef>
              <c:f>RANKING!$A$18:$A$20</c:f>
              <c:numCache>
                <c:formatCode>General</c:formatCode>
                <c:ptCount val="3"/>
                <c:pt idx="0">
                  <c:v>1</c:v>
                </c:pt>
                <c:pt idx="1">
                  <c:v>4</c:v>
                </c:pt>
                <c:pt idx="2">
                  <c:v>6</c:v>
                </c:pt>
              </c:numCache>
            </c:numRef>
          </c:cat>
          <c:val>
            <c:numRef>
              <c:f>RANKING!$I$18:$I$20</c:f>
              <c:numCache>
                <c:formatCode>0%</c:formatCode>
                <c:ptCount val="3"/>
                <c:pt idx="0">
                  <c:v>0.28623900718277911</c:v>
                </c:pt>
                <c:pt idx="1">
                  <c:v>0.43041774010689277</c:v>
                </c:pt>
                <c:pt idx="2">
                  <c:v>0.28334325271032806</c:v>
                </c:pt>
              </c:numCache>
            </c:numRef>
          </c:val>
          <c:extLst>
            <c:ext xmlns:c16="http://schemas.microsoft.com/office/drawing/2014/chart" uri="{C3380CC4-5D6E-409C-BE32-E72D297353CC}">
              <c16:uniqueId val="{00000000-3809-4174-AA81-CB1F573F51C4}"/>
            </c:ext>
          </c:extLst>
        </c:ser>
        <c:dLbls>
          <c:showLegendKey val="0"/>
          <c:showVal val="0"/>
          <c:showCatName val="0"/>
          <c:showSerName val="0"/>
          <c:showPercent val="0"/>
          <c:showBubbleSize val="0"/>
        </c:dLbls>
        <c:axId val="1322403312"/>
        <c:axId val="1322400816"/>
      </c:radarChart>
      <c:catAx>
        <c:axId val="1322403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0816"/>
        <c:crosses val="autoZero"/>
        <c:auto val="1"/>
        <c:lblAlgn val="ctr"/>
        <c:lblOffset val="100"/>
        <c:noMultiLvlLbl val="0"/>
      </c:catAx>
      <c:valAx>
        <c:axId val="1322400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3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t>Preferencias finales Alternativas Tramo 2</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radarChart>
        <c:radarStyle val="marker"/>
        <c:varyColors val="0"/>
        <c:ser>
          <c:idx val="0"/>
          <c:order val="0"/>
          <c:spPr>
            <a:ln w="34925" cap="rnd">
              <a:solidFill>
                <a:schemeClr val="accent1"/>
              </a:solidFill>
              <a:round/>
            </a:ln>
            <a:effectLst>
              <a:outerShdw blurRad="57150" dist="19050" dir="5400000" algn="ctr" rotWithShape="0">
                <a:srgbClr val="000000">
                  <a:alpha val="63000"/>
                </a:srgbClr>
              </a:outerShdw>
            </a:effectLst>
          </c:spPr>
          <c:marker>
            <c:symbol val="none"/>
          </c:marker>
          <c:cat>
            <c:numRef>
              <c:f>RANKING!$A$18:$A$20</c:f>
              <c:numCache>
                <c:formatCode>General</c:formatCode>
                <c:ptCount val="3"/>
                <c:pt idx="0">
                  <c:v>2</c:v>
                </c:pt>
                <c:pt idx="1">
                  <c:v>3</c:v>
                </c:pt>
                <c:pt idx="2">
                  <c:v>5</c:v>
                </c:pt>
              </c:numCache>
            </c:numRef>
          </c:cat>
          <c:val>
            <c:numRef>
              <c:f>RANKING!$I$18:$I$20</c:f>
              <c:numCache>
                <c:formatCode>0%</c:formatCode>
                <c:ptCount val="3"/>
                <c:pt idx="0">
                  <c:v>0.38633905335583318</c:v>
                </c:pt>
                <c:pt idx="1">
                  <c:v>0.22974986665774816</c:v>
                </c:pt>
                <c:pt idx="2">
                  <c:v>0.38391107998641866</c:v>
                </c:pt>
              </c:numCache>
            </c:numRef>
          </c:val>
          <c:extLst>
            <c:ext xmlns:c16="http://schemas.microsoft.com/office/drawing/2014/chart" uri="{C3380CC4-5D6E-409C-BE32-E72D297353CC}">
              <c16:uniqueId val="{00000000-C36D-4D84-9085-AC58F5C4E368}"/>
            </c:ext>
          </c:extLst>
        </c:ser>
        <c:dLbls>
          <c:showLegendKey val="0"/>
          <c:showVal val="0"/>
          <c:showCatName val="0"/>
          <c:showSerName val="0"/>
          <c:showPercent val="0"/>
          <c:showBubbleSize val="0"/>
        </c:dLbls>
        <c:axId val="1322403312"/>
        <c:axId val="1322400816"/>
      </c:radarChart>
      <c:catAx>
        <c:axId val="1322403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0816"/>
        <c:crosses val="autoZero"/>
        <c:auto val="1"/>
        <c:lblAlgn val="ctr"/>
        <c:lblOffset val="100"/>
        <c:noMultiLvlLbl val="0"/>
      </c:catAx>
      <c:valAx>
        <c:axId val="1322400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3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t>Preferencias finales Alternativas Tramo 3</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radarChart>
        <c:radarStyle val="marker"/>
        <c:varyColors val="0"/>
        <c:ser>
          <c:idx val="0"/>
          <c:order val="0"/>
          <c:spPr>
            <a:ln w="34925" cap="rnd">
              <a:solidFill>
                <a:schemeClr val="accent1"/>
              </a:solidFill>
              <a:round/>
            </a:ln>
            <a:effectLst>
              <a:outerShdw blurRad="57150" dist="19050" dir="5400000" algn="ctr" rotWithShape="0">
                <a:srgbClr val="000000">
                  <a:alpha val="63000"/>
                </a:srgbClr>
              </a:outerShdw>
            </a:effectLst>
          </c:spPr>
          <c:marker>
            <c:symbol val="none"/>
          </c:marker>
          <c:cat>
            <c:numRef>
              <c:f>RANKING!$A$20:$A$22</c:f>
              <c:numCache>
                <c:formatCode>General</c:formatCode>
                <c:ptCount val="3"/>
                <c:pt idx="0">
                  <c:v>1</c:v>
                </c:pt>
                <c:pt idx="1">
                  <c:v>2</c:v>
                </c:pt>
                <c:pt idx="2">
                  <c:v>3</c:v>
                </c:pt>
              </c:numCache>
            </c:numRef>
          </c:cat>
          <c:val>
            <c:numRef>
              <c:f>RANKING!$I$20:$I$22</c:f>
              <c:numCache>
                <c:formatCode>0%</c:formatCode>
                <c:ptCount val="3"/>
                <c:pt idx="0">
                  <c:v>0.32483034784764253</c:v>
                </c:pt>
                <c:pt idx="1">
                  <c:v>0.31151016569687651</c:v>
                </c:pt>
                <c:pt idx="2">
                  <c:v>0.36365948645548096</c:v>
                </c:pt>
              </c:numCache>
            </c:numRef>
          </c:val>
          <c:extLst>
            <c:ext xmlns:c16="http://schemas.microsoft.com/office/drawing/2014/chart" uri="{C3380CC4-5D6E-409C-BE32-E72D297353CC}">
              <c16:uniqueId val="{00000000-B23C-4D54-ABC8-6678A3D953DA}"/>
            </c:ext>
          </c:extLst>
        </c:ser>
        <c:dLbls>
          <c:showLegendKey val="0"/>
          <c:showVal val="0"/>
          <c:showCatName val="0"/>
          <c:showSerName val="0"/>
          <c:showPercent val="0"/>
          <c:showBubbleSize val="0"/>
        </c:dLbls>
        <c:axId val="1322403312"/>
        <c:axId val="1322400816"/>
      </c:radarChart>
      <c:catAx>
        <c:axId val="1322403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0816"/>
        <c:crosses val="autoZero"/>
        <c:auto val="1"/>
        <c:lblAlgn val="ctr"/>
        <c:lblOffset val="100"/>
        <c:noMultiLvlLbl val="0"/>
      </c:catAx>
      <c:valAx>
        <c:axId val="1322400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3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t>Preferencias finales Alternativas Tramo 1</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radarChart>
        <c:radarStyle val="marker"/>
        <c:varyColors val="0"/>
        <c:ser>
          <c:idx val="0"/>
          <c:order val="0"/>
          <c:spPr>
            <a:ln w="34925" cap="rnd">
              <a:solidFill>
                <a:schemeClr val="accent1"/>
              </a:solidFill>
              <a:round/>
            </a:ln>
            <a:effectLst>
              <a:outerShdw blurRad="57150" dist="19050" dir="5400000" algn="ctr" rotWithShape="0">
                <a:srgbClr val="000000">
                  <a:alpha val="63000"/>
                </a:srgbClr>
              </a:outerShdw>
            </a:effectLst>
          </c:spPr>
          <c:marker>
            <c:symbol val="none"/>
          </c:marker>
          <c:cat>
            <c:numRef>
              <c:f>RANKING!$A$18:$A$20</c:f>
              <c:numCache>
                <c:formatCode>General</c:formatCode>
                <c:ptCount val="3"/>
                <c:pt idx="0">
                  <c:v>1</c:v>
                </c:pt>
                <c:pt idx="1">
                  <c:v>4</c:v>
                </c:pt>
                <c:pt idx="2">
                  <c:v>6</c:v>
                </c:pt>
              </c:numCache>
            </c:numRef>
          </c:cat>
          <c:val>
            <c:numRef>
              <c:f>RANKING!$I$18:$I$20</c:f>
              <c:numCache>
                <c:formatCode>0%</c:formatCode>
                <c:ptCount val="3"/>
                <c:pt idx="0">
                  <c:v>0.28623900718277911</c:v>
                </c:pt>
                <c:pt idx="1">
                  <c:v>0.43041774010689277</c:v>
                </c:pt>
                <c:pt idx="2">
                  <c:v>0.28334325271032806</c:v>
                </c:pt>
              </c:numCache>
            </c:numRef>
          </c:val>
          <c:extLst>
            <c:ext xmlns:c16="http://schemas.microsoft.com/office/drawing/2014/chart" uri="{C3380CC4-5D6E-409C-BE32-E72D297353CC}">
              <c16:uniqueId val="{00000000-DCAD-4D02-8C6B-A567414AC02D}"/>
            </c:ext>
          </c:extLst>
        </c:ser>
        <c:dLbls>
          <c:showLegendKey val="0"/>
          <c:showVal val="0"/>
          <c:showCatName val="0"/>
          <c:showSerName val="0"/>
          <c:showPercent val="0"/>
          <c:showBubbleSize val="0"/>
        </c:dLbls>
        <c:axId val="1322403312"/>
        <c:axId val="1322400816"/>
      </c:radarChart>
      <c:catAx>
        <c:axId val="1322403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0816"/>
        <c:crosses val="autoZero"/>
        <c:auto val="1"/>
        <c:lblAlgn val="ctr"/>
        <c:lblOffset val="100"/>
        <c:noMultiLvlLbl val="0"/>
      </c:catAx>
      <c:valAx>
        <c:axId val="1322400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3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sz="1200">
                <a:latin typeface="Arial" panose="020B0604020202020204" pitchFamily="34" charset="0"/>
                <a:cs typeface="Arial" panose="020B0604020202020204" pitchFamily="34" charset="0"/>
              </a:rPr>
              <a:t>Preferencias finales Alternativas Tramo 2</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radarChart>
        <c:radarStyle val="marker"/>
        <c:varyColors val="0"/>
        <c:ser>
          <c:idx val="0"/>
          <c:order val="0"/>
          <c:spPr>
            <a:ln w="34925" cap="rnd">
              <a:solidFill>
                <a:schemeClr val="accent1"/>
              </a:solidFill>
              <a:round/>
            </a:ln>
            <a:effectLst>
              <a:outerShdw blurRad="57150" dist="19050" dir="5400000" algn="ctr" rotWithShape="0">
                <a:srgbClr val="000000">
                  <a:alpha val="63000"/>
                </a:srgbClr>
              </a:outerShdw>
            </a:effectLst>
          </c:spPr>
          <c:marker>
            <c:symbol val="none"/>
          </c:marker>
          <c:cat>
            <c:numRef>
              <c:f>RANKING!$A$18:$A$20</c:f>
              <c:numCache>
                <c:formatCode>General</c:formatCode>
                <c:ptCount val="3"/>
                <c:pt idx="0">
                  <c:v>2</c:v>
                </c:pt>
                <c:pt idx="1">
                  <c:v>3</c:v>
                </c:pt>
                <c:pt idx="2">
                  <c:v>5</c:v>
                </c:pt>
              </c:numCache>
            </c:numRef>
          </c:cat>
          <c:val>
            <c:numRef>
              <c:f>RANKING!$I$18:$I$20</c:f>
              <c:numCache>
                <c:formatCode>0%</c:formatCode>
                <c:ptCount val="3"/>
                <c:pt idx="0">
                  <c:v>0.38633905335583318</c:v>
                </c:pt>
                <c:pt idx="1">
                  <c:v>0.22974986665774816</c:v>
                </c:pt>
                <c:pt idx="2">
                  <c:v>0.38391107998641866</c:v>
                </c:pt>
              </c:numCache>
            </c:numRef>
          </c:val>
          <c:extLst>
            <c:ext xmlns:c16="http://schemas.microsoft.com/office/drawing/2014/chart" uri="{C3380CC4-5D6E-409C-BE32-E72D297353CC}">
              <c16:uniqueId val="{00000000-088F-40B6-924A-D357379F58D4}"/>
            </c:ext>
          </c:extLst>
        </c:ser>
        <c:dLbls>
          <c:showLegendKey val="0"/>
          <c:showVal val="0"/>
          <c:showCatName val="0"/>
          <c:showSerName val="0"/>
          <c:showPercent val="0"/>
          <c:showBubbleSize val="0"/>
        </c:dLbls>
        <c:axId val="1322403312"/>
        <c:axId val="1322400816"/>
      </c:radarChart>
      <c:catAx>
        <c:axId val="1322403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0816"/>
        <c:crosses val="autoZero"/>
        <c:auto val="1"/>
        <c:lblAlgn val="ctr"/>
        <c:lblOffset val="100"/>
        <c:noMultiLvlLbl val="0"/>
      </c:catAx>
      <c:valAx>
        <c:axId val="1322400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3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MX" sz="1200">
                <a:latin typeface="Arial" panose="020B0604020202020204" pitchFamily="34" charset="0"/>
                <a:cs typeface="Arial" panose="020B0604020202020204" pitchFamily="34" charset="0"/>
              </a:rPr>
              <a:t>Preferencias finales Alternativas Tramo 3</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radarChart>
        <c:radarStyle val="marker"/>
        <c:varyColors val="0"/>
        <c:ser>
          <c:idx val="0"/>
          <c:order val="0"/>
          <c:spPr>
            <a:ln w="34925" cap="rnd">
              <a:solidFill>
                <a:schemeClr val="accent1"/>
              </a:solidFill>
              <a:round/>
            </a:ln>
            <a:effectLst>
              <a:outerShdw blurRad="57150" dist="19050" dir="5400000" algn="ctr" rotWithShape="0">
                <a:srgbClr val="000000">
                  <a:alpha val="63000"/>
                </a:srgbClr>
              </a:outerShdw>
            </a:effectLst>
          </c:spPr>
          <c:marker>
            <c:symbol val="none"/>
          </c:marker>
          <c:cat>
            <c:numRef>
              <c:f>RANKING!$A$20:$A$22</c:f>
              <c:numCache>
                <c:formatCode>General</c:formatCode>
                <c:ptCount val="3"/>
                <c:pt idx="0">
                  <c:v>1</c:v>
                </c:pt>
                <c:pt idx="1">
                  <c:v>2</c:v>
                </c:pt>
                <c:pt idx="2">
                  <c:v>3</c:v>
                </c:pt>
              </c:numCache>
            </c:numRef>
          </c:cat>
          <c:val>
            <c:numRef>
              <c:f>RANKING!$I$20:$I$22</c:f>
              <c:numCache>
                <c:formatCode>0%</c:formatCode>
                <c:ptCount val="3"/>
                <c:pt idx="0">
                  <c:v>0.32483034784764253</c:v>
                </c:pt>
                <c:pt idx="1">
                  <c:v>0.31151016569687651</c:v>
                </c:pt>
                <c:pt idx="2">
                  <c:v>0.36365948645548096</c:v>
                </c:pt>
              </c:numCache>
            </c:numRef>
          </c:val>
          <c:extLst>
            <c:ext xmlns:c16="http://schemas.microsoft.com/office/drawing/2014/chart" uri="{C3380CC4-5D6E-409C-BE32-E72D297353CC}">
              <c16:uniqueId val="{00000000-A502-43F7-871A-9F9E548F32D3}"/>
            </c:ext>
          </c:extLst>
        </c:ser>
        <c:dLbls>
          <c:showLegendKey val="0"/>
          <c:showVal val="0"/>
          <c:showCatName val="0"/>
          <c:showSerName val="0"/>
          <c:showPercent val="0"/>
          <c:showBubbleSize val="0"/>
        </c:dLbls>
        <c:axId val="1322403312"/>
        <c:axId val="1322400816"/>
      </c:radarChart>
      <c:catAx>
        <c:axId val="1322403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0816"/>
        <c:crosses val="autoZero"/>
        <c:auto val="1"/>
        <c:lblAlgn val="ctr"/>
        <c:lblOffset val="100"/>
        <c:noMultiLvlLbl val="0"/>
      </c:catAx>
      <c:valAx>
        <c:axId val="1322400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2403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F4F703-FE1A-4318-B967-66F068B48EC0}" type="doc">
      <dgm:prSet loTypeId="urn:microsoft.com/office/officeart/2005/8/layout/vList6" loCatId="list" qsTypeId="urn:microsoft.com/office/officeart/2005/8/quickstyle/simple3" qsCatId="simple" csTypeId="urn:microsoft.com/office/officeart/2005/8/colors/accent0_3" csCatId="mainScheme" phldr="1"/>
      <dgm:spPr/>
      <dgm:t>
        <a:bodyPr/>
        <a:lstStyle/>
        <a:p>
          <a:endParaRPr lang="es-CO"/>
        </a:p>
      </dgm:t>
    </dgm:pt>
    <dgm:pt modelId="{663018E0-1205-4242-A8B5-8B9BCF5B5CF8}">
      <dgm:prSet phldrT="[Texto]" custT="1"/>
      <dgm:spPr>
        <a:xfrm>
          <a:off x="0" y="937"/>
          <a:ext cx="1844548" cy="743842"/>
        </a:xfrm>
        <a:solidFill>
          <a:schemeClr val="bg1">
            <a:lumMod val="75000"/>
          </a:schemeClr>
        </a:solidFill>
        <a:ln>
          <a:noFill/>
        </a:ln>
        <a:effectLst/>
        <a:scene3d>
          <a:camera prst="orthographicFront"/>
          <a:lightRig rig="flat" dir="t"/>
        </a:scene3d>
        <a:sp3d prstMaterial="dkEdge">
          <a:bevelT w="8200" h="38100"/>
        </a:sp3d>
      </dgm:spPr>
      <dgm:t>
        <a:bodyPr/>
        <a:lstStyle/>
        <a:p>
          <a:pPr>
            <a:buNone/>
          </a:pPr>
          <a:r>
            <a:rPr lang="es-CO" sz="1300">
              <a:solidFill>
                <a:schemeClr val="bg1">
                  <a:lumMod val="65000"/>
                </a:schemeClr>
              </a:solidFill>
              <a:latin typeface="Arial" panose="020B0604020202020204" pitchFamily="34" charset="0"/>
              <a:ea typeface="+mn-ea"/>
              <a:cs typeface="Arial" panose="020B0604020202020204" pitchFamily="34" charset="0"/>
            </a:rPr>
            <a:t>PASO 1</a:t>
          </a:r>
        </a:p>
      </dgm:t>
    </dgm:pt>
    <dgm:pt modelId="{06A4A380-62CA-49A4-8AF7-D4C2499BFD0F}" type="parTrans" cxnId="{AEA78C1B-A57A-4C48-A481-ECD3C914E7C7}">
      <dgm:prSet/>
      <dgm:spPr/>
      <dgm:t>
        <a:bodyPr/>
        <a:lstStyle/>
        <a:p>
          <a:endParaRPr lang="es-CO" sz="1000">
            <a:latin typeface="Arial" panose="020B0604020202020204" pitchFamily="34" charset="0"/>
            <a:cs typeface="Arial" panose="020B0604020202020204" pitchFamily="34" charset="0"/>
          </a:endParaRPr>
        </a:p>
      </dgm:t>
    </dgm:pt>
    <dgm:pt modelId="{AA29AF81-9533-4614-B21F-A28522574571}" type="sibTrans" cxnId="{AEA78C1B-A57A-4C48-A481-ECD3C914E7C7}">
      <dgm:prSet/>
      <dgm:spPr/>
      <dgm:t>
        <a:bodyPr/>
        <a:lstStyle/>
        <a:p>
          <a:endParaRPr lang="es-CO" sz="1000">
            <a:latin typeface="Arial" panose="020B0604020202020204" pitchFamily="34" charset="0"/>
            <a:cs typeface="Arial" panose="020B0604020202020204" pitchFamily="34" charset="0"/>
          </a:endParaRPr>
        </a:p>
      </dgm:t>
    </dgm:pt>
    <dgm:pt modelId="{5CB160AD-4C45-4FE9-B4A3-BE999ABE2A18}">
      <dgm:prSet phldrT="[Texto]" custT="1"/>
      <dgm:spPr>
        <a:xfrm>
          <a:off x="1844548" y="937"/>
          <a:ext cx="2766822" cy="743842"/>
        </a:xfrm>
        <a:solidFill>
          <a:schemeClr val="bg1">
            <a:lumMod val="75000"/>
            <a:alpha val="90000"/>
          </a:schemeClr>
        </a:solidFill>
        <a:ln w="6350" cap="flat" cmpd="sng" algn="ctr">
          <a:solidFill>
            <a:srgbClr val="44546A">
              <a:alpha val="90000"/>
              <a:tint val="40000"/>
              <a:hueOff val="0"/>
              <a:satOff val="0"/>
              <a:lumOff val="0"/>
              <a:alphaOff val="0"/>
            </a:srgbClr>
          </a:solidFill>
          <a:prstDash val="solid"/>
          <a:miter lim="800000"/>
        </a:ln>
        <a:effectLst/>
      </dgm:spPr>
      <dgm:t>
        <a:bodyPr/>
        <a:lstStyle/>
        <a:p>
          <a:pPr>
            <a:buChar char="•"/>
          </a:pPr>
          <a:r>
            <a:rPr lang="es-CO" sz="1000">
              <a:solidFill>
                <a:schemeClr val="bg1">
                  <a:lumMod val="65000"/>
                </a:schemeClr>
              </a:solidFill>
              <a:latin typeface="Arial" panose="020B0604020202020204" pitchFamily="34" charset="0"/>
              <a:ea typeface="+mn-ea"/>
              <a:cs typeface="Arial" panose="020B0604020202020204" pitchFamily="34" charset="0"/>
            </a:rPr>
            <a:t>Identificación de las situaciones a evaluar</a:t>
          </a:r>
        </a:p>
      </dgm:t>
    </dgm:pt>
    <dgm:pt modelId="{FCEAE2D6-F775-400C-8694-8640D24BF1AB}" type="parTrans" cxnId="{3ADE8FF2-44F8-414B-BC16-320344D5DB86}">
      <dgm:prSet/>
      <dgm:spPr/>
      <dgm:t>
        <a:bodyPr/>
        <a:lstStyle/>
        <a:p>
          <a:endParaRPr lang="es-CO" sz="1000">
            <a:latin typeface="Arial" panose="020B0604020202020204" pitchFamily="34" charset="0"/>
            <a:cs typeface="Arial" panose="020B0604020202020204" pitchFamily="34" charset="0"/>
          </a:endParaRPr>
        </a:p>
      </dgm:t>
    </dgm:pt>
    <dgm:pt modelId="{A3626975-2584-48C8-B44C-7EC7294547A7}" type="sibTrans" cxnId="{3ADE8FF2-44F8-414B-BC16-320344D5DB86}">
      <dgm:prSet/>
      <dgm:spPr/>
      <dgm:t>
        <a:bodyPr/>
        <a:lstStyle/>
        <a:p>
          <a:endParaRPr lang="es-CO" sz="1000">
            <a:latin typeface="Arial" panose="020B0604020202020204" pitchFamily="34" charset="0"/>
            <a:cs typeface="Arial" panose="020B0604020202020204" pitchFamily="34" charset="0"/>
          </a:endParaRPr>
        </a:p>
      </dgm:t>
    </dgm:pt>
    <dgm:pt modelId="{D7B7E511-958F-4F75-B031-E5A9BBBBE0F9}">
      <dgm:prSet phldrT="[Texto]" custT="1"/>
      <dgm:spPr>
        <a:xfrm>
          <a:off x="0" y="819164"/>
          <a:ext cx="1844548" cy="743842"/>
        </a:xfrm>
        <a:solidFill>
          <a:schemeClr val="bg1">
            <a:lumMod val="75000"/>
          </a:schemeClr>
        </a:solidFill>
        <a:ln>
          <a:noFill/>
        </a:ln>
        <a:effectLst/>
        <a:scene3d>
          <a:camera prst="orthographicFront"/>
          <a:lightRig rig="flat" dir="t"/>
        </a:scene3d>
        <a:sp3d prstMaterial="dkEdge">
          <a:bevelT w="8200" h="38100"/>
        </a:sp3d>
      </dgm:spPr>
      <dgm:t>
        <a:bodyPr/>
        <a:lstStyle/>
        <a:p>
          <a:pPr>
            <a:buNone/>
          </a:pPr>
          <a:r>
            <a:rPr lang="es-CO" sz="1300">
              <a:solidFill>
                <a:schemeClr val="bg1">
                  <a:lumMod val="65000"/>
                </a:schemeClr>
              </a:solidFill>
              <a:latin typeface="Arial" panose="020B0604020202020204" pitchFamily="34" charset="0"/>
              <a:ea typeface="+mn-ea"/>
              <a:cs typeface="Arial" panose="020B0604020202020204" pitchFamily="34" charset="0"/>
            </a:rPr>
            <a:t>PASO 2</a:t>
          </a:r>
        </a:p>
      </dgm:t>
    </dgm:pt>
    <dgm:pt modelId="{1E21F30E-3C4C-4F8C-93A9-A0C9123EEB42}" type="parTrans" cxnId="{54DB1C67-D5D3-48E3-979C-5065857B8297}">
      <dgm:prSet/>
      <dgm:spPr/>
      <dgm:t>
        <a:bodyPr/>
        <a:lstStyle/>
        <a:p>
          <a:endParaRPr lang="es-CO" sz="1000">
            <a:latin typeface="Arial" panose="020B0604020202020204" pitchFamily="34" charset="0"/>
            <a:cs typeface="Arial" panose="020B0604020202020204" pitchFamily="34" charset="0"/>
          </a:endParaRPr>
        </a:p>
      </dgm:t>
    </dgm:pt>
    <dgm:pt modelId="{73BFEC89-219F-4D8F-88B2-00EDB3958D81}" type="sibTrans" cxnId="{54DB1C67-D5D3-48E3-979C-5065857B8297}">
      <dgm:prSet/>
      <dgm:spPr/>
      <dgm:t>
        <a:bodyPr/>
        <a:lstStyle/>
        <a:p>
          <a:endParaRPr lang="es-CO" sz="1000">
            <a:latin typeface="Arial" panose="020B0604020202020204" pitchFamily="34" charset="0"/>
            <a:cs typeface="Arial" panose="020B0604020202020204" pitchFamily="34" charset="0"/>
          </a:endParaRPr>
        </a:p>
      </dgm:t>
    </dgm:pt>
    <dgm:pt modelId="{88C22487-F579-4463-8AC8-1EE1618645EA}">
      <dgm:prSet phldrT="[Texto]" custT="1"/>
      <dgm:spPr>
        <a:xfrm>
          <a:off x="1844548" y="819164"/>
          <a:ext cx="2766822" cy="743842"/>
        </a:xfrm>
        <a:solidFill>
          <a:schemeClr val="bg1">
            <a:lumMod val="75000"/>
          </a:schemeClr>
        </a:solidFill>
        <a:ln w="6350" cap="flat" cmpd="sng" algn="ctr">
          <a:solidFill>
            <a:srgbClr val="44546A">
              <a:alpha val="90000"/>
              <a:tint val="40000"/>
              <a:hueOff val="0"/>
              <a:satOff val="0"/>
              <a:lumOff val="0"/>
              <a:alphaOff val="0"/>
            </a:srgbClr>
          </a:solidFill>
          <a:prstDash val="solid"/>
          <a:miter lim="800000"/>
        </a:ln>
        <a:effectLst/>
      </dgm:spPr>
      <dgm:t>
        <a:bodyPr/>
        <a:lstStyle/>
        <a:p>
          <a:pPr>
            <a:buChar char="•"/>
          </a:pPr>
          <a:r>
            <a:rPr lang="es-CO" sz="1000">
              <a:solidFill>
                <a:schemeClr val="bg1">
                  <a:lumMod val="65000"/>
                </a:schemeClr>
              </a:solidFill>
              <a:latin typeface="Arial" panose="020B0604020202020204" pitchFamily="34" charset="0"/>
              <a:ea typeface="+mn-ea"/>
              <a:cs typeface="Arial" panose="020B0604020202020204" pitchFamily="34" charset="0"/>
            </a:rPr>
            <a:t>Determinación preliminar de las alternativas a evaluar</a:t>
          </a:r>
        </a:p>
      </dgm:t>
    </dgm:pt>
    <dgm:pt modelId="{6F59ECBC-A489-4DA3-88BE-6FF9EE4130C1}" type="parTrans" cxnId="{0B78C667-2FE3-4E3A-B12A-4162016CFB3F}">
      <dgm:prSet/>
      <dgm:spPr/>
      <dgm:t>
        <a:bodyPr/>
        <a:lstStyle/>
        <a:p>
          <a:endParaRPr lang="es-CO" sz="1000">
            <a:latin typeface="Arial" panose="020B0604020202020204" pitchFamily="34" charset="0"/>
            <a:cs typeface="Arial" panose="020B0604020202020204" pitchFamily="34" charset="0"/>
          </a:endParaRPr>
        </a:p>
      </dgm:t>
    </dgm:pt>
    <dgm:pt modelId="{F770FE5A-7FC8-4CBB-8823-A9247FEF6C8C}" type="sibTrans" cxnId="{0B78C667-2FE3-4E3A-B12A-4162016CFB3F}">
      <dgm:prSet/>
      <dgm:spPr/>
      <dgm:t>
        <a:bodyPr/>
        <a:lstStyle/>
        <a:p>
          <a:endParaRPr lang="es-CO" sz="1000">
            <a:latin typeface="Arial" panose="020B0604020202020204" pitchFamily="34" charset="0"/>
            <a:cs typeface="Arial" panose="020B0604020202020204" pitchFamily="34" charset="0"/>
          </a:endParaRPr>
        </a:p>
      </dgm:t>
    </dgm:pt>
    <dgm:pt modelId="{FAF2AE9D-172F-43D0-B2C2-E345E5EBA354}">
      <dgm:prSet phldrT="[Texto]" custT="1"/>
      <dgm:spPr>
        <a:xfrm>
          <a:off x="0" y="1637392"/>
          <a:ext cx="1844548" cy="743842"/>
        </a:xfrm>
        <a:solidFill>
          <a:schemeClr val="accent1">
            <a:lumMod val="60000"/>
            <a:lumOff val="40000"/>
          </a:schemeClr>
        </a:solidFill>
        <a:ln>
          <a:noFill/>
        </a:ln>
        <a:effectLst/>
        <a:scene3d>
          <a:camera prst="orthographicFront"/>
          <a:lightRig rig="flat" dir="t"/>
        </a:scene3d>
        <a:sp3d prstMaterial="dkEdge">
          <a:bevelT w="8200" h="38100"/>
        </a:sp3d>
      </dgm:spPr>
      <dgm:t>
        <a:bodyPr/>
        <a:lstStyle/>
        <a:p>
          <a:pPr>
            <a:buNone/>
          </a:pPr>
          <a:r>
            <a:rPr lang="es-CO" sz="1300">
              <a:solidFill>
                <a:sysClr val="windowText" lastClr="000000"/>
              </a:solidFill>
              <a:latin typeface="Arial" panose="020B0604020202020204" pitchFamily="34" charset="0"/>
              <a:ea typeface="+mn-ea"/>
              <a:cs typeface="Arial" panose="020B0604020202020204" pitchFamily="34" charset="0"/>
            </a:rPr>
            <a:t>PASO 3</a:t>
          </a:r>
        </a:p>
      </dgm:t>
    </dgm:pt>
    <dgm:pt modelId="{1A4C469C-CCF2-4A1B-B0B8-65E5BB9B6543}" type="parTrans" cxnId="{FD41316C-2A0B-4256-927B-2E91AD7B0CF5}">
      <dgm:prSet/>
      <dgm:spPr/>
      <dgm:t>
        <a:bodyPr/>
        <a:lstStyle/>
        <a:p>
          <a:endParaRPr lang="es-CO" sz="1000">
            <a:latin typeface="Arial" panose="020B0604020202020204" pitchFamily="34" charset="0"/>
            <a:cs typeface="Arial" panose="020B0604020202020204" pitchFamily="34" charset="0"/>
          </a:endParaRPr>
        </a:p>
      </dgm:t>
    </dgm:pt>
    <dgm:pt modelId="{4E3F6093-9E0A-4166-9182-0694B65389F1}" type="sibTrans" cxnId="{FD41316C-2A0B-4256-927B-2E91AD7B0CF5}">
      <dgm:prSet/>
      <dgm:spPr/>
      <dgm:t>
        <a:bodyPr/>
        <a:lstStyle/>
        <a:p>
          <a:endParaRPr lang="es-CO" sz="1000">
            <a:latin typeface="Arial" panose="020B0604020202020204" pitchFamily="34" charset="0"/>
            <a:cs typeface="Arial" panose="020B0604020202020204" pitchFamily="34" charset="0"/>
          </a:endParaRPr>
        </a:p>
      </dgm:t>
    </dgm:pt>
    <dgm:pt modelId="{A61DEAB3-E35F-48C1-8092-11563A55D075}">
      <dgm:prSet phldrT="[Texto]" custT="1"/>
      <dgm:spPr>
        <a:xfrm>
          <a:off x="1844548" y="1637392"/>
          <a:ext cx="2766822" cy="743842"/>
        </a:xfrm>
        <a:solidFill>
          <a:schemeClr val="accent1">
            <a:lumMod val="60000"/>
            <a:lumOff val="40000"/>
          </a:schemeClr>
        </a:solidFill>
        <a:ln w="6350" cap="flat" cmpd="sng" algn="ctr">
          <a:solidFill>
            <a:srgbClr val="44546A">
              <a:alpha val="90000"/>
              <a:tint val="40000"/>
              <a:hueOff val="0"/>
              <a:satOff val="0"/>
              <a:lumOff val="0"/>
              <a:alphaOff val="0"/>
            </a:srgbClr>
          </a:solidFill>
          <a:prstDash val="solid"/>
          <a:miter lim="800000"/>
        </a:ln>
        <a:effectLst/>
      </dgm:spPr>
      <dgm:t>
        <a:bodyPr/>
        <a:lstStyle/>
        <a:p>
          <a:pPr>
            <a:buChar char="•"/>
          </a:pPr>
          <a:r>
            <a:rPr lang="es-CO" sz="1000">
              <a:solidFill>
                <a:sysClr val="windowText" lastClr="000000"/>
              </a:solidFill>
              <a:latin typeface="Arial" panose="020B0604020202020204" pitchFamily="34" charset="0"/>
              <a:ea typeface="+mn-ea"/>
              <a:cs typeface="Arial" panose="020B0604020202020204" pitchFamily="34" charset="0"/>
            </a:rPr>
            <a:t>Evaluación de las alternativas de mayor favorabilidad</a:t>
          </a:r>
        </a:p>
      </dgm:t>
    </dgm:pt>
    <dgm:pt modelId="{248FCD37-B368-4A1F-B68A-C61D0B167C2C}" type="parTrans" cxnId="{71D7C18E-A6DC-47E0-A928-64D2BEC6FE5B}">
      <dgm:prSet/>
      <dgm:spPr/>
      <dgm:t>
        <a:bodyPr/>
        <a:lstStyle/>
        <a:p>
          <a:endParaRPr lang="es-CO" sz="1000">
            <a:latin typeface="Arial" panose="020B0604020202020204" pitchFamily="34" charset="0"/>
            <a:cs typeface="Arial" panose="020B0604020202020204" pitchFamily="34" charset="0"/>
          </a:endParaRPr>
        </a:p>
      </dgm:t>
    </dgm:pt>
    <dgm:pt modelId="{7CF70FC6-3937-45C9-9FD9-E04C2F27E06B}" type="sibTrans" cxnId="{71D7C18E-A6DC-47E0-A928-64D2BEC6FE5B}">
      <dgm:prSet/>
      <dgm:spPr/>
      <dgm:t>
        <a:bodyPr/>
        <a:lstStyle/>
        <a:p>
          <a:endParaRPr lang="es-CO" sz="1000">
            <a:latin typeface="Arial" panose="020B0604020202020204" pitchFamily="34" charset="0"/>
            <a:cs typeface="Arial" panose="020B0604020202020204" pitchFamily="34" charset="0"/>
          </a:endParaRPr>
        </a:p>
      </dgm:t>
    </dgm:pt>
    <dgm:pt modelId="{055BF495-1C1B-4192-AE2D-3EC96E81FF7B}">
      <dgm:prSet phldrT="[Texto]" custT="1"/>
      <dgm:spPr>
        <a:xfrm>
          <a:off x="0" y="2455619"/>
          <a:ext cx="1844548" cy="743842"/>
        </a:xfrm>
        <a:solidFill>
          <a:schemeClr val="accent1">
            <a:lumMod val="60000"/>
            <a:lumOff val="40000"/>
          </a:schemeClr>
        </a:solidFill>
        <a:ln>
          <a:noFill/>
        </a:ln>
        <a:effectLst/>
        <a:scene3d>
          <a:camera prst="orthographicFront"/>
          <a:lightRig rig="flat" dir="t"/>
        </a:scene3d>
        <a:sp3d prstMaterial="dkEdge">
          <a:bevelT w="8200" h="38100"/>
        </a:sp3d>
      </dgm:spPr>
      <dgm:t>
        <a:bodyPr/>
        <a:lstStyle/>
        <a:p>
          <a:pPr>
            <a:buNone/>
          </a:pPr>
          <a:r>
            <a:rPr lang="es-CO" sz="1300">
              <a:solidFill>
                <a:sysClr val="windowText" lastClr="000000"/>
              </a:solidFill>
              <a:latin typeface="Arial" panose="020B0604020202020204" pitchFamily="34" charset="0"/>
              <a:ea typeface="+mn-ea"/>
              <a:cs typeface="Arial" panose="020B0604020202020204" pitchFamily="34" charset="0"/>
            </a:rPr>
            <a:t>PASO 4</a:t>
          </a:r>
        </a:p>
      </dgm:t>
    </dgm:pt>
    <dgm:pt modelId="{06659BAF-2EE9-471B-A3D9-93912C8D3B28}" type="parTrans" cxnId="{02ACFC09-C639-4139-B540-1CD2C41A3780}">
      <dgm:prSet/>
      <dgm:spPr/>
      <dgm:t>
        <a:bodyPr/>
        <a:lstStyle/>
        <a:p>
          <a:endParaRPr lang="es-CO" sz="1000">
            <a:latin typeface="Arial" panose="020B0604020202020204" pitchFamily="34" charset="0"/>
            <a:cs typeface="Arial" panose="020B0604020202020204" pitchFamily="34" charset="0"/>
          </a:endParaRPr>
        </a:p>
      </dgm:t>
    </dgm:pt>
    <dgm:pt modelId="{94DECA7A-8FA9-493A-B6CF-EC0B33746164}" type="sibTrans" cxnId="{02ACFC09-C639-4139-B540-1CD2C41A3780}">
      <dgm:prSet/>
      <dgm:spPr/>
      <dgm:t>
        <a:bodyPr/>
        <a:lstStyle/>
        <a:p>
          <a:endParaRPr lang="es-CO" sz="1000">
            <a:latin typeface="Arial" panose="020B0604020202020204" pitchFamily="34" charset="0"/>
            <a:cs typeface="Arial" panose="020B0604020202020204" pitchFamily="34" charset="0"/>
          </a:endParaRPr>
        </a:p>
      </dgm:t>
    </dgm:pt>
    <dgm:pt modelId="{8048E3B3-B11D-4EF5-8B53-93D8087F3C34}">
      <dgm:prSet phldrT="[Texto]" custT="1"/>
      <dgm:spPr>
        <a:xfrm>
          <a:off x="1844548" y="2455619"/>
          <a:ext cx="2766822" cy="743842"/>
        </a:xfrm>
        <a:solidFill>
          <a:schemeClr val="accent1">
            <a:lumMod val="60000"/>
            <a:lumOff val="40000"/>
          </a:schemeClr>
        </a:solidFill>
        <a:ln w="6350" cap="flat" cmpd="sng" algn="ctr">
          <a:solidFill>
            <a:srgbClr val="44546A">
              <a:alpha val="90000"/>
              <a:tint val="40000"/>
              <a:hueOff val="0"/>
              <a:satOff val="0"/>
              <a:lumOff val="0"/>
              <a:alphaOff val="0"/>
            </a:srgbClr>
          </a:solidFill>
          <a:prstDash val="solid"/>
          <a:miter lim="800000"/>
        </a:ln>
        <a:effectLst/>
      </dgm:spPr>
      <dgm:t>
        <a:bodyPr/>
        <a:lstStyle/>
        <a:p>
          <a:pPr>
            <a:buChar char="•"/>
          </a:pPr>
          <a:r>
            <a:rPr lang="es-CO" sz="1000">
              <a:solidFill>
                <a:sysClr val="windowText" lastClr="000000"/>
              </a:solidFill>
              <a:latin typeface="Arial" panose="020B0604020202020204" pitchFamily="34" charset="0"/>
              <a:ea typeface="+mn-ea"/>
              <a:cs typeface="Arial" panose="020B0604020202020204" pitchFamily="34" charset="0"/>
            </a:rPr>
            <a:t>Selección del trazado definitivo del Cable de San Cristóbal</a:t>
          </a:r>
        </a:p>
      </dgm:t>
    </dgm:pt>
    <dgm:pt modelId="{EF7FF351-90CD-4C5F-9947-4A06273F021A}" type="parTrans" cxnId="{2D3C7662-0087-467E-81F8-02C7C1B23E3E}">
      <dgm:prSet/>
      <dgm:spPr/>
      <dgm:t>
        <a:bodyPr/>
        <a:lstStyle/>
        <a:p>
          <a:endParaRPr lang="es-CO" sz="1000">
            <a:latin typeface="Arial" panose="020B0604020202020204" pitchFamily="34" charset="0"/>
            <a:cs typeface="Arial" panose="020B0604020202020204" pitchFamily="34" charset="0"/>
          </a:endParaRPr>
        </a:p>
      </dgm:t>
    </dgm:pt>
    <dgm:pt modelId="{CF2911D1-B111-4374-8245-13FC8C72AF12}" type="sibTrans" cxnId="{2D3C7662-0087-467E-81F8-02C7C1B23E3E}">
      <dgm:prSet/>
      <dgm:spPr/>
      <dgm:t>
        <a:bodyPr/>
        <a:lstStyle/>
        <a:p>
          <a:endParaRPr lang="es-CO" sz="1000">
            <a:latin typeface="Arial" panose="020B0604020202020204" pitchFamily="34" charset="0"/>
            <a:cs typeface="Arial" panose="020B0604020202020204" pitchFamily="34" charset="0"/>
          </a:endParaRPr>
        </a:p>
      </dgm:t>
    </dgm:pt>
    <dgm:pt modelId="{8C9246B4-7A8E-4D95-9F27-408E36EB490B}" type="pres">
      <dgm:prSet presAssocID="{A5F4F703-FE1A-4318-B967-66F068B48EC0}" presName="Name0" presStyleCnt="0">
        <dgm:presLayoutVars>
          <dgm:dir/>
          <dgm:animLvl val="lvl"/>
          <dgm:resizeHandles/>
        </dgm:presLayoutVars>
      </dgm:prSet>
      <dgm:spPr/>
    </dgm:pt>
    <dgm:pt modelId="{1757AC97-98C2-4742-96E9-996C794D5023}" type="pres">
      <dgm:prSet presAssocID="{663018E0-1205-4242-A8B5-8B9BCF5B5CF8}" presName="linNode" presStyleCnt="0"/>
      <dgm:spPr/>
    </dgm:pt>
    <dgm:pt modelId="{00EE92A7-6938-486B-8EFD-F1C80D2D5048}" type="pres">
      <dgm:prSet presAssocID="{663018E0-1205-4242-A8B5-8B9BCF5B5CF8}" presName="parentShp" presStyleLbl="node1" presStyleIdx="0" presStyleCnt="4" custScaleX="72510">
        <dgm:presLayoutVars>
          <dgm:bulletEnabled val="1"/>
        </dgm:presLayoutVars>
      </dgm:prSet>
      <dgm:spPr>
        <a:prstGeom prst="roundRect">
          <a:avLst/>
        </a:prstGeom>
      </dgm:spPr>
    </dgm:pt>
    <dgm:pt modelId="{5BAA2A42-0381-4579-A980-126D6E9D8481}" type="pres">
      <dgm:prSet presAssocID="{663018E0-1205-4242-A8B5-8B9BCF5B5CF8}" presName="childShp" presStyleLbl="bgAccFollowNode1" presStyleIdx="0" presStyleCnt="4">
        <dgm:presLayoutVars>
          <dgm:bulletEnabled val="1"/>
        </dgm:presLayoutVars>
      </dgm:prSet>
      <dgm:spPr>
        <a:prstGeom prst="rightArrow">
          <a:avLst>
            <a:gd name="adj1" fmla="val 75000"/>
            <a:gd name="adj2" fmla="val 50000"/>
          </a:avLst>
        </a:prstGeom>
      </dgm:spPr>
    </dgm:pt>
    <dgm:pt modelId="{05E7471A-0CAC-43EB-B10B-2F6A0D50787B}" type="pres">
      <dgm:prSet presAssocID="{AA29AF81-9533-4614-B21F-A28522574571}" presName="spacing" presStyleCnt="0"/>
      <dgm:spPr/>
    </dgm:pt>
    <dgm:pt modelId="{15EE1466-0AB6-4BE6-ABA8-F62DA60F00B3}" type="pres">
      <dgm:prSet presAssocID="{D7B7E511-958F-4F75-B031-E5A9BBBBE0F9}" presName="linNode" presStyleCnt="0"/>
      <dgm:spPr/>
    </dgm:pt>
    <dgm:pt modelId="{9C1E5B20-A774-4FF9-BFBE-60C848FBD050}" type="pres">
      <dgm:prSet presAssocID="{D7B7E511-958F-4F75-B031-E5A9BBBBE0F9}" presName="parentShp" presStyleLbl="node1" presStyleIdx="1" presStyleCnt="4" custScaleX="72510">
        <dgm:presLayoutVars>
          <dgm:bulletEnabled val="1"/>
        </dgm:presLayoutVars>
      </dgm:prSet>
      <dgm:spPr>
        <a:prstGeom prst="roundRect">
          <a:avLst/>
        </a:prstGeom>
      </dgm:spPr>
    </dgm:pt>
    <dgm:pt modelId="{D047BE05-4824-4449-BD7F-158CB11FD24E}" type="pres">
      <dgm:prSet presAssocID="{D7B7E511-958F-4F75-B031-E5A9BBBBE0F9}" presName="childShp" presStyleLbl="bgAccFollowNode1" presStyleIdx="1" presStyleCnt="4">
        <dgm:presLayoutVars>
          <dgm:bulletEnabled val="1"/>
        </dgm:presLayoutVars>
      </dgm:prSet>
      <dgm:spPr>
        <a:prstGeom prst="rightArrow">
          <a:avLst>
            <a:gd name="adj1" fmla="val 75000"/>
            <a:gd name="adj2" fmla="val 50000"/>
          </a:avLst>
        </a:prstGeom>
      </dgm:spPr>
    </dgm:pt>
    <dgm:pt modelId="{D380665F-1978-4DDB-87DD-F396E2B7AC22}" type="pres">
      <dgm:prSet presAssocID="{73BFEC89-219F-4D8F-88B2-00EDB3958D81}" presName="spacing" presStyleCnt="0"/>
      <dgm:spPr/>
    </dgm:pt>
    <dgm:pt modelId="{9EF466A9-7875-4B38-A1DF-83BA646BC49A}" type="pres">
      <dgm:prSet presAssocID="{FAF2AE9D-172F-43D0-B2C2-E345E5EBA354}" presName="linNode" presStyleCnt="0"/>
      <dgm:spPr/>
    </dgm:pt>
    <dgm:pt modelId="{926C8733-AAFF-4974-93BF-271E83618F6C}" type="pres">
      <dgm:prSet presAssocID="{FAF2AE9D-172F-43D0-B2C2-E345E5EBA354}" presName="parentShp" presStyleLbl="node1" presStyleIdx="2" presStyleCnt="4" custScaleX="72510">
        <dgm:presLayoutVars>
          <dgm:bulletEnabled val="1"/>
        </dgm:presLayoutVars>
      </dgm:prSet>
      <dgm:spPr>
        <a:prstGeom prst="roundRect">
          <a:avLst/>
        </a:prstGeom>
      </dgm:spPr>
    </dgm:pt>
    <dgm:pt modelId="{9B292ED5-B563-4637-BDF2-BD5DCD795100}" type="pres">
      <dgm:prSet presAssocID="{FAF2AE9D-172F-43D0-B2C2-E345E5EBA354}" presName="childShp" presStyleLbl="bgAccFollowNode1" presStyleIdx="2" presStyleCnt="4">
        <dgm:presLayoutVars>
          <dgm:bulletEnabled val="1"/>
        </dgm:presLayoutVars>
      </dgm:prSet>
      <dgm:spPr>
        <a:prstGeom prst="rightArrow">
          <a:avLst>
            <a:gd name="adj1" fmla="val 75000"/>
            <a:gd name="adj2" fmla="val 50000"/>
          </a:avLst>
        </a:prstGeom>
      </dgm:spPr>
    </dgm:pt>
    <dgm:pt modelId="{30E10EA3-7D06-461E-A437-64F866D65112}" type="pres">
      <dgm:prSet presAssocID="{4E3F6093-9E0A-4166-9182-0694B65389F1}" presName="spacing" presStyleCnt="0"/>
      <dgm:spPr/>
    </dgm:pt>
    <dgm:pt modelId="{78871B30-6C6F-492A-BBF2-A9A33D457744}" type="pres">
      <dgm:prSet presAssocID="{055BF495-1C1B-4192-AE2D-3EC96E81FF7B}" presName="linNode" presStyleCnt="0"/>
      <dgm:spPr/>
    </dgm:pt>
    <dgm:pt modelId="{678542F6-086E-45A2-83B4-6335C9DE2579}" type="pres">
      <dgm:prSet presAssocID="{055BF495-1C1B-4192-AE2D-3EC96E81FF7B}" presName="parentShp" presStyleLbl="node1" presStyleIdx="3" presStyleCnt="4" custScaleX="72510">
        <dgm:presLayoutVars>
          <dgm:bulletEnabled val="1"/>
        </dgm:presLayoutVars>
      </dgm:prSet>
      <dgm:spPr>
        <a:prstGeom prst="roundRect">
          <a:avLst/>
        </a:prstGeom>
      </dgm:spPr>
    </dgm:pt>
    <dgm:pt modelId="{9C1DBA21-90DB-45B4-ABDB-DF9242D73C43}" type="pres">
      <dgm:prSet presAssocID="{055BF495-1C1B-4192-AE2D-3EC96E81FF7B}" presName="childShp" presStyleLbl="bgAccFollowNode1" presStyleIdx="3" presStyleCnt="4">
        <dgm:presLayoutVars>
          <dgm:bulletEnabled val="1"/>
        </dgm:presLayoutVars>
      </dgm:prSet>
      <dgm:spPr>
        <a:prstGeom prst="rightArrow">
          <a:avLst>
            <a:gd name="adj1" fmla="val 75000"/>
            <a:gd name="adj2" fmla="val 50000"/>
          </a:avLst>
        </a:prstGeom>
      </dgm:spPr>
    </dgm:pt>
  </dgm:ptLst>
  <dgm:cxnLst>
    <dgm:cxn modelId="{EB047908-E944-4D3F-9AA6-27D7DA75501C}" type="presOf" srcId="{A5F4F703-FE1A-4318-B967-66F068B48EC0}" destId="{8C9246B4-7A8E-4D95-9F27-408E36EB490B}" srcOrd="0" destOrd="0" presId="urn:microsoft.com/office/officeart/2005/8/layout/vList6"/>
    <dgm:cxn modelId="{02ACFC09-C639-4139-B540-1CD2C41A3780}" srcId="{A5F4F703-FE1A-4318-B967-66F068B48EC0}" destId="{055BF495-1C1B-4192-AE2D-3EC96E81FF7B}" srcOrd="3" destOrd="0" parTransId="{06659BAF-2EE9-471B-A3D9-93912C8D3B28}" sibTransId="{94DECA7A-8FA9-493A-B6CF-EC0B33746164}"/>
    <dgm:cxn modelId="{AEA78C1B-A57A-4C48-A481-ECD3C914E7C7}" srcId="{A5F4F703-FE1A-4318-B967-66F068B48EC0}" destId="{663018E0-1205-4242-A8B5-8B9BCF5B5CF8}" srcOrd="0" destOrd="0" parTransId="{06A4A380-62CA-49A4-8AF7-D4C2499BFD0F}" sibTransId="{AA29AF81-9533-4614-B21F-A28522574571}"/>
    <dgm:cxn modelId="{2D3C7662-0087-467E-81F8-02C7C1B23E3E}" srcId="{055BF495-1C1B-4192-AE2D-3EC96E81FF7B}" destId="{8048E3B3-B11D-4EF5-8B53-93D8087F3C34}" srcOrd="0" destOrd="0" parTransId="{EF7FF351-90CD-4C5F-9947-4A06273F021A}" sibTransId="{CF2911D1-B111-4374-8245-13FC8C72AF12}"/>
    <dgm:cxn modelId="{54DB1C67-D5D3-48E3-979C-5065857B8297}" srcId="{A5F4F703-FE1A-4318-B967-66F068B48EC0}" destId="{D7B7E511-958F-4F75-B031-E5A9BBBBE0F9}" srcOrd="1" destOrd="0" parTransId="{1E21F30E-3C4C-4F8C-93A9-A0C9123EEB42}" sibTransId="{73BFEC89-219F-4D8F-88B2-00EDB3958D81}"/>
    <dgm:cxn modelId="{0B78C667-2FE3-4E3A-B12A-4162016CFB3F}" srcId="{D7B7E511-958F-4F75-B031-E5A9BBBBE0F9}" destId="{88C22487-F579-4463-8AC8-1EE1618645EA}" srcOrd="0" destOrd="0" parTransId="{6F59ECBC-A489-4DA3-88BE-6FF9EE4130C1}" sibTransId="{F770FE5A-7FC8-4CBB-8823-A9247FEF6C8C}"/>
    <dgm:cxn modelId="{FD41316C-2A0B-4256-927B-2E91AD7B0CF5}" srcId="{A5F4F703-FE1A-4318-B967-66F068B48EC0}" destId="{FAF2AE9D-172F-43D0-B2C2-E345E5EBA354}" srcOrd="2" destOrd="0" parTransId="{1A4C469C-CCF2-4A1B-B0B8-65E5BB9B6543}" sibTransId="{4E3F6093-9E0A-4166-9182-0694B65389F1}"/>
    <dgm:cxn modelId="{F54E1350-EC4F-4FC7-A397-5A70AA4DF52F}" type="presOf" srcId="{8048E3B3-B11D-4EF5-8B53-93D8087F3C34}" destId="{9C1DBA21-90DB-45B4-ABDB-DF9242D73C43}" srcOrd="0" destOrd="0" presId="urn:microsoft.com/office/officeart/2005/8/layout/vList6"/>
    <dgm:cxn modelId="{71D7C18E-A6DC-47E0-A928-64D2BEC6FE5B}" srcId="{FAF2AE9D-172F-43D0-B2C2-E345E5EBA354}" destId="{A61DEAB3-E35F-48C1-8092-11563A55D075}" srcOrd="0" destOrd="0" parTransId="{248FCD37-B368-4A1F-B68A-C61D0B167C2C}" sibTransId="{7CF70FC6-3937-45C9-9FD9-E04C2F27E06B}"/>
    <dgm:cxn modelId="{32B00E8F-31DB-4521-BECC-32BA93084126}" type="presOf" srcId="{88C22487-F579-4463-8AC8-1EE1618645EA}" destId="{D047BE05-4824-4449-BD7F-158CB11FD24E}" srcOrd="0" destOrd="0" presId="urn:microsoft.com/office/officeart/2005/8/layout/vList6"/>
    <dgm:cxn modelId="{FD085D9D-B025-4139-8064-929B0BF284EA}" type="presOf" srcId="{FAF2AE9D-172F-43D0-B2C2-E345E5EBA354}" destId="{926C8733-AAFF-4974-93BF-271E83618F6C}" srcOrd="0" destOrd="0" presId="urn:microsoft.com/office/officeart/2005/8/layout/vList6"/>
    <dgm:cxn modelId="{E47F88B9-74DC-4668-AFD2-BB96CE9412F6}" type="presOf" srcId="{5CB160AD-4C45-4FE9-B4A3-BE999ABE2A18}" destId="{5BAA2A42-0381-4579-A980-126D6E9D8481}" srcOrd="0" destOrd="0" presId="urn:microsoft.com/office/officeart/2005/8/layout/vList6"/>
    <dgm:cxn modelId="{65D3D7CB-6B31-4AE9-B02E-EA677566B006}" type="presOf" srcId="{663018E0-1205-4242-A8B5-8B9BCF5B5CF8}" destId="{00EE92A7-6938-486B-8EFD-F1C80D2D5048}" srcOrd="0" destOrd="0" presId="urn:microsoft.com/office/officeart/2005/8/layout/vList6"/>
    <dgm:cxn modelId="{3ADE8FF2-44F8-414B-BC16-320344D5DB86}" srcId="{663018E0-1205-4242-A8B5-8B9BCF5B5CF8}" destId="{5CB160AD-4C45-4FE9-B4A3-BE999ABE2A18}" srcOrd="0" destOrd="0" parTransId="{FCEAE2D6-F775-400C-8694-8640D24BF1AB}" sibTransId="{A3626975-2584-48C8-B44C-7EC7294547A7}"/>
    <dgm:cxn modelId="{4E2B46F5-F872-4D6D-AB38-0F68CA3F0720}" type="presOf" srcId="{055BF495-1C1B-4192-AE2D-3EC96E81FF7B}" destId="{678542F6-086E-45A2-83B4-6335C9DE2579}" srcOrd="0" destOrd="0" presId="urn:microsoft.com/office/officeart/2005/8/layout/vList6"/>
    <dgm:cxn modelId="{A2030CFD-4C3D-4B99-AC19-FC92F876B16C}" type="presOf" srcId="{A61DEAB3-E35F-48C1-8092-11563A55D075}" destId="{9B292ED5-B563-4637-BDF2-BD5DCD795100}" srcOrd="0" destOrd="0" presId="urn:microsoft.com/office/officeart/2005/8/layout/vList6"/>
    <dgm:cxn modelId="{7E3813FD-B202-4422-ADF4-795D43BAA8CD}" type="presOf" srcId="{D7B7E511-958F-4F75-B031-E5A9BBBBE0F9}" destId="{9C1E5B20-A774-4FF9-BFBE-60C848FBD050}" srcOrd="0" destOrd="0" presId="urn:microsoft.com/office/officeart/2005/8/layout/vList6"/>
    <dgm:cxn modelId="{0764A6D9-036F-4F37-B189-7C0CD639AF88}" type="presParOf" srcId="{8C9246B4-7A8E-4D95-9F27-408E36EB490B}" destId="{1757AC97-98C2-4742-96E9-996C794D5023}" srcOrd="0" destOrd="0" presId="urn:microsoft.com/office/officeart/2005/8/layout/vList6"/>
    <dgm:cxn modelId="{25FCCA22-3647-4F65-90C6-130609D1FDD2}" type="presParOf" srcId="{1757AC97-98C2-4742-96E9-996C794D5023}" destId="{00EE92A7-6938-486B-8EFD-F1C80D2D5048}" srcOrd="0" destOrd="0" presId="urn:microsoft.com/office/officeart/2005/8/layout/vList6"/>
    <dgm:cxn modelId="{A843BEAC-9E4A-4F7E-AD50-91FF5B61433F}" type="presParOf" srcId="{1757AC97-98C2-4742-96E9-996C794D5023}" destId="{5BAA2A42-0381-4579-A980-126D6E9D8481}" srcOrd="1" destOrd="0" presId="urn:microsoft.com/office/officeart/2005/8/layout/vList6"/>
    <dgm:cxn modelId="{01895C52-C145-40FC-B108-15614EB835FC}" type="presParOf" srcId="{8C9246B4-7A8E-4D95-9F27-408E36EB490B}" destId="{05E7471A-0CAC-43EB-B10B-2F6A0D50787B}" srcOrd="1" destOrd="0" presId="urn:microsoft.com/office/officeart/2005/8/layout/vList6"/>
    <dgm:cxn modelId="{5A7EE08E-4598-4246-825B-3DBDF438D865}" type="presParOf" srcId="{8C9246B4-7A8E-4D95-9F27-408E36EB490B}" destId="{15EE1466-0AB6-4BE6-ABA8-F62DA60F00B3}" srcOrd="2" destOrd="0" presId="urn:microsoft.com/office/officeart/2005/8/layout/vList6"/>
    <dgm:cxn modelId="{BE1C4E58-46E8-4C17-ADC7-0163078ABE77}" type="presParOf" srcId="{15EE1466-0AB6-4BE6-ABA8-F62DA60F00B3}" destId="{9C1E5B20-A774-4FF9-BFBE-60C848FBD050}" srcOrd="0" destOrd="0" presId="urn:microsoft.com/office/officeart/2005/8/layout/vList6"/>
    <dgm:cxn modelId="{02CBD82D-C5E5-4BEF-89B0-2213CC7BD3D3}" type="presParOf" srcId="{15EE1466-0AB6-4BE6-ABA8-F62DA60F00B3}" destId="{D047BE05-4824-4449-BD7F-158CB11FD24E}" srcOrd="1" destOrd="0" presId="urn:microsoft.com/office/officeart/2005/8/layout/vList6"/>
    <dgm:cxn modelId="{9C995B26-C8D8-4850-B8EE-1E688BFB32E1}" type="presParOf" srcId="{8C9246B4-7A8E-4D95-9F27-408E36EB490B}" destId="{D380665F-1978-4DDB-87DD-F396E2B7AC22}" srcOrd="3" destOrd="0" presId="urn:microsoft.com/office/officeart/2005/8/layout/vList6"/>
    <dgm:cxn modelId="{49EEE4D7-C513-4F91-8C51-903C6288096F}" type="presParOf" srcId="{8C9246B4-7A8E-4D95-9F27-408E36EB490B}" destId="{9EF466A9-7875-4B38-A1DF-83BA646BC49A}" srcOrd="4" destOrd="0" presId="urn:microsoft.com/office/officeart/2005/8/layout/vList6"/>
    <dgm:cxn modelId="{D74E73B5-D699-43F8-BBD3-A9D644B5E920}" type="presParOf" srcId="{9EF466A9-7875-4B38-A1DF-83BA646BC49A}" destId="{926C8733-AAFF-4974-93BF-271E83618F6C}" srcOrd="0" destOrd="0" presId="urn:microsoft.com/office/officeart/2005/8/layout/vList6"/>
    <dgm:cxn modelId="{60E09B24-C02D-4CDD-BA3B-437FF1291897}" type="presParOf" srcId="{9EF466A9-7875-4B38-A1DF-83BA646BC49A}" destId="{9B292ED5-B563-4637-BDF2-BD5DCD795100}" srcOrd="1" destOrd="0" presId="urn:microsoft.com/office/officeart/2005/8/layout/vList6"/>
    <dgm:cxn modelId="{768454CB-B239-4B46-8C40-4B6363F99136}" type="presParOf" srcId="{8C9246B4-7A8E-4D95-9F27-408E36EB490B}" destId="{30E10EA3-7D06-461E-A437-64F866D65112}" srcOrd="5" destOrd="0" presId="urn:microsoft.com/office/officeart/2005/8/layout/vList6"/>
    <dgm:cxn modelId="{426488E7-DCBD-4F50-8E84-FF782C57BCF4}" type="presParOf" srcId="{8C9246B4-7A8E-4D95-9F27-408E36EB490B}" destId="{78871B30-6C6F-492A-BBF2-A9A33D457744}" srcOrd="6" destOrd="0" presId="urn:microsoft.com/office/officeart/2005/8/layout/vList6"/>
    <dgm:cxn modelId="{D40E22A4-3249-4300-B6A9-AA167AC4A944}" type="presParOf" srcId="{78871B30-6C6F-492A-BBF2-A9A33D457744}" destId="{678542F6-086E-45A2-83B4-6335C9DE2579}" srcOrd="0" destOrd="0" presId="urn:microsoft.com/office/officeart/2005/8/layout/vList6"/>
    <dgm:cxn modelId="{B8BECC8B-AF41-47C9-B037-B9DF8B461D6C}" type="presParOf" srcId="{78871B30-6C6F-492A-BBF2-A9A33D457744}" destId="{9C1DBA21-90DB-45B4-ABDB-DF9242D73C43}" srcOrd="1" destOrd="0" presId="urn:microsoft.com/office/officeart/2005/8/layout/vList6"/>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1604EE4-7848-45CE-BE1E-A1B0725426A1}" type="doc">
      <dgm:prSet loTypeId="urn:microsoft.com/office/officeart/2005/8/layout/orgChart1" loCatId="hierarchy" qsTypeId="urn:microsoft.com/office/officeart/2005/8/quickstyle/simple3" qsCatId="simple" csTypeId="urn:microsoft.com/office/officeart/2005/8/colors/colorful4" csCatId="colorful" phldr="1"/>
      <dgm:spPr/>
      <dgm:t>
        <a:bodyPr/>
        <a:lstStyle/>
        <a:p>
          <a:endParaRPr lang="es-CO"/>
        </a:p>
      </dgm:t>
    </dgm:pt>
    <dgm:pt modelId="{EE5FBE21-557E-484C-8526-A447F15F853B}">
      <dgm:prSet phldrT="[Texto]" custT="1"/>
      <dgm:spPr>
        <a:xfrm>
          <a:off x="1434625" y="174"/>
          <a:ext cx="2285125" cy="478033"/>
        </a:xfrm>
      </dgm:spPr>
      <dgm:t>
        <a:bodyPr/>
        <a:lstStyle/>
        <a:p>
          <a:pPr algn="ctr">
            <a:buNone/>
          </a:pPr>
          <a:r>
            <a:rPr lang="es-CO" sz="1000" dirty="0">
              <a:latin typeface="Arial" panose="020B0604020202020204" pitchFamily="34" charset="0"/>
              <a:ea typeface="+mn-ea"/>
              <a:cs typeface="Arial" panose="020B0604020202020204" pitchFamily="34" charset="0"/>
            </a:rPr>
            <a:t>Proceso de análisis jerárquico </a:t>
          </a:r>
        </a:p>
        <a:p>
          <a:pPr algn="ctr">
            <a:buNone/>
          </a:pPr>
          <a:r>
            <a:rPr lang="es-CO" sz="1000" dirty="0">
              <a:latin typeface="Arial" panose="020B0604020202020204" pitchFamily="34" charset="0"/>
              <a:ea typeface="+mn-ea"/>
              <a:cs typeface="Arial" panose="020B0604020202020204" pitchFamily="34" charset="0"/>
            </a:rPr>
            <a:t>(AHP)</a:t>
          </a:r>
        </a:p>
      </dgm:t>
    </dgm:pt>
    <dgm:pt modelId="{CAAEA508-2E86-4E64-9A0D-B14413338AB3}" type="parTrans" cxnId="{A0F6F2A4-3C03-4127-A30C-1A6263ED98E9}">
      <dgm:prSet/>
      <dgm:spPr/>
      <dgm:t>
        <a:bodyPr/>
        <a:lstStyle/>
        <a:p>
          <a:pPr algn="ctr"/>
          <a:endParaRPr lang="es-CO" sz="1000">
            <a:latin typeface="Arial" panose="020B0604020202020204" pitchFamily="34" charset="0"/>
            <a:cs typeface="Arial" panose="020B0604020202020204" pitchFamily="34" charset="0"/>
          </a:endParaRPr>
        </a:p>
      </dgm:t>
    </dgm:pt>
    <dgm:pt modelId="{76E52149-C007-48E6-83E2-7ED65FC78331}" type="sibTrans" cxnId="{A0F6F2A4-3C03-4127-A30C-1A6263ED98E9}">
      <dgm:prSet/>
      <dgm:spPr/>
      <dgm:t>
        <a:bodyPr/>
        <a:lstStyle/>
        <a:p>
          <a:pPr algn="ctr"/>
          <a:endParaRPr lang="es-CO" sz="1000">
            <a:latin typeface="Arial" panose="020B0604020202020204" pitchFamily="34" charset="0"/>
            <a:cs typeface="Arial" panose="020B0604020202020204" pitchFamily="34" charset="0"/>
          </a:endParaRPr>
        </a:p>
      </dgm:t>
    </dgm:pt>
    <dgm:pt modelId="{A769B5DF-89F2-4DF4-8DCF-8013C6936749}" type="asst">
      <dgm:prSet phldrT="[Texto]" custT="1"/>
      <dgm:spPr>
        <a:xfrm>
          <a:off x="1520733" y="678982"/>
          <a:ext cx="956067" cy="478033"/>
        </a:xfrm>
      </dgm:spPr>
      <dgm:t>
        <a:bodyPr/>
        <a:lstStyle/>
        <a:p>
          <a:pPr algn="ctr">
            <a:buNone/>
          </a:pPr>
          <a:r>
            <a:rPr lang="es-CO" sz="1000" dirty="0">
              <a:latin typeface="Arial" panose="020B0604020202020204" pitchFamily="34" charset="0"/>
              <a:ea typeface="+mn-ea"/>
              <a:cs typeface="Arial" panose="020B0604020202020204" pitchFamily="34" charset="0"/>
            </a:rPr>
            <a:t>Objetivo</a:t>
          </a:r>
        </a:p>
      </dgm:t>
    </dgm:pt>
    <dgm:pt modelId="{E23906B1-798E-402E-9C31-93B0E6886CEB}" type="parTrans" cxnId="{90DE464D-7AEE-4406-9562-10E1FB6BBEC8}">
      <dgm:prSet/>
      <dgm:spPr>
        <a:xfrm>
          <a:off x="2476800" y="478207"/>
          <a:ext cx="100387" cy="439791"/>
        </a:xfrm>
      </dgm:spPr>
      <dgm:t>
        <a:bodyPr/>
        <a:lstStyle/>
        <a:p>
          <a:pPr algn="ctr"/>
          <a:endParaRPr lang="es-CO" sz="1000">
            <a:latin typeface="Arial" panose="020B0604020202020204" pitchFamily="34" charset="0"/>
            <a:cs typeface="Arial" panose="020B0604020202020204" pitchFamily="34" charset="0"/>
          </a:endParaRPr>
        </a:p>
      </dgm:t>
    </dgm:pt>
    <dgm:pt modelId="{6D2E9ED9-C780-488A-AB7F-C2F3C6611B23}" type="sibTrans" cxnId="{90DE464D-7AEE-4406-9562-10E1FB6BBEC8}">
      <dgm:prSet/>
      <dgm:spPr/>
      <dgm:t>
        <a:bodyPr/>
        <a:lstStyle/>
        <a:p>
          <a:pPr algn="ctr"/>
          <a:endParaRPr lang="es-CO" sz="1000">
            <a:latin typeface="Arial" panose="020B0604020202020204" pitchFamily="34" charset="0"/>
            <a:cs typeface="Arial" panose="020B0604020202020204" pitchFamily="34" charset="0"/>
          </a:endParaRPr>
        </a:p>
      </dgm:t>
    </dgm:pt>
    <dgm:pt modelId="{D331AF14-FEC5-42FF-85E6-7C4FB8CCD31B}">
      <dgm:prSet phldrT="[Texto]" custT="1"/>
      <dgm:spPr>
        <a:xfrm>
          <a:off x="3299018" y="2036597"/>
          <a:ext cx="1419607" cy="478033"/>
        </a:xfrm>
      </dgm:spPr>
      <dgm:t>
        <a:bodyPr/>
        <a:lstStyle/>
        <a:p>
          <a:pPr algn="ctr">
            <a:buNone/>
          </a:pPr>
          <a:r>
            <a:rPr lang="es-CO" sz="1000" dirty="0">
              <a:latin typeface="Arial" panose="020B0604020202020204" pitchFamily="34" charset="0"/>
              <a:ea typeface="+mn-ea"/>
              <a:cs typeface="Arial" panose="020B0604020202020204" pitchFamily="34" charset="0"/>
            </a:rPr>
            <a:t>Desglosar y analizar un problema por partes</a:t>
          </a:r>
        </a:p>
      </dgm:t>
    </dgm:pt>
    <dgm:pt modelId="{CE36BD3E-40C6-42DA-B1E9-8765F14138C8}" type="parTrans" cxnId="{3A800BEA-4461-4DF4-8B66-B9D4EE5C25E0}">
      <dgm:prSet/>
      <dgm:spPr>
        <a:xfrm>
          <a:off x="3155608" y="1157015"/>
          <a:ext cx="143410" cy="1118598"/>
        </a:xfrm>
      </dgm:spPr>
      <dgm:t>
        <a:bodyPr/>
        <a:lstStyle/>
        <a:p>
          <a:pPr algn="ctr"/>
          <a:endParaRPr lang="es-CO" sz="1000">
            <a:latin typeface="Arial" panose="020B0604020202020204" pitchFamily="34" charset="0"/>
            <a:cs typeface="Arial" panose="020B0604020202020204" pitchFamily="34" charset="0"/>
          </a:endParaRPr>
        </a:p>
      </dgm:t>
    </dgm:pt>
    <dgm:pt modelId="{CCDA6362-2A9E-455E-8BD9-92623D2F07BF}" type="sibTrans" cxnId="{3A800BEA-4461-4DF4-8B66-B9D4EE5C25E0}">
      <dgm:prSet/>
      <dgm:spPr/>
      <dgm:t>
        <a:bodyPr/>
        <a:lstStyle/>
        <a:p>
          <a:pPr algn="ctr"/>
          <a:endParaRPr lang="es-CO" sz="1000">
            <a:latin typeface="Arial" panose="020B0604020202020204" pitchFamily="34" charset="0"/>
            <a:cs typeface="Arial" panose="020B0604020202020204" pitchFamily="34" charset="0"/>
          </a:endParaRPr>
        </a:p>
      </dgm:t>
    </dgm:pt>
    <dgm:pt modelId="{AB2D99BF-DF71-4E12-B444-EED810575D8C}" type="asst">
      <dgm:prSet phldrT="[Texto]" custT="1"/>
      <dgm:spPr>
        <a:xfrm>
          <a:off x="2677574" y="678982"/>
          <a:ext cx="956067" cy="478033"/>
        </a:xfrm>
      </dgm:spPr>
      <dgm:t>
        <a:bodyPr/>
        <a:lstStyle/>
        <a:p>
          <a:pPr algn="ctr">
            <a:buNone/>
          </a:pPr>
          <a:r>
            <a:rPr lang="es-CO" sz="1000" dirty="0">
              <a:latin typeface="Arial" panose="020B0604020202020204" pitchFamily="34" charset="0"/>
              <a:ea typeface="+mn-ea"/>
              <a:cs typeface="Arial" panose="020B0604020202020204" pitchFamily="34" charset="0"/>
            </a:rPr>
            <a:t>Ventajas</a:t>
          </a:r>
        </a:p>
      </dgm:t>
    </dgm:pt>
    <dgm:pt modelId="{297ABE52-74FD-4169-8658-E8DD3A0B94D3}" type="parTrans" cxnId="{34F160C1-DFF3-4D9B-826F-99C1892DCD20}">
      <dgm:prSet/>
      <dgm:spPr>
        <a:xfrm>
          <a:off x="2577187" y="478207"/>
          <a:ext cx="100387" cy="439791"/>
        </a:xfrm>
      </dgm:spPr>
      <dgm:t>
        <a:bodyPr/>
        <a:lstStyle/>
        <a:p>
          <a:pPr algn="ctr"/>
          <a:endParaRPr lang="es-CO" sz="1000">
            <a:latin typeface="Arial" panose="020B0604020202020204" pitchFamily="34" charset="0"/>
            <a:cs typeface="Arial" panose="020B0604020202020204" pitchFamily="34" charset="0"/>
          </a:endParaRPr>
        </a:p>
      </dgm:t>
    </dgm:pt>
    <dgm:pt modelId="{C68987A3-C3AF-46EC-9A13-4B17FA3C760C}" type="sibTrans" cxnId="{34F160C1-DFF3-4D9B-826F-99C1892DCD20}">
      <dgm:prSet/>
      <dgm:spPr/>
      <dgm:t>
        <a:bodyPr/>
        <a:lstStyle/>
        <a:p>
          <a:pPr algn="ctr"/>
          <a:endParaRPr lang="es-CO" sz="1000">
            <a:latin typeface="Arial" panose="020B0604020202020204" pitchFamily="34" charset="0"/>
            <a:cs typeface="Arial" panose="020B0604020202020204" pitchFamily="34" charset="0"/>
          </a:endParaRPr>
        </a:p>
      </dgm:t>
    </dgm:pt>
    <dgm:pt modelId="{958BA4A6-3E3B-4587-A1FD-27D2A76F452C}">
      <dgm:prSet phldrT="[Texto]" custT="1"/>
      <dgm:spPr>
        <a:xfrm>
          <a:off x="3299018" y="2715405"/>
          <a:ext cx="1419607" cy="827720"/>
        </a:xfrm>
      </dgm:spPr>
      <dgm:t>
        <a:bodyPr/>
        <a:lstStyle/>
        <a:p>
          <a:pPr algn="ctr">
            <a:buNone/>
          </a:pPr>
          <a:r>
            <a:rPr lang="es-CO" sz="1000" dirty="0">
              <a:latin typeface="Arial" panose="020B0604020202020204" pitchFamily="34" charset="0"/>
              <a:ea typeface="+mn-ea"/>
              <a:cs typeface="Arial" panose="020B0604020202020204" pitchFamily="34" charset="0"/>
            </a:rPr>
            <a:t>Medir criterios cuantitativos y cualitativos mediante escala común.</a:t>
          </a:r>
        </a:p>
      </dgm:t>
    </dgm:pt>
    <dgm:pt modelId="{76ED2E50-9772-4E93-8C96-F1EA71D51515}" type="parTrans" cxnId="{BBAC1E39-A16D-4EE6-8376-AC15FB6AAFE8}">
      <dgm:prSet/>
      <dgm:spPr>
        <a:xfrm>
          <a:off x="3155608" y="1157015"/>
          <a:ext cx="143410" cy="1972249"/>
        </a:xfrm>
      </dgm:spPr>
      <dgm:t>
        <a:bodyPr/>
        <a:lstStyle/>
        <a:p>
          <a:pPr algn="ctr"/>
          <a:endParaRPr lang="es-CO" sz="1000">
            <a:latin typeface="Arial" panose="020B0604020202020204" pitchFamily="34" charset="0"/>
            <a:cs typeface="Arial" panose="020B0604020202020204" pitchFamily="34" charset="0"/>
          </a:endParaRPr>
        </a:p>
      </dgm:t>
    </dgm:pt>
    <dgm:pt modelId="{098AB76B-77BB-49D6-BE91-DE9BAD88E635}" type="sibTrans" cxnId="{BBAC1E39-A16D-4EE6-8376-AC15FB6AAFE8}">
      <dgm:prSet/>
      <dgm:spPr/>
      <dgm:t>
        <a:bodyPr/>
        <a:lstStyle/>
        <a:p>
          <a:pPr algn="ctr"/>
          <a:endParaRPr lang="es-CO" sz="1000">
            <a:latin typeface="Arial" panose="020B0604020202020204" pitchFamily="34" charset="0"/>
            <a:cs typeface="Arial" panose="020B0604020202020204" pitchFamily="34" charset="0"/>
          </a:endParaRPr>
        </a:p>
      </dgm:t>
    </dgm:pt>
    <dgm:pt modelId="{2369A157-F9EE-4633-83FF-7C8405F4AEE2}">
      <dgm:prSet phldrT="[Texto]" custT="1"/>
      <dgm:spPr>
        <a:xfrm>
          <a:off x="3299018" y="1357789"/>
          <a:ext cx="1419607" cy="478033"/>
        </a:xfrm>
      </dgm:spPr>
      <dgm:t>
        <a:bodyPr/>
        <a:lstStyle/>
        <a:p>
          <a:pPr algn="ctr">
            <a:buNone/>
          </a:pPr>
          <a:r>
            <a:rPr lang="es-CO" sz="1000" dirty="0">
              <a:latin typeface="Arial" panose="020B0604020202020204" pitchFamily="34" charset="0"/>
              <a:ea typeface="+mn-ea"/>
              <a:cs typeface="Arial" panose="020B0604020202020204" pitchFamily="34" charset="0"/>
            </a:rPr>
            <a:t>Presentar un sustento matemático</a:t>
          </a:r>
        </a:p>
      </dgm:t>
    </dgm:pt>
    <dgm:pt modelId="{4C5B3585-37FF-4809-ABF1-3B48A171D4D3}" type="parTrans" cxnId="{CBBD9CF1-7DAB-4F7A-87B1-F21E0E1CDDF3}">
      <dgm:prSet/>
      <dgm:spPr>
        <a:xfrm>
          <a:off x="3155608" y="1157015"/>
          <a:ext cx="143410" cy="439791"/>
        </a:xfrm>
      </dgm:spPr>
      <dgm:t>
        <a:bodyPr/>
        <a:lstStyle/>
        <a:p>
          <a:pPr algn="ctr"/>
          <a:endParaRPr lang="es-CO" sz="1000">
            <a:latin typeface="Arial" panose="020B0604020202020204" pitchFamily="34" charset="0"/>
            <a:cs typeface="Arial" panose="020B0604020202020204" pitchFamily="34" charset="0"/>
          </a:endParaRPr>
        </a:p>
      </dgm:t>
    </dgm:pt>
    <dgm:pt modelId="{0BB5F23C-4757-4B09-B09B-15BE2D629330}" type="sibTrans" cxnId="{CBBD9CF1-7DAB-4F7A-87B1-F21E0E1CDDF3}">
      <dgm:prSet/>
      <dgm:spPr/>
      <dgm:t>
        <a:bodyPr/>
        <a:lstStyle/>
        <a:p>
          <a:pPr algn="ctr"/>
          <a:endParaRPr lang="es-CO" sz="1000">
            <a:latin typeface="Arial" panose="020B0604020202020204" pitchFamily="34" charset="0"/>
            <a:cs typeface="Arial" panose="020B0604020202020204" pitchFamily="34" charset="0"/>
          </a:endParaRPr>
        </a:p>
      </dgm:t>
    </dgm:pt>
    <dgm:pt modelId="{D5F755AD-9E5E-49CF-887A-0AE2135CCB2A}" type="asst">
      <dgm:prSet phldrT="[Texto]" custT="1"/>
      <dgm:spPr>
        <a:xfrm>
          <a:off x="511432" y="1895491"/>
          <a:ext cx="1404290" cy="680198"/>
        </a:xfrm>
      </dgm:spPr>
      <dgm:t>
        <a:bodyPr/>
        <a:lstStyle/>
        <a:p>
          <a:pPr algn="ctr">
            <a:buNone/>
          </a:pPr>
          <a:r>
            <a:rPr lang="es-CO" sz="1000" dirty="0">
              <a:latin typeface="Arial" panose="020B0604020202020204" pitchFamily="34" charset="0"/>
              <a:ea typeface="+mn-ea"/>
              <a:cs typeface="Arial" panose="020B0604020202020204" pitchFamily="34" charset="0"/>
            </a:rPr>
            <a:t>Jerarquizar prioridades que muestran la preferencia global para cada alternativa</a:t>
          </a:r>
        </a:p>
      </dgm:t>
    </dgm:pt>
    <dgm:pt modelId="{DD72B672-FA64-4919-B556-7A467F2701A6}" type="parTrans" cxnId="{7DE0A216-3597-437A-9D84-AE0A8F40AA9A}">
      <dgm:prSet/>
      <dgm:spPr>
        <a:xfrm>
          <a:off x="1870003" y="1157015"/>
          <a:ext cx="91440" cy="1078575"/>
        </a:xfrm>
      </dgm:spPr>
      <dgm:t>
        <a:bodyPr/>
        <a:lstStyle/>
        <a:p>
          <a:pPr algn="ctr"/>
          <a:endParaRPr lang="es-CO" sz="1000">
            <a:latin typeface="Arial" panose="020B0604020202020204" pitchFamily="34" charset="0"/>
            <a:cs typeface="Arial" panose="020B0604020202020204" pitchFamily="34" charset="0"/>
          </a:endParaRPr>
        </a:p>
      </dgm:t>
    </dgm:pt>
    <dgm:pt modelId="{01652CA9-1859-44F4-9AAD-EEC4ACB4F9A4}" type="sibTrans" cxnId="{7DE0A216-3597-437A-9D84-AE0A8F40AA9A}">
      <dgm:prSet/>
      <dgm:spPr/>
      <dgm:t>
        <a:bodyPr/>
        <a:lstStyle/>
        <a:p>
          <a:pPr algn="ctr"/>
          <a:endParaRPr lang="es-CO" sz="1000">
            <a:latin typeface="Arial" panose="020B0604020202020204" pitchFamily="34" charset="0"/>
            <a:cs typeface="Arial" panose="020B0604020202020204" pitchFamily="34" charset="0"/>
          </a:endParaRPr>
        </a:p>
      </dgm:t>
    </dgm:pt>
    <dgm:pt modelId="{AEA54D00-7C44-492E-895A-346E3AC267DF}" type="pres">
      <dgm:prSet presAssocID="{B1604EE4-7848-45CE-BE1E-A1B0725426A1}" presName="hierChild1" presStyleCnt="0">
        <dgm:presLayoutVars>
          <dgm:orgChart val="1"/>
          <dgm:chPref val="1"/>
          <dgm:dir/>
          <dgm:animOne val="branch"/>
          <dgm:animLvl val="lvl"/>
          <dgm:resizeHandles/>
        </dgm:presLayoutVars>
      </dgm:prSet>
      <dgm:spPr/>
    </dgm:pt>
    <dgm:pt modelId="{75EAD572-6DC2-4624-8068-CE26638E44F0}" type="pres">
      <dgm:prSet presAssocID="{EE5FBE21-557E-484C-8526-A447F15F853B}" presName="hierRoot1" presStyleCnt="0">
        <dgm:presLayoutVars>
          <dgm:hierBranch val="init"/>
        </dgm:presLayoutVars>
      </dgm:prSet>
      <dgm:spPr/>
    </dgm:pt>
    <dgm:pt modelId="{F46D67E0-6D2D-40B5-B1A1-EFAB80CC652E}" type="pres">
      <dgm:prSet presAssocID="{EE5FBE21-557E-484C-8526-A447F15F853B}" presName="rootComposite1" presStyleCnt="0"/>
      <dgm:spPr/>
    </dgm:pt>
    <dgm:pt modelId="{C998C47E-0021-463A-8C7E-E0E7610BEADF}" type="pres">
      <dgm:prSet presAssocID="{EE5FBE21-557E-484C-8526-A447F15F853B}" presName="rootText1" presStyleLbl="node0" presStyleIdx="0" presStyleCnt="1" custScaleX="239013" custLinFactNeighborX="4257">
        <dgm:presLayoutVars>
          <dgm:chPref val="3"/>
        </dgm:presLayoutVars>
      </dgm:prSet>
      <dgm:spPr>
        <a:prstGeom prst="rect">
          <a:avLst/>
        </a:prstGeom>
      </dgm:spPr>
    </dgm:pt>
    <dgm:pt modelId="{6EFC2041-4D52-4F78-8C9E-5565AAFE5F02}" type="pres">
      <dgm:prSet presAssocID="{EE5FBE21-557E-484C-8526-A447F15F853B}" presName="rootConnector1" presStyleLbl="node1" presStyleIdx="0" presStyleCnt="0"/>
      <dgm:spPr/>
    </dgm:pt>
    <dgm:pt modelId="{F4965480-556B-4BDB-8AAD-3428267403F3}" type="pres">
      <dgm:prSet presAssocID="{EE5FBE21-557E-484C-8526-A447F15F853B}" presName="hierChild2" presStyleCnt="0"/>
      <dgm:spPr/>
    </dgm:pt>
    <dgm:pt modelId="{06F7D2D1-0C04-425C-95E6-A2F797B0589C}" type="pres">
      <dgm:prSet presAssocID="{EE5FBE21-557E-484C-8526-A447F15F853B}" presName="hierChild3" presStyleCnt="0"/>
      <dgm:spPr/>
    </dgm:pt>
    <dgm:pt modelId="{2F7A9EC4-34DE-44B0-AAFC-95D6BF83CE19}" type="pres">
      <dgm:prSet presAssocID="{E23906B1-798E-402E-9C31-93B0E6886CEB}" presName="Name111" presStyleLbl="parChTrans1D2" presStyleIdx="0" presStyleCnt="2"/>
      <dgm:spPr>
        <a:custGeom>
          <a:avLst/>
          <a:gdLst/>
          <a:ahLst/>
          <a:cxnLst/>
          <a:rect l="0" t="0" r="0" b="0"/>
          <a:pathLst>
            <a:path>
              <a:moveTo>
                <a:pt x="100387" y="0"/>
              </a:moveTo>
              <a:lnTo>
                <a:pt x="100387" y="439791"/>
              </a:lnTo>
              <a:lnTo>
                <a:pt x="0" y="439791"/>
              </a:lnTo>
            </a:path>
          </a:pathLst>
        </a:custGeom>
      </dgm:spPr>
    </dgm:pt>
    <dgm:pt modelId="{15DB493C-BC04-4D40-B557-92D0E1AD3260}" type="pres">
      <dgm:prSet presAssocID="{A769B5DF-89F2-4DF4-8DCF-8013C6936749}" presName="hierRoot3" presStyleCnt="0">
        <dgm:presLayoutVars>
          <dgm:hierBranch val="init"/>
        </dgm:presLayoutVars>
      </dgm:prSet>
      <dgm:spPr/>
    </dgm:pt>
    <dgm:pt modelId="{B323B0A3-0018-48DB-92D8-E7A7780F0825}" type="pres">
      <dgm:prSet presAssocID="{A769B5DF-89F2-4DF4-8DCF-8013C6936749}" presName="rootComposite3" presStyleCnt="0"/>
      <dgm:spPr/>
    </dgm:pt>
    <dgm:pt modelId="{DD3C6073-542D-43A7-A047-AD997B826B65}" type="pres">
      <dgm:prSet presAssocID="{A769B5DF-89F2-4DF4-8DCF-8013C6936749}" presName="rootText3" presStyleLbl="asst1" presStyleIdx="0" presStyleCnt="3" custLinFactNeighborX="4257">
        <dgm:presLayoutVars>
          <dgm:chPref val="3"/>
        </dgm:presLayoutVars>
      </dgm:prSet>
      <dgm:spPr>
        <a:prstGeom prst="rect">
          <a:avLst/>
        </a:prstGeom>
      </dgm:spPr>
    </dgm:pt>
    <dgm:pt modelId="{D1A076C7-BE2C-4899-95AB-BD16BC377EC2}" type="pres">
      <dgm:prSet presAssocID="{A769B5DF-89F2-4DF4-8DCF-8013C6936749}" presName="rootConnector3" presStyleLbl="asst1" presStyleIdx="0" presStyleCnt="3"/>
      <dgm:spPr/>
    </dgm:pt>
    <dgm:pt modelId="{510A6B3A-678B-454F-947E-CAE6F8507001}" type="pres">
      <dgm:prSet presAssocID="{A769B5DF-89F2-4DF4-8DCF-8013C6936749}" presName="hierChild6" presStyleCnt="0"/>
      <dgm:spPr/>
    </dgm:pt>
    <dgm:pt modelId="{46833BE4-AE95-41A9-8FEA-4D4A254ECBD1}" type="pres">
      <dgm:prSet presAssocID="{A769B5DF-89F2-4DF4-8DCF-8013C6936749}" presName="hierChild7" presStyleCnt="0"/>
      <dgm:spPr/>
    </dgm:pt>
    <dgm:pt modelId="{C1EC8B13-E76B-4DA1-888F-36A7A256C47D}" type="pres">
      <dgm:prSet presAssocID="{DD72B672-FA64-4919-B556-7A467F2701A6}" presName="Name111" presStyleLbl="parChTrans1D3" presStyleIdx="0" presStyleCnt="4"/>
      <dgm:spPr>
        <a:custGeom>
          <a:avLst/>
          <a:gdLst/>
          <a:ahLst/>
          <a:cxnLst/>
          <a:rect l="0" t="0" r="0" b="0"/>
          <a:pathLst>
            <a:path>
              <a:moveTo>
                <a:pt x="128764" y="0"/>
              </a:moveTo>
              <a:lnTo>
                <a:pt x="128764" y="1078575"/>
              </a:lnTo>
              <a:lnTo>
                <a:pt x="45720" y="1078575"/>
              </a:lnTo>
            </a:path>
          </a:pathLst>
        </a:custGeom>
      </dgm:spPr>
    </dgm:pt>
    <dgm:pt modelId="{C4E4147D-58ED-4546-9F9E-B4D3996EFDB5}" type="pres">
      <dgm:prSet presAssocID="{D5F755AD-9E5E-49CF-887A-0AE2135CCB2A}" presName="hierRoot3" presStyleCnt="0">
        <dgm:presLayoutVars>
          <dgm:hierBranch val="init"/>
        </dgm:presLayoutVars>
      </dgm:prSet>
      <dgm:spPr/>
    </dgm:pt>
    <dgm:pt modelId="{2CD9993D-0E03-45E4-B1E1-A5415601EE95}" type="pres">
      <dgm:prSet presAssocID="{D5F755AD-9E5E-49CF-887A-0AE2135CCB2A}" presName="rootComposite3" presStyleCnt="0"/>
      <dgm:spPr/>
    </dgm:pt>
    <dgm:pt modelId="{B4FBEEF4-8DA6-4C31-85AC-2AEF798639B4}" type="pres">
      <dgm:prSet presAssocID="{D5F755AD-9E5E-49CF-887A-0AE2135CCB2A}" presName="rootText3" presStyleLbl="asst1" presStyleIdx="1" presStyleCnt="3" custScaleX="146882" custScaleY="142291" custLinFactY="12482" custLinFactNeighborX="1814" custLinFactNeighborY="100000">
        <dgm:presLayoutVars>
          <dgm:chPref val="3"/>
        </dgm:presLayoutVars>
      </dgm:prSet>
      <dgm:spPr>
        <a:prstGeom prst="rect">
          <a:avLst/>
        </a:prstGeom>
      </dgm:spPr>
    </dgm:pt>
    <dgm:pt modelId="{0309154B-D438-4238-AD9E-1A50C6431D08}" type="pres">
      <dgm:prSet presAssocID="{D5F755AD-9E5E-49CF-887A-0AE2135CCB2A}" presName="rootConnector3" presStyleLbl="asst1" presStyleIdx="1" presStyleCnt="3"/>
      <dgm:spPr/>
    </dgm:pt>
    <dgm:pt modelId="{71041069-198E-4B69-AFF1-A1E7345CEF6B}" type="pres">
      <dgm:prSet presAssocID="{D5F755AD-9E5E-49CF-887A-0AE2135CCB2A}" presName="hierChild6" presStyleCnt="0"/>
      <dgm:spPr/>
    </dgm:pt>
    <dgm:pt modelId="{72B2BA04-8E39-4BF8-B034-E6FE55F8B8B4}" type="pres">
      <dgm:prSet presAssocID="{D5F755AD-9E5E-49CF-887A-0AE2135CCB2A}" presName="hierChild7" presStyleCnt="0"/>
      <dgm:spPr/>
    </dgm:pt>
    <dgm:pt modelId="{87ED4611-1159-4141-B7B7-046584F7CD41}" type="pres">
      <dgm:prSet presAssocID="{297ABE52-74FD-4169-8658-E8DD3A0B94D3}" presName="Name111" presStyleLbl="parChTrans1D2" presStyleIdx="1" presStyleCnt="2"/>
      <dgm:spPr>
        <a:custGeom>
          <a:avLst/>
          <a:gdLst/>
          <a:ahLst/>
          <a:cxnLst/>
          <a:rect l="0" t="0" r="0" b="0"/>
          <a:pathLst>
            <a:path>
              <a:moveTo>
                <a:pt x="0" y="0"/>
              </a:moveTo>
              <a:lnTo>
                <a:pt x="0" y="439791"/>
              </a:lnTo>
              <a:lnTo>
                <a:pt x="100387" y="439791"/>
              </a:lnTo>
            </a:path>
          </a:pathLst>
        </a:custGeom>
      </dgm:spPr>
    </dgm:pt>
    <dgm:pt modelId="{48AE0210-B1CF-4F0A-9468-4E7AEE1D4E2C}" type="pres">
      <dgm:prSet presAssocID="{AB2D99BF-DF71-4E12-B444-EED810575D8C}" presName="hierRoot3" presStyleCnt="0">
        <dgm:presLayoutVars>
          <dgm:hierBranch val="init"/>
        </dgm:presLayoutVars>
      </dgm:prSet>
      <dgm:spPr/>
    </dgm:pt>
    <dgm:pt modelId="{147749DE-B225-4A29-AFFE-35F09EF96187}" type="pres">
      <dgm:prSet presAssocID="{AB2D99BF-DF71-4E12-B444-EED810575D8C}" presName="rootComposite3" presStyleCnt="0"/>
      <dgm:spPr/>
    </dgm:pt>
    <dgm:pt modelId="{3EAC9933-1E63-4E30-85D0-404CA184AAE1}" type="pres">
      <dgm:prSet presAssocID="{AB2D99BF-DF71-4E12-B444-EED810575D8C}" presName="rootText3" presStyleLbl="asst1" presStyleIdx="2" presStyleCnt="3">
        <dgm:presLayoutVars>
          <dgm:chPref val="3"/>
        </dgm:presLayoutVars>
      </dgm:prSet>
      <dgm:spPr>
        <a:prstGeom prst="rect">
          <a:avLst/>
        </a:prstGeom>
      </dgm:spPr>
    </dgm:pt>
    <dgm:pt modelId="{61BF29FB-4539-4925-9FDF-2C2901609033}" type="pres">
      <dgm:prSet presAssocID="{AB2D99BF-DF71-4E12-B444-EED810575D8C}" presName="rootConnector3" presStyleLbl="asst1" presStyleIdx="2" presStyleCnt="3"/>
      <dgm:spPr/>
    </dgm:pt>
    <dgm:pt modelId="{FBB7D39B-1D0B-4AD2-BBEB-C8FF96DF3B98}" type="pres">
      <dgm:prSet presAssocID="{AB2D99BF-DF71-4E12-B444-EED810575D8C}" presName="hierChild6" presStyleCnt="0"/>
      <dgm:spPr/>
    </dgm:pt>
    <dgm:pt modelId="{5862FB96-3351-47B4-90F2-E532CC3B9A34}" type="pres">
      <dgm:prSet presAssocID="{4C5B3585-37FF-4809-ABF1-3B48A171D4D3}" presName="Name37" presStyleLbl="parChTrans1D3" presStyleIdx="1" presStyleCnt="4"/>
      <dgm:spPr>
        <a:custGeom>
          <a:avLst/>
          <a:gdLst/>
          <a:ahLst/>
          <a:cxnLst/>
          <a:rect l="0" t="0" r="0" b="0"/>
          <a:pathLst>
            <a:path>
              <a:moveTo>
                <a:pt x="0" y="0"/>
              </a:moveTo>
              <a:lnTo>
                <a:pt x="0" y="439791"/>
              </a:lnTo>
              <a:lnTo>
                <a:pt x="143410" y="439791"/>
              </a:lnTo>
            </a:path>
          </a:pathLst>
        </a:custGeom>
      </dgm:spPr>
    </dgm:pt>
    <dgm:pt modelId="{5512A5AB-1FC5-42D4-B15B-4AC84B3CC10C}" type="pres">
      <dgm:prSet presAssocID="{2369A157-F9EE-4633-83FF-7C8405F4AEE2}" presName="hierRoot2" presStyleCnt="0">
        <dgm:presLayoutVars>
          <dgm:hierBranch val="init"/>
        </dgm:presLayoutVars>
      </dgm:prSet>
      <dgm:spPr/>
    </dgm:pt>
    <dgm:pt modelId="{D3B301F6-D1EA-4BFA-8138-B66BAD178669}" type="pres">
      <dgm:prSet presAssocID="{2369A157-F9EE-4633-83FF-7C8405F4AEE2}" presName="rootComposite" presStyleCnt="0"/>
      <dgm:spPr/>
    </dgm:pt>
    <dgm:pt modelId="{3E977FD1-A825-4312-B44C-0DC1299FE125}" type="pres">
      <dgm:prSet presAssocID="{2369A157-F9EE-4633-83FF-7C8405F4AEE2}" presName="rootText" presStyleLbl="node3" presStyleIdx="0" presStyleCnt="3" custScaleX="148484">
        <dgm:presLayoutVars>
          <dgm:chPref val="3"/>
        </dgm:presLayoutVars>
      </dgm:prSet>
      <dgm:spPr>
        <a:prstGeom prst="rect">
          <a:avLst/>
        </a:prstGeom>
      </dgm:spPr>
    </dgm:pt>
    <dgm:pt modelId="{70185CB3-A09D-460A-BBBC-1EC88C4B5581}" type="pres">
      <dgm:prSet presAssocID="{2369A157-F9EE-4633-83FF-7C8405F4AEE2}" presName="rootConnector" presStyleLbl="node3" presStyleIdx="0" presStyleCnt="3"/>
      <dgm:spPr/>
    </dgm:pt>
    <dgm:pt modelId="{C1D640B1-9B47-4EEC-954A-1D4F12A98FC2}" type="pres">
      <dgm:prSet presAssocID="{2369A157-F9EE-4633-83FF-7C8405F4AEE2}" presName="hierChild4" presStyleCnt="0"/>
      <dgm:spPr/>
    </dgm:pt>
    <dgm:pt modelId="{A0ED3CBA-85FD-4A8E-BFC9-6556B9CA87BE}" type="pres">
      <dgm:prSet presAssocID="{2369A157-F9EE-4633-83FF-7C8405F4AEE2}" presName="hierChild5" presStyleCnt="0"/>
      <dgm:spPr/>
    </dgm:pt>
    <dgm:pt modelId="{9AD16AE8-CA2C-4751-9441-D2DD2DED7D05}" type="pres">
      <dgm:prSet presAssocID="{CE36BD3E-40C6-42DA-B1E9-8765F14138C8}" presName="Name37" presStyleLbl="parChTrans1D3" presStyleIdx="2" presStyleCnt="4"/>
      <dgm:spPr>
        <a:custGeom>
          <a:avLst/>
          <a:gdLst/>
          <a:ahLst/>
          <a:cxnLst/>
          <a:rect l="0" t="0" r="0" b="0"/>
          <a:pathLst>
            <a:path>
              <a:moveTo>
                <a:pt x="0" y="0"/>
              </a:moveTo>
              <a:lnTo>
                <a:pt x="0" y="1118598"/>
              </a:lnTo>
              <a:lnTo>
                <a:pt x="143410" y="1118598"/>
              </a:lnTo>
            </a:path>
          </a:pathLst>
        </a:custGeom>
      </dgm:spPr>
    </dgm:pt>
    <dgm:pt modelId="{FC6F1720-7CD1-40BC-AC47-BDF274F0D34F}" type="pres">
      <dgm:prSet presAssocID="{D331AF14-FEC5-42FF-85E6-7C4FB8CCD31B}" presName="hierRoot2" presStyleCnt="0">
        <dgm:presLayoutVars>
          <dgm:hierBranch val="init"/>
        </dgm:presLayoutVars>
      </dgm:prSet>
      <dgm:spPr/>
    </dgm:pt>
    <dgm:pt modelId="{FDCEE7B2-02EB-4A27-A67F-11FAD20D539C}" type="pres">
      <dgm:prSet presAssocID="{D331AF14-FEC5-42FF-85E6-7C4FB8CCD31B}" presName="rootComposite" presStyleCnt="0"/>
      <dgm:spPr/>
    </dgm:pt>
    <dgm:pt modelId="{50C8041C-3099-436E-9A55-D6548ADFDEA0}" type="pres">
      <dgm:prSet presAssocID="{D331AF14-FEC5-42FF-85E6-7C4FB8CCD31B}" presName="rootText" presStyleLbl="node3" presStyleIdx="1" presStyleCnt="3" custScaleX="148484">
        <dgm:presLayoutVars>
          <dgm:chPref val="3"/>
        </dgm:presLayoutVars>
      </dgm:prSet>
      <dgm:spPr>
        <a:prstGeom prst="rect">
          <a:avLst/>
        </a:prstGeom>
      </dgm:spPr>
    </dgm:pt>
    <dgm:pt modelId="{96330CA8-519A-47A7-8014-F011D9A990B4}" type="pres">
      <dgm:prSet presAssocID="{D331AF14-FEC5-42FF-85E6-7C4FB8CCD31B}" presName="rootConnector" presStyleLbl="node3" presStyleIdx="1" presStyleCnt="3"/>
      <dgm:spPr/>
    </dgm:pt>
    <dgm:pt modelId="{1B5C41AB-F97F-4DE9-A536-D6140A8CCE63}" type="pres">
      <dgm:prSet presAssocID="{D331AF14-FEC5-42FF-85E6-7C4FB8CCD31B}" presName="hierChild4" presStyleCnt="0"/>
      <dgm:spPr/>
    </dgm:pt>
    <dgm:pt modelId="{E29F1386-0AEA-45DA-9D55-99566CF0E1C4}" type="pres">
      <dgm:prSet presAssocID="{D331AF14-FEC5-42FF-85E6-7C4FB8CCD31B}" presName="hierChild5" presStyleCnt="0"/>
      <dgm:spPr/>
    </dgm:pt>
    <dgm:pt modelId="{F83B2244-B979-48FD-A32D-B4E4BF4D7761}" type="pres">
      <dgm:prSet presAssocID="{76ED2E50-9772-4E93-8C96-F1EA71D51515}" presName="Name37" presStyleLbl="parChTrans1D3" presStyleIdx="3" presStyleCnt="4"/>
      <dgm:spPr>
        <a:custGeom>
          <a:avLst/>
          <a:gdLst/>
          <a:ahLst/>
          <a:cxnLst/>
          <a:rect l="0" t="0" r="0" b="0"/>
          <a:pathLst>
            <a:path>
              <a:moveTo>
                <a:pt x="0" y="0"/>
              </a:moveTo>
              <a:lnTo>
                <a:pt x="0" y="1972249"/>
              </a:lnTo>
              <a:lnTo>
                <a:pt x="143410" y="1972249"/>
              </a:lnTo>
            </a:path>
          </a:pathLst>
        </a:custGeom>
      </dgm:spPr>
    </dgm:pt>
    <dgm:pt modelId="{31AB11FB-CE3D-4082-8CB4-F21F9373C33F}" type="pres">
      <dgm:prSet presAssocID="{958BA4A6-3E3B-4587-A1FD-27D2A76F452C}" presName="hierRoot2" presStyleCnt="0">
        <dgm:presLayoutVars>
          <dgm:hierBranch val="init"/>
        </dgm:presLayoutVars>
      </dgm:prSet>
      <dgm:spPr/>
    </dgm:pt>
    <dgm:pt modelId="{6C77255D-EDC5-4E31-BC10-13A7E53062F9}" type="pres">
      <dgm:prSet presAssocID="{958BA4A6-3E3B-4587-A1FD-27D2A76F452C}" presName="rootComposite" presStyleCnt="0"/>
      <dgm:spPr/>
    </dgm:pt>
    <dgm:pt modelId="{D7B7F3B8-2B54-485D-9F39-5F833A46A93F}" type="pres">
      <dgm:prSet presAssocID="{958BA4A6-3E3B-4587-A1FD-27D2A76F452C}" presName="rootText" presStyleLbl="node3" presStyleIdx="2" presStyleCnt="3" custScaleX="148484" custScaleY="173151">
        <dgm:presLayoutVars>
          <dgm:chPref val="3"/>
        </dgm:presLayoutVars>
      </dgm:prSet>
      <dgm:spPr>
        <a:prstGeom prst="rect">
          <a:avLst/>
        </a:prstGeom>
      </dgm:spPr>
    </dgm:pt>
    <dgm:pt modelId="{53B85248-2720-488E-88EB-20EE135624E1}" type="pres">
      <dgm:prSet presAssocID="{958BA4A6-3E3B-4587-A1FD-27D2A76F452C}" presName="rootConnector" presStyleLbl="node3" presStyleIdx="2" presStyleCnt="3"/>
      <dgm:spPr/>
    </dgm:pt>
    <dgm:pt modelId="{3F469F15-A5ED-4A6E-BDFC-0974A4E173C0}" type="pres">
      <dgm:prSet presAssocID="{958BA4A6-3E3B-4587-A1FD-27D2A76F452C}" presName="hierChild4" presStyleCnt="0"/>
      <dgm:spPr/>
    </dgm:pt>
    <dgm:pt modelId="{B218F87F-2105-40A6-8467-2DF321ABF4C7}" type="pres">
      <dgm:prSet presAssocID="{958BA4A6-3E3B-4587-A1FD-27D2A76F452C}" presName="hierChild5" presStyleCnt="0"/>
      <dgm:spPr/>
    </dgm:pt>
    <dgm:pt modelId="{341DD0FE-4092-4D52-ABA4-BB049FFDBADF}" type="pres">
      <dgm:prSet presAssocID="{AB2D99BF-DF71-4E12-B444-EED810575D8C}" presName="hierChild7" presStyleCnt="0"/>
      <dgm:spPr/>
    </dgm:pt>
  </dgm:ptLst>
  <dgm:cxnLst>
    <dgm:cxn modelId="{3AE18900-E267-4D22-AA1E-903A432F9574}" type="presOf" srcId="{CE36BD3E-40C6-42DA-B1E9-8765F14138C8}" destId="{9AD16AE8-CA2C-4751-9441-D2DD2DED7D05}" srcOrd="0" destOrd="0" presId="urn:microsoft.com/office/officeart/2005/8/layout/orgChart1"/>
    <dgm:cxn modelId="{AA71EC06-DF0F-48A8-B7EC-F73FA4748BF0}" type="presOf" srcId="{AB2D99BF-DF71-4E12-B444-EED810575D8C}" destId="{61BF29FB-4539-4925-9FDF-2C2901609033}" srcOrd="1" destOrd="0" presId="urn:microsoft.com/office/officeart/2005/8/layout/orgChart1"/>
    <dgm:cxn modelId="{C750B208-9ECE-4F7B-9642-E56199194D32}" type="presOf" srcId="{2369A157-F9EE-4633-83FF-7C8405F4AEE2}" destId="{3E977FD1-A825-4312-B44C-0DC1299FE125}" srcOrd="0" destOrd="0" presId="urn:microsoft.com/office/officeart/2005/8/layout/orgChart1"/>
    <dgm:cxn modelId="{1622F213-BD44-4D94-BC48-90A9975B763E}" type="presOf" srcId="{EE5FBE21-557E-484C-8526-A447F15F853B}" destId="{C998C47E-0021-463A-8C7E-E0E7610BEADF}" srcOrd="0" destOrd="0" presId="urn:microsoft.com/office/officeart/2005/8/layout/orgChart1"/>
    <dgm:cxn modelId="{7DE0A216-3597-437A-9D84-AE0A8F40AA9A}" srcId="{A769B5DF-89F2-4DF4-8DCF-8013C6936749}" destId="{D5F755AD-9E5E-49CF-887A-0AE2135CCB2A}" srcOrd="0" destOrd="0" parTransId="{DD72B672-FA64-4919-B556-7A467F2701A6}" sibTransId="{01652CA9-1859-44F4-9AAD-EEC4ACB4F9A4}"/>
    <dgm:cxn modelId="{97BD6D1A-811D-4A2B-B3D0-EC286F921C70}" type="presOf" srcId="{DD72B672-FA64-4919-B556-7A467F2701A6}" destId="{C1EC8B13-E76B-4DA1-888F-36A7A256C47D}" srcOrd="0" destOrd="0" presId="urn:microsoft.com/office/officeart/2005/8/layout/orgChart1"/>
    <dgm:cxn modelId="{92F4A81E-255B-4CE4-8D4D-9611E92A4644}" type="presOf" srcId="{A769B5DF-89F2-4DF4-8DCF-8013C6936749}" destId="{DD3C6073-542D-43A7-A047-AD997B826B65}" srcOrd="0" destOrd="0" presId="urn:microsoft.com/office/officeart/2005/8/layout/orgChart1"/>
    <dgm:cxn modelId="{3373D237-E317-4F67-B9A5-FFF5E0E47D54}" type="presOf" srcId="{958BA4A6-3E3B-4587-A1FD-27D2A76F452C}" destId="{53B85248-2720-488E-88EB-20EE135624E1}" srcOrd="1" destOrd="0" presId="urn:microsoft.com/office/officeart/2005/8/layout/orgChart1"/>
    <dgm:cxn modelId="{BBAC1E39-A16D-4EE6-8376-AC15FB6AAFE8}" srcId="{AB2D99BF-DF71-4E12-B444-EED810575D8C}" destId="{958BA4A6-3E3B-4587-A1FD-27D2A76F452C}" srcOrd="2" destOrd="0" parTransId="{76ED2E50-9772-4E93-8C96-F1EA71D51515}" sibTransId="{098AB76B-77BB-49D6-BE91-DE9BAD88E635}"/>
    <dgm:cxn modelId="{83081462-827B-47DA-BE60-BE142E8E566B}" type="presOf" srcId="{A769B5DF-89F2-4DF4-8DCF-8013C6936749}" destId="{D1A076C7-BE2C-4899-95AB-BD16BC377EC2}" srcOrd="1" destOrd="0" presId="urn:microsoft.com/office/officeart/2005/8/layout/orgChart1"/>
    <dgm:cxn modelId="{DC469A44-C1B8-4F2B-8AC4-4AD4730BC590}" type="presOf" srcId="{76ED2E50-9772-4E93-8C96-F1EA71D51515}" destId="{F83B2244-B979-48FD-A32D-B4E4BF4D7761}" srcOrd="0" destOrd="0" presId="urn:microsoft.com/office/officeart/2005/8/layout/orgChart1"/>
    <dgm:cxn modelId="{A5D82169-5E20-47F8-8D55-9B677BA6EC43}" type="presOf" srcId="{4C5B3585-37FF-4809-ABF1-3B48A171D4D3}" destId="{5862FB96-3351-47B4-90F2-E532CC3B9A34}" srcOrd="0" destOrd="0" presId="urn:microsoft.com/office/officeart/2005/8/layout/orgChart1"/>
    <dgm:cxn modelId="{F2BCF14B-C8E5-44E0-A42C-72FAFB5EE27B}" type="presOf" srcId="{B1604EE4-7848-45CE-BE1E-A1B0725426A1}" destId="{AEA54D00-7C44-492E-895A-346E3AC267DF}" srcOrd="0" destOrd="0" presId="urn:microsoft.com/office/officeart/2005/8/layout/orgChart1"/>
    <dgm:cxn modelId="{88D6D84C-229B-484B-8595-3F09A1138916}" type="presOf" srcId="{958BA4A6-3E3B-4587-A1FD-27D2A76F452C}" destId="{D7B7F3B8-2B54-485D-9F39-5F833A46A93F}" srcOrd="0" destOrd="0" presId="urn:microsoft.com/office/officeart/2005/8/layout/orgChart1"/>
    <dgm:cxn modelId="{90DE464D-7AEE-4406-9562-10E1FB6BBEC8}" srcId="{EE5FBE21-557E-484C-8526-A447F15F853B}" destId="{A769B5DF-89F2-4DF4-8DCF-8013C6936749}" srcOrd="0" destOrd="0" parTransId="{E23906B1-798E-402E-9C31-93B0E6886CEB}" sibTransId="{6D2E9ED9-C780-488A-AB7F-C2F3C6611B23}"/>
    <dgm:cxn modelId="{A793F671-D415-4274-A32A-EB593934E605}" type="presOf" srcId="{D5F755AD-9E5E-49CF-887A-0AE2135CCB2A}" destId="{0309154B-D438-4238-AD9E-1A50C6431D08}" srcOrd="1" destOrd="0" presId="urn:microsoft.com/office/officeart/2005/8/layout/orgChart1"/>
    <dgm:cxn modelId="{A7329F87-D019-43B5-A1D9-E1097879A7A7}" type="presOf" srcId="{2369A157-F9EE-4633-83FF-7C8405F4AEE2}" destId="{70185CB3-A09D-460A-BBBC-1EC88C4B5581}" srcOrd="1" destOrd="0" presId="urn:microsoft.com/office/officeart/2005/8/layout/orgChart1"/>
    <dgm:cxn modelId="{9CE2EB8C-47E6-4D3D-BFD1-F777F442E540}" type="presOf" srcId="{297ABE52-74FD-4169-8658-E8DD3A0B94D3}" destId="{87ED4611-1159-4141-B7B7-046584F7CD41}" srcOrd="0" destOrd="0" presId="urn:microsoft.com/office/officeart/2005/8/layout/orgChart1"/>
    <dgm:cxn modelId="{7AD6F392-897C-4234-A0E9-2F7EAC41CA33}" type="presOf" srcId="{D331AF14-FEC5-42FF-85E6-7C4FB8CCD31B}" destId="{50C8041C-3099-436E-9A55-D6548ADFDEA0}" srcOrd="0" destOrd="0" presId="urn:microsoft.com/office/officeart/2005/8/layout/orgChart1"/>
    <dgm:cxn modelId="{BC8AD79D-DD0D-41E0-9573-82A5FE9F3106}" type="presOf" srcId="{D331AF14-FEC5-42FF-85E6-7C4FB8CCD31B}" destId="{96330CA8-519A-47A7-8014-F011D9A990B4}" srcOrd="1" destOrd="0" presId="urn:microsoft.com/office/officeart/2005/8/layout/orgChart1"/>
    <dgm:cxn modelId="{A0F6F2A4-3C03-4127-A30C-1A6263ED98E9}" srcId="{B1604EE4-7848-45CE-BE1E-A1B0725426A1}" destId="{EE5FBE21-557E-484C-8526-A447F15F853B}" srcOrd="0" destOrd="0" parTransId="{CAAEA508-2E86-4E64-9A0D-B14413338AB3}" sibTransId="{76E52149-C007-48E6-83E2-7ED65FC78331}"/>
    <dgm:cxn modelId="{B57DA5B7-D939-41C2-A134-1072E0F43526}" type="presOf" srcId="{D5F755AD-9E5E-49CF-887A-0AE2135CCB2A}" destId="{B4FBEEF4-8DA6-4C31-85AC-2AEF798639B4}" srcOrd="0" destOrd="0" presId="urn:microsoft.com/office/officeart/2005/8/layout/orgChart1"/>
    <dgm:cxn modelId="{FB972CBA-5434-407F-8CE4-4982A49C35FD}" type="presOf" srcId="{AB2D99BF-DF71-4E12-B444-EED810575D8C}" destId="{3EAC9933-1E63-4E30-85D0-404CA184AAE1}" srcOrd="0" destOrd="0" presId="urn:microsoft.com/office/officeart/2005/8/layout/orgChart1"/>
    <dgm:cxn modelId="{34F160C1-DFF3-4D9B-826F-99C1892DCD20}" srcId="{EE5FBE21-557E-484C-8526-A447F15F853B}" destId="{AB2D99BF-DF71-4E12-B444-EED810575D8C}" srcOrd="1" destOrd="0" parTransId="{297ABE52-74FD-4169-8658-E8DD3A0B94D3}" sibTransId="{C68987A3-C3AF-46EC-9A13-4B17FA3C760C}"/>
    <dgm:cxn modelId="{072630DF-DC45-4D3C-9AA1-215DBEB893C1}" type="presOf" srcId="{EE5FBE21-557E-484C-8526-A447F15F853B}" destId="{6EFC2041-4D52-4F78-8C9E-5565AAFE5F02}" srcOrd="1" destOrd="0" presId="urn:microsoft.com/office/officeart/2005/8/layout/orgChart1"/>
    <dgm:cxn modelId="{129730E5-0C05-4FDA-8463-2C7E50FF3193}" type="presOf" srcId="{E23906B1-798E-402E-9C31-93B0E6886CEB}" destId="{2F7A9EC4-34DE-44B0-AAFC-95D6BF83CE19}" srcOrd="0" destOrd="0" presId="urn:microsoft.com/office/officeart/2005/8/layout/orgChart1"/>
    <dgm:cxn modelId="{3A800BEA-4461-4DF4-8B66-B9D4EE5C25E0}" srcId="{AB2D99BF-DF71-4E12-B444-EED810575D8C}" destId="{D331AF14-FEC5-42FF-85E6-7C4FB8CCD31B}" srcOrd="1" destOrd="0" parTransId="{CE36BD3E-40C6-42DA-B1E9-8765F14138C8}" sibTransId="{CCDA6362-2A9E-455E-8BD9-92623D2F07BF}"/>
    <dgm:cxn modelId="{CBBD9CF1-7DAB-4F7A-87B1-F21E0E1CDDF3}" srcId="{AB2D99BF-DF71-4E12-B444-EED810575D8C}" destId="{2369A157-F9EE-4633-83FF-7C8405F4AEE2}" srcOrd="0" destOrd="0" parTransId="{4C5B3585-37FF-4809-ABF1-3B48A171D4D3}" sibTransId="{0BB5F23C-4757-4B09-B09B-15BE2D629330}"/>
    <dgm:cxn modelId="{B3F88D9A-CB46-4C08-B254-3AC7D50EDEAF}" type="presParOf" srcId="{AEA54D00-7C44-492E-895A-346E3AC267DF}" destId="{75EAD572-6DC2-4624-8068-CE26638E44F0}" srcOrd="0" destOrd="0" presId="urn:microsoft.com/office/officeart/2005/8/layout/orgChart1"/>
    <dgm:cxn modelId="{4841BCE9-6F8C-49C7-945D-F64139FE9BBF}" type="presParOf" srcId="{75EAD572-6DC2-4624-8068-CE26638E44F0}" destId="{F46D67E0-6D2D-40B5-B1A1-EFAB80CC652E}" srcOrd="0" destOrd="0" presId="urn:microsoft.com/office/officeart/2005/8/layout/orgChart1"/>
    <dgm:cxn modelId="{8E434949-B818-4FC3-8E90-317F22833AC5}" type="presParOf" srcId="{F46D67E0-6D2D-40B5-B1A1-EFAB80CC652E}" destId="{C998C47E-0021-463A-8C7E-E0E7610BEADF}" srcOrd="0" destOrd="0" presId="urn:microsoft.com/office/officeart/2005/8/layout/orgChart1"/>
    <dgm:cxn modelId="{DDB1BA6D-E514-4706-92A6-FC8FF8233BC7}" type="presParOf" srcId="{F46D67E0-6D2D-40B5-B1A1-EFAB80CC652E}" destId="{6EFC2041-4D52-4F78-8C9E-5565AAFE5F02}" srcOrd="1" destOrd="0" presId="urn:microsoft.com/office/officeart/2005/8/layout/orgChart1"/>
    <dgm:cxn modelId="{05166577-DDF8-440E-AC68-14A0B89013E8}" type="presParOf" srcId="{75EAD572-6DC2-4624-8068-CE26638E44F0}" destId="{F4965480-556B-4BDB-8AAD-3428267403F3}" srcOrd="1" destOrd="0" presId="urn:microsoft.com/office/officeart/2005/8/layout/orgChart1"/>
    <dgm:cxn modelId="{49C49169-DA76-49F6-9E5F-F1AFFFCF8D58}" type="presParOf" srcId="{75EAD572-6DC2-4624-8068-CE26638E44F0}" destId="{06F7D2D1-0C04-425C-95E6-A2F797B0589C}" srcOrd="2" destOrd="0" presId="urn:microsoft.com/office/officeart/2005/8/layout/orgChart1"/>
    <dgm:cxn modelId="{B1F7722D-6390-4111-BB8D-DE040AD9869A}" type="presParOf" srcId="{06F7D2D1-0C04-425C-95E6-A2F797B0589C}" destId="{2F7A9EC4-34DE-44B0-AAFC-95D6BF83CE19}" srcOrd="0" destOrd="0" presId="urn:microsoft.com/office/officeart/2005/8/layout/orgChart1"/>
    <dgm:cxn modelId="{95584CB7-F24D-460D-8ABE-4C69440B2CF8}" type="presParOf" srcId="{06F7D2D1-0C04-425C-95E6-A2F797B0589C}" destId="{15DB493C-BC04-4D40-B557-92D0E1AD3260}" srcOrd="1" destOrd="0" presId="urn:microsoft.com/office/officeart/2005/8/layout/orgChart1"/>
    <dgm:cxn modelId="{5C1C7AB2-1257-4DF8-8120-26D0E5590849}" type="presParOf" srcId="{15DB493C-BC04-4D40-B557-92D0E1AD3260}" destId="{B323B0A3-0018-48DB-92D8-E7A7780F0825}" srcOrd="0" destOrd="0" presId="urn:microsoft.com/office/officeart/2005/8/layout/orgChart1"/>
    <dgm:cxn modelId="{C304B520-5CEF-4291-AAC0-E324FEB60AA2}" type="presParOf" srcId="{B323B0A3-0018-48DB-92D8-E7A7780F0825}" destId="{DD3C6073-542D-43A7-A047-AD997B826B65}" srcOrd="0" destOrd="0" presId="urn:microsoft.com/office/officeart/2005/8/layout/orgChart1"/>
    <dgm:cxn modelId="{51ECEC49-B845-4C54-A03B-BF6C3F94A752}" type="presParOf" srcId="{B323B0A3-0018-48DB-92D8-E7A7780F0825}" destId="{D1A076C7-BE2C-4899-95AB-BD16BC377EC2}" srcOrd="1" destOrd="0" presId="urn:microsoft.com/office/officeart/2005/8/layout/orgChart1"/>
    <dgm:cxn modelId="{7D2636A9-01BB-4268-8B31-49912C0EC43F}" type="presParOf" srcId="{15DB493C-BC04-4D40-B557-92D0E1AD3260}" destId="{510A6B3A-678B-454F-947E-CAE6F8507001}" srcOrd="1" destOrd="0" presId="urn:microsoft.com/office/officeart/2005/8/layout/orgChart1"/>
    <dgm:cxn modelId="{9B83DBD6-86A5-46B4-8705-4CB6851B2346}" type="presParOf" srcId="{15DB493C-BC04-4D40-B557-92D0E1AD3260}" destId="{46833BE4-AE95-41A9-8FEA-4D4A254ECBD1}" srcOrd="2" destOrd="0" presId="urn:microsoft.com/office/officeart/2005/8/layout/orgChart1"/>
    <dgm:cxn modelId="{194A2788-8888-44C8-9A97-EFC0C707FC4A}" type="presParOf" srcId="{46833BE4-AE95-41A9-8FEA-4D4A254ECBD1}" destId="{C1EC8B13-E76B-4DA1-888F-36A7A256C47D}" srcOrd="0" destOrd="0" presId="urn:microsoft.com/office/officeart/2005/8/layout/orgChart1"/>
    <dgm:cxn modelId="{0A5ECD5C-4D7E-403D-8CCE-B088281107F4}" type="presParOf" srcId="{46833BE4-AE95-41A9-8FEA-4D4A254ECBD1}" destId="{C4E4147D-58ED-4546-9F9E-B4D3996EFDB5}" srcOrd="1" destOrd="0" presId="urn:microsoft.com/office/officeart/2005/8/layout/orgChart1"/>
    <dgm:cxn modelId="{FE425749-2A5E-4C13-ACC7-775FCF7EA1B2}" type="presParOf" srcId="{C4E4147D-58ED-4546-9F9E-B4D3996EFDB5}" destId="{2CD9993D-0E03-45E4-B1E1-A5415601EE95}" srcOrd="0" destOrd="0" presId="urn:microsoft.com/office/officeart/2005/8/layout/orgChart1"/>
    <dgm:cxn modelId="{C30D55DD-1C05-4C69-8FB9-D460B2D493B1}" type="presParOf" srcId="{2CD9993D-0E03-45E4-B1E1-A5415601EE95}" destId="{B4FBEEF4-8DA6-4C31-85AC-2AEF798639B4}" srcOrd="0" destOrd="0" presId="urn:microsoft.com/office/officeart/2005/8/layout/orgChart1"/>
    <dgm:cxn modelId="{FE4A54D1-1C8F-491A-85C8-EAFF31C6844D}" type="presParOf" srcId="{2CD9993D-0E03-45E4-B1E1-A5415601EE95}" destId="{0309154B-D438-4238-AD9E-1A50C6431D08}" srcOrd="1" destOrd="0" presId="urn:microsoft.com/office/officeart/2005/8/layout/orgChart1"/>
    <dgm:cxn modelId="{43B674C7-24E1-444F-9088-81B1E2D54F3E}" type="presParOf" srcId="{C4E4147D-58ED-4546-9F9E-B4D3996EFDB5}" destId="{71041069-198E-4B69-AFF1-A1E7345CEF6B}" srcOrd="1" destOrd="0" presId="urn:microsoft.com/office/officeart/2005/8/layout/orgChart1"/>
    <dgm:cxn modelId="{A88995C6-316F-4A45-84A1-7661673BB0D0}" type="presParOf" srcId="{C4E4147D-58ED-4546-9F9E-B4D3996EFDB5}" destId="{72B2BA04-8E39-4BF8-B034-E6FE55F8B8B4}" srcOrd="2" destOrd="0" presId="urn:microsoft.com/office/officeart/2005/8/layout/orgChart1"/>
    <dgm:cxn modelId="{8DB5D90C-6F76-43BB-8DF6-86229CCD40E8}" type="presParOf" srcId="{06F7D2D1-0C04-425C-95E6-A2F797B0589C}" destId="{87ED4611-1159-4141-B7B7-046584F7CD41}" srcOrd="2" destOrd="0" presId="urn:microsoft.com/office/officeart/2005/8/layout/orgChart1"/>
    <dgm:cxn modelId="{17BD05A1-8D95-4F69-8E8D-93BCA0F2FBF0}" type="presParOf" srcId="{06F7D2D1-0C04-425C-95E6-A2F797B0589C}" destId="{48AE0210-B1CF-4F0A-9468-4E7AEE1D4E2C}" srcOrd="3" destOrd="0" presId="urn:microsoft.com/office/officeart/2005/8/layout/orgChart1"/>
    <dgm:cxn modelId="{827A6FDA-9CAB-497E-9BFE-9D9A4233CE6B}" type="presParOf" srcId="{48AE0210-B1CF-4F0A-9468-4E7AEE1D4E2C}" destId="{147749DE-B225-4A29-AFFE-35F09EF96187}" srcOrd="0" destOrd="0" presId="urn:microsoft.com/office/officeart/2005/8/layout/orgChart1"/>
    <dgm:cxn modelId="{10019845-0FE8-443F-8234-44F29F5D2143}" type="presParOf" srcId="{147749DE-B225-4A29-AFFE-35F09EF96187}" destId="{3EAC9933-1E63-4E30-85D0-404CA184AAE1}" srcOrd="0" destOrd="0" presId="urn:microsoft.com/office/officeart/2005/8/layout/orgChart1"/>
    <dgm:cxn modelId="{7D349F35-CC5E-4716-85D8-92A673D43277}" type="presParOf" srcId="{147749DE-B225-4A29-AFFE-35F09EF96187}" destId="{61BF29FB-4539-4925-9FDF-2C2901609033}" srcOrd="1" destOrd="0" presId="urn:microsoft.com/office/officeart/2005/8/layout/orgChart1"/>
    <dgm:cxn modelId="{41FEDF72-F720-48C4-8433-AFEA545CF8C0}" type="presParOf" srcId="{48AE0210-B1CF-4F0A-9468-4E7AEE1D4E2C}" destId="{FBB7D39B-1D0B-4AD2-BBEB-C8FF96DF3B98}" srcOrd="1" destOrd="0" presId="urn:microsoft.com/office/officeart/2005/8/layout/orgChart1"/>
    <dgm:cxn modelId="{1314A97B-C0E5-4E62-9B6C-7DC2E8DC4E3A}" type="presParOf" srcId="{FBB7D39B-1D0B-4AD2-BBEB-C8FF96DF3B98}" destId="{5862FB96-3351-47B4-90F2-E532CC3B9A34}" srcOrd="0" destOrd="0" presId="urn:microsoft.com/office/officeart/2005/8/layout/orgChart1"/>
    <dgm:cxn modelId="{003566B3-130B-46DF-A838-55763C07DDB0}" type="presParOf" srcId="{FBB7D39B-1D0B-4AD2-BBEB-C8FF96DF3B98}" destId="{5512A5AB-1FC5-42D4-B15B-4AC84B3CC10C}" srcOrd="1" destOrd="0" presId="urn:microsoft.com/office/officeart/2005/8/layout/orgChart1"/>
    <dgm:cxn modelId="{73156399-9E06-4DD0-B599-F65A971D5DA0}" type="presParOf" srcId="{5512A5AB-1FC5-42D4-B15B-4AC84B3CC10C}" destId="{D3B301F6-D1EA-4BFA-8138-B66BAD178669}" srcOrd="0" destOrd="0" presId="urn:microsoft.com/office/officeart/2005/8/layout/orgChart1"/>
    <dgm:cxn modelId="{81B7A73A-A4B3-412E-95CE-D3F2FAF81EBA}" type="presParOf" srcId="{D3B301F6-D1EA-4BFA-8138-B66BAD178669}" destId="{3E977FD1-A825-4312-B44C-0DC1299FE125}" srcOrd="0" destOrd="0" presId="urn:microsoft.com/office/officeart/2005/8/layout/orgChart1"/>
    <dgm:cxn modelId="{9E987984-8613-4C0B-A3FF-6B7CC55C995D}" type="presParOf" srcId="{D3B301F6-D1EA-4BFA-8138-B66BAD178669}" destId="{70185CB3-A09D-460A-BBBC-1EC88C4B5581}" srcOrd="1" destOrd="0" presId="urn:microsoft.com/office/officeart/2005/8/layout/orgChart1"/>
    <dgm:cxn modelId="{D3B78A09-15A8-4A6E-B02C-8208A12FA6F0}" type="presParOf" srcId="{5512A5AB-1FC5-42D4-B15B-4AC84B3CC10C}" destId="{C1D640B1-9B47-4EEC-954A-1D4F12A98FC2}" srcOrd="1" destOrd="0" presId="urn:microsoft.com/office/officeart/2005/8/layout/orgChart1"/>
    <dgm:cxn modelId="{2F56F307-F757-4C32-8720-A6316863E5BC}" type="presParOf" srcId="{5512A5AB-1FC5-42D4-B15B-4AC84B3CC10C}" destId="{A0ED3CBA-85FD-4A8E-BFC9-6556B9CA87BE}" srcOrd="2" destOrd="0" presId="urn:microsoft.com/office/officeart/2005/8/layout/orgChart1"/>
    <dgm:cxn modelId="{1D2E1E5C-E29C-4A42-9775-1E5CFA23A248}" type="presParOf" srcId="{FBB7D39B-1D0B-4AD2-BBEB-C8FF96DF3B98}" destId="{9AD16AE8-CA2C-4751-9441-D2DD2DED7D05}" srcOrd="2" destOrd="0" presId="urn:microsoft.com/office/officeart/2005/8/layout/orgChart1"/>
    <dgm:cxn modelId="{5DBAD068-C996-49BD-B720-766B5C088607}" type="presParOf" srcId="{FBB7D39B-1D0B-4AD2-BBEB-C8FF96DF3B98}" destId="{FC6F1720-7CD1-40BC-AC47-BDF274F0D34F}" srcOrd="3" destOrd="0" presId="urn:microsoft.com/office/officeart/2005/8/layout/orgChart1"/>
    <dgm:cxn modelId="{7A5AB74D-40E6-4DF9-BBEE-67C77B5DCDC0}" type="presParOf" srcId="{FC6F1720-7CD1-40BC-AC47-BDF274F0D34F}" destId="{FDCEE7B2-02EB-4A27-A67F-11FAD20D539C}" srcOrd="0" destOrd="0" presId="urn:microsoft.com/office/officeart/2005/8/layout/orgChart1"/>
    <dgm:cxn modelId="{B32E81DC-A9F7-4789-9CE0-3788CB842675}" type="presParOf" srcId="{FDCEE7B2-02EB-4A27-A67F-11FAD20D539C}" destId="{50C8041C-3099-436E-9A55-D6548ADFDEA0}" srcOrd="0" destOrd="0" presId="urn:microsoft.com/office/officeart/2005/8/layout/orgChart1"/>
    <dgm:cxn modelId="{642887F6-F6A1-47FC-9F8F-6AFA4D12DBF3}" type="presParOf" srcId="{FDCEE7B2-02EB-4A27-A67F-11FAD20D539C}" destId="{96330CA8-519A-47A7-8014-F011D9A990B4}" srcOrd="1" destOrd="0" presId="urn:microsoft.com/office/officeart/2005/8/layout/orgChart1"/>
    <dgm:cxn modelId="{09E998A4-4F3C-42E5-BD97-6CBBCB74B94D}" type="presParOf" srcId="{FC6F1720-7CD1-40BC-AC47-BDF274F0D34F}" destId="{1B5C41AB-F97F-4DE9-A536-D6140A8CCE63}" srcOrd="1" destOrd="0" presId="urn:microsoft.com/office/officeart/2005/8/layout/orgChart1"/>
    <dgm:cxn modelId="{64820700-F9F1-4D88-BF1B-0FCEF22E7BF9}" type="presParOf" srcId="{FC6F1720-7CD1-40BC-AC47-BDF274F0D34F}" destId="{E29F1386-0AEA-45DA-9D55-99566CF0E1C4}" srcOrd="2" destOrd="0" presId="urn:microsoft.com/office/officeart/2005/8/layout/orgChart1"/>
    <dgm:cxn modelId="{1611231E-8E1A-4CA1-B953-EF8D07056387}" type="presParOf" srcId="{FBB7D39B-1D0B-4AD2-BBEB-C8FF96DF3B98}" destId="{F83B2244-B979-48FD-A32D-B4E4BF4D7761}" srcOrd="4" destOrd="0" presId="urn:microsoft.com/office/officeart/2005/8/layout/orgChart1"/>
    <dgm:cxn modelId="{F2B32ACD-71A7-46A0-8797-E554D755B840}" type="presParOf" srcId="{FBB7D39B-1D0B-4AD2-BBEB-C8FF96DF3B98}" destId="{31AB11FB-CE3D-4082-8CB4-F21F9373C33F}" srcOrd="5" destOrd="0" presId="urn:microsoft.com/office/officeart/2005/8/layout/orgChart1"/>
    <dgm:cxn modelId="{7D35BB45-D1F9-4FCA-B0AC-2FBA87E3129C}" type="presParOf" srcId="{31AB11FB-CE3D-4082-8CB4-F21F9373C33F}" destId="{6C77255D-EDC5-4E31-BC10-13A7E53062F9}" srcOrd="0" destOrd="0" presId="urn:microsoft.com/office/officeart/2005/8/layout/orgChart1"/>
    <dgm:cxn modelId="{2B09372F-95F7-422F-B408-40A638B4F3C3}" type="presParOf" srcId="{6C77255D-EDC5-4E31-BC10-13A7E53062F9}" destId="{D7B7F3B8-2B54-485D-9F39-5F833A46A93F}" srcOrd="0" destOrd="0" presId="urn:microsoft.com/office/officeart/2005/8/layout/orgChart1"/>
    <dgm:cxn modelId="{BA66CFBE-19A1-4C86-B27D-5A40E51CC2AF}" type="presParOf" srcId="{6C77255D-EDC5-4E31-BC10-13A7E53062F9}" destId="{53B85248-2720-488E-88EB-20EE135624E1}" srcOrd="1" destOrd="0" presId="urn:microsoft.com/office/officeart/2005/8/layout/orgChart1"/>
    <dgm:cxn modelId="{7AF70C74-FEE4-4772-B1CE-F29AD3D1C2E8}" type="presParOf" srcId="{31AB11FB-CE3D-4082-8CB4-F21F9373C33F}" destId="{3F469F15-A5ED-4A6E-BDFC-0974A4E173C0}" srcOrd="1" destOrd="0" presId="urn:microsoft.com/office/officeart/2005/8/layout/orgChart1"/>
    <dgm:cxn modelId="{08F9EBDD-48F5-4C2D-ACC4-6E1578F62AA4}" type="presParOf" srcId="{31AB11FB-CE3D-4082-8CB4-F21F9373C33F}" destId="{B218F87F-2105-40A6-8467-2DF321ABF4C7}" srcOrd="2" destOrd="0" presId="urn:microsoft.com/office/officeart/2005/8/layout/orgChart1"/>
    <dgm:cxn modelId="{ADA8CA3A-6B61-4DB1-BDD8-5955AA367F14}" type="presParOf" srcId="{48AE0210-B1CF-4F0A-9468-4E7AEE1D4E2C}" destId="{341DD0FE-4092-4D52-ABA4-BB049FFDBADF}" srcOrd="2" destOrd="0" presId="urn:microsoft.com/office/officeart/2005/8/layout/orgChar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0CCC095-26BA-4611-9250-B3A99DB8E6CA}" type="doc">
      <dgm:prSet loTypeId="urn:microsoft.com/office/officeart/2005/8/layout/hierarchy4" loCatId="hierarchy" qsTypeId="urn:microsoft.com/office/officeart/2005/8/quickstyle/simple3" qsCatId="simple" csTypeId="urn:microsoft.com/office/officeart/2005/8/colors/accent0_3" csCatId="mainScheme" phldr="1"/>
      <dgm:spPr/>
      <dgm:t>
        <a:bodyPr/>
        <a:lstStyle/>
        <a:p>
          <a:endParaRPr lang="es-CO"/>
        </a:p>
      </dgm:t>
    </dgm:pt>
    <dgm:pt modelId="{273F23DA-7B71-4A40-9328-E3D76E3257C0}">
      <dgm:prSet phldrT="[Texto]" custT="1"/>
      <dgm:spPr>
        <a:xfrm>
          <a:off x="804" y="1838"/>
          <a:ext cx="5349535" cy="318661"/>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2000">
              <a:solidFill>
                <a:sysClr val="windowText" lastClr="000000"/>
              </a:solidFill>
              <a:latin typeface="Arial" panose="020B0604020202020204" pitchFamily="34" charset="0"/>
              <a:ea typeface="+mn-ea"/>
              <a:cs typeface="Arial" panose="020B0604020202020204" pitchFamily="34" charset="0"/>
            </a:rPr>
            <a:t>Ranking de alternativas</a:t>
          </a:r>
        </a:p>
      </dgm:t>
    </dgm:pt>
    <dgm:pt modelId="{43DE3793-2370-471E-8101-648CCB70DD60}" type="parTrans" cxnId="{44350BD1-D64D-4FD2-A6F8-ACFA406AE199}">
      <dgm:prSet/>
      <dgm:spPr/>
      <dgm:t>
        <a:bodyPr/>
        <a:lstStyle/>
        <a:p>
          <a:endParaRPr lang="es-CO">
            <a:latin typeface="Arial" panose="020B0604020202020204" pitchFamily="34" charset="0"/>
            <a:cs typeface="Arial" panose="020B0604020202020204" pitchFamily="34" charset="0"/>
          </a:endParaRPr>
        </a:p>
      </dgm:t>
    </dgm:pt>
    <dgm:pt modelId="{152C9AC6-96DA-45AC-8AB6-846917694028}" type="sibTrans" cxnId="{44350BD1-D64D-4FD2-A6F8-ACFA406AE199}">
      <dgm:prSet/>
      <dgm:spPr/>
      <dgm:t>
        <a:bodyPr/>
        <a:lstStyle/>
        <a:p>
          <a:endParaRPr lang="es-CO">
            <a:latin typeface="Arial" panose="020B0604020202020204" pitchFamily="34" charset="0"/>
            <a:cs typeface="Arial" panose="020B0604020202020204" pitchFamily="34" charset="0"/>
          </a:endParaRPr>
        </a:p>
      </dgm:t>
    </dgm:pt>
    <dgm:pt modelId="{B426C2CA-51AE-4E9C-99BF-A7ACB79AB67E}">
      <dgm:prSet phldrT="[Texto]" custT="1"/>
      <dgm:spPr>
        <a:xfrm>
          <a:off x="6026" y="484085"/>
          <a:ext cx="1674114" cy="509594"/>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1200">
              <a:solidFill>
                <a:sysClr val="windowText" lastClr="000000"/>
              </a:solidFill>
              <a:latin typeface="Arial" panose="020B0604020202020204" pitchFamily="34" charset="0"/>
              <a:ea typeface="+mn-ea"/>
              <a:cs typeface="Arial" panose="020B0604020202020204" pitchFamily="34" charset="0"/>
            </a:rPr>
            <a:t>Ranking de criterios</a:t>
          </a:r>
        </a:p>
      </dgm:t>
    </dgm:pt>
    <dgm:pt modelId="{50A2B698-C9D4-4461-A390-B31A93A73B71}" type="parTrans" cxnId="{044E3BB9-5791-4F7D-B44A-5C3E10B44727}">
      <dgm:prSet/>
      <dgm:spPr/>
      <dgm:t>
        <a:bodyPr/>
        <a:lstStyle/>
        <a:p>
          <a:endParaRPr lang="es-CO">
            <a:latin typeface="Arial" panose="020B0604020202020204" pitchFamily="34" charset="0"/>
            <a:cs typeface="Arial" panose="020B0604020202020204" pitchFamily="34" charset="0"/>
          </a:endParaRPr>
        </a:p>
      </dgm:t>
    </dgm:pt>
    <dgm:pt modelId="{88C138BE-7ABA-49C4-B2D9-E9E7B6400E67}" type="sibTrans" cxnId="{044E3BB9-5791-4F7D-B44A-5C3E10B44727}">
      <dgm:prSet/>
      <dgm:spPr/>
      <dgm:t>
        <a:bodyPr/>
        <a:lstStyle/>
        <a:p>
          <a:endParaRPr lang="es-CO">
            <a:latin typeface="Arial" panose="020B0604020202020204" pitchFamily="34" charset="0"/>
            <a:cs typeface="Arial" panose="020B0604020202020204" pitchFamily="34" charset="0"/>
          </a:endParaRPr>
        </a:p>
      </dgm:t>
    </dgm:pt>
    <dgm:pt modelId="{9848089A-5220-4B0D-8588-C3A74BBA2301}">
      <dgm:prSet phldrT="[Texto]" custT="1"/>
      <dgm:spPr>
        <a:xfrm>
          <a:off x="6026" y="1157266"/>
          <a:ext cx="1674114" cy="509594"/>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1200">
              <a:solidFill>
                <a:sysClr val="windowText" lastClr="000000"/>
              </a:solidFill>
              <a:latin typeface="Arial" panose="020B0604020202020204" pitchFamily="34" charset="0"/>
              <a:ea typeface="+mn-ea"/>
              <a:cs typeface="Arial" panose="020B0604020202020204" pitchFamily="34" charset="0"/>
            </a:rPr>
            <a:t>Comparar dos criterios a la vez</a:t>
          </a:r>
        </a:p>
      </dgm:t>
    </dgm:pt>
    <dgm:pt modelId="{B834789A-F6AB-48A4-B6FA-2B233D5E4173}" type="parTrans" cxnId="{98333FB1-6CF8-4C72-846C-23772B52E9BA}">
      <dgm:prSet/>
      <dgm:spPr/>
      <dgm:t>
        <a:bodyPr/>
        <a:lstStyle/>
        <a:p>
          <a:endParaRPr lang="es-CO">
            <a:latin typeface="Arial" panose="020B0604020202020204" pitchFamily="34" charset="0"/>
            <a:cs typeface="Arial" panose="020B0604020202020204" pitchFamily="34" charset="0"/>
          </a:endParaRPr>
        </a:p>
      </dgm:t>
    </dgm:pt>
    <dgm:pt modelId="{A6A9F9E0-DB84-4564-974B-4382A6C38259}" type="sibTrans" cxnId="{98333FB1-6CF8-4C72-846C-23772B52E9BA}">
      <dgm:prSet/>
      <dgm:spPr/>
      <dgm:t>
        <a:bodyPr/>
        <a:lstStyle/>
        <a:p>
          <a:endParaRPr lang="es-CO">
            <a:latin typeface="Arial" panose="020B0604020202020204" pitchFamily="34" charset="0"/>
            <a:cs typeface="Arial" panose="020B0604020202020204" pitchFamily="34" charset="0"/>
          </a:endParaRPr>
        </a:p>
      </dgm:t>
    </dgm:pt>
    <dgm:pt modelId="{D49551E7-E557-4EBC-9697-D3B23AEEA179}">
      <dgm:prSet phldrT="[Texto]" custT="1"/>
      <dgm:spPr>
        <a:xfrm>
          <a:off x="1838515" y="484085"/>
          <a:ext cx="1674114" cy="509594"/>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1200">
              <a:solidFill>
                <a:sysClr val="windowText" lastClr="000000"/>
              </a:solidFill>
              <a:latin typeface="Arial" panose="020B0604020202020204" pitchFamily="34" charset="0"/>
              <a:ea typeface="+mn-ea"/>
              <a:cs typeface="Arial" panose="020B0604020202020204" pitchFamily="34" charset="0"/>
            </a:rPr>
            <a:t>Ranking de subcriterio por criterio</a:t>
          </a:r>
        </a:p>
      </dgm:t>
    </dgm:pt>
    <dgm:pt modelId="{6FCECE4A-8309-4298-866A-E1F8BA0B111B}" type="parTrans" cxnId="{89A2E42B-C38E-4347-BBA4-D8D073E73778}">
      <dgm:prSet/>
      <dgm:spPr/>
      <dgm:t>
        <a:bodyPr/>
        <a:lstStyle/>
        <a:p>
          <a:endParaRPr lang="es-CO">
            <a:latin typeface="Arial" panose="020B0604020202020204" pitchFamily="34" charset="0"/>
            <a:cs typeface="Arial" panose="020B0604020202020204" pitchFamily="34" charset="0"/>
          </a:endParaRPr>
        </a:p>
      </dgm:t>
    </dgm:pt>
    <dgm:pt modelId="{31800944-1BB2-4987-80C7-2AB98A74EC96}" type="sibTrans" cxnId="{89A2E42B-C38E-4347-BBA4-D8D073E73778}">
      <dgm:prSet/>
      <dgm:spPr/>
      <dgm:t>
        <a:bodyPr/>
        <a:lstStyle/>
        <a:p>
          <a:endParaRPr lang="es-CO">
            <a:latin typeface="Arial" panose="020B0604020202020204" pitchFamily="34" charset="0"/>
            <a:cs typeface="Arial" panose="020B0604020202020204" pitchFamily="34" charset="0"/>
          </a:endParaRPr>
        </a:p>
      </dgm:t>
    </dgm:pt>
    <dgm:pt modelId="{2E10A038-E681-42F0-AE5A-791B8469B1E8}">
      <dgm:prSet phldrT="[Texto]" custT="1"/>
      <dgm:spPr>
        <a:xfrm>
          <a:off x="1838515" y="1157266"/>
          <a:ext cx="1674114" cy="509594"/>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1200">
              <a:solidFill>
                <a:sysClr val="windowText" lastClr="000000"/>
              </a:solidFill>
              <a:latin typeface="Arial" panose="020B0604020202020204" pitchFamily="34" charset="0"/>
              <a:ea typeface="+mn-ea"/>
              <a:cs typeface="Arial" panose="020B0604020202020204" pitchFamily="34" charset="0"/>
            </a:rPr>
            <a:t>Comparar dos subcriterios a la vez por criterio</a:t>
          </a:r>
        </a:p>
      </dgm:t>
    </dgm:pt>
    <dgm:pt modelId="{37204E62-99D1-4B33-B448-BD7C7BEF6338}" type="parTrans" cxnId="{385685B1-ED41-426F-8B03-B18005A20DF3}">
      <dgm:prSet/>
      <dgm:spPr/>
      <dgm:t>
        <a:bodyPr/>
        <a:lstStyle/>
        <a:p>
          <a:endParaRPr lang="es-CO">
            <a:latin typeface="Arial" panose="020B0604020202020204" pitchFamily="34" charset="0"/>
            <a:cs typeface="Arial" panose="020B0604020202020204" pitchFamily="34" charset="0"/>
          </a:endParaRPr>
        </a:p>
      </dgm:t>
    </dgm:pt>
    <dgm:pt modelId="{2789821F-9C65-435B-9DCC-DE62110ABAA9}" type="sibTrans" cxnId="{385685B1-ED41-426F-8B03-B18005A20DF3}">
      <dgm:prSet/>
      <dgm:spPr/>
      <dgm:t>
        <a:bodyPr/>
        <a:lstStyle/>
        <a:p>
          <a:endParaRPr lang="es-CO">
            <a:latin typeface="Arial" panose="020B0604020202020204" pitchFamily="34" charset="0"/>
            <a:cs typeface="Arial" panose="020B0604020202020204" pitchFamily="34" charset="0"/>
          </a:endParaRPr>
        </a:p>
      </dgm:t>
    </dgm:pt>
    <dgm:pt modelId="{03A66DF0-4FA2-4FE3-BF79-EC15D97A8B93}">
      <dgm:prSet phldrT="[Texto]" custT="1"/>
      <dgm:spPr>
        <a:xfrm>
          <a:off x="3671004" y="484085"/>
          <a:ext cx="1674114" cy="509594"/>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1200">
              <a:solidFill>
                <a:sysClr val="windowText" lastClr="000000"/>
              </a:solidFill>
              <a:latin typeface="Arial" panose="020B0604020202020204" pitchFamily="34" charset="0"/>
              <a:ea typeface="+mn-ea"/>
              <a:cs typeface="Arial" panose="020B0604020202020204" pitchFamily="34" charset="0"/>
            </a:rPr>
            <a:t>Ranking de alternativas por subcriterio</a:t>
          </a:r>
        </a:p>
      </dgm:t>
    </dgm:pt>
    <dgm:pt modelId="{F93B3ED5-E261-463E-BEEB-53031B1A6B2A}" type="parTrans" cxnId="{D8B3998C-6508-48B9-B3FA-4E1421713581}">
      <dgm:prSet/>
      <dgm:spPr/>
      <dgm:t>
        <a:bodyPr/>
        <a:lstStyle/>
        <a:p>
          <a:endParaRPr lang="es-CO">
            <a:latin typeface="Arial" panose="020B0604020202020204" pitchFamily="34" charset="0"/>
            <a:cs typeface="Arial" panose="020B0604020202020204" pitchFamily="34" charset="0"/>
          </a:endParaRPr>
        </a:p>
      </dgm:t>
    </dgm:pt>
    <dgm:pt modelId="{2213BA2A-CB40-4170-9FD6-0F5FE4914365}" type="sibTrans" cxnId="{D8B3998C-6508-48B9-B3FA-4E1421713581}">
      <dgm:prSet/>
      <dgm:spPr/>
      <dgm:t>
        <a:bodyPr/>
        <a:lstStyle/>
        <a:p>
          <a:endParaRPr lang="es-CO">
            <a:latin typeface="Arial" panose="020B0604020202020204" pitchFamily="34" charset="0"/>
            <a:cs typeface="Arial" panose="020B0604020202020204" pitchFamily="34" charset="0"/>
          </a:endParaRPr>
        </a:p>
      </dgm:t>
    </dgm:pt>
    <dgm:pt modelId="{69A23438-EEC0-493B-80CB-9B74741C787B}">
      <dgm:prSet phldrT="[Texto]" custT="1"/>
      <dgm:spPr>
        <a:xfrm>
          <a:off x="3671004" y="1157266"/>
          <a:ext cx="1674114" cy="509594"/>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1200">
              <a:solidFill>
                <a:sysClr val="windowText" lastClr="000000"/>
              </a:solidFill>
              <a:latin typeface="Arial" panose="020B0604020202020204" pitchFamily="34" charset="0"/>
              <a:ea typeface="+mn-ea"/>
              <a:cs typeface="Arial" panose="020B0604020202020204" pitchFamily="34" charset="0"/>
            </a:rPr>
            <a:t>Comparar dos alternativas a la vez por subcriterio</a:t>
          </a:r>
        </a:p>
      </dgm:t>
    </dgm:pt>
    <dgm:pt modelId="{FA3BB3BF-88C1-4CDF-8D4E-54208D52FD96}" type="parTrans" cxnId="{C477D0A3-EAB1-4515-A0C9-1DD7AB7E827F}">
      <dgm:prSet/>
      <dgm:spPr/>
      <dgm:t>
        <a:bodyPr/>
        <a:lstStyle/>
        <a:p>
          <a:endParaRPr lang="es-CO">
            <a:latin typeface="Arial" panose="020B0604020202020204" pitchFamily="34" charset="0"/>
            <a:cs typeface="Arial" panose="020B0604020202020204" pitchFamily="34" charset="0"/>
          </a:endParaRPr>
        </a:p>
      </dgm:t>
    </dgm:pt>
    <dgm:pt modelId="{1C396051-43D0-419B-AF70-07BC1C4929EB}" type="sibTrans" cxnId="{C477D0A3-EAB1-4515-A0C9-1DD7AB7E827F}">
      <dgm:prSet/>
      <dgm:spPr/>
      <dgm:t>
        <a:bodyPr/>
        <a:lstStyle/>
        <a:p>
          <a:endParaRPr lang="es-CO">
            <a:latin typeface="Arial" panose="020B0604020202020204" pitchFamily="34" charset="0"/>
            <a:cs typeface="Arial" panose="020B0604020202020204" pitchFamily="34" charset="0"/>
          </a:endParaRPr>
        </a:p>
      </dgm:t>
    </dgm:pt>
    <dgm:pt modelId="{8EA7DE8E-B70E-4862-898B-5707C492262B}">
      <dgm:prSet phldrT="[Texto]" custT="1"/>
      <dgm:spPr>
        <a:xfrm>
          <a:off x="6026" y="1830447"/>
          <a:ext cx="1674114" cy="509594"/>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1200">
              <a:solidFill>
                <a:sysClr val="windowText" lastClr="000000"/>
              </a:solidFill>
              <a:latin typeface="Arial" panose="020B0604020202020204" pitchFamily="34" charset="0"/>
              <a:ea typeface="+mn-ea"/>
              <a:cs typeface="Arial" panose="020B0604020202020204" pitchFamily="34" charset="0"/>
            </a:rPr>
            <a:t>Definir criterios</a:t>
          </a:r>
        </a:p>
      </dgm:t>
    </dgm:pt>
    <dgm:pt modelId="{7A808953-75FF-4F56-989F-954A9B7E5406}" type="parTrans" cxnId="{4C65E0DE-630A-4D83-8185-904B1AC69445}">
      <dgm:prSet/>
      <dgm:spPr/>
      <dgm:t>
        <a:bodyPr/>
        <a:lstStyle/>
        <a:p>
          <a:endParaRPr lang="es-ES_tradnl">
            <a:latin typeface="Arial" panose="020B0604020202020204" pitchFamily="34" charset="0"/>
            <a:cs typeface="Arial" panose="020B0604020202020204" pitchFamily="34" charset="0"/>
          </a:endParaRPr>
        </a:p>
      </dgm:t>
    </dgm:pt>
    <dgm:pt modelId="{4BA24576-CF4D-489E-B122-EB47C2D90AF5}" type="sibTrans" cxnId="{4C65E0DE-630A-4D83-8185-904B1AC69445}">
      <dgm:prSet/>
      <dgm:spPr/>
      <dgm:t>
        <a:bodyPr/>
        <a:lstStyle/>
        <a:p>
          <a:endParaRPr lang="es-ES_tradnl">
            <a:latin typeface="Arial" panose="020B0604020202020204" pitchFamily="34" charset="0"/>
            <a:cs typeface="Arial" panose="020B0604020202020204" pitchFamily="34" charset="0"/>
          </a:endParaRPr>
        </a:p>
      </dgm:t>
    </dgm:pt>
    <dgm:pt modelId="{467D1F09-8063-49C3-9050-ABCE3D54D3AB}">
      <dgm:prSet phldrT="[Texto]" custT="1"/>
      <dgm:spPr>
        <a:xfrm>
          <a:off x="1838515" y="1830447"/>
          <a:ext cx="1674114" cy="509594"/>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1200">
              <a:solidFill>
                <a:sysClr val="windowText" lastClr="000000"/>
              </a:solidFill>
              <a:latin typeface="Arial" panose="020B0604020202020204" pitchFamily="34" charset="0"/>
              <a:ea typeface="+mn-ea"/>
              <a:cs typeface="Arial" panose="020B0604020202020204" pitchFamily="34" charset="0"/>
            </a:rPr>
            <a:t>Definir subcriterios por criterio</a:t>
          </a:r>
        </a:p>
      </dgm:t>
    </dgm:pt>
    <dgm:pt modelId="{0ED5797A-BDD0-4F6D-8586-B2F6DEAE6A1F}" type="parTrans" cxnId="{BCBB7DF7-2F58-4A11-B784-2D6754161022}">
      <dgm:prSet/>
      <dgm:spPr/>
      <dgm:t>
        <a:bodyPr/>
        <a:lstStyle/>
        <a:p>
          <a:endParaRPr lang="es-ES_tradnl">
            <a:latin typeface="Arial" panose="020B0604020202020204" pitchFamily="34" charset="0"/>
            <a:cs typeface="Arial" panose="020B0604020202020204" pitchFamily="34" charset="0"/>
          </a:endParaRPr>
        </a:p>
      </dgm:t>
    </dgm:pt>
    <dgm:pt modelId="{005D03D2-ED62-4267-8B28-0360BBA0578F}" type="sibTrans" cxnId="{BCBB7DF7-2F58-4A11-B784-2D6754161022}">
      <dgm:prSet/>
      <dgm:spPr/>
      <dgm:t>
        <a:bodyPr/>
        <a:lstStyle/>
        <a:p>
          <a:endParaRPr lang="es-ES_tradnl">
            <a:latin typeface="Arial" panose="020B0604020202020204" pitchFamily="34" charset="0"/>
            <a:cs typeface="Arial" panose="020B0604020202020204" pitchFamily="34" charset="0"/>
          </a:endParaRPr>
        </a:p>
      </dgm:t>
    </dgm:pt>
    <dgm:pt modelId="{0A51F1AB-F71D-4A77-903F-88298481D33B}" type="pres">
      <dgm:prSet presAssocID="{00CCC095-26BA-4611-9250-B3A99DB8E6CA}" presName="Name0" presStyleCnt="0">
        <dgm:presLayoutVars>
          <dgm:chPref val="1"/>
          <dgm:dir/>
          <dgm:animOne val="branch"/>
          <dgm:animLvl val="lvl"/>
          <dgm:resizeHandles/>
        </dgm:presLayoutVars>
      </dgm:prSet>
      <dgm:spPr/>
    </dgm:pt>
    <dgm:pt modelId="{A31F34BF-79E6-47F8-9790-563F4FFF5DA3}" type="pres">
      <dgm:prSet presAssocID="{273F23DA-7B71-4A40-9328-E3D76E3257C0}" presName="vertOne" presStyleCnt="0"/>
      <dgm:spPr/>
    </dgm:pt>
    <dgm:pt modelId="{592F9855-C8AD-4C11-A76D-153CCEB0AB49}" type="pres">
      <dgm:prSet presAssocID="{273F23DA-7B71-4A40-9328-E3D76E3257C0}" presName="txOne" presStyleLbl="node0" presStyleIdx="0" presStyleCnt="1" custScaleY="24926">
        <dgm:presLayoutVars>
          <dgm:chPref val="3"/>
        </dgm:presLayoutVars>
      </dgm:prSet>
      <dgm:spPr>
        <a:prstGeom prst="roundRect">
          <a:avLst>
            <a:gd name="adj" fmla="val 10000"/>
          </a:avLst>
        </a:prstGeom>
      </dgm:spPr>
    </dgm:pt>
    <dgm:pt modelId="{0E617122-731E-42E5-B156-C4065B885382}" type="pres">
      <dgm:prSet presAssocID="{273F23DA-7B71-4A40-9328-E3D76E3257C0}" presName="parTransOne" presStyleCnt="0"/>
      <dgm:spPr/>
    </dgm:pt>
    <dgm:pt modelId="{71D5BA64-304B-4345-AFF8-E1FA221F9B15}" type="pres">
      <dgm:prSet presAssocID="{273F23DA-7B71-4A40-9328-E3D76E3257C0}" presName="horzOne" presStyleCnt="0"/>
      <dgm:spPr/>
    </dgm:pt>
    <dgm:pt modelId="{8A0848BE-9492-47A9-9AEB-E53CF3629839}" type="pres">
      <dgm:prSet presAssocID="{B426C2CA-51AE-4E9C-99BF-A7ACB79AB67E}" presName="vertTwo" presStyleCnt="0"/>
      <dgm:spPr/>
    </dgm:pt>
    <dgm:pt modelId="{88983217-7690-47C6-8F27-1F9A67FEFF73}" type="pres">
      <dgm:prSet presAssocID="{B426C2CA-51AE-4E9C-99BF-A7ACB79AB67E}" presName="txTwo" presStyleLbl="node2" presStyleIdx="0" presStyleCnt="3" custScaleX="88793" custScaleY="39861">
        <dgm:presLayoutVars>
          <dgm:chPref val="3"/>
        </dgm:presLayoutVars>
      </dgm:prSet>
      <dgm:spPr>
        <a:prstGeom prst="roundRect">
          <a:avLst>
            <a:gd name="adj" fmla="val 10000"/>
          </a:avLst>
        </a:prstGeom>
      </dgm:spPr>
    </dgm:pt>
    <dgm:pt modelId="{80F21E3B-E00F-4027-8284-F40008BE6CEC}" type="pres">
      <dgm:prSet presAssocID="{B426C2CA-51AE-4E9C-99BF-A7ACB79AB67E}" presName="parTransTwo" presStyleCnt="0"/>
      <dgm:spPr/>
    </dgm:pt>
    <dgm:pt modelId="{02A304D3-8227-4CA2-8AEA-A8A5022FFAF0}" type="pres">
      <dgm:prSet presAssocID="{B426C2CA-51AE-4E9C-99BF-A7ACB79AB67E}" presName="horzTwo" presStyleCnt="0"/>
      <dgm:spPr/>
    </dgm:pt>
    <dgm:pt modelId="{9A7683C4-5B75-4498-86F7-445341169C49}" type="pres">
      <dgm:prSet presAssocID="{9848089A-5220-4B0D-8588-C3A74BBA2301}" presName="vertThree" presStyleCnt="0"/>
      <dgm:spPr/>
    </dgm:pt>
    <dgm:pt modelId="{5D3969C2-139B-4C3C-A6F2-027FE3B41632}" type="pres">
      <dgm:prSet presAssocID="{9848089A-5220-4B0D-8588-C3A74BBA2301}" presName="txThree" presStyleLbl="node3" presStyleIdx="0" presStyleCnt="3" custScaleX="88793" custScaleY="39861">
        <dgm:presLayoutVars>
          <dgm:chPref val="3"/>
        </dgm:presLayoutVars>
      </dgm:prSet>
      <dgm:spPr>
        <a:prstGeom prst="roundRect">
          <a:avLst>
            <a:gd name="adj" fmla="val 10000"/>
          </a:avLst>
        </a:prstGeom>
      </dgm:spPr>
    </dgm:pt>
    <dgm:pt modelId="{2CF6D864-18F1-41EC-924B-F549F8246336}" type="pres">
      <dgm:prSet presAssocID="{9848089A-5220-4B0D-8588-C3A74BBA2301}" presName="parTransThree" presStyleCnt="0"/>
      <dgm:spPr/>
    </dgm:pt>
    <dgm:pt modelId="{45381E88-829D-4918-AD6E-323C299E5C92}" type="pres">
      <dgm:prSet presAssocID="{9848089A-5220-4B0D-8588-C3A74BBA2301}" presName="horzThree" presStyleCnt="0"/>
      <dgm:spPr/>
    </dgm:pt>
    <dgm:pt modelId="{7DF0AA86-FB50-49FE-95CF-D0FCAE92C73E}" type="pres">
      <dgm:prSet presAssocID="{8EA7DE8E-B70E-4862-898B-5707C492262B}" presName="vertFour" presStyleCnt="0">
        <dgm:presLayoutVars>
          <dgm:chPref val="3"/>
        </dgm:presLayoutVars>
      </dgm:prSet>
      <dgm:spPr/>
    </dgm:pt>
    <dgm:pt modelId="{18F67B2B-2BE7-4ADE-94A9-70D04950A3C9}" type="pres">
      <dgm:prSet presAssocID="{8EA7DE8E-B70E-4862-898B-5707C492262B}" presName="txFour" presStyleLbl="node4" presStyleIdx="0" presStyleCnt="2" custScaleX="88793" custScaleY="39861">
        <dgm:presLayoutVars>
          <dgm:chPref val="3"/>
        </dgm:presLayoutVars>
      </dgm:prSet>
      <dgm:spPr>
        <a:prstGeom prst="roundRect">
          <a:avLst>
            <a:gd name="adj" fmla="val 10000"/>
          </a:avLst>
        </a:prstGeom>
      </dgm:spPr>
    </dgm:pt>
    <dgm:pt modelId="{332085DA-3242-42DF-8EEA-361325AD72E4}" type="pres">
      <dgm:prSet presAssocID="{8EA7DE8E-B70E-4862-898B-5707C492262B}" presName="horzFour" presStyleCnt="0"/>
      <dgm:spPr/>
    </dgm:pt>
    <dgm:pt modelId="{3F091D7A-D44E-4B6C-B198-F7F05EA59AA9}" type="pres">
      <dgm:prSet presAssocID="{88C138BE-7ABA-49C4-B2D9-E9E7B6400E67}" presName="sibSpaceTwo" presStyleCnt="0"/>
      <dgm:spPr/>
    </dgm:pt>
    <dgm:pt modelId="{ED5C96F2-C823-44FF-806B-E1576238AE6B}" type="pres">
      <dgm:prSet presAssocID="{D49551E7-E557-4EBC-9697-D3B23AEEA179}" presName="vertTwo" presStyleCnt="0"/>
      <dgm:spPr/>
    </dgm:pt>
    <dgm:pt modelId="{DE01D736-778C-4D91-9B72-E82920C3A857}" type="pres">
      <dgm:prSet presAssocID="{D49551E7-E557-4EBC-9697-D3B23AEEA179}" presName="txTwo" presStyleLbl="node2" presStyleIdx="1" presStyleCnt="3" custScaleX="88793" custScaleY="39861">
        <dgm:presLayoutVars>
          <dgm:chPref val="3"/>
        </dgm:presLayoutVars>
      </dgm:prSet>
      <dgm:spPr>
        <a:prstGeom prst="roundRect">
          <a:avLst>
            <a:gd name="adj" fmla="val 10000"/>
          </a:avLst>
        </a:prstGeom>
      </dgm:spPr>
    </dgm:pt>
    <dgm:pt modelId="{4A484823-DE87-4510-8720-D54C4184626B}" type="pres">
      <dgm:prSet presAssocID="{D49551E7-E557-4EBC-9697-D3B23AEEA179}" presName="parTransTwo" presStyleCnt="0"/>
      <dgm:spPr/>
    </dgm:pt>
    <dgm:pt modelId="{7C1780C1-EE45-448A-B2A1-7CAF99F598E1}" type="pres">
      <dgm:prSet presAssocID="{D49551E7-E557-4EBC-9697-D3B23AEEA179}" presName="horzTwo" presStyleCnt="0"/>
      <dgm:spPr/>
    </dgm:pt>
    <dgm:pt modelId="{B20B58B9-6932-4255-B8C4-4A1FCED50474}" type="pres">
      <dgm:prSet presAssocID="{2E10A038-E681-42F0-AE5A-791B8469B1E8}" presName="vertThree" presStyleCnt="0"/>
      <dgm:spPr/>
    </dgm:pt>
    <dgm:pt modelId="{68C2B412-EE4F-436A-9EAA-86E5B52B8EF5}" type="pres">
      <dgm:prSet presAssocID="{2E10A038-E681-42F0-AE5A-791B8469B1E8}" presName="txThree" presStyleLbl="node3" presStyleIdx="1" presStyleCnt="3" custScaleX="88793" custScaleY="39861">
        <dgm:presLayoutVars>
          <dgm:chPref val="3"/>
        </dgm:presLayoutVars>
      </dgm:prSet>
      <dgm:spPr>
        <a:prstGeom prst="roundRect">
          <a:avLst>
            <a:gd name="adj" fmla="val 10000"/>
          </a:avLst>
        </a:prstGeom>
      </dgm:spPr>
    </dgm:pt>
    <dgm:pt modelId="{F9D54911-34A9-400D-B519-535551146745}" type="pres">
      <dgm:prSet presAssocID="{2E10A038-E681-42F0-AE5A-791B8469B1E8}" presName="parTransThree" presStyleCnt="0"/>
      <dgm:spPr/>
    </dgm:pt>
    <dgm:pt modelId="{4B2F8D77-F27C-4F14-8E94-57FE2618A4AC}" type="pres">
      <dgm:prSet presAssocID="{2E10A038-E681-42F0-AE5A-791B8469B1E8}" presName="horzThree" presStyleCnt="0"/>
      <dgm:spPr/>
    </dgm:pt>
    <dgm:pt modelId="{55C32FD8-9828-40CB-87E3-DCB6B5D37E1D}" type="pres">
      <dgm:prSet presAssocID="{467D1F09-8063-49C3-9050-ABCE3D54D3AB}" presName="vertFour" presStyleCnt="0">
        <dgm:presLayoutVars>
          <dgm:chPref val="3"/>
        </dgm:presLayoutVars>
      </dgm:prSet>
      <dgm:spPr/>
    </dgm:pt>
    <dgm:pt modelId="{481F6711-FA5F-4F9F-A1D7-10C0B3111C55}" type="pres">
      <dgm:prSet presAssocID="{467D1F09-8063-49C3-9050-ABCE3D54D3AB}" presName="txFour" presStyleLbl="node4" presStyleIdx="1" presStyleCnt="2" custScaleX="88793" custScaleY="39861">
        <dgm:presLayoutVars>
          <dgm:chPref val="3"/>
        </dgm:presLayoutVars>
      </dgm:prSet>
      <dgm:spPr>
        <a:prstGeom prst="roundRect">
          <a:avLst>
            <a:gd name="adj" fmla="val 10000"/>
          </a:avLst>
        </a:prstGeom>
      </dgm:spPr>
    </dgm:pt>
    <dgm:pt modelId="{8F77810B-79A9-44C1-B2EB-63FEEB5CAB12}" type="pres">
      <dgm:prSet presAssocID="{467D1F09-8063-49C3-9050-ABCE3D54D3AB}" presName="horzFour" presStyleCnt="0"/>
      <dgm:spPr/>
    </dgm:pt>
    <dgm:pt modelId="{34E0F5D0-321C-4CDC-B2C0-E95FAE7CDFA9}" type="pres">
      <dgm:prSet presAssocID="{31800944-1BB2-4987-80C7-2AB98A74EC96}" presName="sibSpaceTwo" presStyleCnt="0"/>
      <dgm:spPr/>
    </dgm:pt>
    <dgm:pt modelId="{1EDB531F-E54D-48E6-A25B-9EB8B98E8BCB}" type="pres">
      <dgm:prSet presAssocID="{03A66DF0-4FA2-4FE3-BF79-EC15D97A8B93}" presName="vertTwo" presStyleCnt="0"/>
      <dgm:spPr/>
    </dgm:pt>
    <dgm:pt modelId="{B2871198-56E6-4528-890C-B6F0E431F3ED}" type="pres">
      <dgm:prSet presAssocID="{03A66DF0-4FA2-4FE3-BF79-EC15D97A8B93}" presName="txTwo" presStyleLbl="node2" presStyleIdx="2" presStyleCnt="3" custScaleX="88793" custScaleY="39861">
        <dgm:presLayoutVars>
          <dgm:chPref val="3"/>
        </dgm:presLayoutVars>
      </dgm:prSet>
      <dgm:spPr>
        <a:prstGeom prst="roundRect">
          <a:avLst>
            <a:gd name="adj" fmla="val 10000"/>
          </a:avLst>
        </a:prstGeom>
      </dgm:spPr>
    </dgm:pt>
    <dgm:pt modelId="{3FA52F6C-2DF4-47CE-9868-5B50A97675BC}" type="pres">
      <dgm:prSet presAssocID="{03A66DF0-4FA2-4FE3-BF79-EC15D97A8B93}" presName="parTransTwo" presStyleCnt="0"/>
      <dgm:spPr/>
    </dgm:pt>
    <dgm:pt modelId="{B9A29121-A67E-4955-81B3-1C26BA8F83A9}" type="pres">
      <dgm:prSet presAssocID="{03A66DF0-4FA2-4FE3-BF79-EC15D97A8B93}" presName="horzTwo" presStyleCnt="0"/>
      <dgm:spPr/>
    </dgm:pt>
    <dgm:pt modelId="{9157324A-7AB6-43BD-8F6D-D088BF3148E4}" type="pres">
      <dgm:prSet presAssocID="{69A23438-EEC0-493B-80CB-9B74741C787B}" presName="vertThree" presStyleCnt="0"/>
      <dgm:spPr/>
    </dgm:pt>
    <dgm:pt modelId="{8FA8B852-AB20-43F8-B537-C499B4CC394D}" type="pres">
      <dgm:prSet presAssocID="{69A23438-EEC0-493B-80CB-9B74741C787B}" presName="txThree" presStyleLbl="node3" presStyleIdx="2" presStyleCnt="3" custScaleX="88793" custScaleY="39861">
        <dgm:presLayoutVars>
          <dgm:chPref val="3"/>
        </dgm:presLayoutVars>
      </dgm:prSet>
      <dgm:spPr>
        <a:prstGeom prst="roundRect">
          <a:avLst>
            <a:gd name="adj" fmla="val 10000"/>
          </a:avLst>
        </a:prstGeom>
      </dgm:spPr>
    </dgm:pt>
    <dgm:pt modelId="{87B9A480-473A-41EB-A346-620C4B39D2B1}" type="pres">
      <dgm:prSet presAssocID="{69A23438-EEC0-493B-80CB-9B74741C787B}" presName="horzThree" presStyleCnt="0"/>
      <dgm:spPr/>
    </dgm:pt>
  </dgm:ptLst>
  <dgm:cxnLst>
    <dgm:cxn modelId="{97FFF712-7320-4176-9E78-ABC5BA274890}" type="presOf" srcId="{2E10A038-E681-42F0-AE5A-791B8469B1E8}" destId="{68C2B412-EE4F-436A-9EAA-86E5B52B8EF5}" srcOrd="0" destOrd="0" presId="urn:microsoft.com/office/officeart/2005/8/layout/hierarchy4"/>
    <dgm:cxn modelId="{89A2E42B-C38E-4347-BBA4-D8D073E73778}" srcId="{273F23DA-7B71-4A40-9328-E3D76E3257C0}" destId="{D49551E7-E557-4EBC-9697-D3B23AEEA179}" srcOrd="1" destOrd="0" parTransId="{6FCECE4A-8309-4298-866A-E1F8BA0B111B}" sibTransId="{31800944-1BB2-4987-80C7-2AB98A74EC96}"/>
    <dgm:cxn modelId="{C877033D-4A64-4D33-9C53-6C905FF4D482}" type="presOf" srcId="{467D1F09-8063-49C3-9050-ABCE3D54D3AB}" destId="{481F6711-FA5F-4F9F-A1D7-10C0B3111C55}" srcOrd="0" destOrd="0" presId="urn:microsoft.com/office/officeart/2005/8/layout/hierarchy4"/>
    <dgm:cxn modelId="{F3680E66-9C48-4727-9C97-CACF13250F6D}" type="presOf" srcId="{8EA7DE8E-B70E-4862-898B-5707C492262B}" destId="{18F67B2B-2BE7-4ADE-94A9-70D04950A3C9}" srcOrd="0" destOrd="0" presId="urn:microsoft.com/office/officeart/2005/8/layout/hierarchy4"/>
    <dgm:cxn modelId="{E4CF3F6B-4528-4703-8605-B3BC01659579}" type="presOf" srcId="{69A23438-EEC0-493B-80CB-9B74741C787B}" destId="{8FA8B852-AB20-43F8-B537-C499B4CC394D}" srcOrd="0" destOrd="0" presId="urn:microsoft.com/office/officeart/2005/8/layout/hierarchy4"/>
    <dgm:cxn modelId="{799E7072-5B94-4C92-91F2-46EE604B969E}" type="presOf" srcId="{B426C2CA-51AE-4E9C-99BF-A7ACB79AB67E}" destId="{88983217-7690-47C6-8F27-1F9A67FEFF73}" srcOrd="0" destOrd="0" presId="urn:microsoft.com/office/officeart/2005/8/layout/hierarchy4"/>
    <dgm:cxn modelId="{1DFBEE84-E734-4C6B-9D9B-5D6D446D59C7}" type="presOf" srcId="{03A66DF0-4FA2-4FE3-BF79-EC15D97A8B93}" destId="{B2871198-56E6-4528-890C-B6F0E431F3ED}" srcOrd="0" destOrd="0" presId="urn:microsoft.com/office/officeart/2005/8/layout/hierarchy4"/>
    <dgm:cxn modelId="{D8B3998C-6508-48B9-B3FA-4E1421713581}" srcId="{273F23DA-7B71-4A40-9328-E3D76E3257C0}" destId="{03A66DF0-4FA2-4FE3-BF79-EC15D97A8B93}" srcOrd="2" destOrd="0" parTransId="{F93B3ED5-E261-463E-BEEB-53031B1A6B2A}" sibTransId="{2213BA2A-CB40-4170-9FD6-0F5FE4914365}"/>
    <dgm:cxn modelId="{3E7BBD95-1EDB-46E8-8418-4AF4FB0E6568}" type="presOf" srcId="{D49551E7-E557-4EBC-9697-D3B23AEEA179}" destId="{DE01D736-778C-4D91-9B72-E82920C3A857}" srcOrd="0" destOrd="0" presId="urn:microsoft.com/office/officeart/2005/8/layout/hierarchy4"/>
    <dgm:cxn modelId="{C477D0A3-EAB1-4515-A0C9-1DD7AB7E827F}" srcId="{03A66DF0-4FA2-4FE3-BF79-EC15D97A8B93}" destId="{69A23438-EEC0-493B-80CB-9B74741C787B}" srcOrd="0" destOrd="0" parTransId="{FA3BB3BF-88C1-4CDF-8D4E-54208D52FD96}" sibTransId="{1C396051-43D0-419B-AF70-07BC1C4929EB}"/>
    <dgm:cxn modelId="{98333FB1-6CF8-4C72-846C-23772B52E9BA}" srcId="{B426C2CA-51AE-4E9C-99BF-A7ACB79AB67E}" destId="{9848089A-5220-4B0D-8588-C3A74BBA2301}" srcOrd="0" destOrd="0" parTransId="{B834789A-F6AB-48A4-B6FA-2B233D5E4173}" sibTransId="{A6A9F9E0-DB84-4564-974B-4382A6C38259}"/>
    <dgm:cxn modelId="{385685B1-ED41-426F-8B03-B18005A20DF3}" srcId="{D49551E7-E557-4EBC-9697-D3B23AEEA179}" destId="{2E10A038-E681-42F0-AE5A-791B8469B1E8}" srcOrd="0" destOrd="0" parTransId="{37204E62-99D1-4B33-B448-BD7C7BEF6338}" sibTransId="{2789821F-9C65-435B-9DCC-DE62110ABAA9}"/>
    <dgm:cxn modelId="{044E3BB9-5791-4F7D-B44A-5C3E10B44727}" srcId="{273F23DA-7B71-4A40-9328-E3D76E3257C0}" destId="{B426C2CA-51AE-4E9C-99BF-A7ACB79AB67E}" srcOrd="0" destOrd="0" parTransId="{50A2B698-C9D4-4461-A390-B31A93A73B71}" sibTransId="{88C138BE-7ABA-49C4-B2D9-E9E7B6400E67}"/>
    <dgm:cxn modelId="{44350BD1-D64D-4FD2-A6F8-ACFA406AE199}" srcId="{00CCC095-26BA-4611-9250-B3A99DB8E6CA}" destId="{273F23DA-7B71-4A40-9328-E3D76E3257C0}" srcOrd="0" destOrd="0" parTransId="{43DE3793-2370-471E-8101-648CCB70DD60}" sibTransId="{152C9AC6-96DA-45AC-8AB6-846917694028}"/>
    <dgm:cxn modelId="{A5BA21DC-A443-47DE-88A3-213E72D17F8D}" type="presOf" srcId="{273F23DA-7B71-4A40-9328-E3D76E3257C0}" destId="{592F9855-C8AD-4C11-A76D-153CCEB0AB49}" srcOrd="0" destOrd="0" presId="urn:microsoft.com/office/officeart/2005/8/layout/hierarchy4"/>
    <dgm:cxn modelId="{4C65E0DE-630A-4D83-8185-904B1AC69445}" srcId="{9848089A-5220-4B0D-8588-C3A74BBA2301}" destId="{8EA7DE8E-B70E-4862-898B-5707C492262B}" srcOrd="0" destOrd="0" parTransId="{7A808953-75FF-4F56-989F-954A9B7E5406}" sibTransId="{4BA24576-CF4D-489E-B122-EB47C2D90AF5}"/>
    <dgm:cxn modelId="{E0F2B4E9-7AAC-4920-B726-9F20DC89A085}" type="presOf" srcId="{00CCC095-26BA-4611-9250-B3A99DB8E6CA}" destId="{0A51F1AB-F71D-4A77-903F-88298481D33B}" srcOrd="0" destOrd="0" presId="urn:microsoft.com/office/officeart/2005/8/layout/hierarchy4"/>
    <dgm:cxn modelId="{D087D5F3-98DB-4FBB-884C-B752E8250F8F}" type="presOf" srcId="{9848089A-5220-4B0D-8588-C3A74BBA2301}" destId="{5D3969C2-139B-4C3C-A6F2-027FE3B41632}" srcOrd="0" destOrd="0" presId="urn:microsoft.com/office/officeart/2005/8/layout/hierarchy4"/>
    <dgm:cxn modelId="{BCBB7DF7-2F58-4A11-B784-2D6754161022}" srcId="{2E10A038-E681-42F0-AE5A-791B8469B1E8}" destId="{467D1F09-8063-49C3-9050-ABCE3D54D3AB}" srcOrd="0" destOrd="0" parTransId="{0ED5797A-BDD0-4F6D-8586-B2F6DEAE6A1F}" sibTransId="{005D03D2-ED62-4267-8B28-0360BBA0578F}"/>
    <dgm:cxn modelId="{6A84C4CA-D960-469F-9CDE-D4F2530E4836}" type="presParOf" srcId="{0A51F1AB-F71D-4A77-903F-88298481D33B}" destId="{A31F34BF-79E6-47F8-9790-563F4FFF5DA3}" srcOrd="0" destOrd="0" presId="urn:microsoft.com/office/officeart/2005/8/layout/hierarchy4"/>
    <dgm:cxn modelId="{F73DF424-99F0-4217-9EDC-85B5A4899359}" type="presParOf" srcId="{A31F34BF-79E6-47F8-9790-563F4FFF5DA3}" destId="{592F9855-C8AD-4C11-A76D-153CCEB0AB49}" srcOrd="0" destOrd="0" presId="urn:microsoft.com/office/officeart/2005/8/layout/hierarchy4"/>
    <dgm:cxn modelId="{61F0F025-4069-4517-9D0F-0047F15725FB}" type="presParOf" srcId="{A31F34BF-79E6-47F8-9790-563F4FFF5DA3}" destId="{0E617122-731E-42E5-B156-C4065B885382}" srcOrd="1" destOrd="0" presId="urn:microsoft.com/office/officeart/2005/8/layout/hierarchy4"/>
    <dgm:cxn modelId="{1E5D1CA8-B101-4FAF-8FEF-AF3E79611360}" type="presParOf" srcId="{A31F34BF-79E6-47F8-9790-563F4FFF5DA3}" destId="{71D5BA64-304B-4345-AFF8-E1FA221F9B15}" srcOrd="2" destOrd="0" presId="urn:microsoft.com/office/officeart/2005/8/layout/hierarchy4"/>
    <dgm:cxn modelId="{839CDA82-88CD-4459-AE07-1F2436992330}" type="presParOf" srcId="{71D5BA64-304B-4345-AFF8-E1FA221F9B15}" destId="{8A0848BE-9492-47A9-9AEB-E53CF3629839}" srcOrd="0" destOrd="0" presId="urn:microsoft.com/office/officeart/2005/8/layout/hierarchy4"/>
    <dgm:cxn modelId="{16C7F393-027D-4D3F-8EA1-005F2833BE0A}" type="presParOf" srcId="{8A0848BE-9492-47A9-9AEB-E53CF3629839}" destId="{88983217-7690-47C6-8F27-1F9A67FEFF73}" srcOrd="0" destOrd="0" presId="urn:microsoft.com/office/officeart/2005/8/layout/hierarchy4"/>
    <dgm:cxn modelId="{2F4FFEB0-D77B-4935-A69B-8EFDD3CF3123}" type="presParOf" srcId="{8A0848BE-9492-47A9-9AEB-E53CF3629839}" destId="{80F21E3B-E00F-4027-8284-F40008BE6CEC}" srcOrd="1" destOrd="0" presId="urn:microsoft.com/office/officeart/2005/8/layout/hierarchy4"/>
    <dgm:cxn modelId="{2DC87F40-F448-4FE5-8426-5C12627D5151}" type="presParOf" srcId="{8A0848BE-9492-47A9-9AEB-E53CF3629839}" destId="{02A304D3-8227-4CA2-8AEA-A8A5022FFAF0}" srcOrd="2" destOrd="0" presId="urn:microsoft.com/office/officeart/2005/8/layout/hierarchy4"/>
    <dgm:cxn modelId="{61961751-520B-45EA-B1EE-F436631B257D}" type="presParOf" srcId="{02A304D3-8227-4CA2-8AEA-A8A5022FFAF0}" destId="{9A7683C4-5B75-4498-86F7-445341169C49}" srcOrd="0" destOrd="0" presId="urn:microsoft.com/office/officeart/2005/8/layout/hierarchy4"/>
    <dgm:cxn modelId="{E14C5788-C15C-49F8-A717-15F3058E71CF}" type="presParOf" srcId="{9A7683C4-5B75-4498-86F7-445341169C49}" destId="{5D3969C2-139B-4C3C-A6F2-027FE3B41632}" srcOrd="0" destOrd="0" presId="urn:microsoft.com/office/officeart/2005/8/layout/hierarchy4"/>
    <dgm:cxn modelId="{DC7ABE8D-A9DD-458C-A5E1-CAEAB9E1B31C}" type="presParOf" srcId="{9A7683C4-5B75-4498-86F7-445341169C49}" destId="{2CF6D864-18F1-41EC-924B-F549F8246336}" srcOrd="1" destOrd="0" presId="urn:microsoft.com/office/officeart/2005/8/layout/hierarchy4"/>
    <dgm:cxn modelId="{FB0F4D44-0124-475B-9572-C7C10044B873}" type="presParOf" srcId="{9A7683C4-5B75-4498-86F7-445341169C49}" destId="{45381E88-829D-4918-AD6E-323C299E5C92}" srcOrd="2" destOrd="0" presId="urn:microsoft.com/office/officeart/2005/8/layout/hierarchy4"/>
    <dgm:cxn modelId="{C2D77E30-9E53-41AE-A82B-6FD5F6D8F2A3}" type="presParOf" srcId="{45381E88-829D-4918-AD6E-323C299E5C92}" destId="{7DF0AA86-FB50-49FE-95CF-D0FCAE92C73E}" srcOrd="0" destOrd="0" presId="urn:microsoft.com/office/officeart/2005/8/layout/hierarchy4"/>
    <dgm:cxn modelId="{2869F3FC-F708-4962-BCB4-7141C34F0992}" type="presParOf" srcId="{7DF0AA86-FB50-49FE-95CF-D0FCAE92C73E}" destId="{18F67B2B-2BE7-4ADE-94A9-70D04950A3C9}" srcOrd="0" destOrd="0" presId="urn:microsoft.com/office/officeart/2005/8/layout/hierarchy4"/>
    <dgm:cxn modelId="{4FDA40B3-CA57-4C40-A0A2-372AD7777BA4}" type="presParOf" srcId="{7DF0AA86-FB50-49FE-95CF-D0FCAE92C73E}" destId="{332085DA-3242-42DF-8EEA-361325AD72E4}" srcOrd="1" destOrd="0" presId="urn:microsoft.com/office/officeart/2005/8/layout/hierarchy4"/>
    <dgm:cxn modelId="{28925EA1-4F78-444C-946F-094165EB74B0}" type="presParOf" srcId="{71D5BA64-304B-4345-AFF8-E1FA221F9B15}" destId="{3F091D7A-D44E-4B6C-B198-F7F05EA59AA9}" srcOrd="1" destOrd="0" presId="urn:microsoft.com/office/officeart/2005/8/layout/hierarchy4"/>
    <dgm:cxn modelId="{CDF5865C-D48E-489B-B0E4-64E998E05E62}" type="presParOf" srcId="{71D5BA64-304B-4345-AFF8-E1FA221F9B15}" destId="{ED5C96F2-C823-44FF-806B-E1576238AE6B}" srcOrd="2" destOrd="0" presId="urn:microsoft.com/office/officeart/2005/8/layout/hierarchy4"/>
    <dgm:cxn modelId="{1885BF4D-BDBB-4798-9307-2021926E0B97}" type="presParOf" srcId="{ED5C96F2-C823-44FF-806B-E1576238AE6B}" destId="{DE01D736-778C-4D91-9B72-E82920C3A857}" srcOrd="0" destOrd="0" presId="urn:microsoft.com/office/officeart/2005/8/layout/hierarchy4"/>
    <dgm:cxn modelId="{ACECD60C-E356-4A18-BFE0-B6544DE65A1E}" type="presParOf" srcId="{ED5C96F2-C823-44FF-806B-E1576238AE6B}" destId="{4A484823-DE87-4510-8720-D54C4184626B}" srcOrd="1" destOrd="0" presId="urn:microsoft.com/office/officeart/2005/8/layout/hierarchy4"/>
    <dgm:cxn modelId="{EE848A3A-23D6-45BC-9ECD-4A6A717A0696}" type="presParOf" srcId="{ED5C96F2-C823-44FF-806B-E1576238AE6B}" destId="{7C1780C1-EE45-448A-B2A1-7CAF99F598E1}" srcOrd="2" destOrd="0" presId="urn:microsoft.com/office/officeart/2005/8/layout/hierarchy4"/>
    <dgm:cxn modelId="{A0339B95-55C7-4DC8-BCC3-29F0EC9745CF}" type="presParOf" srcId="{7C1780C1-EE45-448A-B2A1-7CAF99F598E1}" destId="{B20B58B9-6932-4255-B8C4-4A1FCED50474}" srcOrd="0" destOrd="0" presId="urn:microsoft.com/office/officeart/2005/8/layout/hierarchy4"/>
    <dgm:cxn modelId="{4226E4F2-A4A7-4B4F-9F27-8684CDE76F9A}" type="presParOf" srcId="{B20B58B9-6932-4255-B8C4-4A1FCED50474}" destId="{68C2B412-EE4F-436A-9EAA-86E5B52B8EF5}" srcOrd="0" destOrd="0" presId="urn:microsoft.com/office/officeart/2005/8/layout/hierarchy4"/>
    <dgm:cxn modelId="{4BCE9E38-1540-4B35-8700-E148CBFCA13B}" type="presParOf" srcId="{B20B58B9-6932-4255-B8C4-4A1FCED50474}" destId="{F9D54911-34A9-400D-B519-535551146745}" srcOrd="1" destOrd="0" presId="urn:microsoft.com/office/officeart/2005/8/layout/hierarchy4"/>
    <dgm:cxn modelId="{C9B5222C-65E3-4957-9457-838F62181DED}" type="presParOf" srcId="{B20B58B9-6932-4255-B8C4-4A1FCED50474}" destId="{4B2F8D77-F27C-4F14-8E94-57FE2618A4AC}" srcOrd="2" destOrd="0" presId="urn:microsoft.com/office/officeart/2005/8/layout/hierarchy4"/>
    <dgm:cxn modelId="{5E50D20A-5C48-46DB-8735-522854D23631}" type="presParOf" srcId="{4B2F8D77-F27C-4F14-8E94-57FE2618A4AC}" destId="{55C32FD8-9828-40CB-87E3-DCB6B5D37E1D}" srcOrd="0" destOrd="0" presId="urn:microsoft.com/office/officeart/2005/8/layout/hierarchy4"/>
    <dgm:cxn modelId="{2936A887-C512-4C97-91BD-5A78D3813731}" type="presParOf" srcId="{55C32FD8-9828-40CB-87E3-DCB6B5D37E1D}" destId="{481F6711-FA5F-4F9F-A1D7-10C0B3111C55}" srcOrd="0" destOrd="0" presId="urn:microsoft.com/office/officeart/2005/8/layout/hierarchy4"/>
    <dgm:cxn modelId="{2104E712-0928-4C28-960A-3E3AFEE2BC24}" type="presParOf" srcId="{55C32FD8-9828-40CB-87E3-DCB6B5D37E1D}" destId="{8F77810B-79A9-44C1-B2EB-63FEEB5CAB12}" srcOrd="1" destOrd="0" presId="urn:microsoft.com/office/officeart/2005/8/layout/hierarchy4"/>
    <dgm:cxn modelId="{91A15548-D7B5-4A38-8D0A-7A0C7EFC65B1}" type="presParOf" srcId="{71D5BA64-304B-4345-AFF8-E1FA221F9B15}" destId="{34E0F5D0-321C-4CDC-B2C0-E95FAE7CDFA9}" srcOrd="3" destOrd="0" presId="urn:microsoft.com/office/officeart/2005/8/layout/hierarchy4"/>
    <dgm:cxn modelId="{29AD7590-0A91-4761-80A7-15940922975E}" type="presParOf" srcId="{71D5BA64-304B-4345-AFF8-E1FA221F9B15}" destId="{1EDB531F-E54D-48E6-A25B-9EB8B98E8BCB}" srcOrd="4" destOrd="0" presId="urn:microsoft.com/office/officeart/2005/8/layout/hierarchy4"/>
    <dgm:cxn modelId="{F8AA6B95-844B-432C-9F3C-19680BCA5A74}" type="presParOf" srcId="{1EDB531F-E54D-48E6-A25B-9EB8B98E8BCB}" destId="{B2871198-56E6-4528-890C-B6F0E431F3ED}" srcOrd="0" destOrd="0" presId="urn:microsoft.com/office/officeart/2005/8/layout/hierarchy4"/>
    <dgm:cxn modelId="{7DBB2DBA-5E42-4956-A7AF-6493993126E6}" type="presParOf" srcId="{1EDB531F-E54D-48E6-A25B-9EB8B98E8BCB}" destId="{3FA52F6C-2DF4-47CE-9868-5B50A97675BC}" srcOrd="1" destOrd="0" presId="urn:microsoft.com/office/officeart/2005/8/layout/hierarchy4"/>
    <dgm:cxn modelId="{5F1FC53F-F78A-4DEF-9282-86DF3FDA0004}" type="presParOf" srcId="{1EDB531F-E54D-48E6-A25B-9EB8B98E8BCB}" destId="{B9A29121-A67E-4955-81B3-1C26BA8F83A9}" srcOrd="2" destOrd="0" presId="urn:microsoft.com/office/officeart/2005/8/layout/hierarchy4"/>
    <dgm:cxn modelId="{17729FD5-8ABD-4D60-A684-53BFE64C888D}" type="presParOf" srcId="{B9A29121-A67E-4955-81B3-1C26BA8F83A9}" destId="{9157324A-7AB6-43BD-8F6D-D088BF3148E4}" srcOrd="0" destOrd="0" presId="urn:microsoft.com/office/officeart/2005/8/layout/hierarchy4"/>
    <dgm:cxn modelId="{20B82E8F-FFF4-4775-A6B6-C883E8B76380}" type="presParOf" srcId="{9157324A-7AB6-43BD-8F6D-D088BF3148E4}" destId="{8FA8B852-AB20-43F8-B537-C499B4CC394D}" srcOrd="0" destOrd="0" presId="urn:microsoft.com/office/officeart/2005/8/layout/hierarchy4"/>
    <dgm:cxn modelId="{378A5453-F1A6-4B34-B2EE-B86C5FE4521E}" type="presParOf" srcId="{9157324A-7AB6-43BD-8F6D-D088BF3148E4}" destId="{87B9A480-473A-41EB-A346-620C4B39D2B1}" srcOrd="1" destOrd="0" presId="urn:microsoft.com/office/officeart/2005/8/layout/hierarchy4"/>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4EF4923-EC36-4D79-80F3-567359256FDB}" type="doc">
      <dgm:prSet loTypeId="urn:microsoft.com/office/officeart/2005/8/layout/process1" loCatId="process" qsTypeId="urn:microsoft.com/office/officeart/2005/8/quickstyle/simple3" qsCatId="simple" csTypeId="urn:microsoft.com/office/officeart/2005/8/colors/accent0_3" csCatId="mainScheme" phldr="1"/>
      <dgm:spPr/>
    </dgm:pt>
    <dgm:pt modelId="{9161215A-9FF6-47CC-B1B8-45219893AA61}">
      <dgm:prSet phldrT="[Texto]" custT="1"/>
      <dgm:spPr>
        <a:xfrm>
          <a:off x="2678" y="137844"/>
          <a:ext cx="830460" cy="753010"/>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900">
              <a:solidFill>
                <a:sysClr val="windowText" lastClr="000000"/>
              </a:solidFill>
              <a:latin typeface="Calibri" panose="020F0502020204030204"/>
              <a:ea typeface="+mn-ea"/>
              <a:cs typeface="+mn-cs"/>
            </a:rPr>
            <a:t>Definición de especialidades y su ponderación</a:t>
          </a:r>
        </a:p>
      </dgm:t>
    </dgm:pt>
    <dgm:pt modelId="{93E828CC-C639-4107-B165-1D2BDCBD3227}" type="parTrans" cxnId="{F9827DC2-515A-4A67-AC1F-EC4A7853EA28}">
      <dgm:prSet/>
      <dgm:spPr/>
      <dgm:t>
        <a:bodyPr/>
        <a:lstStyle/>
        <a:p>
          <a:endParaRPr lang="es-CO" sz="900"/>
        </a:p>
      </dgm:t>
    </dgm:pt>
    <dgm:pt modelId="{07CBD690-D7AC-4CED-8FA4-4185349809B6}" type="sibTrans" cxnId="{F9827DC2-515A-4A67-AC1F-EC4A7853EA28}">
      <dgm:prSet custT="1"/>
      <dgm:spPr>
        <a:xfrm>
          <a:off x="916185" y="411372"/>
          <a:ext cx="176057" cy="205954"/>
        </a:xfr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buNone/>
          </a:pPr>
          <a:endParaRPr lang="es-CO" sz="900">
            <a:solidFill>
              <a:sysClr val="windowText" lastClr="000000"/>
            </a:solidFill>
            <a:latin typeface="Calibri" panose="020F0502020204030204"/>
            <a:ea typeface="+mn-ea"/>
            <a:cs typeface="+mn-cs"/>
          </a:endParaRPr>
        </a:p>
      </dgm:t>
    </dgm:pt>
    <dgm:pt modelId="{C57609E5-B51D-44CF-9A6B-51B19D1981E5}">
      <dgm:prSet phldrT="[Texto]" custT="1"/>
      <dgm:spPr>
        <a:xfrm>
          <a:off x="1165324" y="137844"/>
          <a:ext cx="830460" cy="753010"/>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900">
              <a:solidFill>
                <a:sysClr val="windowText" lastClr="000000"/>
              </a:solidFill>
              <a:latin typeface="Calibri" panose="020F0502020204030204"/>
              <a:ea typeface="+mn-ea"/>
              <a:cs typeface="+mn-cs"/>
            </a:rPr>
            <a:t>Determinación de subcriterios por especialidad y ponderación</a:t>
          </a:r>
        </a:p>
      </dgm:t>
    </dgm:pt>
    <dgm:pt modelId="{4626299E-701C-4B96-A81F-73E9BCB43997}" type="parTrans" cxnId="{6D1F37FE-03CB-4B8C-8C49-0A772EEA3C65}">
      <dgm:prSet/>
      <dgm:spPr/>
      <dgm:t>
        <a:bodyPr/>
        <a:lstStyle/>
        <a:p>
          <a:endParaRPr lang="es-CO" sz="900"/>
        </a:p>
      </dgm:t>
    </dgm:pt>
    <dgm:pt modelId="{2DA43EF6-E99C-484E-A1E4-347EA794DD5C}" type="sibTrans" cxnId="{6D1F37FE-03CB-4B8C-8C49-0A772EEA3C65}">
      <dgm:prSet custT="1"/>
      <dgm:spPr>
        <a:xfrm>
          <a:off x="2078831" y="411372"/>
          <a:ext cx="176057" cy="205954"/>
        </a:xfr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buNone/>
          </a:pPr>
          <a:endParaRPr lang="es-CO" sz="900">
            <a:solidFill>
              <a:sysClr val="windowText" lastClr="000000"/>
            </a:solidFill>
            <a:latin typeface="Calibri" panose="020F0502020204030204"/>
            <a:ea typeface="+mn-ea"/>
            <a:cs typeface="+mn-cs"/>
          </a:endParaRPr>
        </a:p>
      </dgm:t>
    </dgm:pt>
    <dgm:pt modelId="{D63E7294-8F4A-4171-8BF1-5967494010A4}">
      <dgm:prSet phldrT="[Texto]" custT="1"/>
      <dgm:spPr>
        <a:xfrm>
          <a:off x="2327969" y="137844"/>
          <a:ext cx="830460" cy="753010"/>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900">
              <a:solidFill>
                <a:sysClr val="windowText" lastClr="000000"/>
              </a:solidFill>
              <a:latin typeface="Calibri" panose="020F0502020204030204"/>
              <a:ea typeface="+mn-ea"/>
              <a:cs typeface="+mn-cs"/>
            </a:rPr>
            <a:t>Cuantificación de subcriterios por especialidad</a:t>
          </a:r>
        </a:p>
      </dgm:t>
    </dgm:pt>
    <dgm:pt modelId="{24E5078B-1AA8-4060-8AAA-0382FFE73D61}" type="parTrans" cxnId="{03924418-7E2F-411F-AF9D-79F708DC010F}">
      <dgm:prSet/>
      <dgm:spPr/>
      <dgm:t>
        <a:bodyPr/>
        <a:lstStyle/>
        <a:p>
          <a:endParaRPr lang="es-CO" sz="900"/>
        </a:p>
      </dgm:t>
    </dgm:pt>
    <dgm:pt modelId="{4F6D560D-9D68-4B05-9D72-01753951C2AB}" type="sibTrans" cxnId="{03924418-7E2F-411F-AF9D-79F708DC010F}">
      <dgm:prSet custT="1"/>
      <dgm:spPr>
        <a:xfrm>
          <a:off x="3241476" y="411372"/>
          <a:ext cx="176057" cy="205954"/>
        </a:xfr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buNone/>
          </a:pPr>
          <a:endParaRPr lang="es-CO" sz="900">
            <a:solidFill>
              <a:sysClr val="windowText" lastClr="000000"/>
            </a:solidFill>
            <a:latin typeface="Calibri" panose="020F0502020204030204"/>
            <a:ea typeface="+mn-ea"/>
            <a:cs typeface="+mn-cs"/>
          </a:endParaRPr>
        </a:p>
      </dgm:t>
    </dgm:pt>
    <dgm:pt modelId="{43C95811-FE09-463D-9E8C-9A9EFED027DE}">
      <dgm:prSet phldrT="[Texto]" custT="1"/>
      <dgm:spPr>
        <a:xfrm>
          <a:off x="3490614" y="137844"/>
          <a:ext cx="830460" cy="753010"/>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900">
              <a:solidFill>
                <a:sysClr val="windowText" lastClr="000000"/>
              </a:solidFill>
              <a:latin typeface="Calibri" panose="020F0502020204030204"/>
              <a:ea typeface="+mn-ea"/>
              <a:cs typeface="+mn-cs"/>
            </a:rPr>
            <a:t>Jerarquización de alternativas por especialidad</a:t>
          </a:r>
        </a:p>
      </dgm:t>
    </dgm:pt>
    <dgm:pt modelId="{B1EEF0C6-FE12-4832-85EB-561541AD97C7}" type="parTrans" cxnId="{E94B7019-8AE3-45BB-B00F-70FEDECD7A9B}">
      <dgm:prSet/>
      <dgm:spPr/>
      <dgm:t>
        <a:bodyPr/>
        <a:lstStyle/>
        <a:p>
          <a:endParaRPr lang="es-CO" sz="900"/>
        </a:p>
      </dgm:t>
    </dgm:pt>
    <dgm:pt modelId="{C8131420-FEF7-43F4-ABD2-368A7787C4A9}" type="sibTrans" cxnId="{E94B7019-8AE3-45BB-B00F-70FEDECD7A9B}">
      <dgm:prSet custT="1"/>
      <dgm:spPr>
        <a:xfrm>
          <a:off x="4404121" y="411372"/>
          <a:ext cx="176057" cy="205954"/>
        </a:xfr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buNone/>
          </a:pPr>
          <a:endParaRPr lang="es-CO" sz="900">
            <a:solidFill>
              <a:sysClr val="windowText" lastClr="000000"/>
            </a:solidFill>
            <a:latin typeface="Calibri" panose="020F0502020204030204"/>
            <a:ea typeface="+mn-ea"/>
            <a:cs typeface="+mn-cs"/>
          </a:endParaRPr>
        </a:p>
      </dgm:t>
    </dgm:pt>
    <dgm:pt modelId="{F06F85BE-3230-42FF-9421-F9558DDC3E9F}">
      <dgm:prSet phldrT="[Texto]" custT="1"/>
      <dgm:spPr>
        <a:xfrm>
          <a:off x="4653260" y="137844"/>
          <a:ext cx="830460" cy="753010"/>
        </a:xfr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CO" sz="900">
              <a:solidFill>
                <a:sysClr val="windowText" lastClr="000000"/>
              </a:solidFill>
              <a:latin typeface="Calibri" panose="020F0502020204030204"/>
              <a:ea typeface="+mn-ea"/>
              <a:cs typeface="+mn-cs"/>
            </a:rPr>
            <a:t>Selección de la alternativa definitiva para cada situación</a:t>
          </a:r>
        </a:p>
      </dgm:t>
    </dgm:pt>
    <dgm:pt modelId="{06396CCD-741D-4209-BDD5-5DD02EF14D73}" type="parTrans" cxnId="{980BF99B-6343-4E79-A324-11AD456F5CE4}">
      <dgm:prSet/>
      <dgm:spPr/>
      <dgm:t>
        <a:bodyPr/>
        <a:lstStyle/>
        <a:p>
          <a:endParaRPr lang="es-CO" sz="900"/>
        </a:p>
      </dgm:t>
    </dgm:pt>
    <dgm:pt modelId="{90C99208-C1D7-4918-8B1D-799887B4D1F9}" type="sibTrans" cxnId="{980BF99B-6343-4E79-A324-11AD456F5CE4}">
      <dgm:prSet/>
      <dgm:spPr/>
      <dgm:t>
        <a:bodyPr/>
        <a:lstStyle/>
        <a:p>
          <a:endParaRPr lang="es-CO" sz="900"/>
        </a:p>
      </dgm:t>
    </dgm:pt>
    <dgm:pt modelId="{C5E1A686-0404-4BAC-95C1-0F80F54E9E52}" type="pres">
      <dgm:prSet presAssocID="{14EF4923-EC36-4D79-80F3-567359256FDB}" presName="Name0" presStyleCnt="0">
        <dgm:presLayoutVars>
          <dgm:dir/>
          <dgm:resizeHandles val="exact"/>
        </dgm:presLayoutVars>
      </dgm:prSet>
      <dgm:spPr/>
    </dgm:pt>
    <dgm:pt modelId="{91AC7F56-37FD-43ED-93F6-1B854F7F209B}" type="pres">
      <dgm:prSet presAssocID="{9161215A-9FF6-47CC-B1B8-45219893AA61}" presName="node" presStyleLbl="node1" presStyleIdx="0" presStyleCnt="5">
        <dgm:presLayoutVars>
          <dgm:bulletEnabled val="1"/>
        </dgm:presLayoutVars>
      </dgm:prSet>
      <dgm:spPr>
        <a:prstGeom prst="roundRect">
          <a:avLst>
            <a:gd name="adj" fmla="val 10000"/>
          </a:avLst>
        </a:prstGeom>
      </dgm:spPr>
    </dgm:pt>
    <dgm:pt modelId="{FE2A21D4-9CEE-458D-A4DE-53EF9772746C}" type="pres">
      <dgm:prSet presAssocID="{07CBD690-D7AC-4CED-8FA4-4185349809B6}" presName="sibTrans" presStyleLbl="sibTrans2D1" presStyleIdx="0" presStyleCnt="4"/>
      <dgm:spPr>
        <a:prstGeom prst="rightArrow">
          <a:avLst>
            <a:gd name="adj1" fmla="val 60000"/>
            <a:gd name="adj2" fmla="val 50000"/>
          </a:avLst>
        </a:prstGeom>
      </dgm:spPr>
    </dgm:pt>
    <dgm:pt modelId="{89DF64A3-BF09-49C8-B190-C264AD292DE2}" type="pres">
      <dgm:prSet presAssocID="{07CBD690-D7AC-4CED-8FA4-4185349809B6}" presName="connectorText" presStyleLbl="sibTrans2D1" presStyleIdx="0" presStyleCnt="4"/>
      <dgm:spPr/>
    </dgm:pt>
    <dgm:pt modelId="{90613AFB-E93C-4DD9-889B-E6EF3A1FA7AB}" type="pres">
      <dgm:prSet presAssocID="{C57609E5-B51D-44CF-9A6B-51B19D1981E5}" presName="node" presStyleLbl="node1" presStyleIdx="1" presStyleCnt="5">
        <dgm:presLayoutVars>
          <dgm:bulletEnabled val="1"/>
        </dgm:presLayoutVars>
      </dgm:prSet>
      <dgm:spPr>
        <a:prstGeom prst="roundRect">
          <a:avLst>
            <a:gd name="adj" fmla="val 10000"/>
          </a:avLst>
        </a:prstGeom>
      </dgm:spPr>
    </dgm:pt>
    <dgm:pt modelId="{29A3926D-4AFB-416C-9DC4-473A8947F74D}" type="pres">
      <dgm:prSet presAssocID="{2DA43EF6-E99C-484E-A1E4-347EA794DD5C}" presName="sibTrans" presStyleLbl="sibTrans2D1" presStyleIdx="1" presStyleCnt="4"/>
      <dgm:spPr>
        <a:prstGeom prst="rightArrow">
          <a:avLst>
            <a:gd name="adj1" fmla="val 60000"/>
            <a:gd name="adj2" fmla="val 50000"/>
          </a:avLst>
        </a:prstGeom>
      </dgm:spPr>
    </dgm:pt>
    <dgm:pt modelId="{7B0DEBB8-AFCA-40EE-80F9-811BE12EDEA5}" type="pres">
      <dgm:prSet presAssocID="{2DA43EF6-E99C-484E-A1E4-347EA794DD5C}" presName="connectorText" presStyleLbl="sibTrans2D1" presStyleIdx="1" presStyleCnt="4"/>
      <dgm:spPr/>
    </dgm:pt>
    <dgm:pt modelId="{67401942-B5FA-4F8F-AB7F-D48DB928317A}" type="pres">
      <dgm:prSet presAssocID="{D63E7294-8F4A-4171-8BF1-5967494010A4}" presName="node" presStyleLbl="node1" presStyleIdx="2" presStyleCnt="5">
        <dgm:presLayoutVars>
          <dgm:bulletEnabled val="1"/>
        </dgm:presLayoutVars>
      </dgm:prSet>
      <dgm:spPr>
        <a:prstGeom prst="roundRect">
          <a:avLst>
            <a:gd name="adj" fmla="val 10000"/>
          </a:avLst>
        </a:prstGeom>
      </dgm:spPr>
    </dgm:pt>
    <dgm:pt modelId="{940A25CE-AD09-457B-8420-8916733C40B6}" type="pres">
      <dgm:prSet presAssocID="{4F6D560D-9D68-4B05-9D72-01753951C2AB}" presName="sibTrans" presStyleLbl="sibTrans2D1" presStyleIdx="2" presStyleCnt="4"/>
      <dgm:spPr>
        <a:prstGeom prst="rightArrow">
          <a:avLst>
            <a:gd name="adj1" fmla="val 60000"/>
            <a:gd name="adj2" fmla="val 50000"/>
          </a:avLst>
        </a:prstGeom>
      </dgm:spPr>
    </dgm:pt>
    <dgm:pt modelId="{1334EC6F-1067-4345-8149-32932C4524C5}" type="pres">
      <dgm:prSet presAssocID="{4F6D560D-9D68-4B05-9D72-01753951C2AB}" presName="connectorText" presStyleLbl="sibTrans2D1" presStyleIdx="2" presStyleCnt="4"/>
      <dgm:spPr/>
    </dgm:pt>
    <dgm:pt modelId="{D3E8858E-3188-448B-A561-1C6D7811D956}" type="pres">
      <dgm:prSet presAssocID="{43C95811-FE09-463D-9E8C-9A9EFED027DE}" presName="node" presStyleLbl="node1" presStyleIdx="3" presStyleCnt="5">
        <dgm:presLayoutVars>
          <dgm:bulletEnabled val="1"/>
        </dgm:presLayoutVars>
      </dgm:prSet>
      <dgm:spPr>
        <a:prstGeom prst="roundRect">
          <a:avLst>
            <a:gd name="adj" fmla="val 10000"/>
          </a:avLst>
        </a:prstGeom>
      </dgm:spPr>
    </dgm:pt>
    <dgm:pt modelId="{B0C5A83C-C6A4-40F7-9164-C50795573841}" type="pres">
      <dgm:prSet presAssocID="{C8131420-FEF7-43F4-ABD2-368A7787C4A9}" presName="sibTrans" presStyleLbl="sibTrans2D1" presStyleIdx="3" presStyleCnt="4"/>
      <dgm:spPr>
        <a:prstGeom prst="rightArrow">
          <a:avLst>
            <a:gd name="adj1" fmla="val 60000"/>
            <a:gd name="adj2" fmla="val 50000"/>
          </a:avLst>
        </a:prstGeom>
      </dgm:spPr>
    </dgm:pt>
    <dgm:pt modelId="{57C08AAE-AD21-4A22-8190-70E88441CE75}" type="pres">
      <dgm:prSet presAssocID="{C8131420-FEF7-43F4-ABD2-368A7787C4A9}" presName="connectorText" presStyleLbl="sibTrans2D1" presStyleIdx="3" presStyleCnt="4"/>
      <dgm:spPr/>
    </dgm:pt>
    <dgm:pt modelId="{80F7893B-D6AF-48EC-B46B-086B08AAF022}" type="pres">
      <dgm:prSet presAssocID="{F06F85BE-3230-42FF-9421-F9558DDC3E9F}" presName="node" presStyleLbl="node1" presStyleIdx="4" presStyleCnt="5">
        <dgm:presLayoutVars>
          <dgm:bulletEnabled val="1"/>
        </dgm:presLayoutVars>
      </dgm:prSet>
      <dgm:spPr>
        <a:prstGeom prst="roundRect">
          <a:avLst>
            <a:gd name="adj" fmla="val 10000"/>
          </a:avLst>
        </a:prstGeom>
      </dgm:spPr>
    </dgm:pt>
  </dgm:ptLst>
  <dgm:cxnLst>
    <dgm:cxn modelId="{03924418-7E2F-411F-AF9D-79F708DC010F}" srcId="{14EF4923-EC36-4D79-80F3-567359256FDB}" destId="{D63E7294-8F4A-4171-8BF1-5967494010A4}" srcOrd="2" destOrd="0" parTransId="{24E5078B-1AA8-4060-8AAA-0382FFE73D61}" sibTransId="{4F6D560D-9D68-4B05-9D72-01753951C2AB}"/>
    <dgm:cxn modelId="{E94B7019-8AE3-45BB-B00F-70FEDECD7A9B}" srcId="{14EF4923-EC36-4D79-80F3-567359256FDB}" destId="{43C95811-FE09-463D-9E8C-9A9EFED027DE}" srcOrd="3" destOrd="0" parTransId="{B1EEF0C6-FE12-4832-85EB-561541AD97C7}" sibTransId="{C8131420-FEF7-43F4-ABD2-368A7787C4A9}"/>
    <dgm:cxn modelId="{D7B8C719-F7C3-4713-9646-992E57276A99}" type="presOf" srcId="{43C95811-FE09-463D-9E8C-9A9EFED027DE}" destId="{D3E8858E-3188-448B-A561-1C6D7811D956}" srcOrd="0" destOrd="0" presId="urn:microsoft.com/office/officeart/2005/8/layout/process1"/>
    <dgm:cxn modelId="{C4A51F24-51C4-4FCA-B298-BF7D9E232F20}" type="presOf" srcId="{C8131420-FEF7-43F4-ABD2-368A7787C4A9}" destId="{57C08AAE-AD21-4A22-8190-70E88441CE75}" srcOrd="1" destOrd="0" presId="urn:microsoft.com/office/officeart/2005/8/layout/process1"/>
    <dgm:cxn modelId="{D45ACA25-E804-480B-B40D-FFAE164795BB}" type="presOf" srcId="{4F6D560D-9D68-4B05-9D72-01753951C2AB}" destId="{1334EC6F-1067-4345-8149-32932C4524C5}" srcOrd="1" destOrd="0" presId="urn:microsoft.com/office/officeart/2005/8/layout/process1"/>
    <dgm:cxn modelId="{E2D58637-5D97-45A3-8FC5-9A8103E8AD1D}" type="presOf" srcId="{C57609E5-B51D-44CF-9A6B-51B19D1981E5}" destId="{90613AFB-E93C-4DD9-889B-E6EF3A1FA7AB}" srcOrd="0" destOrd="0" presId="urn:microsoft.com/office/officeart/2005/8/layout/process1"/>
    <dgm:cxn modelId="{17A90E63-2373-416A-8E62-50FE22381287}" type="presOf" srcId="{4F6D560D-9D68-4B05-9D72-01753951C2AB}" destId="{940A25CE-AD09-457B-8420-8916733C40B6}" srcOrd="0" destOrd="0" presId="urn:microsoft.com/office/officeart/2005/8/layout/process1"/>
    <dgm:cxn modelId="{5E75B47A-86CB-4798-BCFA-30AB2E0F4979}" type="presOf" srcId="{F06F85BE-3230-42FF-9421-F9558DDC3E9F}" destId="{80F7893B-D6AF-48EC-B46B-086B08AAF022}" srcOrd="0" destOrd="0" presId="urn:microsoft.com/office/officeart/2005/8/layout/process1"/>
    <dgm:cxn modelId="{8A046C87-86CE-4293-A1CC-F4996EABB5B4}" type="presOf" srcId="{2DA43EF6-E99C-484E-A1E4-347EA794DD5C}" destId="{29A3926D-4AFB-416C-9DC4-473A8947F74D}" srcOrd="0" destOrd="0" presId="urn:microsoft.com/office/officeart/2005/8/layout/process1"/>
    <dgm:cxn modelId="{506F079B-11DC-419A-8562-07E3DA43B527}" type="presOf" srcId="{D63E7294-8F4A-4171-8BF1-5967494010A4}" destId="{67401942-B5FA-4F8F-AB7F-D48DB928317A}" srcOrd="0" destOrd="0" presId="urn:microsoft.com/office/officeart/2005/8/layout/process1"/>
    <dgm:cxn modelId="{980BF99B-6343-4E79-A324-11AD456F5CE4}" srcId="{14EF4923-EC36-4D79-80F3-567359256FDB}" destId="{F06F85BE-3230-42FF-9421-F9558DDC3E9F}" srcOrd="4" destOrd="0" parTransId="{06396CCD-741D-4209-BDD5-5DD02EF14D73}" sibTransId="{90C99208-C1D7-4918-8B1D-799887B4D1F9}"/>
    <dgm:cxn modelId="{6401B1A7-6336-44FD-86A6-D8770D95B8ED}" type="presOf" srcId="{2DA43EF6-E99C-484E-A1E4-347EA794DD5C}" destId="{7B0DEBB8-AFCA-40EE-80F9-811BE12EDEA5}" srcOrd="1" destOrd="0" presId="urn:microsoft.com/office/officeart/2005/8/layout/process1"/>
    <dgm:cxn modelId="{F9827DC2-515A-4A67-AC1F-EC4A7853EA28}" srcId="{14EF4923-EC36-4D79-80F3-567359256FDB}" destId="{9161215A-9FF6-47CC-B1B8-45219893AA61}" srcOrd="0" destOrd="0" parTransId="{93E828CC-C639-4107-B165-1D2BDCBD3227}" sibTransId="{07CBD690-D7AC-4CED-8FA4-4185349809B6}"/>
    <dgm:cxn modelId="{EC5491C3-CC02-49FC-92B0-6AD3B713A79B}" type="presOf" srcId="{9161215A-9FF6-47CC-B1B8-45219893AA61}" destId="{91AC7F56-37FD-43ED-93F6-1B854F7F209B}" srcOrd="0" destOrd="0" presId="urn:microsoft.com/office/officeart/2005/8/layout/process1"/>
    <dgm:cxn modelId="{6C64DCD3-CA5E-4BA1-822F-C2AAE2192569}" type="presOf" srcId="{14EF4923-EC36-4D79-80F3-567359256FDB}" destId="{C5E1A686-0404-4BAC-95C1-0F80F54E9E52}" srcOrd="0" destOrd="0" presId="urn:microsoft.com/office/officeart/2005/8/layout/process1"/>
    <dgm:cxn modelId="{85C1ABD6-B77D-469E-9ED2-F244E49D85D8}" type="presOf" srcId="{07CBD690-D7AC-4CED-8FA4-4185349809B6}" destId="{89DF64A3-BF09-49C8-B190-C264AD292DE2}" srcOrd="1" destOrd="0" presId="urn:microsoft.com/office/officeart/2005/8/layout/process1"/>
    <dgm:cxn modelId="{85624AE4-56C1-4556-9D88-AAFC5FAA6668}" type="presOf" srcId="{07CBD690-D7AC-4CED-8FA4-4185349809B6}" destId="{FE2A21D4-9CEE-458D-A4DE-53EF9772746C}" srcOrd="0" destOrd="0" presId="urn:microsoft.com/office/officeart/2005/8/layout/process1"/>
    <dgm:cxn modelId="{A7079DFA-0003-43F8-B935-A64C696074A9}" type="presOf" srcId="{C8131420-FEF7-43F4-ABD2-368A7787C4A9}" destId="{B0C5A83C-C6A4-40F7-9164-C50795573841}" srcOrd="0" destOrd="0" presId="urn:microsoft.com/office/officeart/2005/8/layout/process1"/>
    <dgm:cxn modelId="{6D1F37FE-03CB-4B8C-8C49-0A772EEA3C65}" srcId="{14EF4923-EC36-4D79-80F3-567359256FDB}" destId="{C57609E5-B51D-44CF-9A6B-51B19D1981E5}" srcOrd="1" destOrd="0" parTransId="{4626299E-701C-4B96-A81F-73E9BCB43997}" sibTransId="{2DA43EF6-E99C-484E-A1E4-347EA794DD5C}"/>
    <dgm:cxn modelId="{B98D71A2-AF25-4B72-8EE6-01848D379454}" type="presParOf" srcId="{C5E1A686-0404-4BAC-95C1-0F80F54E9E52}" destId="{91AC7F56-37FD-43ED-93F6-1B854F7F209B}" srcOrd="0" destOrd="0" presId="urn:microsoft.com/office/officeart/2005/8/layout/process1"/>
    <dgm:cxn modelId="{8DCA8B52-771C-4D48-A586-C52116373C0C}" type="presParOf" srcId="{C5E1A686-0404-4BAC-95C1-0F80F54E9E52}" destId="{FE2A21D4-9CEE-458D-A4DE-53EF9772746C}" srcOrd="1" destOrd="0" presId="urn:microsoft.com/office/officeart/2005/8/layout/process1"/>
    <dgm:cxn modelId="{4D44D484-D7CF-47EC-8568-EDF8F9F09E36}" type="presParOf" srcId="{FE2A21D4-9CEE-458D-A4DE-53EF9772746C}" destId="{89DF64A3-BF09-49C8-B190-C264AD292DE2}" srcOrd="0" destOrd="0" presId="urn:microsoft.com/office/officeart/2005/8/layout/process1"/>
    <dgm:cxn modelId="{22670BB4-5DCC-446E-8543-4EC6D8E0D1FD}" type="presParOf" srcId="{C5E1A686-0404-4BAC-95C1-0F80F54E9E52}" destId="{90613AFB-E93C-4DD9-889B-E6EF3A1FA7AB}" srcOrd="2" destOrd="0" presId="urn:microsoft.com/office/officeart/2005/8/layout/process1"/>
    <dgm:cxn modelId="{5203E6AA-73F3-4A4A-B725-0E4D7905AD1F}" type="presParOf" srcId="{C5E1A686-0404-4BAC-95C1-0F80F54E9E52}" destId="{29A3926D-4AFB-416C-9DC4-473A8947F74D}" srcOrd="3" destOrd="0" presId="urn:microsoft.com/office/officeart/2005/8/layout/process1"/>
    <dgm:cxn modelId="{67F7C410-8D22-428D-9F34-1ADBEE3356C7}" type="presParOf" srcId="{29A3926D-4AFB-416C-9DC4-473A8947F74D}" destId="{7B0DEBB8-AFCA-40EE-80F9-811BE12EDEA5}" srcOrd="0" destOrd="0" presId="urn:microsoft.com/office/officeart/2005/8/layout/process1"/>
    <dgm:cxn modelId="{88A4A7B1-6C73-4574-BCDB-468F29585E72}" type="presParOf" srcId="{C5E1A686-0404-4BAC-95C1-0F80F54E9E52}" destId="{67401942-B5FA-4F8F-AB7F-D48DB928317A}" srcOrd="4" destOrd="0" presId="urn:microsoft.com/office/officeart/2005/8/layout/process1"/>
    <dgm:cxn modelId="{B63991EB-61E1-4564-B232-AC714865C303}" type="presParOf" srcId="{C5E1A686-0404-4BAC-95C1-0F80F54E9E52}" destId="{940A25CE-AD09-457B-8420-8916733C40B6}" srcOrd="5" destOrd="0" presId="urn:microsoft.com/office/officeart/2005/8/layout/process1"/>
    <dgm:cxn modelId="{AAD4B77E-FD5D-4CE9-83BA-2F59A7FD996C}" type="presParOf" srcId="{940A25CE-AD09-457B-8420-8916733C40B6}" destId="{1334EC6F-1067-4345-8149-32932C4524C5}" srcOrd="0" destOrd="0" presId="urn:microsoft.com/office/officeart/2005/8/layout/process1"/>
    <dgm:cxn modelId="{ED720DF3-CDD1-488B-98FE-C4DC9D5F5006}" type="presParOf" srcId="{C5E1A686-0404-4BAC-95C1-0F80F54E9E52}" destId="{D3E8858E-3188-448B-A561-1C6D7811D956}" srcOrd="6" destOrd="0" presId="urn:microsoft.com/office/officeart/2005/8/layout/process1"/>
    <dgm:cxn modelId="{C3F43D45-4A64-4040-BDAC-9E9292112C12}" type="presParOf" srcId="{C5E1A686-0404-4BAC-95C1-0F80F54E9E52}" destId="{B0C5A83C-C6A4-40F7-9164-C50795573841}" srcOrd="7" destOrd="0" presId="urn:microsoft.com/office/officeart/2005/8/layout/process1"/>
    <dgm:cxn modelId="{FEC7A4CC-8E26-40EA-9A43-3CAC626D9F7A}" type="presParOf" srcId="{B0C5A83C-C6A4-40F7-9164-C50795573841}" destId="{57C08AAE-AD21-4A22-8190-70E88441CE75}" srcOrd="0" destOrd="0" presId="urn:microsoft.com/office/officeart/2005/8/layout/process1"/>
    <dgm:cxn modelId="{B2716A6E-63CA-469D-8650-C8B3D26CEBF6}" type="presParOf" srcId="{C5E1A686-0404-4BAC-95C1-0F80F54E9E52}" destId="{80F7893B-D6AF-48EC-B46B-086B08AAF022}" srcOrd="8" destOrd="0" presId="urn:microsoft.com/office/officeart/2005/8/layout/process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AA2A42-0381-4579-A980-126D6E9D8481}">
      <dsp:nvSpPr>
        <dsp:cNvPr id="0" name=""/>
        <dsp:cNvSpPr/>
      </dsp:nvSpPr>
      <dsp:spPr>
        <a:xfrm>
          <a:off x="1388612" y="748"/>
          <a:ext cx="2414838" cy="594070"/>
        </a:xfrm>
        <a:prstGeom prst="rightArrow">
          <a:avLst>
            <a:gd name="adj1" fmla="val 75000"/>
            <a:gd name="adj2" fmla="val 50000"/>
          </a:avLst>
        </a:prstGeom>
        <a:solidFill>
          <a:schemeClr val="bg1">
            <a:lumMod val="75000"/>
            <a:alpha val="90000"/>
          </a:schemeClr>
        </a:solidFill>
        <a:ln w="6350" cap="flat" cmpd="sng" algn="ctr">
          <a:solidFill>
            <a:srgbClr val="44546A">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s-CO" sz="1000" kern="1200">
              <a:solidFill>
                <a:schemeClr val="bg1">
                  <a:lumMod val="65000"/>
                </a:schemeClr>
              </a:solidFill>
              <a:latin typeface="Arial" panose="020B0604020202020204" pitchFamily="34" charset="0"/>
              <a:ea typeface="+mn-ea"/>
              <a:cs typeface="Arial" panose="020B0604020202020204" pitchFamily="34" charset="0"/>
            </a:rPr>
            <a:t>Identificación de las situaciones a evaluar</a:t>
          </a:r>
        </a:p>
      </dsp:txBody>
      <dsp:txXfrm>
        <a:off x="1388612" y="75007"/>
        <a:ext cx="2192062" cy="445552"/>
      </dsp:txXfrm>
    </dsp:sp>
    <dsp:sp modelId="{00EE92A7-6938-486B-8EFD-F1C80D2D5048}">
      <dsp:nvSpPr>
        <dsp:cNvPr id="0" name=""/>
        <dsp:cNvSpPr/>
      </dsp:nvSpPr>
      <dsp:spPr>
        <a:xfrm>
          <a:off x="221279" y="748"/>
          <a:ext cx="1167332" cy="594070"/>
        </a:xfrm>
        <a:prstGeom prst="roundRect">
          <a:avLst/>
        </a:prstGeom>
        <a:solidFill>
          <a:schemeClr val="bg1">
            <a:lumMod val="75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es-CO" sz="1300" kern="1200">
              <a:solidFill>
                <a:schemeClr val="bg1">
                  <a:lumMod val="65000"/>
                </a:schemeClr>
              </a:solidFill>
              <a:latin typeface="Arial" panose="020B0604020202020204" pitchFamily="34" charset="0"/>
              <a:ea typeface="+mn-ea"/>
              <a:cs typeface="Arial" panose="020B0604020202020204" pitchFamily="34" charset="0"/>
            </a:rPr>
            <a:t>PASO 1</a:t>
          </a:r>
        </a:p>
      </dsp:txBody>
      <dsp:txXfrm>
        <a:off x="250279" y="29748"/>
        <a:ext cx="1109332" cy="536070"/>
      </dsp:txXfrm>
    </dsp:sp>
    <dsp:sp modelId="{D047BE05-4824-4449-BD7F-158CB11FD24E}">
      <dsp:nvSpPr>
        <dsp:cNvPr id="0" name=""/>
        <dsp:cNvSpPr/>
      </dsp:nvSpPr>
      <dsp:spPr>
        <a:xfrm>
          <a:off x="1388612" y="654226"/>
          <a:ext cx="2414838" cy="594070"/>
        </a:xfrm>
        <a:prstGeom prst="rightArrow">
          <a:avLst>
            <a:gd name="adj1" fmla="val 75000"/>
            <a:gd name="adj2" fmla="val 50000"/>
          </a:avLst>
        </a:prstGeom>
        <a:solidFill>
          <a:schemeClr val="bg1">
            <a:lumMod val="75000"/>
          </a:schemeClr>
        </a:solidFill>
        <a:ln w="6350" cap="flat" cmpd="sng" algn="ctr">
          <a:solidFill>
            <a:srgbClr val="44546A">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s-CO" sz="1000" kern="1200">
              <a:solidFill>
                <a:schemeClr val="bg1">
                  <a:lumMod val="65000"/>
                </a:schemeClr>
              </a:solidFill>
              <a:latin typeface="Arial" panose="020B0604020202020204" pitchFamily="34" charset="0"/>
              <a:ea typeface="+mn-ea"/>
              <a:cs typeface="Arial" panose="020B0604020202020204" pitchFamily="34" charset="0"/>
            </a:rPr>
            <a:t>Determinación preliminar de las alternativas a evaluar</a:t>
          </a:r>
        </a:p>
      </dsp:txBody>
      <dsp:txXfrm>
        <a:off x="1388612" y="728485"/>
        <a:ext cx="2192062" cy="445552"/>
      </dsp:txXfrm>
    </dsp:sp>
    <dsp:sp modelId="{9C1E5B20-A774-4FF9-BFBE-60C848FBD050}">
      <dsp:nvSpPr>
        <dsp:cNvPr id="0" name=""/>
        <dsp:cNvSpPr/>
      </dsp:nvSpPr>
      <dsp:spPr>
        <a:xfrm>
          <a:off x="221279" y="654226"/>
          <a:ext cx="1167332" cy="594070"/>
        </a:xfrm>
        <a:prstGeom prst="roundRect">
          <a:avLst/>
        </a:prstGeom>
        <a:solidFill>
          <a:schemeClr val="bg1">
            <a:lumMod val="75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es-CO" sz="1300" kern="1200">
              <a:solidFill>
                <a:schemeClr val="bg1">
                  <a:lumMod val="65000"/>
                </a:schemeClr>
              </a:solidFill>
              <a:latin typeface="Arial" panose="020B0604020202020204" pitchFamily="34" charset="0"/>
              <a:ea typeface="+mn-ea"/>
              <a:cs typeface="Arial" panose="020B0604020202020204" pitchFamily="34" charset="0"/>
            </a:rPr>
            <a:t>PASO 2</a:t>
          </a:r>
        </a:p>
      </dsp:txBody>
      <dsp:txXfrm>
        <a:off x="250279" y="683226"/>
        <a:ext cx="1109332" cy="536070"/>
      </dsp:txXfrm>
    </dsp:sp>
    <dsp:sp modelId="{9B292ED5-B563-4637-BDF2-BD5DCD795100}">
      <dsp:nvSpPr>
        <dsp:cNvPr id="0" name=""/>
        <dsp:cNvSpPr/>
      </dsp:nvSpPr>
      <dsp:spPr>
        <a:xfrm>
          <a:off x="1388612" y="1307703"/>
          <a:ext cx="2414838" cy="594070"/>
        </a:xfrm>
        <a:prstGeom prst="rightArrow">
          <a:avLst>
            <a:gd name="adj1" fmla="val 75000"/>
            <a:gd name="adj2" fmla="val 50000"/>
          </a:avLst>
        </a:prstGeom>
        <a:solidFill>
          <a:schemeClr val="accent1">
            <a:lumMod val="60000"/>
            <a:lumOff val="40000"/>
          </a:schemeClr>
        </a:solidFill>
        <a:ln w="6350" cap="flat" cmpd="sng" algn="ctr">
          <a:solidFill>
            <a:srgbClr val="44546A">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s-CO" sz="1000" kern="1200">
              <a:solidFill>
                <a:sysClr val="windowText" lastClr="000000"/>
              </a:solidFill>
              <a:latin typeface="Arial" panose="020B0604020202020204" pitchFamily="34" charset="0"/>
              <a:ea typeface="+mn-ea"/>
              <a:cs typeface="Arial" panose="020B0604020202020204" pitchFamily="34" charset="0"/>
            </a:rPr>
            <a:t>Evaluación de las alternativas de mayor favorabilidad</a:t>
          </a:r>
        </a:p>
      </dsp:txBody>
      <dsp:txXfrm>
        <a:off x="1388612" y="1381962"/>
        <a:ext cx="2192062" cy="445552"/>
      </dsp:txXfrm>
    </dsp:sp>
    <dsp:sp modelId="{926C8733-AAFF-4974-93BF-271E83618F6C}">
      <dsp:nvSpPr>
        <dsp:cNvPr id="0" name=""/>
        <dsp:cNvSpPr/>
      </dsp:nvSpPr>
      <dsp:spPr>
        <a:xfrm>
          <a:off x="221279" y="1307703"/>
          <a:ext cx="1167332" cy="594070"/>
        </a:xfrm>
        <a:prstGeom prst="roundRect">
          <a:avLst/>
        </a:prstGeom>
        <a:solidFill>
          <a:schemeClr val="accent1">
            <a:lumMod val="60000"/>
            <a:lumOff val="4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es-CO" sz="1300" kern="1200">
              <a:solidFill>
                <a:sysClr val="windowText" lastClr="000000"/>
              </a:solidFill>
              <a:latin typeface="Arial" panose="020B0604020202020204" pitchFamily="34" charset="0"/>
              <a:ea typeface="+mn-ea"/>
              <a:cs typeface="Arial" panose="020B0604020202020204" pitchFamily="34" charset="0"/>
            </a:rPr>
            <a:t>PASO 3</a:t>
          </a:r>
        </a:p>
      </dsp:txBody>
      <dsp:txXfrm>
        <a:off x="250279" y="1336703"/>
        <a:ext cx="1109332" cy="536070"/>
      </dsp:txXfrm>
    </dsp:sp>
    <dsp:sp modelId="{9C1DBA21-90DB-45B4-ABDB-DF9242D73C43}">
      <dsp:nvSpPr>
        <dsp:cNvPr id="0" name=""/>
        <dsp:cNvSpPr/>
      </dsp:nvSpPr>
      <dsp:spPr>
        <a:xfrm>
          <a:off x="1388612" y="1961180"/>
          <a:ext cx="2414838" cy="594070"/>
        </a:xfrm>
        <a:prstGeom prst="rightArrow">
          <a:avLst>
            <a:gd name="adj1" fmla="val 75000"/>
            <a:gd name="adj2" fmla="val 50000"/>
          </a:avLst>
        </a:prstGeom>
        <a:solidFill>
          <a:schemeClr val="accent1">
            <a:lumMod val="60000"/>
            <a:lumOff val="40000"/>
          </a:schemeClr>
        </a:solidFill>
        <a:ln w="6350" cap="flat" cmpd="sng" algn="ctr">
          <a:solidFill>
            <a:srgbClr val="44546A">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s-CO" sz="1000" kern="1200">
              <a:solidFill>
                <a:sysClr val="windowText" lastClr="000000"/>
              </a:solidFill>
              <a:latin typeface="Arial" panose="020B0604020202020204" pitchFamily="34" charset="0"/>
              <a:ea typeface="+mn-ea"/>
              <a:cs typeface="Arial" panose="020B0604020202020204" pitchFamily="34" charset="0"/>
            </a:rPr>
            <a:t>Selección del trazado definitivo del Cable de San Cristóbal</a:t>
          </a:r>
        </a:p>
      </dsp:txBody>
      <dsp:txXfrm>
        <a:off x="1388612" y="2035439"/>
        <a:ext cx="2192062" cy="445552"/>
      </dsp:txXfrm>
    </dsp:sp>
    <dsp:sp modelId="{678542F6-086E-45A2-83B4-6335C9DE2579}">
      <dsp:nvSpPr>
        <dsp:cNvPr id="0" name=""/>
        <dsp:cNvSpPr/>
      </dsp:nvSpPr>
      <dsp:spPr>
        <a:xfrm>
          <a:off x="221279" y="1961180"/>
          <a:ext cx="1167332" cy="594070"/>
        </a:xfrm>
        <a:prstGeom prst="roundRect">
          <a:avLst/>
        </a:prstGeom>
        <a:solidFill>
          <a:schemeClr val="accent1">
            <a:lumMod val="60000"/>
            <a:lumOff val="4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es-CO" sz="1300" kern="1200">
              <a:solidFill>
                <a:sysClr val="windowText" lastClr="000000"/>
              </a:solidFill>
              <a:latin typeface="Arial" panose="020B0604020202020204" pitchFamily="34" charset="0"/>
              <a:ea typeface="+mn-ea"/>
              <a:cs typeface="Arial" panose="020B0604020202020204" pitchFamily="34" charset="0"/>
            </a:rPr>
            <a:t>PASO 4</a:t>
          </a:r>
        </a:p>
      </dsp:txBody>
      <dsp:txXfrm>
        <a:off x="250279" y="1990180"/>
        <a:ext cx="1109332" cy="5360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3B2244-B979-48FD-A32D-B4E4BF4D7761}">
      <dsp:nvSpPr>
        <dsp:cNvPr id="0" name=""/>
        <dsp:cNvSpPr/>
      </dsp:nvSpPr>
      <dsp:spPr>
        <a:xfrm>
          <a:off x="3155608" y="1157015"/>
          <a:ext cx="143410" cy="1972249"/>
        </a:xfrm>
        <a:custGeom>
          <a:avLst/>
          <a:gdLst/>
          <a:ahLst/>
          <a:cxnLst/>
          <a:rect l="0" t="0" r="0" b="0"/>
          <a:pathLst>
            <a:path>
              <a:moveTo>
                <a:pt x="0" y="0"/>
              </a:moveTo>
              <a:lnTo>
                <a:pt x="0" y="1972249"/>
              </a:lnTo>
              <a:lnTo>
                <a:pt x="143410" y="1972249"/>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D16AE8-CA2C-4751-9441-D2DD2DED7D05}">
      <dsp:nvSpPr>
        <dsp:cNvPr id="0" name=""/>
        <dsp:cNvSpPr/>
      </dsp:nvSpPr>
      <dsp:spPr>
        <a:xfrm>
          <a:off x="3155608" y="1157015"/>
          <a:ext cx="143410" cy="1118598"/>
        </a:xfrm>
        <a:custGeom>
          <a:avLst/>
          <a:gdLst/>
          <a:ahLst/>
          <a:cxnLst/>
          <a:rect l="0" t="0" r="0" b="0"/>
          <a:pathLst>
            <a:path>
              <a:moveTo>
                <a:pt x="0" y="0"/>
              </a:moveTo>
              <a:lnTo>
                <a:pt x="0" y="1118598"/>
              </a:lnTo>
              <a:lnTo>
                <a:pt x="143410" y="111859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62FB96-3351-47B4-90F2-E532CC3B9A34}">
      <dsp:nvSpPr>
        <dsp:cNvPr id="0" name=""/>
        <dsp:cNvSpPr/>
      </dsp:nvSpPr>
      <dsp:spPr>
        <a:xfrm>
          <a:off x="3155608" y="1157015"/>
          <a:ext cx="143410" cy="439791"/>
        </a:xfrm>
        <a:custGeom>
          <a:avLst/>
          <a:gdLst/>
          <a:ahLst/>
          <a:cxnLst/>
          <a:rect l="0" t="0" r="0" b="0"/>
          <a:pathLst>
            <a:path>
              <a:moveTo>
                <a:pt x="0" y="0"/>
              </a:moveTo>
              <a:lnTo>
                <a:pt x="0" y="439791"/>
              </a:lnTo>
              <a:lnTo>
                <a:pt x="143410" y="439791"/>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7ED4611-1159-4141-B7B7-046584F7CD41}">
      <dsp:nvSpPr>
        <dsp:cNvPr id="0" name=""/>
        <dsp:cNvSpPr/>
      </dsp:nvSpPr>
      <dsp:spPr>
        <a:xfrm>
          <a:off x="2572167" y="478207"/>
          <a:ext cx="91440" cy="439791"/>
        </a:xfrm>
        <a:custGeom>
          <a:avLst/>
          <a:gdLst/>
          <a:ahLst/>
          <a:cxnLst/>
          <a:rect l="0" t="0" r="0" b="0"/>
          <a:pathLst>
            <a:path>
              <a:moveTo>
                <a:pt x="0" y="0"/>
              </a:moveTo>
              <a:lnTo>
                <a:pt x="0" y="439791"/>
              </a:lnTo>
              <a:lnTo>
                <a:pt x="100387" y="439791"/>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EC8B13-E76B-4DA1-888F-36A7A256C47D}">
      <dsp:nvSpPr>
        <dsp:cNvPr id="0" name=""/>
        <dsp:cNvSpPr/>
      </dsp:nvSpPr>
      <dsp:spPr>
        <a:xfrm>
          <a:off x="1915723" y="1157015"/>
          <a:ext cx="123743" cy="1078575"/>
        </a:xfrm>
        <a:custGeom>
          <a:avLst/>
          <a:gdLst/>
          <a:ahLst/>
          <a:cxnLst/>
          <a:rect l="0" t="0" r="0" b="0"/>
          <a:pathLst>
            <a:path>
              <a:moveTo>
                <a:pt x="128764" y="0"/>
              </a:moveTo>
              <a:lnTo>
                <a:pt x="128764" y="1078575"/>
              </a:lnTo>
              <a:lnTo>
                <a:pt x="45720" y="10785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7A9EC4-34DE-44B0-AAFC-95D6BF83CE19}">
      <dsp:nvSpPr>
        <dsp:cNvPr id="0" name=""/>
        <dsp:cNvSpPr/>
      </dsp:nvSpPr>
      <dsp:spPr>
        <a:xfrm>
          <a:off x="2517500" y="478207"/>
          <a:ext cx="100387" cy="439791"/>
        </a:xfrm>
        <a:custGeom>
          <a:avLst/>
          <a:gdLst/>
          <a:ahLst/>
          <a:cxnLst/>
          <a:rect l="0" t="0" r="0" b="0"/>
          <a:pathLst>
            <a:path>
              <a:moveTo>
                <a:pt x="100387" y="0"/>
              </a:moveTo>
              <a:lnTo>
                <a:pt x="100387" y="439791"/>
              </a:lnTo>
              <a:lnTo>
                <a:pt x="0" y="439791"/>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98C47E-0021-463A-8C7E-E0E7610BEADF}">
      <dsp:nvSpPr>
        <dsp:cNvPr id="0" name=""/>
        <dsp:cNvSpPr/>
      </dsp:nvSpPr>
      <dsp:spPr>
        <a:xfrm>
          <a:off x="1475324" y="174"/>
          <a:ext cx="2285125" cy="478033"/>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dirty="0">
              <a:latin typeface="Arial" panose="020B0604020202020204" pitchFamily="34" charset="0"/>
              <a:ea typeface="+mn-ea"/>
              <a:cs typeface="Arial" panose="020B0604020202020204" pitchFamily="34" charset="0"/>
            </a:rPr>
            <a:t>Proceso de análisis jerárquico </a:t>
          </a:r>
        </a:p>
        <a:p>
          <a:pPr marL="0" lvl="0" indent="0" algn="ctr" defTabSz="444500">
            <a:lnSpc>
              <a:spcPct val="90000"/>
            </a:lnSpc>
            <a:spcBef>
              <a:spcPct val="0"/>
            </a:spcBef>
            <a:spcAft>
              <a:spcPct val="35000"/>
            </a:spcAft>
            <a:buNone/>
          </a:pPr>
          <a:r>
            <a:rPr lang="es-CO" sz="1000" kern="1200" dirty="0">
              <a:latin typeface="Arial" panose="020B0604020202020204" pitchFamily="34" charset="0"/>
              <a:ea typeface="+mn-ea"/>
              <a:cs typeface="Arial" panose="020B0604020202020204" pitchFamily="34" charset="0"/>
            </a:rPr>
            <a:t>(AHP)</a:t>
          </a:r>
        </a:p>
      </dsp:txBody>
      <dsp:txXfrm>
        <a:off x="1475324" y="174"/>
        <a:ext cx="2285125" cy="478033"/>
      </dsp:txXfrm>
    </dsp:sp>
    <dsp:sp modelId="{DD3C6073-542D-43A7-A047-AD997B826B65}">
      <dsp:nvSpPr>
        <dsp:cNvPr id="0" name=""/>
        <dsp:cNvSpPr/>
      </dsp:nvSpPr>
      <dsp:spPr>
        <a:xfrm>
          <a:off x="1561433" y="678982"/>
          <a:ext cx="956067" cy="478033"/>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dirty="0">
              <a:latin typeface="Arial" panose="020B0604020202020204" pitchFamily="34" charset="0"/>
              <a:ea typeface="+mn-ea"/>
              <a:cs typeface="Arial" panose="020B0604020202020204" pitchFamily="34" charset="0"/>
            </a:rPr>
            <a:t>Objetivo</a:t>
          </a:r>
        </a:p>
      </dsp:txBody>
      <dsp:txXfrm>
        <a:off x="1561433" y="678982"/>
        <a:ext cx="956067" cy="478033"/>
      </dsp:txXfrm>
    </dsp:sp>
    <dsp:sp modelId="{B4FBEEF4-8DA6-4C31-85AC-2AEF798639B4}">
      <dsp:nvSpPr>
        <dsp:cNvPr id="0" name=""/>
        <dsp:cNvSpPr/>
      </dsp:nvSpPr>
      <dsp:spPr>
        <a:xfrm>
          <a:off x="511432" y="1895491"/>
          <a:ext cx="1404290" cy="680198"/>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dirty="0">
              <a:latin typeface="Arial" panose="020B0604020202020204" pitchFamily="34" charset="0"/>
              <a:ea typeface="+mn-ea"/>
              <a:cs typeface="Arial" panose="020B0604020202020204" pitchFamily="34" charset="0"/>
            </a:rPr>
            <a:t>Jerarquizar prioridades que muestran la preferencia global para cada alternativa</a:t>
          </a:r>
        </a:p>
      </dsp:txBody>
      <dsp:txXfrm>
        <a:off x="511432" y="1895491"/>
        <a:ext cx="1404290" cy="680198"/>
      </dsp:txXfrm>
    </dsp:sp>
    <dsp:sp modelId="{3EAC9933-1E63-4E30-85D0-404CA184AAE1}">
      <dsp:nvSpPr>
        <dsp:cNvPr id="0" name=""/>
        <dsp:cNvSpPr/>
      </dsp:nvSpPr>
      <dsp:spPr>
        <a:xfrm>
          <a:off x="2677574" y="678982"/>
          <a:ext cx="956067" cy="478033"/>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dirty="0">
              <a:latin typeface="Arial" panose="020B0604020202020204" pitchFamily="34" charset="0"/>
              <a:ea typeface="+mn-ea"/>
              <a:cs typeface="Arial" panose="020B0604020202020204" pitchFamily="34" charset="0"/>
            </a:rPr>
            <a:t>Ventajas</a:t>
          </a:r>
        </a:p>
      </dsp:txBody>
      <dsp:txXfrm>
        <a:off x="2677574" y="678982"/>
        <a:ext cx="956067" cy="478033"/>
      </dsp:txXfrm>
    </dsp:sp>
    <dsp:sp modelId="{3E977FD1-A825-4312-B44C-0DC1299FE125}">
      <dsp:nvSpPr>
        <dsp:cNvPr id="0" name=""/>
        <dsp:cNvSpPr/>
      </dsp:nvSpPr>
      <dsp:spPr>
        <a:xfrm>
          <a:off x="3299018" y="1357789"/>
          <a:ext cx="1419607" cy="478033"/>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dirty="0">
              <a:latin typeface="Arial" panose="020B0604020202020204" pitchFamily="34" charset="0"/>
              <a:ea typeface="+mn-ea"/>
              <a:cs typeface="Arial" panose="020B0604020202020204" pitchFamily="34" charset="0"/>
            </a:rPr>
            <a:t>Presentar un sustento matemático</a:t>
          </a:r>
        </a:p>
      </dsp:txBody>
      <dsp:txXfrm>
        <a:off x="3299018" y="1357789"/>
        <a:ext cx="1419607" cy="478033"/>
      </dsp:txXfrm>
    </dsp:sp>
    <dsp:sp modelId="{50C8041C-3099-436E-9A55-D6548ADFDEA0}">
      <dsp:nvSpPr>
        <dsp:cNvPr id="0" name=""/>
        <dsp:cNvSpPr/>
      </dsp:nvSpPr>
      <dsp:spPr>
        <a:xfrm>
          <a:off x="3299018" y="2036597"/>
          <a:ext cx="1419607" cy="478033"/>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dirty="0">
              <a:latin typeface="Arial" panose="020B0604020202020204" pitchFamily="34" charset="0"/>
              <a:ea typeface="+mn-ea"/>
              <a:cs typeface="Arial" panose="020B0604020202020204" pitchFamily="34" charset="0"/>
            </a:rPr>
            <a:t>Desglosar y analizar un problema por partes</a:t>
          </a:r>
        </a:p>
      </dsp:txBody>
      <dsp:txXfrm>
        <a:off x="3299018" y="2036597"/>
        <a:ext cx="1419607" cy="478033"/>
      </dsp:txXfrm>
    </dsp:sp>
    <dsp:sp modelId="{D7B7F3B8-2B54-485D-9F39-5F833A46A93F}">
      <dsp:nvSpPr>
        <dsp:cNvPr id="0" name=""/>
        <dsp:cNvSpPr/>
      </dsp:nvSpPr>
      <dsp:spPr>
        <a:xfrm>
          <a:off x="3299018" y="2715405"/>
          <a:ext cx="1419607" cy="827720"/>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dirty="0">
              <a:latin typeface="Arial" panose="020B0604020202020204" pitchFamily="34" charset="0"/>
              <a:ea typeface="+mn-ea"/>
              <a:cs typeface="Arial" panose="020B0604020202020204" pitchFamily="34" charset="0"/>
            </a:rPr>
            <a:t>Medir criterios cuantitativos y cualitativos mediante escala común.</a:t>
          </a:r>
        </a:p>
      </dsp:txBody>
      <dsp:txXfrm>
        <a:off x="3299018" y="2715405"/>
        <a:ext cx="1419607" cy="82772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2F9855-C8AD-4C11-A76D-153CCEB0AB49}">
      <dsp:nvSpPr>
        <dsp:cNvPr id="0" name=""/>
        <dsp:cNvSpPr/>
      </dsp:nvSpPr>
      <dsp:spPr>
        <a:xfrm>
          <a:off x="804" y="1878"/>
          <a:ext cx="5350083" cy="318744"/>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s-CO" sz="2000" kern="1200">
              <a:solidFill>
                <a:sysClr val="windowText" lastClr="000000"/>
              </a:solidFill>
              <a:latin typeface="Arial" panose="020B0604020202020204" pitchFamily="34" charset="0"/>
              <a:ea typeface="+mn-ea"/>
              <a:cs typeface="Arial" panose="020B0604020202020204" pitchFamily="34" charset="0"/>
            </a:rPr>
            <a:t>Ranking de alternativas</a:t>
          </a:r>
        </a:p>
      </dsp:txBody>
      <dsp:txXfrm>
        <a:off x="10140" y="11214"/>
        <a:ext cx="5331411" cy="300072"/>
      </dsp:txXfrm>
    </dsp:sp>
    <dsp:sp modelId="{88983217-7690-47C6-8F27-1F9A67FEFF73}">
      <dsp:nvSpPr>
        <dsp:cNvPr id="0" name=""/>
        <dsp:cNvSpPr/>
      </dsp:nvSpPr>
      <dsp:spPr>
        <a:xfrm>
          <a:off x="6026" y="484225"/>
          <a:ext cx="1674285" cy="509727"/>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solidFill>
                <a:sysClr val="windowText" lastClr="000000"/>
              </a:solidFill>
              <a:latin typeface="Arial" panose="020B0604020202020204" pitchFamily="34" charset="0"/>
              <a:ea typeface="+mn-ea"/>
              <a:cs typeface="Arial" panose="020B0604020202020204" pitchFamily="34" charset="0"/>
            </a:rPr>
            <a:t>Ranking de criterios</a:t>
          </a:r>
        </a:p>
      </dsp:txBody>
      <dsp:txXfrm>
        <a:off x="20955" y="499154"/>
        <a:ext cx="1644427" cy="479869"/>
      </dsp:txXfrm>
    </dsp:sp>
    <dsp:sp modelId="{5D3969C2-139B-4C3C-A6F2-027FE3B41632}">
      <dsp:nvSpPr>
        <dsp:cNvPr id="0" name=""/>
        <dsp:cNvSpPr/>
      </dsp:nvSpPr>
      <dsp:spPr>
        <a:xfrm>
          <a:off x="6026" y="1157556"/>
          <a:ext cx="1674285" cy="509727"/>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solidFill>
                <a:sysClr val="windowText" lastClr="000000"/>
              </a:solidFill>
              <a:latin typeface="Arial" panose="020B0604020202020204" pitchFamily="34" charset="0"/>
              <a:ea typeface="+mn-ea"/>
              <a:cs typeface="Arial" panose="020B0604020202020204" pitchFamily="34" charset="0"/>
            </a:rPr>
            <a:t>Comparar dos criterios a la vez</a:t>
          </a:r>
        </a:p>
      </dsp:txBody>
      <dsp:txXfrm>
        <a:off x="20955" y="1172485"/>
        <a:ext cx="1644427" cy="479869"/>
      </dsp:txXfrm>
    </dsp:sp>
    <dsp:sp modelId="{18F67B2B-2BE7-4ADE-94A9-70D04950A3C9}">
      <dsp:nvSpPr>
        <dsp:cNvPr id="0" name=""/>
        <dsp:cNvSpPr/>
      </dsp:nvSpPr>
      <dsp:spPr>
        <a:xfrm>
          <a:off x="6026" y="1830887"/>
          <a:ext cx="1674285" cy="509727"/>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solidFill>
                <a:sysClr val="windowText" lastClr="000000"/>
              </a:solidFill>
              <a:latin typeface="Arial" panose="020B0604020202020204" pitchFamily="34" charset="0"/>
              <a:ea typeface="+mn-ea"/>
              <a:cs typeface="Arial" panose="020B0604020202020204" pitchFamily="34" charset="0"/>
            </a:rPr>
            <a:t>Definir criterios</a:t>
          </a:r>
        </a:p>
      </dsp:txBody>
      <dsp:txXfrm>
        <a:off x="20955" y="1845816"/>
        <a:ext cx="1644427" cy="479869"/>
      </dsp:txXfrm>
    </dsp:sp>
    <dsp:sp modelId="{DE01D736-778C-4D91-9B72-E82920C3A857}">
      <dsp:nvSpPr>
        <dsp:cNvPr id="0" name=""/>
        <dsp:cNvSpPr/>
      </dsp:nvSpPr>
      <dsp:spPr>
        <a:xfrm>
          <a:off x="1838703" y="484225"/>
          <a:ext cx="1674285" cy="509727"/>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solidFill>
                <a:sysClr val="windowText" lastClr="000000"/>
              </a:solidFill>
              <a:latin typeface="Arial" panose="020B0604020202020204" pitchFamily="34" charset="0"/>
              <a:ea typeface="+mn-ea"/>
              <a:cs typeface="Arial" panose="020B0604020202020204" pitchFamily="34" charset="0"/>
            </a:rPr>
            <a:t>Ranking de subcriterio por criterio</a:t>
          </a:r>
        </a:p>
      </dsp:txBody>
      <dsp:txXfrm>
        <a:off x="1853632" y="499154"/>
        <a:ext cx="1644427" cy="479869"/>
      </dsp:txXfrm>
    </dsp:sp>
    <dsp:sp modelId="{68C2B412-EE4F-436A-9EAA-86E5B52B8EF5}">
      <dsp:nvSpPr>
        <dsp:cNvPr id="0" name=""/>
        <dsp:cNvSpPr/>
      </dsp:nvSpPr>
      <dsp:spPr>
        <a:xfrm>
          <a:off x="1838703" y="1157556"/>
          <a:ext cx="1674285" cy="509727"/>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solidFill>
                <a:sysClr val="windowText" lastClr="000000"/>
              </a:solidFill>
              <a:latin typeface="Arial" panose="020B0604020202020204" pitchFamily="34" charset="0"/>
              <a:ea typeface="+mn-ea"/>
              <a:cs typeface="Arial" panose="020B0604020202020204" pitchFamily="34" charset="0"/>
            </a:rPr>
            <a:t>Comparar dos subcriterios a la vez por criterio</a:t>
          </a:r>
        </a:p>
      </dsp:txBody>
      <dsp:txXfrm>
        <a:off x="1853632" y="1172485"/>
        <a:ext cx="1644427" cy="479869"/>
      </dsp:txXfrm>
    </dsp:sp>
    <dsp:sp modelId="{481F6711-FA5F-4F9F-A1D7-10C0B3111C55}">
      <dsp:nvSpPr>
        <dsp:cNvPr id="0" name=""/>
        <dsp:cNvSpPr/>
      </dsp:nvSpPr>
      <dsp:spPr>
        <a:xfrm>
          <a:off x="1838703" y="1830887"/>
          <a:ext cx="1674285" cy="509727"/>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solidFill>
                <a:sysClr val="windowText" lastClr="000000"/>
              </a:solidFill>
              <a:latin typeface="Arial" panose="020B0604020202020204" pitchFamily="34" charset="0"/>
              <a:ea typeface="+mn-ea"/>
              <a:cs typeface="Arial" panose="020B0604020202020204" pitchFamily="34" charset="0"/>
            </a:rPr>
            <a:t>Definir subcriterios por criterio</a:t>
          </a:r>
        </a:p>
      </dsp:txBody>
      <dsp:txXfrm>
        <a:off x="1853632" y="1845816"/>
        <a:ext cx="1644427" cy="479869"/>
      </dsp:txXfrm>
    </dsp:sp>
    <dsp:sp modelId="{B2871198-56E6-4528-890C-B6F0E431F3ED}">
      <dsp:nvSpPr>
        <dsp:cNvPr id="0" name=""/>
        <dsp:cNvSpPr/>
      </dsp:nvSpPr>
      <dsp:spPr>
        <a:xfrm>
          <a:off x="3671380" y="484225"/>
          <a:ext cx="1674285" cy="509727"/>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solidFill>
                <a:sysClr val="windowText" lastClr="000000"/>
              </a:solidFill>
              <a:latin typeface="Arial" panose="020B0604020202020204" pitchFamily="34" charset="0"/>
              <a:ea typeface="+mn-ea"/>
              <a:cs typeface="Arial" panose="020B0604020202020204" pitchFamily="34" charset="0"/>
            </a:rPr>
            <a:t>Ranking de alternativas por subcriterio</a:t>
          </a:r>
        </a:p>
      </dsp:txBody>
      <dsp:txXfrm>
        <a:off x="3686309" y="499154"/>
        <a:ext cx="1644427" cy="479869"/>
      </dsp:txXfrm>
    </dsp:sp>
    <dsp:sp modelId="{8FA8B852-AB20-43F8-B537-C499B4CC394D}">
      <dsp:nvSpPr>
        <dsp:cNvPr id="0" name=""/>
        <dsp:cNvSpPr/>
      </dsp:nvSpPr>
      <dsp:spPr>
        <a:xfrm>
          <a:off x="3671380" y="1157556"/>
          <a:ext cx="1674285" cy="509727"/>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solidFill>
                <a:sysClr val="windowText" lastClr="000000"/>
              </a:solidFill>
              <a:latin typeface="Arial" panose="020B0604020202020204" pitchFamily="34" charset="0"/>
              <a:ea typeface="+mn-ea"/>
              <a:cs typeface="Arial" panose="020B0604020202020204" pitchFamily="34" charset="0"/>
            </a:rPr>
            <a:t>Comparar dos alternativas a la vez por subcriterio</a:t>
          </a:r>
        </a:p>
      </dsp:txBody>
      <dsp:txXfrm>
        <a:off x="3686309" y="1172485"/>
        <a:ext cx="1644427" cy="47986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AC7F56-37FD-43ED-93F6-1B854F7F209B}">
      <dsp:nvSpPr>
        <dsp:cNvPr id="0" name=""/>
        <dsp:cNvSpPr/>
      </dsp:nvSpPr>
      <dsp:spPr>
        <a:xfrm>
          <a:off x="2678" y="137844"/>
          <a:ext cx="830460" cy="75301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Calibri" panose="020F0502020204030204"/>
              <a:ea typeface="+mn-ea"/>
              <a:cs typeface="+mn-cs"/>
            </a:rPr>
            <a:t>Definición de especialidades y su ponderación</a:t>
          </a:r>
        </a:p>
      </dsp:txBody>
      <dsp:txXfrm>
        <a:off x="24733" y="159899"/>
        <a:ext cx="786350" cy="708900"/>
      </dsp:txXfrm>
    </dsp:sp>
    <dsp:sp modelId="{FE2A21D4-9CEE-458D-A4DE-53EF9772746C}">
      <dsp:nvSpPr>
        <dsp:cNvPr id="0" name=""/>
        <dsp:cNvSpPr/>
      </dsp:nvSpPr>
      <dsp:spPr>
        <a:xfrm>
          <a:off x="916185" y="411372"/>
          <a:ext cx="176057" cy="205954"/>
        </a:xfrm>
        <a:prstGeom prst="rightArrow">
          <a:avLst>
            <a:gd name="adj1" fmla="val 60000"/>
            <a:gd name="adj2" fmla="val 50000"/>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CO" sz="900" kern="1200">
            <a:solidFill>
              <a:sysClr val="windowText" lastClr="000000"/>
            </a:solidFill>
            <a:latin typeface="Calibri" panose="020F0502020204030204"/>
            <a:ea typeface="+mn-ea"/>
            <a:cs typeface="+mn-cs"/>
          </a:endParaRPr>
        </a:p>
      </dsp:txBody>
      <dsp:txXfrm>
        <a:off x="916185" y="452563"/>
        <a:ext cx="123240" cy="123572"/>
      </dsp:txXfrm>
    </dsp:sp>
    <dsp:sp modelId="{90613AFB-E93C-4DD9-889B-E6EF3A1FA7AB}">
      <dsp:nvSpPr>
        <dsp:cNvPr id="0" name=""/>
        <dsp:cNvSpPr/>
      </dsp:nvSpPr>
      <dsp:spPr>
        <a:xfrm>
          <a:off x="1165324" y="137844"/>
          <a:ext cx="830460" cy="75301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Calibri" panose="020F0502020204030204"/>
              <a:ea typeface="+mn-ea"/>
              <a:cs typeface="+mn-cs"/>
            </a:rPr>
            <a:t>Determinación de subcriterios por especialidad y ponderación</a:t>
          </a:r>
        </a:p>
      </dsp:txBody>
      <dsp:txXfrm>
        <a:off x="1187379" y="159899"/>
        <a:ext cx="786350" cy="708900"/>
      </dsp:txXfrm>
    </dsp:sp>
    <dsp:sp modelId="{29A3926D-4AFB-416C-9DC4-473A8947F74D}">
      <dsp:nvSpPr>
        <dsp:cNvPr id="0" name=""/>
        <dsp:cNvSpPr/>
      </dsp:nvSpPr>
      <dsp:spPr>
        <a:xfrm>
          <a:off x="2078831" y="411372"/>
          <a:ext cx="176057" cy="205954"/>
        </a:xfrm>
        <a:prstGeom prst="rightArrow">
          <a:avLst>
            <a:gd name="adj1" fmla="val 60000"/>
            <a:gd name="adj2" fmla="val 50000"/>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CO" sz="900" kern="1200">
            <a:solidFill>
              <a:sysClr val="windowText" lastClr="000000"/>
            </a:solidFill>
            <a:latin typeface="Calibri" panose="020F0502020204030204"/>
            <a:ea typeface="+mn-ea"/>
            <a:cs typeface="+mn-cs"/>
          </a:endParaRPr>
        </a:p>
      </dsp:txBody>
      <dsp:txXfrm>
        <a:off x="2078831" y="452563"/>
        <a:ext cx="123240" cy="123572"/>
      </dsp:txXfrm>
    </dsp:sp>
    <dsp:sp modelId="{67401942-B5FA-4F8F-AB7F-D48DB928317A}">
      <dsp:nvSpPr>
        <dsp:cNvPr id="0" name=""/>
        <dsp:cNvSpPr/>
      </dsp:nvSpPr>
      <dsp:spPr>
        <a:xfrm>
          <a:off x="2327969" y="137844"/>
          <a:ext cx="830460" cy="75301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Calibri" panose="020F0502020204030204"/>
              <a:ea typeface="+mn-ea"/>
              <a:cs typeface="+mn-cs"/>
            </a:rPr>
            <a:t>Cuantificación de subcriterios por especialidad</a:t>
          </a:r>
        </a:p>
      </dsp:txBody>
      <dsp:txXfrm>
        <a:off x="2350024" y="159899"/>
        <a:ext cx="786350" cy="708900"/>
      </dsp:txXfrm>
    </dsp:sp>
    <dsp:sp modelId="{940A25CE-AD09-457B-8420-8916733C40B6}">
      <dsp:nvSpPr>
        <dsp:cNvPr id="0" name=""/>
        <dsp:cNvSpPr/>
      </dsp:nvSpPr>
      <dsp:spPr>
        <a:xfrm>
          <a:off x="3241476" y="411372"/>
          <a:ext cx="176057" cy="205954"/>
        </a:xfrm>
        <a:prstGeom prst="rightArrow">
          <a:avLst>
            <a:gd name="adj1" fmla="val 60000"/>
            <a:gd name="adj2" fmla="val 50000"/>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CO" sz="900" kern="1200">
            <a:solidFill>
              <a:sysClr val="windowText" lastClr="000000"/>
            </a:solidFill>
            <a:latin typeface="Calibri" panose="020F0502020204030204"/>
            <a:ea typeface="+mn-ea"/>
            <a:cs typeface="+mn-cs"/>
          </a:endParaRPr>
        </a:p>
      </dsp:txBody>
      <dsp:txXfrm>
        <a:off x="3241476" y="452563"/>
        <a:ext cx="123240" cy="123572"/>
      </dsp:txXfrm>
    </dsp:sp>
    <dsp:sp modelId="{D3E8858E-3188-448B-A561-1C6D7811D956}">
      <dsp:nvSpPr>
        <dsp:cNvPr id="0" name=""/>
        <dsp:cNvSpPr/>
      </dsp:nvSpPr>
      <dsp:spPr>
        <a:xfrm>
          <a:off x="3490614" y="137844"/>
          <a:ext cx="830460" cy="75301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Calibri" panose="020F0502020204030204"/>
              <a:ea typeface="+mn-ea"/>
              <a:cs typeface="+mn-cs"/>
            </a:rPr>
            <a:t>Jerarquización de alternativas por especialidad</a:t>
          </a:r>
        </a:p>
      </dsp:txBody>
      <dsp:txXfrm>
        <a:off x="3512669" y="159899"/>
        <a:ext cx="786350" cy="708900"/>
      </dsp:txXfrm>
    </dsp:sp>
    <dsp:sp modelId="{B0C5A83C-C6A4-40F7-9164-C50795573841}">
      <dsp:nvSpPr>
        <dsp:cNvPr id="0" name=""/>
        <dsp:cNvSpPr/>
      </dsp:nvSpPr>
      <dsp:spPr>
        <a:xfrm>
          <a:off x="4404121" y="411372"/>
          <a:ext cx="176057" cy="205954"/>
        </a:xfrm>
        <a:prstGeom prst="rightArrow">
          <a:avLst>
            <a:gd name="adj1" fmla="val 60000"/>
            <a:gd name="adj2" fmla="val 50000"/>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CO" sz="900" kern="1200">
            <a:solidFill>
              <a:sysClr val="windowText" lastClr="000000"/>
            </a:solidFill>
            <a:latin typeface="Calibri" panose="020F0502020204030204"/>
            <a:ea typeface="+mn-ea"/>
            <a:cs typeface="+mn-cs"/>
          </a:endParaRPr>
        </a:p>
      </dsp:txBody>
      <dsp:txXfrm>
        <a:off x="4404121" y="452563"/>
        <a:ext cx="123240" cy="123572"/>
      </dsp:txXfrm>
    </dsp:sp>
    <dsp:sp modelId="{80F7893B-D6AF-48EC-B46B-086B08AAF022}">
      <dsp:nvSpPr>
        <dsp:cNvPr id="0" name=""/>
        <dsp:cNvSpPr/>
      </dsp:nvSpPr>
      <dsp:spPr>
        <a:xfrm>
          <a:off x="4653260" y="137844"/>
          <a:ext cx="830460" cy="75301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solidFill>
                <a:sysClr val="windowText" lastClr="000000"/>
              </a:solidFill>
              <a:latin typeface="Calibri" panose="020F0502020204030204"/>
              <a:ea typeface="+mn-ea"/>
              <a:cs typeface="+mn-cs"/>
            </a:rPr>
            <a:t>Selección de la alternativa definitiva para cada situación</a:t>
          </a:r>
        </a:p>
      </dsp:txBody>
      <dsp:txXfrm>
        <a:off x="4675315" y="159899"/>
        <a:ext cx="786350" cy="708900"/>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5832E3-1AF1-45A8-8DD0-D9991B5B8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3560</TotalTime>
  <Pages>196</Pages>
  <Words>49843</Words>
  <Characters>274138</Characters>
  <Application>Microsoft Office Word</Application>
  <DocSecurity>0</DocSecurity>
  <Lines>2284</Lines>
  <Paragraphs>646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323335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Wilmer Alexander Rozo Garzón</cp:lastModifiedBy>
  <cp:revision>65</cp:revision>
  <cp:lastPrinted>2022-01-25T01:28:00Z</cp:lastPrinted>
  <dcterms:created xsi:type="dcterms:W3CDTF">2021-06-04T23:50:00Z</dcterms:created>
  <dcterms:modified xsi:type="dcterms:W3CDTF">2022-01-25T01:35:00Z</dcterms:modified>
</cp:coreProperties>
</file>