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D69E" w14:textId="77777777" w:rsidR="00503645" w:rsidRPr="00105DB4" w:rsidRDefault="00503645" w:rsidP="00105DB4">
      <w:pPr>
        <w:pStyle w:val="Sinespaciado"/>
      </w:pPr>
      <w:bookmarkStart w:id="0" w:name="_Hlk51182852"/>
    </w:p>
    <w:p w14:paraId="66B846E2" w14:textId="77777777" w:rsidR="00E22464" w:rsidRPr="0000268E" w:rsidRDefault="00A95FB8" w:rsidP="00E22464">
      <w:pPr>
        <w:spacing w:line="240" w:lineRule="auto"/>
        <w:jc w:val="center"/>
        <w:rPr>
          <w:rFonts w:cs="Arial"/>
          <w:b/>
          <w:szCs w:val="24"/>
        </w:rPr>
      </w:pPr>
      <w:bookmarkStart w:id="1" w:name="_Hlk51116686"/>
      <w:r w:rsidRPr="0000268E">
        <w:rPr>
          <w:rFonts w:cs="Arial"/>
          <w:b/>
          <w:szCs w:val="24"/>
        </w:rPr>
        <w:t>REGLAMENTO INTERNO DE TRABAJO</w:t>
      </w:r>
    </w:p>
    <w:p w14:paraId="468443FD" w14:textId="77777777" w:rsidR="00E22464" w:rsidRPr="0000268E" w:rsidRDefault="00E22464" w:rsidP="00E22464">
      <w:pPr>
        <w:jc w:val="center"/>
        <w:rPr>
          <w:rFonts w:eastAsia="Trebuchet MS" w:cs="Arial"/>
          <w:b/>
          <w:szCs w:val="24"/>
        </w:rPr>
      </w:pPr>
    </w:p>
    <w:p w14:paraId="5B310C5D" w14:textId="77777777" w:rsidR="00E22464" w:rsidRPr="0000268E" w:rsidRDefault="00E22464" w:rsidP="00E22464">
      <w:pPr>
        <w:jc w:val="center"/>
        <w:rPr>
          <w:rFonts w:eastAsia="Trebuchet MS" w:cs="Arial"/>
          <w:b/>
          <w:szCs w:val="24"/>
        </w:rPr>
      </w:pPr>
    </w:p>
    <w:p w14:paraId="03B42242" w14:textId="77777777" w:rsidR="00E22464" w:rsidRPr="0000268E" w:rsidRDefault="00E22464" w:rsidP="00E22464">
      <w:pPr>
        <w:jc w:val="center"/>
        <w:rPr>
          <w:rFonts w:eastAsia="Trebuchet MS" w:cs="Arial"/>
          <w:b/>
          <w:szCs w:val="24"/>
        </w:rPr>
      </w:pPr>
    </w:p>
    <w:p w14:paraId="3092E29E" w14:textId="77777777" w:rsidR="00E22464" w:rsidRPr="0000268E" w:rsidRDefault="00E22464" w:rsidP="00E22464">
      <w:pPr>
        <w:jc w:val="center"/>
        <w:rPr>
          <w:rFonts w:eastAsia="Trebuchet MS" w:cs="Arial"/>
          <w:b/>
          <w:szCs w:val="24"/>
        </w:rPr>
      </w:pPr>
    </w:p>
    <w:p w14:paraId="0E0C9A6C" w14:textId="77777777" w:rsidR="00E22464" w:rsidRPr="0000268E" w:rsidRDefault="00E22464" w:rsidP="00E22464">
      <w:pPr>
        <w:jc w:val="center"/>
        <w:rPr>
          <w:rFonts w:eastAsia="Trebuchet MS" w:cs="Arial"/>
          <w:b/>
          <w:szCs w:val="24"/>
        </w:rPr>
      </w:pPr>
    </w:p>
    <w:p w14:paraId="192D08A1" w14:textId="77777777" w:rsidR="000E31D6" w:rsidRDefault="000E31D6" w:rsidP="000E31D6">
      <w:pPr>
        <w:pStyle w:val="Default"/>
      </w:pPr>
    </w:p>
    <w:p w14:paraId="7B448AB7" w14:textId="6FB0D42A" w:rsidR="00E22464" w:rsidRPr="0000268E" w:rsidRDefault="000E31D6" w:rsidP="000E31D6">
      <w:pPr>
        <w:spacing w:after="0"/>
        <w:jc w:val="center"/>
        <w:rPr>
          <w:rFonts w:eastAsiaTheme="minorEastAsia" w:cs="Arial"/>
          <w:b/>
          <w:szCs w:val="24"/>
        </w:rPr>
      </w:pPr>
      <w:r>
        <w:t xml:space="preserve"> </w:t>
      </w:r>
      <w:r>
        <w:rPr>
          <w:b/>
          <w:bCs/>
          <w:sz w:val="23"/>
          <w:szCs w:val="23"/>
        </w:rPr>
        <w:t>CONTRATO DE CONSULTORÍA No. 1630 DE 2020</w:t>
      </w:r>
    </w:p>
    <w:p w14:paraId="0F8A8758" w14:textId="77777777" w:rsidR="00E22464" w:rsidRPr="0000268E" w:rsidRDefault="00E22464" w:rsidP="00E22464">
      <w:pPr>
        <w:spacing w:after="0"/>
        <w:jc w:val="center"/>
        <w:rPr>
          <w:rFonts w:eastAsiaTheme="minorEastAsia" w:cs="Arial"/>
          <w:b/>
          <w:szCs w:val="24"/>
        </w:rPr>
      </w:pPr>
    </w:p>
    <w:p w14:paraId="5076EDFF" w14:textId="77777777" w:rsidR="00E22464" w:rsidRPr="0000268E" w:rsidRDefault="00E22464" w:rsidP="00E22464">
      <w:pPr>
        <w:spacing w:after="0"/>
        <w:jc w:val="center"/>
        <w:rPr>
          <w:rFonts w:eastAsiaTheme="minorEastAsia" w:cs="Arial"/>
          <w:b/>
          <w:szCs w:val="24"/>
        </w:rPr>
      </w:pPr>
    </w:p>
    <w:p w14:paraId="7D951DDC" w14:textId="77777777" w:rsidR="00E22464" w:rsidRPr="0000268E" w:rsidRDefault="00E22464" w:rsidP="00E22464">
      <w:pPr>
        <w:spacing w:after="0"/>
        <w:jc w:val="center"/>
        <w:rPr>
          <w:rFonts w:eastAsiaTheme="minorEastAsia" w:cs="Arial"/>
          <w:b/>
          <w:szCs w:val="24"/>
        </w:rPr>
      </w:pPr>
    </w:p>
    <w:p w14:paraId="5CA77309" w14:textId="77777777" w:rsidR="00E22464" w:rsidRPr="0000268E" w:rsidRDefault="00E22464" w:rsidP="00E22464">
      <w:pPr>
        <w:spacing w:after="0"/>
        <w:jc w:val="center"/>
        <w:rPr>
          <w:rFonts w:eastAsiaTheme="minorEastAsia" w:cs="Arial"/>
          <w:b/>
          <w:szCs w:val="24"/>
        </w:rPr>
      </w:pPr>
    </w:p>
    <w:p w14:paraId="3ADAAB6D" w14:textId="61A9A5EB" w:rsidR="00E22464" w:rsidRPr="0000268E" w:rsidRDefault="000E31D6" w:rsidP="00E22464">
      <w:pPr>
        <w:jc w:val="center"/>
        <w:rPr>
          <w:rFonts w:cs="Arial"/>
          <w:b/>
          <w:noProof/>
          <w:szCs w:val="24"/>
        </w:rPr>
      </w:pPr>
      <w:r w:rsidRPr="000E31D6">
        <w:rPr>
          <w:rFonts w:cs="Arial"/>
          <w:b/>
          <w:szCs w:val="24"/>
        </w:rPr>
        <w:t>ACTUALIZACIÓN, AJUSTES Y COMPLEMENTACIÓN DE LA FACTIBILIDAD Y LOS ESTUDIOS Y DISEÑOS DEL CABLE AÉREO EN SAN CRISTÓBAL, EN BOGOTÁ D.C.”</w:t>
      </w:r>
    </w:p>
    <w:p w14:paraId="71EF44FE" w14:textId="77777777" w:rsidR="00E22464" w:rsidRPr="0000268E" w:rsidRDefault="00E22464" w:rsidP="00E22464">
      <w:pPr>
        <w:jc w:val="center"/>
        <w:rPr>
          <w:rFonts w:eastAsiaTheme="minorEastAsia" w:cs="Arial"/>
          <w:b/>
          <w:szCs w:val="24"/>
        </w:rPr>
      </w:pPr>
    </w:p>
    <w:p w14:paraId="0336C0A9" w14:textId="77777777" w:rsidR="00E22464" w:rsidRPr="0000268E" w:rsidRDefault="00E22464" w:rsidP="00E22464">
      <w:pPr>
        <w:jc w:val="center"/>
        <w:rPr>
          <w:rFonts w:cs="Arial"/>
          <w:b/>
          <w:noProof/>
          <w:szCs w:val="24"/>
        </w:rPr>
      </w:pPr>
    </w:p>
    <w:p w14:paraId="6689B496" w14:textId="72BE005B" w:rsidR="00F4452B" w:rsidRDefault="00F4452B" w:rsidP="00E22464">
      <w:pPr>
        <w:spacing w:line="240" w:lineRule="auto"/>
        <w:jc w:val="center"/>
        <w:rPr>
          <w:rFonts w:cs="Arial"/>
          <w:b/>
          <w:noProof/>
          <w:szCs w:val="24"/>
        </w:rPr>
      </w:pPr>
      <w:r w:rsidRPr="00295F2A">
        <w:rPr>
          <w:rFonts w:cs="Arial"/>
          <w:b/>
          <w:sz w:val="22"/>
        </w:rPr>
        <w:t xml:space="preserve">CONSORCIO </w:t>
      </w:r>
      <w:r w:rsidR="00105DB4">
        <w:rPr>
          <w:rFonts w:cs="Arial"/>
          <w:b/>
          <w:sz w:val="22"/>
        </w:rPr>
        <w:t>CS</w:t>
      </w:r>
    </w:p>
    <w:p w14:paraId="4BE1CA3E" w14:textId="77777777" w:rsidR="00E22464" w:rsidRPr="0000268E" w:rsidRDefault="00E22464" w:rsidP="00E22464">
      <w:pPr>
        <w:spacing w:line="240" w:lineRule="auto"/>
        <w:jc w:val="center"/>
        <w:rPr>
          <w:rFonts w:cs="Arial"/>
          <w:b/>
          <w:noProof/>
          <w:szCs w:val="24"/>
        </w:rPr>
      </w:pPr>
      <w:r w:rsidRPr="0000268E">
        <w:rPr>
          <w:rFonts w:cs="Arial"/>
          <w:b/>
          <w:noProof/>
          <w:szCs w:val="24"/>
        </w:rPr>
        <w:t>(</w:t>
      </w:r>
      <w:r w:rsidR="00A95FB8" w:rsidRPr="0000268E">
        <w:rPr>
          <w:rFonts w:cs="Arial"/>
          <w:b/>
          <w:noProof/>
          <w:szCs w:val="24"/>
        </w:rPr>
        <w:t>COMPONENTE SST</w:t>
      </w:r>
      <w:r w:rsidRPr="0000268E">
        <w:rPr>
          <w:rFonts w:cs="Arial"/>
          <w:b/>
          <w:noProof/>
          <w:szCs w:val="24"/>
        </w:rPr>
        <w:t>)</w:t>
      </w:r>
    </w:p>
    <w:p w14:paraId="30187EA5" w14:textId="77777777" w:rsidR="00E22464" w:rsidRPr="0000268E" w:rsidRDefault="00E22464" w:rsidP="00E22464">
      <w:pPr>
        <w:spacing w:line="240" w:lineRule="auto"/>
        <w:jc w:val="center"/>
        <w:rPr>
          <w:rFonts w:cs="Arial"/>
          <w:b/>
          <w:noProof/>
          <w:szCs w:val="24"/>
        </w:rPr>
      </w:pPr>
      <w:r w:rsidRPr="0000268E">
        <w:rPr>
          <w:rFonts w:cs="Arial"/>
          <w:b/>
          <w:noProof/>
          <w:szCs w:val="24"/>
        </w:rPr>
        <w:t xml:space="preserve"> BOGOTÁ D.C.</w:t>
      </w:r>
    </w:p>
    <w:p w14:paraId="36BF5CC7" w14:textId="58A184E7" w:rsidR="00E22464" w:rsidRPr="0000268E" w:rsidRDefault="00E22464" w:rsidP="00E22464">
      <w:pPr>
        <w:spacing w:line="240" w:lineRule="auto"/>
        <w:jc w:val="center"/>
        <w:rPr>
          <w:rFonts w:cs="Arial"/>
          <w:b/>
          <w:noProof/>
          <w:szCs w:val="24"/>
        </w:rPr>
      </w:pPr>
      <w:r w:rsidRPr="0000268E">
        <w:rPr>
          <w:rFonts w:cs="Arial"/>
          <w:b/>
          <w:noProof/>
          <w:szCs w:val="24"/>
        </w:rPr>
        <w:t>20</w:t>
      </w:r>
      <w:r w:rsidR="00913719">
        <w:rPr>
          <w:rFonts w:cs="Arial"/>
          <w:b/>
          <w:noProof/>
          <w:szCs w:val="24"/>
        </w:rPr>
        <w:t>21</w:t>
      </w:r>
    </w:p>
    <w:p w14:paraId="66571A27" w14:textId="77777777" w:rsidR="00E22464" w:rsidRPr="0000268E" w:rsidRDefault="00E22464" w:rsidP="00FB0D5A">
      <w:pPr>
        <w:spacing w:after="200" w:line="276" w:lineRule="auto"/>
        <w:jc w:val="left"/>
        <w:rPr>
          <w:rFonts w:cs="Arial"/>
          <w:b/>
          <w:szCs w:val="24"/>
        </w:rPr>
      </w:pPr>
      <w:r w:rsidRPr="0000268E">
        <w:rPr>
          <w:rFonts w:cs="Arial"/>
          <w:b/>
          <w:noProof/>
          <w:szCs w:val="24"/>
        </w:rPr>
        <w:br w:type="page"/>
      </w:r>
      <w:r w:rsidRPr="0000268E">
        <w:rPr>
          <w:rFonts w:cs="Arial"/>
          <w:b/>
          <w:szCs w:val="24"/>
        </w:rPr>
        <w:lastRenderedPageBreak/>
        <w:t xml:space="preserve"> </w:t>
      </w:r>
    </w:p>
    <w:p w14:paraId="36933E88" w14:textId="77777777" w:rsidR="00E22464" w:rsidRPr="0000268E" w:rsidRDefault="00E22464" w:rsidP="00E22464">
      <w:pPr>
        <w:spacing w:line="240" w:lineRule="auto"/>
        <w:rPr>
          <w:rFonts w:cs="Arial"/>
          <w:b/>
          <w:szCs w:val="24"/>
        </w:rPr>
      </w:pPr>
    </w:p>
    <w:p w14:paraId="49D2C49E" w14:textId="77777777" w:rsidR="00E22464" w:rsidRPr="0000268E" w:rsidRDefault="00A95FB8" w:rsidP="00E22464">
      <w:pPr>
        <w:spacing w:line="240" w:lineRule="auto"/>
        <w:jc w:val="center"/>
        <w:rPr>
          <w:rFonts w:cs="Arial"/>
          <w:b/>
          <w:szCs w:val="24"/>
        </w:rPr>
      </w:pPr>
      <w:r w:rsidRPr="0000268E">
        <w:rPr>
          <w:rFonts w:cs="Arial"/>
          <w:b/>
          <w:szCs w:val="24"/>
        </w:rPr>
        <w:t>REGLAMENTO INTERNO DE TRABAJO</w:t>
      </w:r>
    </w:p>
    <w:p w14:paraId="35CDB9BD" w14:textId="77777777" w:rsidR="00E22464" w:rsidRPr="0000268E" w:rsidRDefault="00E22464" w:rsidP="00E22464">
      <w:pPr>
        <w:spacing w:line="240" w:lineRule="auto"/>
        <w:jc w:val="center"/>
        <w:rPr>
          <w:rFonts w:cs="Arial"/>
          <w:b/>
          <w:szCs w:val="24"/>
        </w:rPr>
      </w:pPr>
      <w:bookmarkStart w:id="2" w:name="_Hlk51104932"/>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430"/>
        <w:gridCol w:w="2541"/>
      </w:tblGrid>
      <w:tr w:rsidR="00A71B95" w:rsidRPr="005F1EDE" w14:paraId="3B3B1767" w14:textId="77777777" w:rsidTr="00A71B95">
        <w:trPr>
          <w:trHeight w:val="131"/>
        </w:trPr>
        <w:tc>
          <w:tcPr>
            <w:tcW w:w="9068" w:type="dxa"/>
            <w:gridSpan w:val="3"/>
            <w:shd w:val="clear" w:color="auto" w:fill="D9D9D9" w:themeFill="background1" w:themeFillShade="D9"/>
          </w:tcPr>
          <w:p w14:paraId="57643B12" w14:textId="77777777" w:rsidR="00A71B95" w:rsidRPr="005F1EDE" w:rsidRDefault="00A71B95" w:rsidP="00A71B95">
            <w:pPr>
              <w:pStyle w:val="Encabezado"/>
              <w:jc w:val="center"/>
              <w:rPr>
                <w:rFonts w:cs="Arial"/>
                <w:b/>
              </w:rPr>
            </w:pPr>
            <w:bookmarkStart w:id="3" w:name="_Hlk51107188"/>
            <w:bookmarkStart w:id="4" w:name="_Hlk51113469"/>
            <w:r w:rsidRPr="005F1EDE">
              <w:rPr>
                <w:rFonts w:cs="Arial"/>
                <w:b/>
              </w:rPr>
              <w:t>Control de Versiones</w:t>
            </w:r>
          </w:p>
        </w:tc>
      </w:tr>
      <w:tr w:rsidR="00A71B95" w:rsidRPr="005F1EDE" w14:paraId="1A3A340C" w14:textId="77777777" w:rsidTr="00A71B95">
        <w:trPr>
          <w:trHeight w:val="248"/>
        </w:trPr>
        <w:tc>
          <w:tcPr>
            <w:tcW w:w="1048" w:type="dxa"/>
            <w:shd w:val="clear" w:color="auto" w:fill="D9D9D9" w:themeFill="background1" w:themeFillShade="D9"/>
          </w:tcPr>
          <w:p w14:paraId="64FD998A" w14:textId="77777777" w:rsidR="00A71B95" w:rsidRPr="005F1EDE" w:rsidRDefault="00A71B95" w:rsidP="00A71B9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6FF83C24" w14:textId="77777777" w:rsidR="00A71B95" w:rsidRPr="005F1EDE" w:rsidRDefault="00A71B95" w:rsidP="00A71B9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21281855" w14:textId="77777777" w:rsidR="00A71B95" w:rsidRPr="005F1EDE" w:rsidRDefault="00A71B95" w:rsidP="00A71B95">
            <w:pPr>
              <w:pStyle w:val="Encabezado"/>
              <w:jc w:val="center"/>
              <w:rPr>
                <w:rFonts w:cs="Arial"/>
                <w:b/>
              </w:rPr>
            </w:pPr>
            <w:r w:rsidRPr="005F1EDE">
              <w:rPr>
                <w:rFonts w:cs="Arial"/>
                <w:b/>
              </w:rPr>
              <w:t>Fecha</w:t>
            </w:r>
          </w:p>
        </w:tc>
      </w:tr>
      <w:tr w:rsidR="00A71B95" w:rsidRPr="005F1EDE" w14:paraId="3AEF1B8E" w14:textId="77777777" w:rsidTr="00A71B95">
        <w:trPr>
          <w:trHeight w:val="331"/>
        </w:trPr>
        <w:tc>
          <w:tcPr>
            <w:tcW w:w="1048" w:type="dxa"/>
            <w:shd w:val="clear" w:color="auto" w:fill="auto"/>
          </w:tcPr>
          <w:p w14:paraId="45EB688E" w14:textId="77777777" w:rsidR="00A71B95" w:rsidRPr="005F1EDE" w:rsidRDefault="00A71B95" w:rsidP="00A71B95">
            <w:pPr>
              <w:pStyle w:val="Encabezado"/>
              <w:jc w:val="center"/>
              <w:rPr>
                <w:rFonts w:cs="Arial"/>
              </w:rPr>
            </w:pPr>
            <w:r>
              <w:rPr>
                <w:rFonts w:cs="Arial"/>
              </w:rPr>
              <w:t>0</w:t>
            </w:r>
          </w:p>
        </w:tc>
        <w:tc>
          <w:tcPr>
            <w:tcW w:w="5464" w:type="dxa"/>
            <w:shd w:val="clear" w:color="auto" w:fill="auto"/>
          </w:tcPr>
          <w:p w14:paraId="7316F244" w14:textId="14E33FC0" w:rsidR="00A71B95" w:rsidRPr="005F1EDE" w:rsidRDefault="00A71B95" w:rsidP="00A71B95">
            <w:pPr>
              <w:pStyle w:val="Encabezado"/>
              <w:rPr>
                <w:rFonts w:cs="Arial"/>
              </w:rPr>
            </w:pPr>
            <w:r>
              <w:rPr>
                <w:color w:val="000000"/>
              </w:rPr>
              <w:t>Elaboración de documento</w:t>
            </w:r>
          </w:p>
        </w:tc>
        <w:tc>
          <w:tcPr>
            <w:tcW w:w="2556" w:type="dxa"/>
            <w:shd w:val="clear" w:color="auto" w:fill="auto"/>
          </w:tcPr>
          <w:p w14:paraId="5258FD02" w14:textId="3CD56C0C" w:rsidR="00A71B95" w:rsidRPr="005F1EDE" w:rsidRDefault="00913719" w:rsidP="00913719">
            <w:pPr>
              <w:pStyle w:val="Encabezado"/>
              <w:rPr>
                <w:rFonts w:cs="Arial"/>
              </w:rPr>
            </w:pPr>
            <w:r>
              <w:rPr>
                <w:color w:val="000000"/>
              </w:rPr>
              <w:t>5 oct</w:t>
            </w:r>
            <w:r w:rsidR="00A71B95">
              <w:rPr>
                <w:color w:val="000000"/>
              </w:rPr>
              <w:t xml:space="preserve"> 202</w:t>
            </w:r>
            <w:r>
              <w:rPr>
                <w:color w:val="000000"/>
              </w:rPr>
              <w:t>1</w:t>
            </w:r>
          </w:p>
        </w:tc>
      </w:tr>
      <w:tr w:rsidR="00A71B95" w:rsidRPr="005F1EDE" w14:paraId="63EA0D31" w14:textId="77777777" w:rsidTr="00A71B95">
        <w:trPr>
          <w:trHeight w:val="331"/>
        </w:trPr>
        <w:tc>
          <w:tcPr>
            <w:tcW w:w="1048" w:type="dxa"/>
            <w:shd w:val="clear" w:color="auto" w:fill="auto"/>
          </w:tcPr>
          <w:p w14:paraId="0200EAA9" w14:textId="1256FCAF" w:rsidR="00A71B95" w:rsidRPr="005F1EDE" w:rsidRDefault="00A71B95" w:rsidP="00A71B95">
            <w:pPr>
              <w:pStyle w:val="Encabezado"/>
              <w:jc w:val="center"/>
              <w:rPr>
                <w:rFonts w:cs="Arial"/>
              </w:rPr>
            </w:pPr>
          </w:p>
        </w:tc>
        <w:tc>
          <w:tcPr>
            <w:tcW w:w="5464" w:type="dxa"/>
            <w:shd w:val="clear" w:color="auto" w:fill="auto"/>
          </w:tcPr>
          <w:p w14:paraId="78370139" w14:textId="6B756956" w:rsidR="00A71B95" w:rsidRPr="005F1EDE" w:rsidRDefault="00A71B95" w:rsidP="00A71B95">
            <w:pPr>
              <w:pStyle w:val="Encabezado"/>
              <w:rPr>
                <w:rFonts w:cs="Arial"/>
              </w:rPr>
            </w:pPr>
          </w:p>
        </w:tc>
        <w:tc>
          <w:tcPr>
            <w:tcW w:w="2556" w:type="dxa"/>
            <w:shd w:val="clear" w:color="auto" w:fill="auto"/>
          </w:tcPr>
          <w:p w14:paraId="7136F1E0" w14:textId="5FDF8DDB" w:rsidR="00A71B95" w:rsidRPr="005F1EDE" w:rsidRDefault="00A71B95" w:rsidP="00A71B95">
            <w:pPr>
              <w:pStyle w:val="Encabezado"/>
              <w:rPr>
                <w:rFonts w:cs="Arial"/>
              </w:rPr>
            </w:pPr>
          </w:p>
        </w:tc>
      </w:tr>
      <w:tr w:rsidR="00A71B95" w:rsidRPr="005F1EDE" w14:paraId="62CDF41F" w14:textId="77777777" w:rsidTr="00A71B95">
        <w:trPr>
          <w:trHeight w:val="331"/>
        </w:trPr>
        <w:tc>
          <w:tcPr>
            <w:tcW w:w="1048" w:type="dxa"/>
            <w:shd w:val="clear" w:color="auto" w:fill="auto"/>
          </w:tcPr>
          <w:p w14:paraId="25090385" w14:textId="45FE90A4" w:rsidR="00A71B95" w:rsidRPr="005F1EDE" w:rsidRDefault="00A71B95" w:rsidP="00A71B95">
            <w:pPr>
              <w:pStyle w:val="Encabezado"/>
              <w:jc w:val="center"/>
              <w:rPr>
                <w:rFonts w:cs="Arial"/>
              </w:rPr>
            </w:pPr>
          </w:p>
        </w:tc>
        <w:tc>
          <w:tcPr>
            <w:tcW w:w="5464" w:type="dxa"/>
            <w:shd w:val="clear" w:color="auto" w:fill="auto"/>
          </w:tcPr>
          <w:p w14:paraId="65D8BC50" w14:textId="7A7718C7" w:rsidR="00A71B95" w:rsidRPr="005F1EDE" w:rsidRDefault="00A71B95" w:rsidP="00A71B95">
            <w:pPr>
              <w:pStyle w:val="Encabezado"/>
              <w:rPr>
                <w:rFonts w:cs="Arial"/>
              </w:rPr>
            </w:pPr>
          </w:p>
        </w:tc>
        <w:tc>
          <w:tcPr>
            <w:tcW w:w="2556" w:type="dxa"/>
            <w:shd w:val="clear" w:color="auto" w:fill="auto"/>
          </w:tcPr>
          <w:p w14:paraId="46BD2F57" w14:textId="3A200BF2" w:rsidR="00A71B95" w:rsidRPr="005F1EDE" w:rsidRDefault="00A71B95" w:rsidP="00A71B95">
            <w:pPr>
              <w:pStyle w:val="Encabezado"/>
              <w:rPr>
                <w:rFonts w:cs="Arial"/>
              </w:rPr>
            </w:pPr>
          </w:p>
        </w:tc>
      </w:tr>
      <w:tr w:rsidR="00A71B95" w:rsidRPr="005F1EDE" w14:paraId="12684B55" w14:textId="77777777" w:rsidTr="00A71B95">
        <w:trPr>
          <w:trHeight w:val="331"/>
        </w:trPr>
        <w:tc>
          <w:tcPr>
            <w:tcW w:w="1048" w:type="dxa"/>
            <w:shd w:val="clear" w:color="auto" w:fill="auto"/>
          </w:tcPr>
          <w:p w14:paraId="121B2919" w14:textId="46D23AAE" w:rsidR="00A71B95" w:rsidRPr="005F1EDE" w:rsidRDefault="00A71B95" w:rsidP="00A71B95">
            <w:pPr>
              <w:pStyle w:val="Encabezado"/>
              <w:jc w:val="center"/>
              <w:rPr>
                <w:rFonts w:cs="Arial"/>
              </w:rPr>
            </w:pPr>
          </w:p>
        </w:tc>
        <w:tc>
          <w:tcPr>
            <w:tcW w:w="5464" w:type="dxa"/>
            <w:shd w:val="clear" w:color="auto" w:fill="auto"/>
          </w:tcPr>
          <w:p w14:paraId="370463C6" w14:textId="3D718398" w:rsidR="00A71B95" w:rsidRPr="005F1EDE" w:rsidRDefault="00A71B95" w:rsidP="00A71B95">
            <w:pPr>
              <w:pStyle w:val="Encabezado"/>
              <w:rPr>
                <w:rFonts w:cs="Arial"/>
              </w:rPr>
            </w:pPr>
          </w:p>
        </w:tc>
        <w:tc>
          <w:tcPr>
            <w:tcW w:w="2556" w:type="dxa"/>
            <w:shd w:val="clear" w:color="auto" w:fill="auto"/>
          </w:tcPr>
          <w:p w14:paraId="3E74658B" w14:textId="5E1A9922" w:rsidR="00A71B95" w:rsidRPr="005F1EDE" w:rsidRDefault="00A71B95" w:rsidP="00A71B95">
            <w:pPr>
              <w:pStyle w:val="Encabezado"/>
              <w:rPr>
                <w:rFonts w:cs="Arial"/>
              </w:rPr>
            </w:pPr>
          </w:p>
        </w:tc>
      </w:tr>
      <w:tr w:rsidR="00A71B95" w:rsidRPr="005F1EDE" w14:paraId="61E51E63" w14:textId="77777777" w:rsidTr="00A71B9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461EBA72" w14:textId="4FE002FD" w:rsidR="00A71B95" w:rsidRPr="005F1EDE" w:rsidRDefault="00A71B95" w:rsidP="00A71B9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23E37498" w14:textId="56171DD3" w:rsidR="00A71B95" w:rsidRPr="00507F69" w:rsidRDefault="00A71B95" w:rsidP="00A71B9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7FCA224" w14:textId="0A220499" w:rsidR="00A71B95" w:rsidRPr="00507F69" w:rsidRDefault="00A71B95" w:rsidP="00A71B95">
            <w:pPr>
              <w:pStyle w:val="Encabezado"/>
              <w:rPr>
                <w:color w:val="000000"/>
              </w:rPr>
            </w:pPr>
          </w:p>
        </w:tc>
      </w:tr>
    </w:tbl>
    <w:bookmarkEnd w:id="3"/>
    <w:p w14:paraId="40B6FF09" w14:textId="4528C646" w:rsidR="00E22464" w:rsidRPr="00412646" w:rsidRDefault="00A71B95" w:rsidP="00E22464">
      <w:pPr>
        <w:spacing w:after="0"/>
        <w:jc w:val="center"/>
        <w:rPr>
          <w:rFonts w:ascii="Times New Roman" w:hAnsi="Times New Roman" w:cs="Times New Roman"/>
          <w:b/>
          <w:szCs w:val="24"/>
        </w:rPr>
      </w:pPr>
      <w:r>
        <w:rPr>
          <w:rFonts w:ascii="Times New Roman" w:hAnsi="Times New Roman" w:cs="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971"/>
        <w:gridCol w:w="2755"/>
      </w:tblGrid>
      <w:tr w:rsidR="00A71B95" w:rsidRPr="00641B59" w14:paraId="3FAB0B71" w14:textId="77777777" w:rsidTr="00A71B9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18E5B705" w14:textId="77777777" w:rsidR="00A71B95" w:rsidRPr="00641B59" w:rsidRDefault="00A71B95" w:rsidP="00A71B95">
            <w:pPr>
              <w:rPr>
                <w:b/>
              </w:rPr>
            </w:pPr>
            <w:bookmarkStart w:id="5" w:name="_Hlk51107209"/>
            <w:r w:rsidRPr="00641B59">
              <w:rPr>
                <w:b/>
              </w:rPr>
              <w:t>Edición y Aprobación</w:t>
            </w:r>
          </w:p>
        </w:tc>
      </w:tr>
      <w:tr w:rsidR="00A71B95" w:rsidRPr="00641B59" w14:paraId="6A084977" w14:textId="77777777" w:rsidTr="00A71B9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1FE2B29D" w14:textId="77777777" w:rsidR="00A71B95" w:rsidRPr="00641B59" w:rsidRDefault="00A71B95" w:rsidP="00A71B95">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56EAEC3A" w14:textId="77777777" w:rsidR="00A71B95" w:rsidRPr="00641B59" w:rsidRDefault="00A71B95" w:rsidP="00A71B95">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0D7559F2" w14:textId="77777777" w:rsidR="00A71B95" w:rsidRPr="00641B59" w:rsidRDefault="00A71B95" w:rsidP="00A71B95">
            <w:pPr>
              <w:rPr>
                <w:b/>
              </w:rPr>
            </w:pPr>
            <w:r w:rsidRPr="00641B59">
              <w:rPr>
                <w:b/>
              </w:rPr>
              <w:t>Firma</w:t>
            </w:r>
          </w:p>
        </w:tc>
      </w:tr>
      <w:tr w:rsidR="00A71B95" w:rsidRPr="000E31D6" w14:paraId="647E77FC" w14:textId="77777777" w:rsidTr="00BE4C26">
        <w:trPr>
          <w:trHeight w:val="1024"/>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5AF74F0B" w14:textId="77777777" w:rsidR="00A71B95" w:rsidRPr="000E31D6" w:rsidRDefault="00A71B95" w:rsidP="00A71B95">
            <w:pPr>
              <w:rPr>
                <w:b/>
              </w:rPr>
            </w:pPr>
          </w:p>
          <w:p w14:paraId="5CA039A7" w14:textId="77777777" w:rsidR="00A71B95" w:rsidRPr="000E31D6" w:rsidRDefault="00A71B95" w:rsidP="00A71B95">
            <w:pPr>
              <w:rPr>
                <w:b/>
              </w:rPr>
            </w:pPr>
            <w:r w:rsidRPr="000E31D6">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09D0A1A6" w14:textId="6678115A" w:rsidR="00A71B95" w:rsidRPr="000E31D6" w:rsidRDefault="00A71B95" w:rsidP="00A71B95">
            <w:r w:rsidRPr="000E31D6">
              <w:t xml:space="preserve">Ing. </w:t>
            </w:r>
            <w:r w:rsidR="000E31D6" w:rsidRPr="000E31D6">
              <w:t>Angel Ricardo Torres</w:t>
            </w:r>
          </w:p>
          <w:p w14:paraId="23D618F3" w14:textId="3AAF386A" w:rsidR="00A71B95" w:rsidRPr="000E31D6" w:rsidRDefault="00A71B95" w:rsidP="00A71B95">
            <w:r w:rsidRPr="000E31D6">
              <w:t xml:space="preserve">Cargo: </w:t>
            </w:r>
            <w:r w:rsidRPr="000E31D6">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6787EC3B" w14:textId="66FE4E5D" w:rsidR="00A71B95" w:rsidRPr="000E31D6" w:rsidRDefault="00A71B95" w:rsidP="00BE4C26">
            <w:pPr>
              <w:jc w:val="center"/>
              <w:rPr>
                <w:b/>
              </w:rPr>
            </w:pPr>
          </w:p>
        </w:tc>
      </w:tr>
      <w:tr w:rsidR="00A71B95" w:rsidRPr="000E31D6" w14:paraId="02E9EA2C" w14:textId="77777777" w:rsidTr="00A71B95">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62CDF59B" w14:textId="77777777" w:rsidR="00A71B95" w:rsidRPr="000E31D6" w:rsidRDefault="00A71B95" w:rsidP="00A71B95">
            <w:pPr>
              <w:rPr>
                <w:b/>
              </w:rPr>
            </w:pPr>
          </w:p>
          <w:p w14:paraId="12542D34" w14:textId="77777777" w:rsidR="00A71B95" w:rsidRPr="000E31D6" w:rsidRDefault="00A71B95" w:rsidP="00A71B95">
            <w:pPr>
              <w:rPr>
                <w:b/>
              </w:rPr>
            </w:pPr>
            <w:r w:rsidRPr="000E31D6">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hideMark/>
          </w:tcPr>
          <w:p w14:paraId="22EC1D63" w14:textId="485659ED" w:rsidR="00A71B95" w:rsidRPr="000E31D6" w:rsidRDefault="00952EE4" w:rsidP="00A71B95">
            <w:r w:rsidRPr="000E31D6">
              <w:t>Ing</w:t>
            </w:r>
            <w:r w:rsidR="00BE4C26" w:rsidRPr="000E31D6">
              <w:t>.</w:t>
            </w:r>
            <w:r w:rsidRPr="000E31D6">
              <w:t xml:space="preserve"> </w:t>
            </w:r>
            <w:r w:rsidR="000E31D6" w:rsidRPr="000E31D6">
              <w:t xml:space="preserve">Mario </w:t>
            </w:r>
            <w:proofErr w:type="spellStart"/>
            <w:r w:rsidR="000E31D6" w:rsidRPr="000E31D6">
              <w:t>Vacca</w:t>
            </w:r>
            <w:proofErr w:type="spellEnd"/>
          </w:p>
          <w:p w14:paraId="191AFC9E" w14:textId="7133BD63" w:rsidR="00A71B95" w:rsidRPr="000E31D6" w:rsidRDefault="00952EE4" w:rsidP="00A71B95">
            <w:r w:rsidRPr="000E31D6">
              <w:t xml:space="preserve">Cargo: </w:t>
            </w:r>
            <w:proofErr w:type="gramStart"/>
            <w:r w:rsidRPr="000E31D6">
              <w:t>Director</w:t>
            </w:r>
            <w:proofErr w:type="gramEnd"/>
            <w:r w:rsidRPr="000E31D6">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3B59E66E" w14:textId="77777777" w:rsidR="00A71B95" w:rsidRPr="000E31D6" w:rsidRDefault="00A71B95" w:rsidP="00A71B95">
            <w:pPr>
              <w:rPr>
                <w:b/>
              </w:rPr>
            </w:pPr>
          </w:p>
        </w:tc>
      </w:tr>
      <w:bookmarkEnd w:id="1"/>
      <w:bookmarkEnd w:id="2"/>
      <w:bookmarkEnd w:id="4"/>
      <w:bookmarkEnd w:id="5"/>
    </w:tbl>
    <w:p w14:paraId="4762DAAE" w14:textId="77777777" w:rsidR="00E22464" w:rsidRPr="00412646" w:rsidRDefault="00E22464" w:rsidP="00E22464">
      <w:pPr>
        <w:spacing w:after="0"/>
        <w:jc w:val="center"/>
        <w:rPr>
          <w:rFonts w:ascii="Times New Roman" w:hAnsi="Times New Roman" w:cs="Times New Roman"/>
          <w:b/>
          <w:szCs w:val="24"/>
        </w:rPr>
      </w:pPr>
    </w:p>
    <w:bookmarkEnd w:id="0"/>
    <w:p w14:paraId="366C19F5" w14:textId="3DA11FEE" w:rsidR="00E22464" w:rsidRPr="00412646" w:rsidRDefault="00E22464" w:rsidP="00E22464">
      <w:pPr>
        <w:spacing w:after="0"/>
        <w:jc w:val="center"/>
        <w:rPr>
          <w:rFonts w:ascii="Times New Roman" w:hAnsi="Times New Roman" w:cs="Times New Roman"/>
          <w:b/>
          <w:szCs w:val="24"/>
        </w:rPr>
      </w:pPr>
    </w:p>
    <w:p w14:paraId="6C2C9030" w14:textId="38A7435A" w:rsidR="00E22464" w:rsidRPr="00412646" w:rsidRDefault="00E22464" w:rsidP="00E22464">
      <w:pPr>
        <w:spacing w:after="0"/>
        <w:jc w:val="center"/>
        <w:rPr>
          <w:rFonts w:ascii="Times New Roman" w:hAnsi="Times New Roman" w:cs="Times New Roman"/>
          <w:b/>
          <w:szCs w:val="24"/>
        </w:rPr>
      </w:pPr>
    </w:p>
    <w:p w14:paraId="04A46685" w14:textId="77777777" w:rsidR="00E22464" w:rsidRDefault="00E22464"/>
    <w:p w14:paraId="31FDB124" w14:textId="0E89CB0A" w:rsidR="00E22464" w:rsidRDefault="00E22464"/>
    <w:p w14:paraId="573EF973" w14:textId="25F4A12C" w:rsidR="00794B4F" w:rsidRDefault="00794B4F"/>
    <w:p w14:paraId="34D7DA25" w14:textId="57D88A04" w:rsidR="00794B4F" w:rsidRDefault="00794B4F"/>
    <w:p w14:paraId="2933ADB8" w14:textId="3E9C45C2" w:rsidR="00794B4F" w:rsidRDefault="00794B4F"/>
    <w:p w14:paraId="0C2CFC1F" w14:textId="34D0E02B" w:rsidR="00794B4F" w:rsidRDefault="00794B4F"/>
    <w:p w14:paraId="2D071D45" w14:textId="77777777" w:rsidR="00B94BA6" w:rsidRDefault="00B94BA6" w:rsidP="00A95FB8">
      <w:pPr>
        <w:spacing w:line="240" w:lineRule="auto"/>
      </w:pPr>
    </w:p>
    <w:p w14:paraId="2526E64B"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REGLAMENTO INTERNO DE TRABAJO</w:t>
      </w:r>
    </w:p>
    <w:p w14:paraId="605D84F0" w14:textId="311C011D" w:rsidR="00A95FB8" w:rsidRPr="001E7E14" w:rsidRDefault="00F4452B" w:rsidP="00A95FB8">
      <w:pPr>
        <w:pStyle w:val="Textosinformato1"/>
        <w:jc w:val="center"/>
        <w:rPr>
          <w:rFonts w:ascii="Arial" w:hAnsi="Arial"/>
          <w:b/>
          <w:sz w:val="22"/>
          <w:lang w:val="es-ES_tradnl"/>
        </w:rPr>
      </w:pPr>
      <w:r>
        <w:rPr>
          <w:rFonts w:ascii="Arial" w:hAnsi="Arial"/>
          <w:b/>
          <w:sz w:val="22"/>
          <w:lang w:val="es-ES_tradnl"/>
        </w:rPr>
        <w:t xml:space="preserve">CONSORCIO </w:t>
      </w:r>
      <w:r w:rsidR="00105DB4">
        <w:rPr>
          <w:rFonts w:ascii="Arial" w:hAnsi="Arial"/>
          <w:b/>
          <w:sz w:val="22"/>
          <w:lang w:val="es-ES_tradnl"/>
        </w:rPr>
        <w:t>CS</w:t>
      </w:r>
    </w:p>
    <w:p w14:paraId="7EC1E624" w14:textId="77777777" w:rsidR="00A95FB8" w:rsidRPr="001E7E14" w:rsidRDefault="00A95FB8" w:rsidP="00A95FB8">
      <w:pPr>
        <w:pStyle w:val="Textosinformato1"/>
        <w:jc w:val="center"/>
        <w:rPr>
          <w:rFonts w:ascii="Arial" w:hAnsi="Arial"/>
          <w:sz w:val="22"/>
          <w:lang w:val="es-ES_tradnl"/>
        </w:rPr>
      </w:pPr>
    </w:p>
    <w:p w14:paraId="6FA6F60D" w14:textId="77777777" w:rsidR="00A95FB8" w:rsidRPr="001E7E14" w:rsidRDefault="00A95FB8" w:rsidP="00A95FB8">
      <w:pPr>
        <w:pStyle w:val="Textosinformato1"/>
        <w:jc w:val="center"/>
        <w:rPr>
          <w:rFonts w:ascii="Arial" w:hAnsi="Arial"/>
          <w:sz w:val="22"/>
          <w:lang w:val="es-ES_tradnl"/>
        </w:rPr>
      </w:pPr>
    </w:p>
    <w:p w14:paraId="733A3E0A" w14:textId="77777777" w:rsidR="00A95FB8" w:rsidRPr="001E7E14" w:rsidRDefault="00A95FB8"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CAPÍTULO I</w:t>
      </w:r>
    </w:p>
    <w:p w14:paraId="1C6B0670" w14:textId="77777777" w:rsidR="00A95FB8" w:rsidRPr="001E7E14" w:rsidRDefault="00A95FB8"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SOMETIMIENTO</w:t>
      </w:r>
    </w:p>
    <w:p w14:paraId="50E2B374" w14:textId="77777777" w:rsidR="00A95FB8" w:rsidRPr="001E7E14" w:rsidRDefault="00A95FB8" w:rsidP="00A95FB8">
      <w:pPr>
        <w:pStyle w:val="Textosinformato1"/>
        <w:jc w:val="both"/>
        <w:rPr>
          <w:rFonts w:ascii="Arial" w:hAnsi="Arial" w:cs="Arial"/>
          <w:sz w:val="22"/>
          <w:szCs w:val="24"/>
          <w:lang w:val="es-ES_tradnl"/>
        </w:rPr>
      </w:pPr>
    </w:p>
    <w:p w14:paraId="240B4EE5" w14:textId="77EAAE45" w:rsidR="00A95FB8" w:rsidRPr="001E7E14" w:rsidRDefault="00A95FB8" w:rsidP="00A95FB8">
      <w:pPr>
        <w:tabs>
          <w:tab w:val="left" w:pos="3119"/>
        </w:tabs>
        <w:spacing w:line="240" w:lineRule="auto"/>
        <w:rPr>
          <w:rFonts w:cs="Arial"/>
          <w:sz w:val="22"/>
          <w:szCs w:val="24"/>
          <w:lang w:val="es-ES_tradnl"/>
        </w:rPr>
      </w:pPr>
      <w:r w:rsidRPr="001E7E14">
        <w:rPr>
          <w:rFonts w:cs="Arial"/>
          <w:b/>
          <w:sz w:val="22"/>
          <w:szCs w:val="24"/>
          <w:lang w:val="es-ES_tradnl"/>
        </w:rPr>
        <w:t>ARTÍCULO 1.</w:t>
      </w:r>
      <w:r w:rsidRPr="001E7E14">
        <w:rPr>
          <w:rFonts w:cs="Arial"/>
          <w:sz w:val="22"/>
          <w:szCs w:val="24"/>
          <w:lang w:val="es-ES_tradnl"/>
        </w:rPr>
        <w:t xml:space="preserve">  El presente es el Reglamento Interno de Trabajo prescrito por </w:t>
      </w:r>
      <w:r w:rsidR="00952EE4">
        <w:rPr>
          <w:rFonts w:cs="Arial"/>
          <w:sz w:val="22"/>
          <w:szCs w:val="24"/>
          <w:lang w:val="es-ES_tradnl"/>
        </w:rPr>
        <w:t xml:space="preserve">el </w:t>
      </w:r>
      <w:r w:rsidR="00F4452B">
        <w:rPr>
          <w:rFonts w:cs="Arial"/>
          <w:sz w:val="22"/>
          <w:szCs w:val="24"/>
          <w:lang w:val="es-ES_tradnl"/>
        </w:rPr>
        <w:t xml:space="preserve">CONSORCIO </w:t>
      </w:r>
      <w:r w:rsidR="00105DB4">
        <w:rPr>
          <w:rFonts w:cs="Arial"/>
          <w:sz w:val="22"/>
          <w:szCs w:val="24"/>
          <w:lang w:val="es-ES_tradnl"/>
        </w:rPr>
        <w:t>CS</w:t>
      </w:r>
      <w:r w:rsidRPr="001E7E14">
        <w:rPr>
          <w:rFonts w:cs="Arial"/>
          <w:sz w:val="22"/>
          <w:szCs w:val="24"/>
          <w:lang w:val="es-ES_tradnl"/>
        </w:rPr>
        <w:t xml:space="preserve">, empresa dedicada a la </w:t>
      </w:r>
      <w:r w:rsidRPr="001E7E14">
        <w:rPr>
          <w:rFonts w:cs="Arial"/>
          <w:sz w:val="22"/>
          <w:szCs w:val="24"/>
        </w:rPr>
        <w:t xml:space="preserve">Construcción de obras </w:t>
      </w:r>
      <w:r w:rsidR="008F535E" w:rsidRPr="001E7E14">
        <w:rPr>
          <w:rFonts w:cs="Arial"/>
          <w:sz w:val="22"/>
          <w:szCs w:val="24"/>
        </w:rPr>
        <w:t>civiles,</w:t>
      </w:r>
      <w:r w:rsidR="008F535E" w:rsidRPr="001E7E14">
        <w:rPr>
          <w:rFonts w:cs="Arial"/>
          <w:sz w:val="22"/>
          <w:szCs w:val="24"/>
          <w:lang w:val="es-ES_tradnl"/>
        </w:rPr>
        <w:t xml:space="preserve"> domiciliada</w:t>
      </w:r>
      <w:r w:rsidRPr="001E7E14">
        <w:rPr>
          <w:rFonts w:cs="Arial"/>
          <w:sz w:val="22"/>
          <w:szCs w:val="24"/>
          <w:lang w:val="es-ES_tradnl"/>
        </w:rPr>
        <w:t xml:space="preserve"> en la </w:t>
      </w:r>
      <w:r w:rsidRPr="00105DB4">
        <w:rPr>
          <w:rFonts w:cs="Arial"/>
          <w:sz w:val="22"/>
          <w:szCs w:val="24"/>
          <w:highlight w:val="yellow"/>
          <w:lang w:val="es-ES_tradnl"/>
        </w:rPr>
        <w:t xml:space="preserve">CARRERA 7 No. 155 C – 20 TORRE E – OFICINA </w:t>
      </w:r>
      <w:r w:rsidR="008F535E" w:rsidRPr="00105DB4">
        <w:rPr>
          <w:rFonts w:cs="Arial"/>
          <w:sz w:val="22"/>
          <w:szCs w:val="24"/>
          <w:highlight w:val="yellow"/>
          <w:lang w:val="es-ES_tradnl"/>
        </w:rPr>
        <w:t>3307, de</w:t>
      </w:r>
      <w:r w:rsidRPr="00105DB4">
        <w:rPr>
          <w:rFonts w:cs="Arial"/>
          <w:sz w:val="22"/>
          <w:szCs w:val="24"/>
          <w:highlight w:val="yellow"/>
          <w:lang w:val="es-ES_tradnl"/>
        </w:rPr>
        <w:t xml:space="preserve"> la ciudad </w:t>
      </w:r>
      <w:r w:rsidR="008F535E" w:rsidRPr="00105DB4">
        <w:rPr>
          <w:rFonts w:cs="Arial"/>
          <w:sz w:val="22"/>
          <w:szCs w:val="24"/>
          <w:highlight w:val="yellow"/>
          <w:lang w:val="es-ES_tradnl"/>
        </w:rPr>
        <w:t>de Bogotá</w:t>
      </w:r>
      <w:r w:rsidRPr="001E7E14">
        <w:rPr>
          <w:rFonts w:cs="Arial"/>
          <w:sz w:val="22"/>
          <w:szCs w:val="24"/>
          <w:lang w:val="es-ES_tradnl"/>
        </w:rPr>
        <w:t xml:space="preserve"> y a sus disposiciones quedan sometidos tanto </w:t>
      </w:r>
      <w:r w:rsidR="00952EE4">
        <w:rPr>
          <w:rFonts w:cs="Arial"/>
          <w:sz w:val="22"/>
          <w:szCs w:val="24"/>
          <w:lang w:val="es-ES_tradnl"/>
        </w:rPr>
        <w:t xml:space="preserve">el Consorcio </w:t>
      </w:r>
      <w:r w:rsidRPr="001E7E14">
        <w:rPr>
          <w:rFonts w:cs="Arial"/>
          <w:sz w:val="22"/>
          <w:szCs w:val="24"/>
          <w:lang w:val="es-ES_tradnl"/>
        </w:rPr>
        <w:t>como todos sus trabajadores.</w:t>
      </w:r>
    </w:p>
    <w:p w14:paraId="60DE744A" w14:textId="77777777" w:rsidR="00A95FB8" w:rsidRPr="001E7E14" w:rsidRDefault="00A95FB8" w:rsidP="00A95FB8">
      <w:pPr>
        <w:tabs>
          <w:tab w:val="left" w:pos="3119"/>
        </w:tabs>
        <w:spacing w:line="240" w:lineRule="auto"/>
        <w:rPr>
          <w:rFonts w:cs="Arial"/>
          <w:sz w:val="22"/>
          <w:szCs w:val="24"/>
          <w:lang w:val="es-ES_tradnl"/>
        </w:rPr>
      </w:pPr>
    </w:p>
    <w:p w14:paraId="51203790" w14:textId="10F2A7CB" w:rsidR="00A95FB8" w:rsidRPr="001E7E14" w:rsidRDefault="00A95FB8" w:rsidP="00A95FB8">
      <w:pPr>
        <w:tabs>
          <w:tab w:val="left" w:pos="3119"/>
        </w:tabs>
        <w:spacing w:line="240" w:lineRule="auto"/>
        <w:rPr>
          <w:rFonts w:cs="Arial"/>
          <w:sz w:val="22"/>
          <w:szCs w:val="24"/>
          <w:lang w:val="es-ES_tradnl"/>
        </w:rPr>
      </w:pPr>
      <w:r w:rsidRPr="001E7E14">
        <w:rPr>
          <w:rFonts w:cs="Arial"/>
          <w:sz w:val="22"/>
          <w:szCs w:val="24"/>
          <w:lang w:val="es-ES_tradnl"/>
        </w:rPr>
        <w:t xml:space="preserve">Este Reglamento hace parte de los contratos individuales de trabajo, </w:t>
      </w:r>
      <w:r w:rsidR="008F535E" w:rsidRPr="001E7E14">
        <w:rPr>
          <w:rFonts w:cs="Arial"/>
          <w:sz w:val="22"/>
          <w:szCs w:val="24"/>
          <w:lang w:val="es-ES_tradnl"/>
        </w:rPr>
        <w:t>celebrados o</w:t>
      </w:r>
      <w:r w:rsidRPr="001E7E14">
        <w:rPr>
          <w:rFonts w:cs="Arial"/>
          <w:sz w:val="22"/>
          <w:szCs w:val="24"/>
          <w:lang w:val="es-ES_tradnl"/>
        </w:rPr>
        <w:t xml:space="preserve"> que se celebren con todos los trabajadores, salvo estipulaciones en </w:t>
      </w:r>
      <w:r w:rsidR="008F535E" w:rsidRPr="001E7E14">
        <w:rPr>
          <w:rFonts w:cs="Arial"/>
          <w:sz w:val="22"/>
          <w:szCs w:val="24"/>
          <w:lang w:val="es-ES_tradnl"/>
        </w:rPr>
        <w:t>contrario, que</w:t>
      </w:r>
      <w:r w:rsidRPr="001E7E14">
        <w:rPr>
          <w:rFonts w:cs="Arial"/>
          <w:sz w:val="22"/>
          <w:szCs w:val="24"/>
          <w:lang w:val="es-ES_tradnl"/>
        </w:rPr>
        <w:t xml:space="preserve"> sin embargo solo pueden ser favorables al trabajador.</w:t>
      </w:r>
    </w:p>
    <w:p w14:paraId="5C0072BE" w14:textId="77777777" w:rsidR="00A95FB8" w:rsidRPr="001E7E14" w:rsidRDefault="00A95FB8" w:rsidP="00A95FB8">
      <w:pPr>
        <w:pStyle w:val="Textosinformato1"/>
        <w:jc w:val="both"/>
        <w:rPr>
          <w:rFonts w:ascii="Arial" w:hAnsi="Arial" w:cs="Arial"/>
          <w:b/>
          <w:sz w:val="22"/>
          <w:szCs w:val="24"/>
          <w:lang w:val="es-ES_tradnl"/>
        </w:rPr>
      </w:pPr>
    </w:p>
    <w:p w14:paraId="183EBE4A" w14:textId="77777777" w:rsidR="00A95FB8" w:rsidRPr="001E7E14" w:rsidRDefault="00A95FB8"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CAPÍTULO I</w:t>
      </w:r>
    </w:p>
    <w:p w14:paraId="3A16D980" w14:textId="77777777" w:rsidR="00A95FB8" w:rsidRPr="001E7E14" w:rsidRDefault="00A95FB8"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CONDICIONES DE ADMISIÓN</w:t>
      </w:r>
    </w:p>
    <w:p w14:paraId="19A2DB52" w14:textId="77777777" w:rsidR="00A95FB8" w:rsidRPr="001E7E14" w:rsidRDefault="00A95FB8" w:rsidP="00A95FB8">
      <w:pPr>
        <w:pStyle w:val="Textosinformato1"/>
        <w:jc w:val="both"/>
        <w:rPr>
          <w:rFonts w:ascii="Arial" w:hAnsi="Arial" w:cs="Arial"/>
          <w:b/>
          <w:sz w:val="22"/>
          <w:szCs w:val="24"/>
          <w:lang w:val="es-ES_tradnl"/>
        </w:rPr>
      </w:pPr>
    </w:p>
    <w:p w14:paraId="17C487C6" w14:textId="4B2ED728" w:rsidR="00A95FB8" w:rsidRPr="001E7E14" w:rsidRDefault="00A95FB8" w:rsidP="00A95FB8">
      <w:pPr>
        <w:spacing w:line="240" w:lineRule="auto"/>
        <w:rPr>
          <w:rFonts w:cs="Arial"/>
          <w:sz w:val="22"/>
          <w:szCs w:val="24"/>
          <w:lang w:val="es-ES_tradnl"/>
        </w:rPr>
      </w:pPr>
      <w:r w:rsidRPr="001E7E14">
        <w:rPr>
          <w:rFonts w:cs="Arial"/>
          <w:b/>
          <w:sz w:val="22"/>
          <w:szCs w:val="24"/>
          <w:lang w:val="es-ES_tradnl"/>
        </w:rPr>
        <w:t>ARTÍCULO 2</w:t>
      </w:r>
      <w:r w:rsidRPr="001E7E14">
        <w:rPr>
          <w:rFonts w:cs="Arial"/>
          <w:sz w:val="22"/>
          <w:szCs w:val="24"/>
          <w:lang w:val="es-ES_tradnl"/>
        </w:rPr>
        <w:t xml:space="preserve">. Después de que el proceso de Recursos Humanos haya diligenciado la entrevista y vinculación de personal quien </w:t>
      </w:r>
      <w:r w:rsidR="008F535E" w:rsidRPr="001E7E14">
        <w:rPr>
          <w:rFonts w:cs="Arial"/>
          <w:sz w:val="22"/>
          <w:szCs w:val="24"/>
          <w:lang w:val="es-ES_tradnl"/>
        </w:rPr>
        <w:t>aspire a</w:t>
      </w:r>
      <w:r w:rsidRPr="001E7E14">
        <w:rPr>
          <w:rFonts w:cs="Arial"/>
          <w:sz w:val="22"/>
          <w:szCs w:val="24"/>
          <w:lang w:val="es-ES_tradnl"/>
        </w:rPr>
        <w:t xml:space="preserve"> desempeñar un cargo </w:t>
      </w:r>
      <w:r w:rsidR="008F535E" w:rsidRPr="001E7E14">
        <w:rPr>
          <w:rFonts w:cs="Arial"/>
          <w:sz w:val="22"/>
          <w:szCs w:val="24"/>
          <w:lang w:val="es-ES_tradnl"/>
        </w:rPr>
        <w:t>en la</w:t>
      </w:r>
      <w:r w:rsidRPr="001E7E14">
        <w:rPr>
          <w:rFonts w:cs="Arial"/>
          <w:sz w:val="22"/>
          <w:szCs w:val="24"/>
          <w:lang w:val="es-ES_tradnl"/>
        </w:rPr>
        <w:t xml:space="preserve"> EMPRESA el aspirante debe presentar los siguientes documentos:</w:t>
      </w:r>
    </w:p>
    <w:p w14:paraId="69996622" w14:textId="77777777" w:rsidR="00A95FB8" w:rsidRPr="001E7E14" w:rsidRDefault="00A95FB8" w:rsidP="00A95FB8">
      <w:pPr>
        <w:pStyle w:val="Textosinformato1"/>
        <w:jc w:val="both"/>
        <w:rPr>
          <w:rFonts w:ascii="Arial" w:hAnsi="Arial" w:cs="Arial"/>
          <w:sz w:val="22"/>
          <w:szCs w:val="24"/>
          <w:lang w:val="es-ES_tradnl"/>
        </w:rPr>
      </w:pPr>
    </w:p>
    <w:p w14:paraId="3CF010D3" w14:textId="434BAC43"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 xml:space="preserve">a)  Cédula de Ciudadanía o tarjeta de identidad y </w:t>
      </w:r>
      <w:proofErr w:type="spellStart"/>
      <w:r w:rsidRPr="001E7E14">
        <w:rPr>
          <w:rFonts w:ascii="Arial" w:hAnsi="Arial" w:cs="Arial"/>
          <w:sz w:val="22"/>
          <w:szCs w:val="24"/>
          <w:lang w:val="es-ES_tradnl"/>
        </w:rPr>
        <w:t>Nit</w:t>
      </w:r>
      <w:proofErr w:type="spellEnd"/>
      <w:r w:rsidR="008F535E" w:rsidRPr="001E7E14">
        <w:rPr>
          <w:rFonts w:ascii="Arial" w:hAnsi="Arial" w:cs="Arial"/>
          <w:sz w:val="22"/>
          <w:szCs w:val="24"/>
          <w:lang w:val="es-ES_tradnl"/>
        </w:rPr>
        <w:t>., según</w:t>
      </w:r>
      <w:r w:rsidRPr="001E7E14">
        <w:rPr>
          <w:rFonts w:ascii="Arial" w:hAnsi="Arial" w:cs="Arial"/>
          <w:sz w:val="22"/>
          <w:szCs w:val="24"/>
          <w:lang w:val="es-ES_tradnl"/>
        </w:rPr>
        <w:t xml:space="preserve"> sea el caso. Cuando se trate de un extranjero éste debe presentar la cédula de extranjería.</w:t>
      </w:r>
    </w:p>
    <w:p w14:paraId="60C24CC3" w14:textId="5E32D272"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 xml:space="preserve">b)  Certificado del último </w:t>
      </w:r>
      <w:r w:rsidR="008F535E" w:rsidRPr="001E7E14">
        <w:rPr>
          <w:rFonts w:ascii="Arial" w:hAnsi="Arial" w:cs="Arial"/>
          <w:sz w:val="22"/>
          <w:szCs w:val="24"/>
          <w:lang w:val="es-ES_tradnl"/>
        </w:rPr>
        <w:t>empleador con</w:t>
      </w:r>
      <w:r w:rsidRPr="001E7E14">
        <w:rPr>
          <w:rFonts w:ascii="Arial" w:hAnsi="Arial" w:cs="Arial"/>
          <w:sz w:val="22"/>
          <w:szCs w:val="24"/>
          <w:lang w:val="es-ES_tradnl"/>
        </w:rPr>
        <w:t xml:space="preserve"> quien haya trabajado en que conste el tiempo de servicio, la índole de la labor ejecutada.</w:t>
      </w:r>
    </w:p>
    <w:p w14:paraId="1907B414" w14:textId="77777777"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d)</w:t>
      </w:r>
      <w:r w:rsidRPr="001E7E14">
        <w:rPr>
          <w:rFonts w:ascii="Arial" w:hAnsi="Arial" w:cs="Arial"/>
          <w:sz w:val="22"/>
          <w:szCs w:val="24"/>
          <w:lang w:val="es-ES_tradnl"/>
        </w:rPr>
        <w:tab/>
        <w:t>Certificado de antecedentes disciplinarios (</w:t>
      </w:r>
      <w:r w:rsidRPr="001E7E14">
        <w:rPr>
          <w:rFonts w:ascii="Arial" w:hAnsi="Arial" w:cs="Arial"/>
          <w:b/>
          <w:sz w:val="22"/>
          <w:szCs w:val="24"/>
          <w:lang w:val="es-ES_tradnl"/>
        </w:rPr>
        <w:t>opcional:</w:t>
      </w:r>
      <w:r w:rsidRPr="001E7E14">
        <w:rPr>
          <w:rFonts w:ascii="Arial" w:hAnsi="Arial" w:cs="Arial"/>
          <w:sz w:val="22"/>
          <w:szCs w:val="24"/>
          <w:lang w:val="es-ES_tradnl"/>
        </w:rPr>
        <w:t xml:space="preserve"> expedido por Procuraduría, Contraloría, Personería o Pasado Judicial.) </w:t>
      </w:r>
    </w:p>
    <w:p w14:paraId="57941192" w14:textId="77777777"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 xml:space="preserve">e) </w:t>
      </w:r>
      <w:r w:rsidRPr="001E7E14">
        <w:rPr>
          <w:rFonts w:ascii="Arial" w:hAnsi="Arial" w:cs="Arial"/>
          <w:sz w:val="22"/>
          <w:szCs w:val="24"/>
          <w:lang w:val="es-ES_tradnl"/>
        </w:rPr>
        <w:tab/>
        <w:t>Certificados de estudio o capacitación de acuerdo a la naturaleza del cargo.</w:t>
      </w:r>
    </w:p>
    <w:p w14:paraId="6672F19E" w14:textId="77777777"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 xml:space="preserve">f) </w:t>
      </w:r>
      <w:r w:rsidRPr="001E7E14">
        <w:rPr>
          <w:rFonts w:ascii="Arial" w:hAnsi="Arial" w:cs="Arial"/>
          <w:sz w:val="22"/>
          <w:szCs w:val="24"/>
          <w:lang w:val="es-ES_tradnl"/>
        </w:rPr>
        <w:tab/>
        <w:t>En caso de tratarse de un profesional universitario, deberá demostrar que posee la correspondiente Tarjeta profesional o se encuentra debidamente escrito para el ejercicio de su profesión.</w:t>
      </w:r>
    </w:p>
    <w:p w14:paraId="62AC2399" w14:textId="4886363C"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g)</w:t>
      </w:r>
      <w:r w:rsidRPr="001E7E14">
        <w:rPr>
          <w:rFonts w:ascii="Arial" w:hAnsi="Arial" w:cs="Arial"/>
          <w:sz w:val="22"/>
          <w:szCs w:val="24"/>
          <w:lang w:val="es-ES_tradnl"/>
        </w:rPr>
        <w:tab/>
        <w:t xml:space="preserve">Autorización escrita del Ministerio de la   Protección Social o en su defecto la primera autoridad local, a solicitud de los padres </w:t>
      </w:r>
      <w:r w:rsidR="008F535E" w:rsidRPr="001E7E14">
        <w:rPr>
          <w:rFonts w:ascii="Arial" w:hAnsi="Arial" w:cs="Arial"/>
          <w:sz w:val="22"/>
          <w:szCs w:val="24"/>
          <w:lang w:val="es-ES_tradnl"/>
        </w:rPr>
        <w:t>y a</w:t>
      </w:r>
      <w:r w:rsidRPr="001E7E14">
        <w:rPr>
          <w:rFonts w:ascii="Arial" w:hAnsi="Arial" w:cs="Arial"/>
          <w:sz w:val="22"/>
          <w:szCs w:val="24"/>
          <w:lang w:val="es-ES_tradnl"/>
        </w:rPr>
        <w:t xml:space="preserve"> falta de </w:t>
      </w:r>
      <w:r w:rsidR="008F535E" w:rsidRPr="001E7E14">
        <w:rPr>
          <w:rFonts w:ascii="Arial" w:hAnsi="Arial" w:cs="Arial"/>
          <w:sz w:val="22"/>
          <w:szCs w:val="24"/>
          <w:lang w:val="es-ES_tradnl"/>
        </w:rPr>
        <w:t>éstos, el</w:t>
      </w:r>
      <w:r w:rsidRPr="001E7E14">
        <w:rPr>
          <w:rFonts w:ascii="Arial" w:hAnsi="Arial" w:cs="Arial"/>
          <w:sz w:val="22"/>
          <w:szCs w:val="24"/>
          <w:lang w:val="es-ES_tradnl"/>
        </w:rPr>
        <w:t xml:space="preserve"> Defensor de Familia, cuando el aspirante sea menor de dieciocho (18) años.</w:t>
      </w:r>
    </w:p>
    <w:p w14:paraId="00DE7F53" w14:textId="387D098D" w:rsidR="00A95FB8" w:rsidRPr="001E7E14" w:rsidRDefault="00A95FB8" w:rsidP="00A95FB8">
      <w:pPr>
        <w:pStyle w:val="Textosinformato1"/>
        <w:ind w:left="426" w:hanging="426"/>
        <w:jc w:val="both"/>
        <w:rPr>
          <w:rFonts w:ascii="Arial" w:hAnsi="Arial" w:cs="Arial"/>
          <w:sz w:val="22"/>
          <w:szCs w:val="24"/>
          <w:lang w:val="es-ES_tradnl"/>
        </w:rPr>
      </w:pPr>
      <w:r w:rsidRPr="001E7E14">
        <w:rPr>
          <w:rFonts w:ascii="Arial" w:hAnsi="Arial" w:cs="Arial"/>
          <w:sz w:val="22"/>
          <w:szCs w:val="24"/>
          <w:lang w:val="es-ES_tradnl"/>
        </w:rPr>
        <w:t>h)</w:t>
      </w:r>
      <w:r w:rsidRPr="001E7E14">
        <w:rPr>
          <w:rFonts w:ascii="Arial" w:hAnsi="Arial" w:cs="Arial"/>
          <w:sz w:val="22"/>
          <w:szCs w:val="24"/>
          <w:lang w:val="es-ES_tradnl"/>
        </w:rPr>
        <w:tab/>
        <w:t xml:space="preserve">La </w:t>
      </w:r>
      <w:r w:rsidR="008F535E" w:rsidRPr="001E7E14">
        <w:rPr>
          <w:rFonts w:ascii="Arial" w:hAnsi="Arial" w:cs="Arial"/>
          <w:sz w:val="22"/>
          <w:szCs w:val="24"/>
          <w:lang w:val="es-ES_tradnl"/>
        </w:rPr>
        <w:t>EMPRESA realizará</w:t>
      </w:r>
      <w:r w:rsidRPr="001E7E14">
        <w:rPr>
          <w:rFonts w:ascii="Arial" w:hAnsi="Arial" w:cs="Arial"/>
          <w:sz w:val="22"/>
          <w:szCs w:val="24"/>
          <w:lang w:val="es-ES_tradnl"/>
        </w:rPr>
        <w:t xml:space="preserve"> los exámenes médicos, clínicos y para clínicos </w:t>
      </w:r>
      <w:r w:rsidR="008F535E" w:rsidRPr="001E7E14">
        <w:rPr>
          <w:rFonts w:ascii="Arial" w:hAnsi="Arial" w:cs="Arial"/>
          <w:sz w:val="22"/>
          <w:szCs w:val="24"/>
          <w:lang w:val="es-ES_tradnl"/>
        </w:rPr>
        <w:t>ocupacionales que</w:t>
      </w:r>
      <w:r w:rsidRPr="001E7E14">
        <w:rPr>
          <w:rFonts w:ascii="Arial" w:hAnsi="Arial" w:cs="Arial"/>
          <w:sz w:val="22"/>
          <w:szCs w:val="24"/>
          <w:lang w:val="es-ES_tradnl"/>
        </w:rPr>
        <w:t xml:space="preserve"> el profesional SST recomiende </w:t>
      </w:r>
      <w:r w:rsidR="008F535E" w:rsidRPr="001E7E14">
        <w:rPr>
          <w:rFonts w:ascii="Arial" w:hAnsi="Arial" w:cs="Arial"/>
          <w:sz w:val="22"/>
          <w:szCs w:val="24"/>
          <w:lang w:val="es-ES_tradnl"/>
        </w:rPr>
        <w:t>y la</w:t>
      </w:r>
      <w:r w:rsidRPr="001E7E14">
        <w:rPr>
          <w:rFonts w:ascii="Arial" w:hAnsi="Arial" w:cs="Arial"/>
          <w:sz w:val="22"/>
          <w:szCs w:val="24"/>
          <w:lang w:val="es-ES_tradnl"/>
        </w:rPr>
        <w:t xml:space="preserve"> ley permita para efecto verificar las aptitudes del trabajador, tanto físicas como psíquicas para el desempeño del empleo para el cual se pretende contratar. Los mencionados exámenes correrán por cuenta del empleador, quien sufragará los gastos correspondientes. </w:t>
      </w:r>
    </w:p>
    <w:p w14:paraId="72C7455A" w14:textId="77777777" w:rsidR="00A95FB8" w:rsidRPr="001E7E14" w:rsidRDefault="00A95FB8" w:rsidP="00A95FB8">
      <w:pPr>
        <w:pStyle w:val="Textosinformato1"/>
        <w:jc w:val="both"/>
        <w:rPr>
          <w:rFonts w:ascii="Arial" w:hAnsi="Arial" w:cs="Arial"/>
          <w:b/>
          <w:sz w:val="22"/>
          <w:szCs w:val="24"/>
          <w:lang w:val="es-ES_tradnl"/>
        </w:rPr>
      </w:pPr>
    </w:p>
    <w:p w14:paraId="61BC825C" w14:textId="77777777" w:rsidR="00A95FB8" w:rsidRPr="001E7E14" w:rsidRDefault="00A95FB8" w:rsidP="00A95FB8">
      <w:pPr>
        <w:pStyle w:val="Textosinformato1"/>
        <w:jc w:val="both"/>
        <w:rPr>
          <w:rFonts w:ascii="Arial" w:hAnsi="Arial" w:cs="Arial"/>
          <w:sz w:val="22"/>
          <w:szCs w:val="24"/>
          <w:lang w:val="es-ES_tradnl"/>
        </w:rPr>
      </w:pPr>
      <w:r w:rsidRPr="001E7E14">
        <w:rPr>
          <w:rFonts w:ascii="Arial" w:hAnsi="Arial" w:cs="Arial"/>
          <w:b/>
          <w:sz w:val="22"/>
          <w:szCs w:val="24"/>
          <w:lang w:val="es-ES_tradnl"/>
        </w:rPr>
        <w:lastRenderedPageBreak/>
        <w:t>PARÁGRAFO:</w:t>
      </w:r>
      <w:r w:rsidRPr="001E7E14">
        <w:rPr>
          <w:rFonts w:ascii="Arial" w:hAnsi="Arial" w:cs="Arial"/>
          <w:sz w:val="22"/>
          <w:szCs w:val="24"/>
          <w:lang w:val="es-ES_tradnl"/>
        </w:rPr>
        <w:t xml:space="preserve"> El empleador podrá establecer en el reglamento además de los documentos mencionados, todos aquellos que considere necesarios para admitir o no admitir al aspirante. </w:t>
      </w:r>
    </w:p>
    <w:p w14:paraId="17E1E1C2" w14:textId="77777777" w:rsidR="00A95FB8" w:rsidRDefault="00A95FB8" w:rsidP="00A95FB8">
      <w:pPr>
        <w:pStyle w:val="Textosinformato1"/>
        <w:jc w:val="both"/>
        <w:rPr>
          <w:rFonts w:ascii="Arial" w:hAnsi="Arial" w:cs="Arial"/>
          <w:b/>
          <w:sz w:val="22"/>
          <w:szCs w:val="24"/>
          <w:lang w:val="es-ES_tradnl"/>
        </w:rPr>
      </w:pPr>
    </w:p>
    <w:p w14:paraId="4F9E9D40" w14:textId="77777777" w:rsidR="00A95FB8" w:rsidRPr="001E7E14" w:rsidRDefault="00A95FB8" w:rsidP="00A95FB8">
      <w:pPr>
        <w:pStyle w:val="Textosinformato1"/>
        <w:jc w:val="both"/>
        <w:rPr>
          <w:rFonts w:ascii="Arial" w:hAnsi="Arial" w:cs="Arial"/>
          <w:b/>
          <w:sz w:val="22"/>
          <w:szCs w:val="24"/>
          <w:lang w:val="es-ES_tradnl"/>
        </w:rPr>
      </w:pPr>
    </w:p>
    <w:p w14:paraId="13038EEC" w14:textId="77777777" w:rsidR="00A95FB8" w:rsidRPr="001E7E14" w:rsidRDefault="00A95FB8" w:rsidP="00A95FB8">
      <w:pPr>
        <w:pStyle w:val="Textosinformato1"/>
        <w:jc w:val="center"/>
        <w:rPr>
          <w:rFonts w:ascii="Arial" w:hAnsi="Arial" w:cs="Arial"/>
          <w:b/>
          <w:sz w:val="22"/>
          <w:szCs w:val="24"/>
        </w:rPr>
      </w:pPr>
      <w:r w:rsidRPr="001E7E14">
        <w:rPr>
          <w:rFonts w:ascii="Arial" w:hAnsi="Arial" w:cs="Arial"/>
          <w:b/>
          <w:sz w:val="22"/>
          <w:szCs w:val="24"/>
        </w:rPr>
        <w:t>CAPÍTULO II</w:t>
      </w:r>
      <w:r w:rsidRPr="001E7E14">
        <w:rPr>
          <w:rFonts w:ascii="Arial" w:hAnsi="Arial" w:cs="Arial"/>
          <w:sz w:val="22"/>
          <w:szCs w:val="24"/>
        </w:rPr>
        <w:br/>
      </w:r>
      <w:r w:rsidRPr="001E7E14">
        <w:rPr>
          <w:rFonts w:ascii="Arial" w:hAnsi="Arial" w:cs="Arial"/>
          <w:b/>
          <w:sz w:val="22"/>
          <w:szCs w:val="24"/>
        </w:rPr>
        <w:t>CONTRATO DE APRENDIZAJE</w:t>
      </w:r>
    </w:p>
    <w:p w14:paraId="0A8EB214"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sz w:val="22"/>
          <w:szCs w:val="24"/>
        </w:rPr>
        <w:br/>
      </w:r>
      <w:r w:rsidRPr="001E7E14">
        <w:rPr>
          <w:rFonts w:ascii="Arial" w:hAnsi="Arial" w:cs="Arial"/>
          <w:b/>
          <w:sz w:val="22"/>
          <w:szCs w:val="24"/>
          <w:lang w:val="es-ES_tradnl"/>
        </w:rPr>
        <w:t>ARTÍCULO 3.</w:t>
      </w:r>
      <w:r w:rsidRPr="001E7E14">
        <w:rPr>
          <w:rFonts w:ascii="Arial" w:hAnsi="Arial" w:cs="Arial"/>
          <w:sz w:val="22"/>
          <w:szCs w:val="24"/>
        </w:rPr>
        <w:t xml:space="preserve"> Contrato de aprendizaje es aquel por el cual un empleado se obliga a prestar sus servicios a la empresa, y cambio de que ésta le proporcione los medios para adquirir formación profesional metódica y completa del arte u oficio para cuyo desempeño ha sido contratado por un tiempo determinado y le pague el salario convenido.</w:t>
      </w:r>
    </w:p>
    <w:p w14:paraId="1F52618A" w14:textId="77777777" w:rsidR="00A95FB8" w:rsidRPr="001E7E14" w:rsidRDefault="00A95FB8" w:rsidP="00A95FB8">
      <w:pPr>
        <w:pStyle w:val="Textosinformato1"/>
        <w:jc w:val="both"/>
        <w:rPr>
          <w:rFonts w:ascii="Arial" w:hAnsi="Arial" w:cs="Arial"/>
          <w:sz w:val="22"/>
          <w:szCs w:val="24"/>
        </w:rPr>
      </w:pPr>
    </w:p>
    <w:p w14:paraId="3674AE6B"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sz w:val="22"/>
          <w:szCs w:val="24"/>
        </w:rPr>
        <w:t xml:space="preserve"> </w:t>
      </w:r>
      <w:r w:rsidRPr="001E7E14">
        <w:rPr>
          <w:rFonts w:ascii="Arial" w:hAnsi="Arial" w:cs="Arial"/>
          <w:b/>
          <w:sz w:val="22"/>
          <w:szCs w:val="24"/>
          <w:lang w:val="es-ES_tradnl"/>
        </w:rPr>
        <w:t>ARTÍCULO 4.</w:t>
      </w:r>
      <w:r w:rsidRPr="001E7E14">
        <w:rPr>
          <w:rFonts w:ascii="Arial" w:hAnsi="Arial" w:cs="Arial"/>
          <w:sz w:val="22"/>
          <w:szCs w:val="24"/>
        </w:rPr>
        <w:t xml:space="preserve"> Pueden celebrar contrato de aprendizaje las personas mayores de catorce (14) años que han completado sus estudios primarios o demuestren poseer conocimientos equivalentes a ellos, en los mismos términos y con las restricciones de que trata el Código </w:t>
      </w:r>
    </w:p>
    <w:p w14:paraId="35541D0F"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sz w:val="22"/>
          <w:szCs w:val="24"/>
        </w:rPr>
        <w:t xml:space="preserve">Sustantivo del trabajo. </w:t>
      </w:r>
    </w:p>
    <w:p w14:paraId="76EB8849" w14:textId="77777777" w:rsidR="00A95FB8" w:rsidRPr="001E7E14" w:rsidRDefault="00A95FB8" w:rsidP="00A95FB8">
      <w:pPr>
        <w:pStyle w:val="Textosinformato1"/>
        <w:jc w:val="both"/>
        <w:rPr>
          <w:rFonts w:ascii="Arial" w:hAnsi="Arial" w:cs="Arial"/>
          <w:sz w:val="22"/>
          <w:szCs w:val="24"/>
        </w:rPr>
      </w:pPr>
    </w:p>
    <w:p w14:paraId="44D84F6E"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b/>
          <w:sz w:val="22"/>
          <w:szCs w:val="24"/>
          <w:lang w:val="es-ES_tradnl"/>
        </w:rPr>
        <w:t>ARTÍCULO 5.</w:t>
      </w:r>
      <w:r w:rsidRPr="001E7E14">
        <w:rPr>
          <w:rFonts w:ascii="Arial" w:hAnsi="Arial" w:cs="Arial"/>
          <w:sz w:val="22"/>
          <w:szCs w:val="24"/>
        </w:rPr>
        <w:t xml:space="preserve"> El contrato de aprendizaje debe contener cuando menos los siguientes puntos: </w:t>
      </w:r>
    </w:p>
    <w:p w14:paraId="396C12FE"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1°  Nombre de la empresa o empleador;</w:t>
      </w:r>
      <w:r w:rsidRPr="001E7E14">
        <w:rPr>
          <w:rFonts w:ascii="Arial" w:hAnsi="Arial" w:cs="Arial"/>
          <w:sz w:val="22"/>
          <w:szCs w:val="24"/>
          <w:lang w:val="es-ES_tradnl"/>
        </w:rPr>
        <w:t xml:space="preserve"> Cédula de Ciudadanía o tarjeta de identidad y </w:t>
      </w:r>
      <w:proofErr w:type="spellStart"/>
      <w:r w:rsidRPr="001E7E14">
        <w:rPr>
          <w:rFonts w:ascii="Arial" w:hAnsi="Arial" w:cs="Arial"/>
          <w:sz w:val="22"/>
          <w:szCs w:val="24"/>
          <w:lang w:val="es-ES_tradnl"/>
        </w:rPr>
        <w:t>Nit</w:t>
      </w:r>
      <w:proofErr w:type="spellEnd"/>
      <w:r w:rsidRPr="001E7E14">
        <w:rPr>
          <w:rFonts w:ascii="Arial" w:hAnsi="Arial" w:cs="Arial"/>
          <w:sz w:val="22"/>
          <w:szCs w:val="24"/>
          <w:lang w:val="es-ES_tradnl"/>
        </w:rPr>
        <w:t>.,  según sea el caso, cuando se trate de un extranjero éste debe presentar la cédula de extranjería.</w:t>
      </w:r>
      <w:r w:rsidRPr="001E7E14">
        <w:rPr>
          <w:rFonts w:ascii="Arial" w:hAnsi="Arial" w:cs="Arial"/>
          <w:sz w:val="22"/>
          <w:szCs w:val="24"/>
        </w:rPr>
        <w:t xml:space="preserve"> </w:t>
      </w:r>
    </w:p>
    <w:p w14:paraId="0221608F"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2°</w:t>
      </w:r>
      <w:r w:rsidRPr="001E7E14">
        <w:rPr>
          <w:rFonts w:ascii="Arial" w:hAnsi="Arial" w:cs="Arial"/>
          <w:sz w:val="22"/>
          <w:szCs w:val="24"/>
        </w:rPr>
        <w:tab/>
        <w:t>Nombre, apellidos, edad y datos personales del aprendiz.</w:t>
      </w:r>
    </w:p>
    <w:p w14:paraId="55820FF6"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 xml:space="preserve">3° </w:t>
      </w:r>
      <w:r w:rsidRPr="001E7E14">
        <w:rPr>
          <w:rFonts w:ascii="Arial" w:hAnsi="Arial" w:cs="Arial"/>
          <w:sz w:val="22"/>
          <w:szCs w:val="24"/>
        </w:rPr>
        <w:tab/>
        <w:t>Oficio que es materia del aprendizaje, programa respectivo y duración del contrato.</w:t>
      </w:r>
    </w:p>
    <w:p w14:paraId="79AB2B2E"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4°</w:t>
      </w:r>
      <w:r w:rsidRPr="001E7E14">
        <w:rPr>
          <w:rFonts w:ascii="Arial" w:hAnsi="Arial" w:cs="Arial"/>
          <w:sz w:val="22"/>
          <w:szCs w:val="24"/>
        </w:rPr>
        <w:tab/>
        <w:t xml:space="preserve">Obligación del empleador y del aprendiz y derechos de las partes. </w:t>
      </w:r>
    </w:p>
    <w:p w14:paraId="36A47A40"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 xml:space="preserve">5° </w:t>
      </w:r>
      <w:r w:rsidRPr="001E7E14">
        <w:rPr>
          <w:rFonts w:ascii="Arial" w:hAnsi="Arial" w:cs="Arial"/>
          <w:sz w:val="22"/>
          <w:szCs w:val="24"/>
        </w:rPr>
        <w:tab/>
        <w:t>Salario del aprendiz y escala de aumento durante el cumplimiento del contrato</w:t>
      </w:r>
    </w:p>
    <w:p w14:paraId="5EF2AA83"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6°</w:t>
      </w:r>
      <w:r w:rsidRPr="001E7E14">
        <w:rPr>
          <w:rFonts w:ascii="Arial" w:hAnsi="Arial" w:cs="Arial"/>
          <w:sz w:val="22"/>
          <w:szCs w:val="24"/>
        </w:rPr>
        <w:tab/>
        <w:t>Condiciones del trabajo, duración, vacaciones y periodos de estudio.</w:t>
      </w:r>
    </w:p>
    <w:p w14:paraId="1E844573"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7°</w:t>
      </w:r>
      <w:r w:rsidRPr="001E7E14">
        <w:rPr>
          <w:rFonts w:ascii="Arial" w:hAnsi="Arial" w:cs="Arial"/>
          <w:sz w:val="22"/>
          <w:szCs w:val="24"/>
        </w:rPr>
        <w:tab/>
        <w:t>Cuantía y condiciones de indemnización en caso de incumplimiento del contrato.</w:t>
      </w:r>
    </w:p>
    <w:p w14:paraId="536908CB"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sz w:val="22"/>
          <w:szCs w:val="24"/>
        </w:rPr>
        <w:t xml:space="preserve">8°   Firmas de los contratantes o de sus representantes. </w:t>
      </w:r>
    </w:p>
    <w:p w14:paraId="7F83408A" w14:textId="77777777" w:rsidR="00A95FB8" w:rsidRDefault="00A95FB8" w:rsidP="00A95FB8">
      <w:pPr>
        <w:pStyle w:val="Textosinformato1"/>
        <w:jc w:val="both"/>
        <w:rPr>
          <w:rFonts w:ascii="Arial" w:hAnsi="Arial" w:cs="Arial"/>
          <w:sz w:val="22"/>
          <w:szCs w:val="24"/>
        </w:rPr>
      </w:pPr>
      <w:r w:rsidRPr="001E7E14">
        <w:rPr>
          <w:rFonts w:ascii="Arial" w:hAnsi="Arial" w:cs="Arial"/>
          <w:sz w:val="22"/>
          <w:szCs w:val="24"/>
        </w:rPr>
        <w:br/>
      </w:r>
      <w:r w:rsidRPr="001E7E14">
        <w:rPr>
          <w:rFonts w:ascii="Arial" w:hAnsi="Arial" w:cs="Arial"/>
          <w:b/>
          <w:sz w:val="22"/>
          <w:szCs w:val="24"/>
          <w:lang w:val="es-ES_tradnl"/>
        </w:rPr>
        <w:t>ARTÍCULO 6.</w:t>
      </w:r>
      <w:r w:rsidRPr="001E7E14">
        <w:rPr>
          <w:rFonts w:ascii="Arial" w:hAnsi="Arial" w:cs="Arial"/>
          <w:sz w:val="22"/>
          <w:szCs w:val="24"/>
        </w:rPr>
        <w:t xml:space="preserve"> El contrato de aprendizaje debe celebrarse por escrito; en caso contrario los servicios se entienden regulados por las normas del contrato de trabajo.</w:t>
      </w:r>
    </w:p>
    <w:p w14:paraId="694FE471"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sz w:val="22"/>
          <w:szCs w:val="24"/>
        </w:rPr>
        <w:br/>
      </w:r>
      <w:r w:rsidRPr="001E7E14">
        <w:rPr>
          <w:rFonts w:ascii="Arial" w:hAnsi="Arial" w:cs="Arial"/>
          <w:b/>
          <w:sz w:val="22"/>
          <w:szCs w:val="24"/>
          <w:lang w:val="es-ES_tradnl"/>
        </w:rPr>
        <w:t>ARTÍCULO 7.</w:t>
      </w:r>
      <w:r w:rsidRPr="001E7E14">
        <w:rPr>
          <w:rFonts w:ascii="Arial" w:hAnsi="Arial" w:cs="Arial"/>
          <w:sz w:val="22"/>
          <w:szCs w:val="24"/>
        </w:rPr>
        <w:t xml:space="preserve"> Durante toda la vigencia de la relación, el aprendiz recibirá de la EMPRESA un apoyo de sostenimiento mensual que sea como mínimo en la fase lectiva el equivalente al 50% de un (1) salario mínimo mensual vigente.</w:t>
      </w:r>
    </w:p>
    <w:p w14:paraId="38FBBC10"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sz w:val="22"/>
          <w:szCs w:val="24"/>
        </w:rPr>
        <w:t xml:space="preserve"> </w:t>
      </w:r>
      <w:r w:rsidRPr="001E7E14">
        <w:rPr>
          <w:rFonts w:ascii="Arial" w:hAnsi="Arial" w:cs="Arial"/>
          <w:sz w:val="22"/>
          <w:szCs w:val="24"/>
        </w:rPr>
        <w:br/>
        <w:t>El apoyo del sostenimiento durante la fase práctica será equivalente al setenta y cinco por ciento (75%) de un salario mínimo mensual legal vigente. (Artículo 30,  Ley 789 de 2002).</w:t>
      </w:r>
    </w:p>
    <w:p w14:paraId="2C6A72B4" w14:textId="77777777" w:rsidR="00A95FB8" w:rsidRDefault="00A95FB8" w:rsidP="00A95FB8">
      <w:pPr>
        <w:pStyle w:val="Textosinformato1"/>
        <w:jc w:val="both"/>
        <w:rPr>
          <w:rFonts w:ascii="Arial" w:hAnsi="Arial" w:cs="Arial"/>
          <w:sz w:val="22"/>
          <w:szCs w:val="24"/>
        </w:rPr>
      </w:pPr>
      <w:r w:rsidRPr="001E7E14">
        <w:rPr>
          <w:rFonts w:ascii="Arial" w:hAnsi="Arial" w:cs="Arial"/>
          <w:sz w:val="22"/>
          <w:szCs w:val="24"/>
        </w:rPr>
        <w:br/>
      </w:r>
      <w:r w:rsidRPr="001E7E14">
        <w:rPr>
          <w:rFonts w:ascii="Arial" w:hAnsi="Arial" w:cs="Arial"/>
          <w:b/>
          <w:sz w:val="22"/>
          <w:szCs w:val="24"/>
          <w:lang w:val="es-ES_tradnl"/>
        </w:rPr>
        <w:t>ARTÍCULO 8.</w:t>
      </w:r>
      <w:r w:rsidRPr="001E7E14">
        <w:rPr>
          <w:rFonts w:ascii="Arial" w:hAnsi="Arial" w:cs="Arial"/>
          <w:sz w:val="22"/>
          <w:szCs w:val="24"/>
        </w:rPr>
        <w:t xml:space="preserve"> Además de las obligaciones que se establecen en el Código Sustantivo Trabajo para todo empleado, el aprendiz tiene las siguientes obligaciones.</w:t>
      </w:r>
    </w:p>
    <w:p w14:paraId="0ABF2269" w14:textId="77777777" w:rsidR="00A95FB8" w:rsidRPr="001E7E14" w:rsidRDefault="00A95FB8" w:rsidP="00A95FB8">
      <w:pPr>
        <w:pStyle w:val="Textosinformato1"/>
        <w:jc w:val="both"/>
        <w:rPr>
          <w:rFonts w:ascii="Arial" w:hAnsi="Arial" w:cs="Arial"/>
          <w:sz w:val="22"/>
          <w:szCs w:val="24"/>
        </w:rPr>
      </w:pPr>
    </w:p>
    <w:p w14:paraId="6197C067" w14:textId="0267B271"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lastRenderedPageBreak/>
        <w:t>1°</w:t>
      </w:r>
      <w:r w:rsidRPr="001E7E14">
        <w:rPr>
          <w:rFonts w:ascii="Arial" w:hAnsi="Arial" w:cs="Arial"/>
          <w:sz w:val="22"/>
          <w:szCs w:val="24"/>
        </w:rPr>
        <w:tab/>
      </w:r>
      <w:r w:rsidR="008F535E" w:rsidRPr="001E7E14">
        <w:rPr>
          <w:rFonts w:ascii="Arial" w:hAnsi="Arial" w:cs="Arial"/>
          <w:sz w:val="22"/>
          <w:szCs w:val="24"/>
        </w:rPr>
        <w:t>Concurrir tanto</w:t>
      </w:r>
      <w:r w:rsidRPr="001E7E14">
        <w:rPr>
          <w:rFonts w:ascii="Arial" w:hAnsi="Arial" w:cs="Arial"/>
          <w:sz w:val="22"/>
          <w:szCs w:val="24"/>
        </w:rPr>
        <w:t xml:space="preserve"> a los cursos como a su trabajo con diligencia y aplicación Sujetándose al régimen del aprendizaje y a las órdenes de la empresa y procurar el mayor Rendimiento en su estudio.</w:t>
      </w:r>
    </w:p>
    <w:p w14:paraId="15BD1A58" w14:textId="77777777" w:rsidR="00A95FB8" w:rsidRPr="001E7E14" w:rsidRDefault="00A95FB8" w:rsidP="00A95FB8">
      <w:pPr>
        <w:pStyle w:val="Textosinformato1"/>
        <w:ind w:left="426" w:hanging="426"/>
        <w:jc w:val="both"/>
        <w:rPr>
          <w:rFonts w:ascii="Arial" w:hAnsi="Arial" w:cs="Arial"/>
          <w:sz w:val="22"/>
          <w:szCs w:val="24"/>
        </w:rPr>
      </w:pPr>
    </w:p>
    <w:p w14:paraId="12A85D2A"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b/>
          <w:sz w:val="22"/>
          <w:szCs w:val="24"/>
          <w:lang w:val="es-ES_tradnl"/>
        </w:rPr>
        <w:t>ARTÍCULO 9.</w:t>
      </w:r>
      <w:r w:rsidRPr="001E7E14">
        <w:rPr>
          <w:rFonts w:ascii="Arial" w:hAnsi="Arial" w:cs="Arial"/>
          <w:sz w:val="22"/>
          <w:szCs w:val="24"/>
        </w:rPr>
        <w:t xml:space="preserve"> Además de las obligaciones establecidas en el Código Sustantivo del Trabajo, la empresa tiene las siguientes para con el aprendiz:</w:t>
      </w:r>
    </w:p>
    <w:p w14:paraId="600ADAC4" w14:textId="77777777" w:rsidR="00A95FB8" w:rsidRPr="001E7E14" w:rsidRDefault="00A95FB8" w:rsidP="00A95FB8">
      <w:pPr>
        <w:pStyle w:val="Textosinformato1"/>
        <w:jc w:val="both"/>
        <w:rPr>
          <w:rFonts w:ascii="Arial" w:hAnsi="Arial" w:cs="Arial"/>
          <w:sz w:val="22"/>
          <w:szCs w:val="24"/>
        </w:rPr>
      </w:pPr>
    </w:p>
    <w:p w14:paraId="1B77681F" w14:textId="19B774E0" w:rsidR="00A95FB8"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1°</w:t>
      </w:r>
      <w:r w:rsidRPr="001E7E14">
        <w:rPr>
          <w:rFonts w:ascii="Arial" w:hAnsi="Arial" w:cs="Arial"/>
          <w:sz w:val="22"/>
          <w:szCs w:val="24"/>
        </w:rPr>
        <w:tab/>
        <w:t xml:space="preserve">Facilitar todos los medios al aprendiz para que reciba formación profesional metódica </w:t>
      </w:r>
      <w:r w:rsidR="008F535E" w:rsidRPr="001E7E14">
        <w:rPr>
          <w:rFonts w:ascii="Arial" w:hAnsi="Arial" w:cs="Arial"/>
          <w:sz w:val="22"/>
          <w:szCs w:val="24"/>
        </w:rPr>
        <w:t>y completa</w:t>
      </w:r>
      <w:r w:rsidRPr="001E7E14">
        <w:rPr>
          <w:rFonts w:ascii="Arial" w:hAnsi="Arial" w:cs="Arial"/>
          <w:sz w:val="22"/>
          <w:szCs w:val="24"/>
        </w:rPr>
        <w:t xml:space="preserve"> del arte y oficio, materia del contrato.</w:t>
      </w:r>
    </w:p>
    <w:p w14:paraId="4EE23BB6"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2°</w:t>
      </w:r>
      <w:r w:rsidRPr="001E7E14">
        <w:rPr>
          <w:rFonts w:ascii="Arial" w:hAnsi="Arial" w:cs="Arial"/>
          <w:sz w:val="22"/>
          <w:szCs w:val="24"/>
        </w:rPr>
        <w:tab/>
        <w:t xml:space="preserve">Pagar al aprendiz el salario pactado según la escala establecida en el respectivo contrato, tanto en los períodos de trabajo como en los de enseñanza, y </w:t>
      </w:r>
    </w:p>
    <w:p w14:paraId="581995C6" w14:textId="77777777" w:rsidR="00A95FB8" w:rsidRPr="001E7E14" w:rsidRDefault="00A95FB8" w:rsidP="00A95FB8">
      <w:pPr>
        <w:pStyle w:val="Textosinformato1"/>
        <w:ind w:left="426" w:hanging="426"/>
        <w:jc w:val="both"/>
        <w:rPr>
          <w:rFonts w:ascii="Arial" w:hAnsi="Arial" w:cs="Arial"/>
          <w:sz w:val="22"/>
          <w:szCs w:val="24"/>
        </w:rPr>
      </w:pPr>
      <w:r w:rsidRPr="001E7E14">
        <w:rPr>
          <w:rFonts w:ascii="Arial" w:hAnsi="Arial" w:cs="Arial"/>
          <w:sz w:val="22"/>
          <w:szCs w:val="24"/>
        </w:rPr>
        <w:t>3°</w:t>
      </w:r>
      <w:r w:rsidRPr="001E7E14">
        <w:rPr>
          <w:rFonts w:ascii="Arial" w:hAnsi="Arial" w:cs="Arial"/>
          <w:sz w:val="22"/>
          <w:szCs w:val="24"/>
        </w:rPr>
        <w:tab/>
        <w:t>Cumplido satisfactoriamente el término del aprendizaje preferirlo en igualdad de condiciones para llevar las vacantes que ocurran relativas a la profesión u oficio que hubiere aprendido.</w:t>
      </w:r>
    </w:p>
    <w:p w14:paraId="6893B2E8" w14:textId="77777777" w:rsidR="00A95FB8" w:rsidRPr="001E7E14" w:rsidRDefault="00A95FB8" w:rsidP="00A95FB8">
      <w:pPr>
        <w:pStyle w:val="Textosinformato1"/>
        <w:ind w:left="705" w:hanging="705"/>
        <w:jc w:val="both"/>
        <w:rPr>
          <w:rFonts w:ascii="Arial" w:hAnsi="Arial" w:cs="Arial"/>
          <w:sz w:val="22"/>
          <w:szCs w:val="24"/>
        </w:rPr>
      </w:pPr>
    </w:p>
    <w:p w14:paraId="0543504B"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b/>
          <w:sz w:val="22"/>
          <w:szCs w:val="24"/>
          <w:lang w:val="es-ES_tradnl"/>
        </w:rPr>
        <w:t>ARTÍCULO 10.</w:t>
      </w:r>
      <w:r w:rsidRPr="001E7E14">
        <w:rPr>
          <w:rFonts w:ascii="Arial" w:hAnsi="Arial" w:cs="Arial"/>
          <w:sz w:val="22"/>
          <w:szCs w:val="24"/>
        </w:rPr>
        <w:t xml:space="preserve"> En lo referente a la contratación de aprendices así como la proporción de éstos, la empresa se ceñirá a lo prescrito por el artículo 30 de la Ley 789 de 2002, conforme al cual “la determinación del número mínimo obligatorio de aprendices para cada empresa obligada la hará la regional del Servicio Nacional de Aprendizaje, SENA, del domicilio principal de la empresa, en razón de un aprendiz por cada 20 trabajadores y uno adicional por fracción de diez(10) o superior que no exceda de veinte. Las Empresas que tengan entre quince (15) y veinte (20) trabajadores, tendrán un aprendiz”.</w:t>
      </w:r>
    </w:p>
    <w:p w14:paraId="026BF0D7" w14:textId="77777777" w:rsidR="00A95FB8" w:rsidRPr="001E7E14" w:rsidRDefault="00A95FB8" w:rsidP="00A95FB8">
      <w:pPr>
        <w:pStyle w:val="Textosinformato1"/>
        <w:jc w:val="both"/>
        <w:rPr>
          <w:rFonts w:ascii="Arial" w:hAnsi="Arial" w:cs="Arial"/>
          <w:sz w:val="22"/>
          <w:szCs w:val="24"/>
        </w:rPr>
      </w:pPr>
    </w:p>
    <w:p w14:paraId="0203264D"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b/>
          <w:sz w:val="22"/>
          <w:szCs w:val="24"/>
          <w:lang w:val="es-ES_tradnl"/>
        </w:rPr>
        <w:t>ARTÍCULO 11.</w:t>
      </w:r>
      <w:r w:rsidRPr="001E7E14">
        <w:rPr>
          <w:rFonts w:ascii="Arial" w:hAnsi="Arial" w:cs="Arial"/>
          <w:sz w:val="22"/>
          <w:szCs w:val="24"/>
        </w:rPr>
        <w:t xml:space="preserve"> El contrato de aprendizaje no puede exceder de dos (2) años de enseñanza y trabajo. alternados en períodos sucesivos e iguales para ningún arte u oficio y sólo podrá pactarse por el término previsto para cada uno de ellos en las relaciones de oficio que serán publicadas por el Ministerio de Trabajo y Seguridad Social El contrato de aprendizaje celebrado a término mayor del señalado para la formación del aprendiz en el oficio respectivo, se considerará para todos los efectos legales regidos por las normas generales del contrato de trabajo en el lapso que exceda a la correspondiente duración del aprendiz en este oficio </w:t>
      </w:r>
    </w:p>
    <w:p w14:paraId="4DE1024F" w14:textId="77777777" w:rsidR="00A95FB8" w:rsidRPr="001E7E14" w:rsidRDefault="00A95FB8" w:rsidP="00A95FB8">
      <w:pPr>
        <w:pStyle w:val="Textosinformato1"/>
        <w:jc w:val="both"/>
        <w:rPr>
          <w:rFonts w:ascii="Arial" w:hAnsi="Arial" w:cs="Arial"/>
          <w:sz w:val="22"/>
          <w:szCs w:val="24"/>
        </w:rPr>
      </w:pPr>
    </w:p>
    <w:p w14:paraId="4C22733A" w14:textId="77777777" w:rsidR="00A95FB8" w:rsidRPr="001E7E14" w:rsidRDefault="00A95FB8" w:rsidP="00A95FB8">
      <w:pPr>
        <w:pStyle w:val="Textosinformato1"/>
        <w:jc w:val="both"/>
        <w:rPr>
          <w:rFonts w:ascii="Arial" w:hAnsi="Arial" w:cs="Arial"/>
          <w:sz w:val="22"/>
          <w:szCs w:val="24"/>
        </w:rPr>
      </w:pPr>
      <w:r w:rsidRPr="001E7E14">
        <w:rPr>
          <w:rFonts w:ascii="Arial" w:hAnsi="Arial" w:cs="Arial"/>
          <w:b/>
          <w:sz w:val="22"/>
          <w:szCs w:val="24"/>
          <w:lang w:val="es-ES_tradnl"/>
        </w:rPr>
        <w:t xml:space="preserve">ARTÍCULO 12. </w:t>
      </w:r>
      <w:r w:rsidRPr="001E7E14">
        <w:rPr>
          <w:rFonts w:ascii="Arial" w:hAnsi="Arial" w:cs="Arial"/>
          <w:sz w:val="22"/>
          <w:szCs w:val="24"/>
        </w:rPr>
        <w:t>El término del contrato de aprendizaje empieza a correr a partir del día en que el aprendiz inicie la formación profesional metódica.</w:t>
      </w:r>
    </w:p>
    <w:p w14:paraId="60AB44CC" w14:textId="77777777" w:rsidR="00A95FB8" w:rsidRPr="001E7E14" w:rsidRDefault="00A95FB8" w:rsidP="00A95FB8">
      <w:pPr>
        <w:pStyle w:val="Textosinformato1"/>
        <w:jc w:val="both"/>
        <w:rPr>
          <w:rFonts w:ascii="Arial" w:hAnsi="Arial" w:cs="Arial"/>
          <w:sz w:val="22"/>
          <w:szCs w:val="24"/>
        </w:rPr>
      </w:pPr>
    </w:p>
    <w:p w14:paraId="257B1FF3" w14:textId="77777777" w:rsidR="00A95FB8" w:rsidRPr="001E7E14" w:rsidRDefault="00A95FB8" w:rsidP="00A95FB8">
      <w:pPr>
        <w:pStyle w:val="Textosinformato1"/>
        <w:tabs>
          <w:tab w:val="left" w:pos="426"/>
        </w:tabs>
        <w:ind w:left="426" w:hanging="426"/>
        <w:jc w:val="both"/>
        <w:rPr>
          <w:rFonts w:ascii="Arial" w:hAnsi="Arial" w:cs="Arial"/>
          <w:sz w:val="22"/>
          <w:szCs w:val="24"/>
        </w:rPr>
      </w:pPr>
      <w:r w:rsidRPr="001E7E14">
        <w:rPr>
          <w:rFonts w:ascii="Arial" w:hAnsi="Arial" w:cs="Arial"/>
          <w:sz w:val="22"/>
          <w:szCs w:val="24"/>
        </w:rPr>
        <w:t>1°</w:t>
      </w:r>
      <w:r w:rsidRPr="001E7E14">
        <w:rPr>
          <w:rFonts w:ascii="Arial" w:hAnsi="Arial" w:cs="Arial"/>
          <w:sz w:val="22"/>
          <w:szCs w:val="24"/>
        </w:rPr>
        <w:tab/>
        <w:t>Los primeros tres meses se presumen como períodos de prueba, durante los cuales se apreciarán de una parte, las condiciones de adaptabilidad del aprendiz, sus aptitudes y cualidades personales y de otra la conveniencia de continuar el aprendizaje.</w:t>
      </w:r>
    </w:p>
    <w:p w14:paraId="7F857EF2" w14:textId="77777777" w:rsidR="00A95FB8" w:rsidRPr="001E7E14" w:rsidRDefault="00A95FB8" w:rsidP="00A95FB8">
      <w:pPr>
        <w:pStyle w:val="Textosinformato1"/>
        <w:tabs>
          <w:tab w:val="left" w:pos="426"/>
        </w:tabs>
        <w:ind w:left="426" w:hanging="426"/>
        <w:jc w:val="both"/>
        <w:rPr>
          <w:rFonts w:ascii="Arial" w:hAnsi="Arial" w:cs="Arial"/>
          <w:sz w:val="22"/>
          <w:szCs w:val="24"/>
        </w:rPr>
      </w:pPr>
      <w:r w:rsidRPr="001E7E14">
        <w:rPr>
          <w:rFonts w:ascii="Arial" w:hAnsi="Arial" w:cs="Arial"/>
          <w:sz w:val="22"/>
          <w:szCs w:val="24"/>
        </w:rPr>
        <w:t>2°</w:t>
      </w:r>
      <w:r w:rsidRPr="001E7E14">
        <w:rPr>
          <w:rFonts w:ascii="Arial" w:hAnsi="Arial" w:cs="Arial"/>
          <w:sz w:val="22"/>
          <w:szCs w:val="24"/>
        </w:rPr>
        <w:tab/>
        <w:t>El periodo de prueba a que se refiere este artículo se rige por las disposiciones generales del Código del Trabajo.</w:t>
      </w:r>
    </w:p>
    <w:p w14:paraId="3F6409AB" w14:textId="77777777" w:rsidR="00A95FB8" w:rsidRPr="001E7E14" w:rsidRDefault="00A95FB8" w:rsidP="00A95FB8">
      <w:pPr>
        <w:pStyle w:val="Textosinformato1"/>
        <w:tabs>
          <w:tab w:val="left" w:pos="426"/>
        </w:tabs>
        <w:ind w:left="426" w:hanging="426"/>
        <w:jc w:val="both"/>
        <w:rPr>
          <w:rFonts w:ascii="Arial" w:hAnsi="Arial" w:cs="Arial"/>
          <w:sz w:val="22"/>
          <w:szCs w:val="24"/>
        </w:rPr>
      </w:pPr>
      <w:r w:rsidRPr="001E7E14">
        <w:rPr>
          <w:rFonts w:ascii="Arial" w:hAnsi="Arial" w:cs="Arial"/>
          <w:sz w:val="22"/>
          <w:szCs w:val="24"/>
        </w:rPr>
        <w:t>3°</w:t>
      </w:r>
      <w:r w:rsidRPr="001E7E14">
        <w:rPr>
          <w:rFonts w:ascii="Arial" w:hAnsi="Arial" w:cs="Arial"/>
          <w:sz w:val="22"/>
          <w:szCs w:val="24"/>
        </w:rPr>
        <w:tab/>
        <w:t>Cuando el contrato de aprendizaje termine por cualquier causa, la empresa deberá reemplazar al aprendiz o aprendices, para conservar la proporción que le haya sido señalada.</w:t>
      </w:r>
    </w:p>
    <w:p w14:paraId="7BD3B36B" w14:textId="77777777" w:rsidR="00A95FB8" w:rsidRDefault="00A95FB8" w:rsidP="00A95FB8">
      <w:pPr>
        <w:pStyle w:val="Textosinformato1"/>
        <w:jc w:val="both"/>
        <w:rPr>
          <w:rFonts w:ascii="Arial" w:hAnsi="Arial" w:cs="Arial"/>
          <w:b/>
          <w:sz w:val="22"/>
          <w:szCs w:val="24"/>
          <w:lang w:val="es-ES_tradnl"/>
        </w:rPr>
      </w:pPr>
    </w:p>
    <w:p w14:paraId="039708F6" w14:textId="77777777" w:rsidR="00833F9F" w:rsidRDefault="00833F9F" w:rsidP="00A95FB8">
      <w:pPr>
        <w:pStyle w:val="Textosinformato1"/>
        <w:jc w:val="both"/>
        <w:rPr>
          <w:rFonts w:ascii="Arial" w:hAnsi="Arial" w:cs="Arial"/>
          <w:b/>
          <w:sz w:val="22"/>
          <w:szCs w:val="24"/>
          <w:lang w:val="es-ES_tradnl"/>
        </w:rPr>
      </w:pPr>
    </w:p>
    <w:p w14:paraId="543F66DC" w14:textId="77777777" w:rsidR="00833F9F" w:rsidRPr="001E7E14" w:rsidRDefault="00833F9F" w:rsidP="00A95FB8">
      <w:pPr>
        <w:pStyle w:val="Textosinformato1"/>
        <w:jc w:val="both"/>
        <w:rPr>
          <w:rFonts w:ascii="Arial" w:hAnsi="Arial" w:cs="Arial"/>
          <w:b/>
          <w:sz w:val="22"/>
          <w:szCs w:val="24"/>
          <w:lang w:val="es-ES_tradnl"/>
        </w:rPr>
      </w:pPr>
    </w:p>
    <w:p w14:paraId="1F59E72E" w14:textId="77777777" w:rsidR="00A95FB8" w:rsidRPr="001E7E14" w:rsidRDefault="00A95FB8" w:rsidP="00A95FB8">
      <w:pPr>
        <w:pStyle w:val="Textosinformato1"/>
        <w:jc w:val="center"/>
        <w:rPr>
          <w:rFonts w:ascii="Arial" w:hAnsi="Arial" w:cs="Arial"/>
          <w:b/>
          <w:sz w:val="22"/>
          <w:szCs w:val="24"/>
        </w:rPr>
      </w:pPr>
      <w:r w:rsidRPr="001E7E14">
        <w:rPr>
          <w:rFonts w:ascii="Arial" w:hAnsi="Arial" w:cs="Arial"/>
          <w:b/>
          <w:sz w:val="22"/>
          <w:szCs w:val="24"/>
        </w:rPr>
        <w:lastRenderedPageBreak/>
        <w:t>CAPÍTULO IV</w:t>
      </w:r>
    </w:p>
    <w:p w14:paraId="5706A0B5" w14:textId="77777777" w:rsidR="00A95FB8" w:rsidRPr="001E7E14" w:rsidRDefault="00A95FB8"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PERIODO DE PRUEBA</w:t>
      </w:r>
    </w:p>
    <w:p w14:paraId="34502728" w14:textId="77777777" w:rsidR="00A95FB8" w:rsidRPr="001E7E14" w:rsidRDefault="00A95FB8" w:rsidP="00A95FB8">
      <w:pPr>
        <w:pStyle w:val="Textosinformato1"/>
        <w:jc w:val="both"/>
        <w:rPr>
          <w:rFonts w:ascii="Arial" w:hAnsi="Arial" w:cs="Arial"/>
          <w:b/>
          <w:sz w:val="22"/>
          <w:szCs w:val="24"/>
          <w:lang w:val="es-ES_tradnl"/>
        </w:rPr>
      </w:pPr>
    </w:p>
    <w:p w14:paraId="01FAF67D" w14:textId="6FAD88C7" w:rsidR="00A95FB8" w:rsidRPr="001E7E14" w:rsidRDefault="00A95FB8" w:rsidP="00A95FB8">
      <w:pPr>
        <w:pStyle w:val="Textosinformato1"/>
        <w:jc w:val="both"/>
        <w:rPr>
          <w:rFonts w:ascii="Arial" w:hAnsi="Arial" w:cs="Arial"/>
          <w:sz w:val="22"/>
          <w:szCs w:val="24"/>
          <w:lang w:val="es-ES_tradnl"/>
        </w:rPr>
      </w:pPr>
      <w:r w:rsidRPr="001E7E14">
        <w:rPr>
          <w:rFonts w:ascii="Arial" w:hAnsi="Arial" w:cs="Arial"/>
          <w:b/>
          <w:sz w:val="22"/>
          <w:szCs w:val="24"/>
          <w:lang w:val="es-ES_tradnl"/>
        </w:rPr>
        <w:t xml:space="preserve">ARTÍCULO 13. </w:t>
      </w:r>
      <w:r w:rsidRPr="001E7E14">
        <w:rPr>
          <w:rFonts w:ascii="Arial" w:hAnsi="Arial" w:cs="Arial"/>
          <w:sz w:val="22"/>
          <w:szCs w:val="24"/>
          <w:lang w:val="es-ES_tradnl"/>
        </w:rPr>
        <w:t xml:space="preserve"> La </w:t>
      </w:r>
      <w:r w:rsidR="00B94BA6" w:rsidRPr="001E7E14">
        <w:rPr>
          <w:rFonts w:ascii="Arial" w:hAnsi="Arial" w:cs="Arial"/>
          <w:sz w:val="22"/>
          <w:szCs w:val="24"/>
          <w:lang w:val="es-ES_tradnl"/>
        </w:rPr>
        <w:t>empresa una vez admitid</w:t>
      </w:r>
      <w:r w:rsidR="00B94BA6">
        <w:rPr>
          <w:rFonts w:ascii="Arial" w:hAnsi="Arial" w:cs="Arial"/>
          <w:sz w:val="22"/>
          <w:szCs w:val="24"/>
          <w:lang w:val="es-ES_tradnl"/>
        </w:rPr>
        <w:t>a</w:t>
      </w:r>
      <w:r w:rsidRPr="001E7E14">
        <w:rPr>
          <w:rFonts w:ascii="Arial" w:hAnsi="Arial" w:cs="Arial"/>
          <w:sz w:val="22"/>
          <w:szCs w:val="24"/>
          <w:lang w:val="es-ES_tradnl"/>
        </w:rPr>
        <w:t xml:space="preserve"> el aspirante podrá estipular con él, un período inicial de prueba que tendrá por objeto apreciar por parte de la empresa, las aptitudes del trabajador y por parte de éste, las conveniencias de las condiciones de trabajo (artículo 76, C.S.T.).</w:t>
      </w:r>
    </w:p>
    <w:p w14:paraId="13CEBB6E" w14:textId="77777777" w:rsidR="00A95FB8" w:rsidRPr="001E7E14" w:rsidRDefault="00A95FB8" w:rsidP="00A95FB8">
      <w:pPr>
        <w:pStyle w:val="Textosinformato1"/>
        <w:jc w:val="both"/>
        <w:rPr>
          <w:rFonts w:ascii="Arial" w:hAnsi="Arial" w:cs="Arial"/>
          <w:sz w:val="22"/>
          <w:szCs w:val="24"/>
          <w:lang w:val="es-ES_tradnl"/>
        </w:rPr>
      </w:pPr>
    </w:p>
    <w:p w14:paraId="7CF93045" w14:textId="60B9C738" w:rsidR="00A95FB8" w:rsidRPr="001E7E14" w:rsidRDefault="00A95FB8" w:rsidP="00A95FB8">
      <w:pPr>
        <w:pStyle w:val="Textosinformato1"/>
        <w:jc w:val="both"/>
        <w:rPr>
          <w:rFonts w:ascii="Arial" w:hAnsi="Arial" w:cs="Arial"/>
          <w:sz w:val="22"/>
          <w:szCs w:val="24"/>
          <w:lang w:val="es-ES_tradnl"/>
        </w:rPr>
      </w:pPr>
      <w:r w:rsidRPr="001E7E14">
        <w:rPr>
          <w:rFonts w:ascii="Arial" w:hAnsi="Arial" w:cs="Arial"/>
          <w:b/>
          <w:sz w:val="22"/>
          <w:szCs w:val="24"/>
          <w:lang w:val="es-ES_tradnl"/>
        </w:rPr>
        <w:t xml:space="preserve">ARTÍCULO 14. </w:t>
      </w:r>
      <w:r w:rsidRPr="001E7E14">
        <w:rPr>
          <w:rFonts w:ascii="Arial" w:hAnsi="Arial" w:cs="Arial"/>
          <w:sz w:val="22"/>
          <w:szCs w:val="24"/>
          <w:lang w:val="es-ES_tradnl"/>
        </w:rPr>
        <w:t xml:space="preserve"> El período </w:t>
      </w:r>
      <w:r w:rsidR="008F535E" w:rsidRPr="001E7E14">
        <w:rPr>
          <w:rFonts w:ascii="Arial" w:hAnsi="Arial" w:cs="Arial"/>
          <w:sz w:val="22"/>
          <w:szCs w:val="24"/>
          <w:lang w:val="es-ES_tradnl"/>
        </w:rPr>
        <w:t>de prueba</w:t>
      </w:r>
      <w:r w:rsidRPr="001E7E14">
        <w:rPr>
          <w:rFonts w:ascii="Arial" w:hAnsi="Arial" w:cs="Arial"/>
          <w:sz w:val="22"/>
          <w:szCs w:val="24"/>
          <w:lang w:val="es-ES_tradnl"/>
        </w:rPr>
        <w:t xml:space="preserve"> debe ser estipulado por escrito y en caso contrario los servicios se entienden regulados por las normas generales del contrato de trabajo (artículo 77, numeral primero, C.S.T).</w:t>
      </w:r>
    </w:p>
    <w:p w14:paraId="7EBDB894" w14:textId="77777777" w:rsidR="00A95FB8" w:rsidRPr="001E7E14" w:rsidRDefault="00A95FB8" w:rsidP="00A95FB8">
      <w:pPr>
        <w:pStyle w:val="Textosinformato1"/>
        <w:jc w:val="both"/>
        <w:rPr>
          <w:rFonts w:ascii="Arial" w:hAnsi="Arial" w:cs="Arial"/>
          <w:sz w:val="22"/>
          <w:szCs w:val="24"/>
          <w:lang w:val="es-ES_tradnl"/>
        </w:rPr>
      </w:pPr>
    </w:p>
    <w:p w14:paraId="4F5F0D29" w14:textId="1DED1398" w:rsidR="00A95FB8" w:rsidRPr="001E7E14" w:rsidRDefault="00A95FB8" w:rsidP="00A95FB8">
      <w:pPr>
        <w:pStyle w:val="Textosinformato1"/>
        <w:jc w:val="both"/>
        <w:rPr>
          <w:rFonts w:ascii="Arial" w:hAnsi="Arial" w:cs="Arial"/>
          <w:sz w:val="22"/>
          <w:szCs w:val="24"/>
          <w:lang w:val="es-ES_tradnl"/>
        </w:rPr>
      </w:pPr>
      <w:r w:rsidRPr="001E7E14">
        <w:rPr>
          <w:rFonts w:ascii="Arial" w:hAnsi="Arial" w:cs="Arial"/>
          <w:b/>
          <w:sz w:val="22"/>
          <w:szCs w:val="24"/>
          <w:lang w:val="es-ES_tradnl"/>
        </w:rPr>
        <w:t xml:space="preserve">ARTÍCULO 15. </w:t>
      </w:r>
      <w:r w:rsidRPr="001E7E14">
        <w:rPr>
          <w:rFonts w:ascii="Arial" w:hAnsi="Arial" w:cs="Arial"/>
          <w:sz w:val="22"/>
          <w:szCs w:val="24"/>
          <w:lang w:val="es-ES_tradnl"/>
        </w:rPr>
        <w:t xml:space="preserve"> </w:t>
      </w:r>
      <w:r w:rsidR="008F535E" w:rsidRPr="001E7E14">
        <w:rPr>
          <w:rFonts w:ascii="Arial" w:hAnsi="Arial" w:cs="Arial"/>
          <w:sz w:val="22"/>
          <w:szCs w:val="24"/>
          <w:lang w:val="es-ES_tradnl"/>
        </w:rPr>
        <w:t>El período de prueba no puede exceder de</w:t>
      </w:r>
      <w:r w:rsidRPr="001E7E14">
        <w:rPr>
          <w:rFonts w:ascii="Arial" w:hAnsi="Arial" w:cs="Arial"/>
          <w:sz w:val="22"/>
          <w:szCs w:val="24"/>
          <w:lang w:val="es-ES_tradnl"/>
        </w:rPr>
        <w:t xml:space="preserve"> dos (2) meses. En los contratos de trabajo a término fijo, cuya duración sea inferior a un (1) año el período de prueba no podrá ser superior a la quinta parte del término inicialmente </w:t>
      </w:r>
      <w:r w:rsidR="008F535E" w:rsidRPr="001E7E14">
        <w:rPr>
          <w:rFonts w:ascii="Arial" w:hAnsi="Arial" w:cs="Arial"/>
          <w:sz w:val="22"/>
          <w:szCs w:val="24"/>
          <w:lang w:val="es-ES_tradnl"/>
        </w:rPr>
        <w:t>pactado para</w:t>
      </w:r>
      <w:r w:rsidRPr="001E7E14">
        <w:rPr>
          <w:rFonts w:ascii="Arial" w:hAnsi="Arial" w:cs="Arial"/>
          <w:sz w:val="22"/>
          <w:szCs w:val="24"/>
          <w:lang w:val="es-ES_tradnl"/>
        </w:rPr>
        <w:t xml:space="preserve"> el respectivo contrato, sin que pueda exceder de dos meses. Cuando entre un mismo empleador y trabajador se celebren contratos </w:t>
      </w:r>
      <w:r w:rsidR="008F535E" w:rsidRPr="001E7E14">
        <w:rPr>
          <w:rFonts w:ascii="Arial" w:hAnsi="Arial" w:cs="Arial"/>
          <w:sz w:val="22"/>
          <w:szCs w:val="24"/>
          <w:lang w:val="es-ES_tradnl"/>
        </w:rPr>
        <w:t>de trabajo</w:t>
      </w:r>
      <w:r w:rsidRPr="001E7E14">
        <w:rPr>
          <w:rFonts w:ascii="Arial" w:hAnsi="Arial" w:cs="Arial"/>
          <w:sz w:val="22"/>
          <w:szCs w:val="24"/>
          <w:lang w:val="es-ES_tradnl"/>
        </w:rPr>
        <w:t xml:space="preserve"> sucesivos no es válida la estipulación del período de </w:t>
      </w:r>
      <w:r w:rsidR="008F535E" w:rsidRPr="001E7E14">
        <w:rPr>
          <w:rFonts w:ascii="Arial" w:hAnsi="Arial" w:cs="Arial"/>
          <w:sz w:val="22"/>
          <w:szCs w:val="24"/>
          <w:lang w:val="es-ES_tradnl"/>
        </w:rPr>
        <w:t>prueba, salvo para el primer</w:t>
      </w:r>
      <w:r w:rsidRPr="001E7E14">
        <w:rPr>
          <w:rFonts w:ascii="Arial" w:hAnsi="Arial" w:cs="Arial"/>
          <w:sz w:val="22"/>
          <w:szCs w:val="24"/>
          <w:lang w:val="es-ES_tradnl"/>
        </w:rPr>
        <w:t xml:space="preserve">   contrato (artículo séptimo Ley 50 de 1.990).</w:t>
      </w:r>
    </w:p>
    <w:p w14:paraId="0C88C06E" w14:textId="77777777" w:rsidR="00A95FB8" w:rsidRPr="001E7E14" w:rsidRDefault="00A95FB8" w:rsidP="00A95FB8">
      <w:pPr>
        <w:pStyle w:val="Textosinformato1"/>
        <w:jc w:val="both"/>
        <w:rPr>
          <w:rFonts w:ascii="Arial" w:hAnsi="Arial" w:cs="Arial"/>
          <w:sz w:val="22"/>
          <w:szCs w:val="24"/>
          <w:lang w:val="es-ES_tradnl"/>
        </w:rPr>
      </w:pPr>
    </w:p>
    <w:p w14:paraId="754AE9F7" w14:textId="77777777" w:rsidR="00A95FB8" w:rsidRPr="001E7E14" w:rsidRDefault="00A95FB8" w:rsidP="00A95FB8">
      <w:pPr>
        <w:pStyle w:val="Textosinformato1"/>
        <w:jc w:val="both"/>
        <w:rPr>
          <w:rFonts w:ascii="Arial" w:hAnsi="Arial" w:cs="Arial"/>
          <w:sz w:val="22"/>
          <w:szCs w:val="24"/>
          <w:lang w:val="es-ES_tradnl"/>
        </w:rPr>
      </w:pPr>
      <w:r w:rsidRPr="001E7E14">
        <w:rPr>
          <w:rFonts w:ascii="Arial" w:hAnsi="Arial" w:cs="Arial"/>
          <w:b/>
          <w:sz w:val="22"/>
          <w:szCs w:val="24"/>
          <w:lang w:val="es-ES_tradnl"/>
        </w:rPr>
        <w:t>ARTÍCULO 16.</w:t>
      </w:r>
      <w:r w:rsidRPr="001E7E14">
        <w:rPr>
          <w:rFonts w:ascii="Arial" w:hAnsi="Arial" w:cs="Arial"/>
          <w:sz w:val="22"/>
          <w:szCs w:val="24"/>
          <w:lang w:val="es-ES_tradnl"/>
        </w:rPr>
        <w:t xml:space="preserve">  Durante el período de prueba, el contrato puede darse por terminado unilateral mente en cualquier momento y sin previo aviso, pero si expirado el período de prueba y el trabajador continuare al servicio del empleador, con consentimiento expreso o tácito, por ese solo hecho, los servicios prestados por aquel a éste, se considerarán regulados por las normas del contrato de trabajo desde la iniciación de dicho período de prueba. Los trabajadores en período de prueba gozan de todas las prestaciones (artículo 80, C.S.T.).</w:t>
      </w:r>
    </w:p>
    <w:p w14:paraId="55FE96CD" w14:textId="77777777" w:rsidR="00A95FB8" w:rsidRPr="001E7E14" w:rsidRDefault="00A95FB8" w:rsidP="00A95FB8">
      <w:pPr>
        <w:pStyle w:val="Textosinformato1"/>
        <w:jc w:val="both"/>
        <w:rPr>
          <w:rFonts w:ascii="Arial" w:hAnsi="Arial" w:cs="Arial"/>
          <w:sz w:val="22"/>
          <w:szCs w:val="24"/>
          <w:lang w:val="es-ES_tradnl"/>
        </w:rPr>
      </w:pPr>
    </w:p>
    <w:p w14:paraId="22EC09DF" w14:textId="71233ADF" w:rsidR="00A95FB8" w:rsidRPr="001E7E14" w:rsidRDefault="008F535E"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CAPÍTULO V</w:t>
      </w:r>
    </w:p>
    <w:p w14:paraId="544369DB" w14:textId="77777777" w:rsidR="00A95FB8" w:rsidRPr="001E7E14" w:rsidRDefault="00A95FB8" w:rsidP="00A95FB8">
      <w:pPr>
        <w:pStyle w:val="Textosinformato1"/>
        <w:jc w:val="both"/>
        <w:rPr>
          <w:rFonts w:ascii="Arial" w:hAnsi="Arial" w:cs="Arial"/>
          <w:b/>
          <w:sz w:val="22"/>
          <w:szCs w:val="24"/>
          <w:lang w:val="es-ES_tradnl"/>
        </w:rPr>
      </w:pPr>
    </w:p>
    <w:p w14:paraId="3940D917" w14:textId="77777777" w:rsidR="00A95FB8" w:rsidRPr="001E7E14" w:rsidRDefault="00A95FB8" w:rsidP="00A95FB8">
      <w:pPr>
        <w:pStyle w:val="Textosinformato1"/>
        <w:jc w:val="center"/>
        <w:rPr>
          <w:rFonts w:ascii="Arial" w:hAnsi="Arial" w:cs="Arial"/>
          <w:b/>
          <w:sz w:val="22"/>
          <w:szCs w:val="24"/>
          <w:lang w:val="es-ES_tradnl"/>
        </w:rPr>
      </w:pPr>
      <w:r w:rsidRPr="001E7E14">
        <w:rPr>
          <w:rFonts w:ascii="Arial" w:hAnsi="Arial" w:cs="Arial"/>
          <w:b/>
          <w:sz w:val="22"/>
          <w:szCs w:val="24"/>
          <w:lang w:val="es-ES_tradnl"/>
        </w:rPr>
        <w:t>TRABAJADORES ACCIDENTALES O TRANSITORIOS</w:t>
      </w:r>
    </w:p>
    <w:p w14:paraId="07D51BBA" w14:textId="77777777" w:rsidR="00A95FB8" w:rsidRPr="001E7E14" w:rsidRDefault="00A95FB8" w:rsidP="00A95FB8">
      <w:pPr>
        <w:pStyle w:val="Textosinformato1"/>
        <w:jc w:val="both"/>
        <w:rPr>
          <w:rFonts w:ascii="Arial" w:hAnsi="Arial" w:cs="Arial"/>
          <w:b/>
          <w:sz w:val="22"/>
          <w:szCs w:val="24"/>
          <w:lang w:val="es-ES_tradnl"/>
        </w:rPr>
      </w:pPr>
    </w:p>
    <w:p w14:paraId="15957648"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ARTÍCULO 17.</w:t>
      </w:r>
      <w:r w:rsidRPr="001E7E14">
        <w:rPr>
          <w:rFonts w:ascii="Arial" w:hAnsi="Arial"/>
          <w:sz w:val="22"/>
          <w:lang w:val="es-ES_tradnl"/>
        </w:rPr>
        <w:t xml:space="preserve">  Son trabajadores accidentales o transitorios, los que se ocupen en labores de corta duración no mayor de un mes y de índole distinta a las actividades normales de la empresa. Estos trabajadores tienen derecho, además del salario al descanso remunerado en dominicales y festivos (artículo sexto, C.S.T.). Tienen derecho a la cotización a seguridad social de acuerdo al Decreto 2616 de 2013.</w:t>
      </w:r>
    </w:p>
    <w:p w14:paraId="21E7551E" w14:textId="77777777" w:rsidR="00A95FB8" w:rsidRPr="001E7E14" w:rsidRDefault="00A95FB8" w:rsidP="00A95FB8">
      <w:pPr>
        <w:pStyle w:val="Textosinformato1"/>
        <w:jc w:val="both"/>
        <w:rPr>
          <w:rFonts w:ascii="Arial" w:hAnsi="Arial"/>
          <w:sz w:val="22"/>
          <w:lang w:val="es-ES_tradnl"/>
        </w:rPr>
      </w:pPr>
    </w:p>
    <w:p w14:paraId="42B912C6" w14:textId="77777777" w:rsidR="00A95FB8" w:rsidRDefault="00A95FB8" w:rsidP="00A95FB8">
      <w:pPr>
        <w:pStyle w:val="Textosinformato1"/>
        <w:jc w:val="center"/>
        <w:rPr>
          <w:rFonts w:ascii="Arial" w:hAnsi="Arial"/>
          <w:b/>
          <w:sz w:val="22"/>
          <w:lang w:val="es-ES_tradnl"/>
        </w:rPr>
      </w:pPr>
    </w:p>
    <w:p w14:paraId="51121C95" w14:textId="7B73D6F8" w:rsidR="00A95FB8" w:rsidRPr="001E7E14" w:rsidRDefault="008F535E" w:rsidP="00A95FB8">
      <w:pPr>
        <w:pStyle w:val="Textosinformato1"/>
        <w:jc w:val="center"/>
        <w:rPr>
          <w:rFonts w:ascii="Arial" w:hAnsi="Arial"/>
          <w:b/>
          <w:sz w:val="22"/>
          <w:lang w:val="es-ES_tradnl"/>
        </w:rPr>
      </w:pPr>
      <w:r w:rsidRPr="001E7E14">
        <w:rPr>
          <w:rFonts w:ascii="Arial" w:hAnsi="Arial"/>
          <w:b/>
          <w:sz w:val="22"/>
          <w:lang w:val="es-ES_tradnl"/>
        </w:rPr>
        <w:t>CAPÍTULO VI</w:t>
      </w:r>
    </w:p>
    <w:p w14:paraId="3EDF5420"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HORARIO DE TRABAJO</w:t>
      </w:r>
    </w:p>
    <w:p w14:paraId="18AB1ADB" w14:textId="77777777" w:rsidR="00A95FB8" w:rsidRPr="001E7E14" w:rsidRDefault="00A95FB8" w:rsidP="00A95FB8">
      <w:pPr>
        <w:pStyle w:val="Textosinformato1"/>
        <w:jc w:val="both"/>
        <w:rPr>
          <w:rFonts w:ascii="Arial" w:hAnsi="Arial"/>
          <w:b/>
          <w:sz w:val="22"/>
          <w:lang w:val="es-ES_tradnl"/>
        </w:rPr>
      </w:pPr>
    </w:p>
    <w:p w14:paraId="7732051E" w14:textId="7565E328"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18.  </w:t>
      </w:r>
      <w:r w:rsidR="008F535E" w:rsidRPr="001E7E14">
        <w:rPr>
          <w:rFonts w:ascii="Arial" w:hAnsi="Arial"/>
          <w:sz w:val="22"/>
          <w:lang w:val="es-ES_tradnl"/>
        </w:rPr>
        <w:t>Las horas</w:t>
      </w:r>
      <w:r w:rsidRPr="001E7E14">
        <w:rPr>
          <w:rFonts w:ascii="Arial" w:hAnsi="Arial"/>
          <w:sz w:val="22"/>
          <w:lang w:val="es-ES_tradnl"/>
        </w:rPr>
        <w:t xml:space="preserve"> de entrada y salida de los trabajadores, son las que a continuación se expresan así:</w:t>
      </w:r>
    </w:p>
    <w:p w14:paraId="54FB4DA1" w14:textId="77777777" w:rsidR="00EC7638" w:rsidRDefault="00EC7638" w:rsidP="00A95FB8">
      <w:pPr>
        <w:pStyle w:val="Textosinformato1"/>
        <w:jc w:val="both"/>
        <w:rPr>
          <w:rFonts w:ascii="Arial" w:hAnsi="Arial"/>
          <w:sz w:val="22"/>
          <w:lang w:val="es-ES_tradnl"/>
        </w:rPr>
      </w:pPr>
    </w:p>
    <w:p w14:paraId="47DDEB89" w14:textId="77777777" w:rsidR="00EC7638" w:rsidRDefault="00EC7638" w:rsidP="00A95FB8">
      <w:pPr>
        <w:pStyle w:val="Textosinformato1"/>
        <w:jc w:val="both"/>
        <w:rPr>
          <w:rFonts w:ascii="Arial" w:hAnsi="Arial"/>
          <w:sz w:val="22"/>
          <w:lang w:val="es-ES_tradnl"/>
        </w:rPr>
      </w:pPr>
    </w:p>
    <w:p w14:paraId="27A1BCA4" w14:textId="77777777" w:rsidR="00EC7638" w:rsidRDefault="00EC7638" w:rsidP="00A95FB8">
      <w:pPr>
        <w:pStyle w:val="Textosinformato1"/>
        <w:jc w:val="both"/>
        <w:rPr>
          <w:rFonts w:ascii="Arial" w:hAnsi="Arial"/>
          <w:sz w:val="22"/>
          <w:lang w:val="es-ES_tradnl"/>
        </w:rPr>
      </w:pPr>
    </w:p>
    <w:p w14:paraId="02CE9934" w14:textId="77777777" w:rsidR="00EC7638" w:rsidRPr="001E7E14" w:rsidRDefault="00EC7638" w:rsidP="00A95FB8">
      <w:pPr>
        <w:pStyle w:val="Textosinformato1"/>
        <w:jc w:val="both"/>
        <w:rPr>
          <w:rFonts w:ascii="Arial" w:hAnsi="Arial"/>
          <w:sz w:val="22"/>
          <w:lang w:val="es-ES_tradnl"/>
        </w:rPr>
      </w:pPr>
    </w:p>
    <w:p w14:paraId="4AD80727" w14:textId="77777777" w:rsidR="00A95FB8" w:rsidRPr="001E7E14" w:rsidRDefault="00A95FB8" w:rsidP="00A95FB8">
      <w:pPr>
        <w:pStyle w:val="Textosinformato1"/>
        <w:jc w:val="both"/>
        <w:rPr>
          <w:rFonts w:ascii="Arial" w:hAnsi="Arial"/>
          <w:sz w:val="22"/>
          <w:lang w:val="es-ES_tradnl"/>
        </w:rPr>
      </w:pPr>
    </w:p>
    <w:p w14:paraId="5C9743E7" w14:textId="77777777" w:rsidR="00A95FB8" w:rsidRPr="001E7E14" w:rsidRDefault="00A95FB8" w:rsidP="00A95FB8">
      <w:pPr>
        <w:pStyle w:val="Textosinformato1"/>
        <w:jc w:val="both"/>
        <w:rPr>
          <w:rFonts w:ascii="Arial" w:hAnsi="Arial"/>
          <w:b/>
          <w:sz w:val="22"/>
          <w:lang w:val="es-ES_tradnl"/>
        </w:rPr>
      </w:pPr>
      <w:r w:rsidRPr="001E7E14">
        <w:rPr>
          <w:rFonts w:ascii="Arial" w:hAnsi="Arial"/>
          <w:b/>
          <w:sz w:val="22"/>
          <w:lang w:val="es-ES_tradnl"/>
        </w:rPr>
        <w:t>PERSONAL ADMINISTRATIVO:</w:t>
      </w:r>
    </w:p>
    <w:p w14:paraId="3214D281" w14:textId="77777777" w:rsidR="00A95FB8" w:rsidRPr="001E7E14" w:rsidRDefault="00A95FB8" w:rsidP="00A95FB8">
      <w:pPr>
        <w:pStyle w:val="Textosinformato1"/>
        <w:jc w:val="both"/>
        <w:rPr>
          <w:rFonts w:ascii="Arial" w:hAnsi="Arial"/>
          <w:b/>
          <w:sz w:val="22"/>
          <w:lang w:val="es-ES_tradnl"/>
        </w:rPr>
      </w:pPr>
    </w:p>
    <w:tbl>
      <w:tblPr>
        <w:tblW w:w="0" w:type="auto"/>
        <w:tblInd w:w="458" w:type="dxa"/>
        <w:tblLayout w:type="fixed"/>
        <w:tblCellMar>
          <w:left w:w="70" w:type="dxa"/>
          <w:right w:w="70" w:type="dxa"/>
        </w:tblCellMar>
        <w:tblLook w:val="0000" w:firstRow="0" w:lastRow="0" w:firstColumn="0" w:lastColumn="0" w:noHBand="0" w:noVBand="0"/>
      </w:tblPr>
      <w:tblGrid>
        <w:gridCol w:w="1875"/>
        <w:gridCol w:w="4116"/>
        <w:gridCol w:w="2977"/>
      </w:tblGrid>
      <w:tr w:rsidR="00A95FB8" w:rsidRPr="001E7E14" w14:paraId="172B3989" w14:textId="77777777" w:rsidTr="00DF4B52">
        <w:trPr>
          <w:trHeight w:val="411"/>
        </w:trPr>
        <w:tc>
          <w:tcPr>
            <w:tcW w:w="1875" w:type="dxa"/>
            <w:tcBorders>
              <w:top w:val="single" w:sz="4" w:space="0" w:color="000000"/>
              <w:left w:val="single" w:sz="4" w:space="0" w:color="000000"/>
              <w:bottom w:val="single" w:sz="4" w:space="0" w:color="000000"/>
            </w:tcBorders>
            <w:shd w:val="clear" w:color="auto" w:fill="auto"/>
            <w:vAlign w:val="center"/>
          </w:tcPr>
          <w:p w14:paraId="63DC73AE" w14:textId="77777777" w:rsidR="00A95FB8" w:rsidRPr="001E7E14" w:rsidRDefault="00A95FB8" w:rsidP="00A95FB8">
            <w:pPr>
              <w:snapToGrid w:val="0"/>
              <w:spacing w:line="240" w:lineRule="auto"/>
              <w:rPr>
                <w:sz w:val="18"/>
                <w:szCs w:val="24"/>
              </w:rPr>
            </w:pPr>
            <w:r w:rsidRPr="001E7E14">
              <w:rPr>
                <w:sz w:val="18"/>
                <w:szCs w:val="24"/>
              </w:rPr>
              <w:t>DÍAS LABORALES</w:t>
            </w:r>
          </w:p>
        </w:tc>
        <w:tc>
          <w:tcPr>
            <w:tcW w:w="4116" w:type="dxa"/>
            <w:tcBorders>
              <w:top w:val="single" w:sz="4" w:space="0" w:color="000000"/>
              <w:left w:val="single" w:sz="4" w:space="0" w:color="000000"/>
              <w:bottom w:val="single" w:sz="4" w:space="0" w:color="000000"/>
            </w:tcBorders>
            <w:shd w:val="clear" w:color="auto" w:fill="auto"/>
            <w:vAlign w:val="center"/>
          </w:tcPr>
          <w:p w14:paraId="1B4ECBBB" w14:textId="77777777" w:rsidR="00A95FB8" w:rsidRPr="001E7E14" w:rsidRDefault="00A95FB8" w:rsidP="00A95FB8">
            <w:pPr>
              <w:snapToGrid w:val="0"/>
              <w:spacing w:line="240" w:lineRule="auto"/>
              <w:rPr>
                <w:sz w:val="18"/>
                <w:szCs w:val="24"/>
              </w:rPr>
            </w:pPr>
            <w:r w:rsidRPr="001E7E14">
              <w:rPr>
                <w:sz w:val="18"/>
                <w:szCs w:val="24"/>
              </w:rPr>
              <w:t>HORA DE ENTRADA Y SALIDA: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7F87" w14:textId="77777777" w:rsidR="00A95FB8" w:rsidRPr="001E7E14" w:rsidRDefault="00A95FB8" w:rsidP="00A95FB8">
            <w:pPr>
              <w:snapToGrid w:val="0"/>
              <w:spacing w:line="240" w:lineRule="auto"/>
              <w:rPr>
                <w:sz w:val="18"/>
                <w:szCs w:val="24"/>
              </w:rPr>
            </w:pPr>
            <w:r w:rsidRPr="001E7E14">
              <w:rPr>
                <w:sz w:val="18"/>
                <w:szCs w:val="24"/>
              </w:rPr>
              <w:t>PERÍODO DE ALMUERZO</w:t>
            </w:r>
          </w:p>
        </w:tc>
      </w:tr>
      <w:tr w:rsidR="00A95FB8" w:rsidRPr="001E7E14" w14:paraId="1D2E3E32" w14:textId="77777777" w:rsidTr="00DF4B52">
        <w:trPr>
          <w:trHeight w:val="431"/>
        </w:trPr>
        <w:tc>
          <w:tcPr>
            <w:tcW w:w="1875" w:type="dxa"/>
            <w:tcBorders>
              <w:top w:val="single" w:sz="4" w:space="0" w:color="000000"/>
              <w:left w:val="single" w:sz="4" w:space="0" w:color="000000"/>
              <w:bottom w:val="single" w:sz="4" w:space="0" w:color="000000"/>
            </w:tcBorders>
            <w:shd w:val="clear" w:color="auto" w:fill="auto"/>
            <w:vAlign w:val="center"/>
          </w:tcPr>
          <w:p w14:paraId="704AE7ED" w14:textId="77777777" w:rsidR="00A95FB8" w:rsidRPr="001E7E14" w:rsidRDefault="00A95FB8" w:rsidP="00A95FB8">
            <w:pPr>
              <w:pStyle w:val="Textoindependiente"/>
              <w:snapToGrid w:val="0"/>
              <w:jc w:val="left"/>
              <w:rPr>
                <w:sz w:val="22"/>
                <w:szCs w:val="24"/>
              </w:rPr>
            </w:pPr>
            <w:r w:rsidRPr="00E24BE4">
              <w:rPr>
                <w:sz w:val="18"/>
                <w:szCs w:val="24"/>
                <w:lang w:val="es-ES"/>
              </w:rPr>
              <w:t>Lunes a Viernes</w:t>
            </w:r>
            <w:r w:rsidRPr="001E7E14">
              <w:rPr>
                <w:sz w:val="22"/>
                <w:szCs w:val="24"/>
              </w:rPr>
              <w:t xml:space="preserve"> </w:t>
            </w:r>
          </w:p>
        </w:tc>
        <w:tc>
          <w:tcPr>
            <w:tcW w:w="4116" w:type="dxa"/>
            <w:tcBorders>
              <w:top w:val="single" w:sz="4" w:space="0" w:color="000000"/>
              <w:left w:val="single" w:sz="4" w:space="0" w:color="000000"/>
              <w:bottom w:val="single" w:sz="4" w:space="0" w:color="000000"/>
            </w:tcBorders>
            <w:shd w:val="clear" w:color="auto" w:fill="auto"/>
            <w:vAlign w:val="center"/>
          </w:tcPr>
          <w:p w14:paraId="04B060EB" w14:textId="77777777" w:rsidR="00A95FB8" w:rsidRPr="001E7E14" w:rsidRDefault="00A95FB8" w:rsidP="00A95FB8">
            <w:pPr>
              <w:snapToGrid w:val="0"/>
              <w:spacing w:line="240" w:lineRule="auto"/>
              <w:ind w:firstLine="3"/>
              <w:rPr>
                <w:sz w:val="18"/>
                <w:szCs w:val="24"/>
              </w:rPr>
            </w:pPr>
            <w:r w:rsidRPr="001E7E14">
              <w:rPr>
                <w:sz w:val="18"/>
                <w:szCs w:val="24"/>
              </w:rPr>
              <w:t>De 8:00 am. a 12:30 m. y de 1:30 pm. A 6:00 pm.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2C78C" w14:textId="77777777" w:rsidR="00A95FB8" w:rsidRPr="001E7E14" w:rsidRDefault="00A95FB8" w:rsidP="00A95FB8">
            <w:pPr>
              <w:snapToGrid w:val="0"/>
              <w:spacing w:line="240" w:lineRule="auto"/>
              <w:rPr>
                <w:sz w:val="18"/>
                <w:szCs w:val="24"/>
                <w:lang w:val="en-US"/>
              </w:rPr>
            </w:pPr>
            <w:r w:rsidRPr="001E7E14">
              <w:rPr>
                <w:sz w:val="18"/>
                <w:szCs w:val="24"/>
                <w:lang w:val="en-US"/>
              </w:rPr>
              <w:t>De 12:30 m. a 1:30 pm.</w:t>
            </w:r>
          </w:p>
        </w:tc>
      </w:tr>
    </w:tbl>
    <w:p w14:paraId="1214D337" w14:textId="77777777" w:rsidR="00A95FB8" w:rsidRPr="001E7E14" w:rsidRDefault="00A95FB8" w:rsidP="00A95FB8">
      <w:pPr>
        <w:pStyle w:val="Textosinformato1"/>
        <w:jc w:val="both"/>
        <w:rPr>
          <w:rFonts w:ascii="Arial" w:hAnsi="Arial"/>
          <w:sz w:val="22"/>
          <w:lang w:val="en-GB"/>
        </w:rPr>
      </w:pPr>
    </w:p>
    <w:p w14:paraId="43F7B0A8" w14:textId="77777777" w:rsidR="00A95FB8" w:rsidRDefault="00A95FB8" w:rsidP="00A95FB8">
      <w:pPr>
        <w:pStyle w:val="Textosinformato1"/>
        <w:jc w:val="both"/>
        <w:rPr>
          <w:rFonts w:ascii="Arial" w:hAnsi="Arial"/>
          <w:b/>
          <w:sz w:val="22"/>
          <w:lang w:val="es-ES_tradnl"/>
        </w:rPr>
      </w:pPr>
    </w:p>
    <w:p w14:paraId="10410868"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PERSONAL OPERATIVO:</w:t>
      </w:r>
      <w:r w:rsidRPr="001E7E14">
        <w:rPr>
          <w:rFonts w:ascii="Arial" w:hAnsi="Arial"/>
          <w:sz w:val="22"/>
          <w:lang w:val="es-ES_tradnl"/>
        </w:rPr>
        <w:t xml:space="preserve"> </w:t>
      </w:r>
    </w:p>
    <w:p w14:paraId="29EC3C6C" w14:textId="77777777" w:rsidR="00A95FB8" w:rsidRPr="001E7E14" w:rsidRDefault="00A95FB8" w:rsidP="00A95FB8">
      <w:pPr>
        <w:pStyle w:val="Textosinformato1"/>
        <w:jc w:val="both"/>
        <w:rPr>
          <w:rFonts w:ascii="Arial" w:hAnsi="Arial"/>
          <w:sz w:val="22"/>
          <w:lang w:val="es-ES_tradnl"/>
        </w:rPr>
      </w:pPr>
    </w:p>
    <w:tbl>
      <w:tblPr>
        <w:tblW w:w="0" w:type="auto"/>
        <w:tblInd w:w="443" w:type="dxa"/>
        <w:tblLayout w:type="fixed"/>
        <w:tblCellMar>
          <w:left w:w="70" w:type="dxa"/>
          <w:right w:w="70" w:type="dxa"/>
        </w:tblCellMar>
        <w:tblLook w:val="0000" w:firstRow="0" w:lastRow="0" w:firstColumn="0" w:lastColumn="0" w:noHBand="0" w:noVBand="0"/>
      </w:tblPr>
      <w:tblGrid>
        <w:gridCol w:w="1905"/>
        <w:gridCol w:w="2655"/>
        <w:gridCol w:w="2115"/>
        <w:gridCol w:w="2385"/>
      </w:tblGrid>
      <w:tr w:rsidR="00A95FB8" w:rsidRPr="001E7E14" w14:paraId="0192F82C" w14:textId="77777777" w:rsidTr="00DF4B52">
        <w:trPr>
          <w:trHeight w:val="587"/>
        </w:trPr>
        <w:tc>
          <w:tcPr>
            <w:tcW w:w="1905" w:type="dxa"/>
            <w:tcBorders>
              <w:top w:val="single" w:sz="4" w:space="0" w:color="000000"/>
              <w:left w:val="single" w:sz="4" w:space="0" w:color="000000"/>
              <w:bottom w:val="single" w:sz="4" w:space="0" w:color="000000"/>
            </w:tcBorders>
            <w:shd w:val="clear" w:color="auto" w:fill="auto"/>
            <w:vAlign w:val="center"/>
          </w:tcPr>
          <w:p w14:paraId="66D6CF60" w14:textId="77777777" w:rsidR="00A95FB8" w:rsidRPr="001E7E14" w:rsidRDefault="00A95FB8" w:rsidP="00A95FB8">
            <w:pPr>
              <w:snapToGrid w:val="0"/>
              <w:spacing w:line="240" w:lineRule="auto"/>
              <w:jc w:val="center"/>
              <w:rPr>
                <w:sz w:val="18"/>
                <w:szCs w:val="24"/>
              </w:rPr>
            </w:pPr>
            <w:r w:rsidRPr="001E7E14">
              <w:rPr>
                <w:sz w:val="18"/>
                <w:szCs w:val="24"/>
              </w:rPr>
              <w:t>DÍAS LABORALES</w:t>
            </w:r>
          </w:p>
        </w:tc>
        <w:tc>
          <w:tcPr>
            <w:tcW w:w="2655" w:type="dxa"/>
            <w:tcBorders>
              <w:top w:val="single" w:sz="4" w:space="0" w:color="000000"/>
              <w:left w:val="single" w:sz="4" w:space="0" w:color="000000"/>
              <w:bottom w:val="single" w:sz="4" w:space="0" w:color="000000"/>
            </w:tcBorders>
            <w:shd w:val="clear" w:color="auto" w:fill="auto"/>
            <w:vAlign w:val="center"/>
          </w:tcPr>
          <w:p w14:paraId="59DE9567" w14:textId="77777777" w:rsidR="00A95FB8" w:rsidRPr="001E7E14" w:rsidRDefault="00A95FB8" w:rsidP="00A95FB8">
            <w:pPr>
              <w:snapToGrid w:val="0"/>
              <w:spacing w:line="240" w:lineRule="auto"/>
              <w:jc w:val="center"/>
              <w:rPr>
                <w:sz w:val="18"/>
                <w:szCs w:val="24"/>
              </w:rPr>
            </w:pPr>
            <w:r w:rsidRPr="001E7E14">
              <w:rPr>
                <w:sz w:val="18"/>
                <w:szCs w:val="24"/>
              </w:rPr>
              <w:t>HORA DE ENTRADA Y SALIDA:</w:t>
            </w:r>
          </w:p>
        </w:tc>
        <w:tc>
          <w:tcPr>
            <w:tcW w:w="2115" w:type="dxa"/>
            <w:tcBorders>
              <w:top w:val="single" w:sz="4" w:space="0" w:color="000000"/>
              <w:left w:val="single" w:sz="4" w:space="0" w:color="000000"/>
              <w:bottom w:val="single" w:sz="4" w:space="0" w:color="000000"/>
            </w:tcBorders>
            <w:shd w:val="clear" w:color="auto" w:fill="auto"/>
            <w:vAlign w:val="center"/>
          </w:tcPr>
          <w:p w14:paraId="4B16701A" w14:textId="77777777" w:rsidR="00A95FB8" w:rsidRPr="001E7E14" w:rsidRDefault="00A95FB8" w:rsidP="00A95FB8">
            <w:pPr>
              <w:snapToGrid w:val="0"/>
              <w:spacing w:line="240" w:lineRule="auto"/>
              <w:jc w:val="center"/>
              <w:rPr>
                <w:sz w:val="18"/>
                <w:szCs w:val="24"/>
              </w:rPr>
            </w:pPr>
            <w:r w:rsidRPr="001E7E14">
              <w:rPr>
                <w:sz w:val="18"/>
                <w:szCs w:val="24"/>
              </w:rPr>
              <w:t>PERÍODO DE ALMUERZO</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6D90" w14:textId="77777777" w:rsidR="00A95FB8" w:rsidRPr="001E7E14" w:rsidRDefault="00A95FB8" w:rsidP="00A95FB8">
            <w:pPr>
              <w:snapToGrid w:val="0"/>
              <w:spacing w:line="240" w:lineRule="auto"/>
              <w:jc w:val="center"/>
              <w:rPr>
                <w:sz w:val="18"/>
                <w:szCs w:val="24"/>
              </w:rPr>
            </w:pPr>
            <w:r w:rsidRPr="001E7E14">
              <w:rPr>
                <w:sz w:val="18"/>
                <w:szCs w:val="24"/>
              </w:rPr>
              <w:t>PERÍODOS DE DESCANSO</w:t>
            </w:r>
          </w:p>
        </w:tc>
      </w:tr>
      <w:tr w:rsidR="00A95FB8" w:rsidRPr="001E7E14" w14:paraId="43FA0FE0" w14:textId="77777777" w:rsidTr="00DF4B52">
        <w:trPr>
          <w:trHeight w:val="607"/>
        </w:trPr>
        <w:tc>
          <w:tcPr>
            <w:tcW w:w="1905" w:type="dxa"/>
            <w:tcBorders>
              <w:top w:val="single" w:sz="4" w:space="0" w:color="000000"/>
              <w:left w:val="single" w:sz="4" w:space="0" w:color="000000"/>
              <w:bottom w:val="single" w:sz="4" w:space="0" w:color="000000"/>
            </w:tcBorders>
            <w:shd w:val="clear" w:color="auto" w:fill="auto"/>
            <w:vAlign w:val="center"/>
          </w:tcPr>
          <w:p w14:paraId="7E474EB4" w14:textId="77777777" w:rsidR="00A95FB8" w:rsidRPr="001E7E14" w:rsidRDefault="00A95FB8" w:rsidP="00A95FB8">
            <w:pPr>
              <w:pStyle w:val="Textoindependiente"/>
              <w:snapToGrid w:val="0"/>
              <w:jc w:val="left"/>
              <w:rPr>
                <w:sz w:val="22"/>
                <w:szCs w:val="24"/>
              </w:rPr>
            </w:pPr>
            <w:r w:rsidRPr="00E24BE4">
              <w:rPr>
                <w:sz w:val="18"/>
                <w:szCs w:val="24"/>
                <w:lang w:val="es-ES"/>
              </w:rPr>
              <w:t>Lunes a Viernes</w:t>
            </w:r>
            <w:r w:rsidRPr="001E7E14">
              <w:rPr>
                <w:sz w:val="22"/>
                <w:szCs w:val="24"/>
              </w:rPr>
              <w:t xml:space="preserve"> </w:t>
            </w:r>
          </w:p>
        </w:tc>
        <w:tc>
          <w:tcPr>
            <w:tcW w:w="2655" w:type="dxa"/>
            <w:tcBorders>
              <w:top w:val="single" w:sz="4" w:space="0" w:color="000000"/>
              <w:left w:val="single" w:sz="4" w:space="0" w:color="000000"/>
              <w:bottom w:val="single" w:sz="4" w:space="0" w:color="000000"/>
            </w:tcBorders>
            <w:shd w:val="clear" w:color="auto" w:fill="auto"/>
            <w:vAlign w:val="center"/>
          </w:tcPr>
          <w:p w14:paraId="10A33B5E" w14:textId="77777777" w:rsidR="00A95FB8" w:rsidRPr="001E7E14" w:rsidRDefault="00A95FB8" w:rsidP="00A95FB8">
            <w:pPr>
              <w:snapToGrid w:val="0"/>
              <w:spacing w:line="240" w:lineRule="auto"/>
              <w:ind w:firstLine="3"/>
              <w:rPr>
                <w:sz w:val="18"/>
                <w:szCs w:val="24"/>
              </w:rPr>
            </w:pPr>
            <w:r w:rsidRPr="001E7E14">
              <w:rPr>
                <w:sz w:val="18"/>
                <w:szCs w:val="24"/>
              </w:rPr>
              <w:t>De 7:00 a.m. a 12:00 m y de 1:00 p.m. a 5:00 p.m.</w:t>
            </w:r>
          </w:p>
        </w:tc>
        <w:tc>
          <w:tcPr>
            <w:tcW w:w="2115" w:type="dxa"/>
            <w:tcBorders>
              <w:top w:val="single" w:sz="4" w:space="0" w:color="000000"/>
              <w:left w:val="single" w:sz="4" w:space="0" w:color="000000"/>
              <w:bottom w:val="single" w:sz="4" w:space="0" w:color="000000"/>
            </w:tcBorders>
            <w:shd w:val="clear" w:color="auto" w:fill="auto"/>
            <w:vAlign w:val="center"/>
          </w:tcPr>
          <w:p w14:paraId="61293A6C" w14:textId="77777777" w:rsidR="00A95FB8" w:rsidRPr="001E7E14" w:rsidRDefault="00A95FB8" w:rsidP="00A95FB8">
            <w:pPr>
              <w:snapToGrid w:val="0"/>
              <w:spacing w:line="240" w:lineRule="auto"/>
              <w:rPr>
                <w:sz w:val="18"/>
                <w:szCs w:val="24"/>
                <w:lang w:val="en-US"/>
              </w:rPr>
            </w:pPr>
            <w:r w:rsidRPr="001E7E14">
              <w:rPr>
                <w:sz w:val="18"/>
                <w:szCs w:val="24"/>
                <w:lang w:val="en-US"/>
              </w:rPr>
              <w:t>De 1</w:t>
            </w:r>
            <w:r w:rsidRPr="001E7E14">
              <w:rPr>
                <w:sz w:val="18"/>
                <w:szCs w:val="24"/>
              </w:rPr>
              <w:t>2</w:t>
            </w:r>
            <w:r w:rsidRPr="001E7E14">
              <w:rPr>
                <w:sz w:val="18"/>
                <w:szCs w:val="24"/>
                <w:lang w:val="en-US"/>
              </w:rPr>
              <w:t xml:space="preserve">:00 m a </w:t>
            </w:r>
            <w:r w:rsidRPr="001E7E14">
              <w:rPr>
                <w:sz w:val="18"/>
                <w:szCs w:val="24"/>
              </w:rPr>
              <w:t>1</w:t>
            </w:r>
            <w:r w:rsidRPr="001E7E14">
              <w:rPr>
                <w:sz w:val="18"/>
                <w:szCs w:val="24"/>
                <w:lang w:val="en-US"/>
              </w:rPr>
              <w:t>:00 p.m.</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20B2" w14:textId="77777777" w:rsidR="00A95FB8" w:rsidRPr="001E7E14" w:rsidRDefault="00A95FB8" w:rsidP="00A95FB8">
            <w:pPr>
              <w:snapToGrid w:val="0"/>
              <w:spacing w:line="240" w:lineRule="auto"/>
              <w:rPr>
                <w:sz w:val="18"/>
                <w:szCs w:val="24"/>
                <w:lang w:val="en-GB"/>
              </w:rPr>
            </w:pPr>
            <w:r w:rsidRPr="001E7E14">
              <w:rPr>
                <w:sz w:val="18"/>
                <w:szCs w:val="24"/>
                <w:lang w:val="en-GB"/>
              </w:rPr>
              <w:t>De 10:00 a.m. a 10:15 a.m. y de 3:00 p.m. a 3:15 p.m.</w:t>
            </w:r>
          </w:p>
        </w:tc>
      </w:tr>
      <w:tr w:rsidR="00A95FB8" w:rsidRPr="001E7E14" w14:paraId="7289D2B9" w14:textId="77777777" w:rsidTr="00DF4B52">
        <w:trPr>
          <w:trHeight w:val="513"/>
        </w:trPr>
        <w:tc>
          <w:tcPr>
            <w:tcW w:w="1905" w:type="dxa"/>
            <w:tcBorders>
              <w:top w:val="single" w:sz="4" w:space="0" w:color="000000"/>
              <w:left w:val="single" w:sz="4" w:space="0" w:color="000000"/>
              <w:bottom w:val="single" w:sz="4" w:space="0" w:color="000000"/>
            </w:tcBorders>
            <w:shd w:val="clear" w:color="auto" w:fill="auto"/>
            <w:vAlign w:val="center"/>
          </w:tcPr>
          <w:p w14:paraId="6B3FDB97" w14:textId="77777777" w:rsidR="00A95FB8" w:rsidRPr="001E7E14" w:rsidRDefault="00A95FB8" w:rsidP="00A95FB8">
            <w:pPr>
              <w:tabs>
                <w:tab w:val="left" w:pos="426"/>
              </w:tabs>
              <w:snapToGrid w:val="0"/>
              <w:spacing w:line="240" w:lineRule="auto"/>
              <w:rPr>
                <w:sz w:val="18"/>
                <w:szCs w:val="24"/>
              </w:rPr>
            </w:pPr>
            <w:r w:rsidRPr="001E7E14">
              <w:rPr>
                <w:sz w:val="18"/>
                <w:szCs w:val="24"/>
              </w:rPr>
              <w:t xml:space="preserve">Sábado </w:t>
            </w:r>
          </w:p>
        </w:tc>
        <w:tc>
          <w:tcPr>
            <w:tcW w:w="2655" w:type="dxa"/>
            <w:tcBorders>
              <w:top w:val="single" w:sz="4" w:space="0" w:color="000000"/>
              <w:left w:val="single" w:sz="4" w:space="0" w:color="000000"/>
              <w:bottom w:val="single" w:sz="4" w:space="0" w:color="000000"/>
            </w:tcBorders>
            <w:shd w:val="clear" w:color="auto" w:fill="auto"/>
            <w:vAlign w:val="center"/>
          </w:tcPr>
          <w:p w14:paraId="0BD81A2F" w14:textId="77777777" w:rsidR="00A95FB8" w:rsidRPr="001E7E14" w:rsidRDefault="00A95FB8" w:rsidP="00A95FB8">
            <w:pPr>
              <w:snapToGrid w:val="0"/>
              <w:spacing w:line="240" w:lineRule="auto"/>
              <w:ind w:firstLine="3"/>
              <w:rPr>
                <w:sz w:val="18"/>
                <w:szCs w:val="24"/>
                <w:lang w:val="en-US"/>
              </w:rPr>
            </w:pPr>
            <w:r w:rsidRPr="001E7E14">
              <w:rPr>
                <w:sz w:val="18"/>
                <w:szCs w:val="24"/>
                <w:lang w:val="en-US"/>
              </w:rPr>
              <w:t>De 7:00 a.m. a 10:00 am.</w:t>
            </w:r>
          </w:p>
        </w:tc>
        <w:tc>
          <w:tcPr>
            <w:tcW w:w="2115" w:type="dxa"/>
            <w:tcBorders>
              <w:top w:val="single" w:sz="4" w:space="0" w:color="000000"/>
              <w:left w:val="single" w:sz="4" w:space="0" w:color="000000"/>
              <w:bottom w:val="single" w:sz="4" w:space="0" w:color="000000"/>
            </w:tcBorders>
            <w:shd w:val="clear" w:color="auto" w:fill="auto"/>
          </w:tcPr>
          <w:p w14:paraId="7C7126F5" w14:textId="77777777" w:rsidR="00A95FB8" w:rsidRPr="001E7E14" w:rsidRDefault="00A95FB8" w:rsidP="00A95FB8">
            <w:pPr>
              <w:snapToGrid w:val="0"/>
              <w:spacing w:line="240" w:lineRule="auto"/>
              <w:rPr>
                <w:sz w:val="18"/>
                <w:szCs w:val="24"/>
                <w:lang w:val="en-US"/>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7373" w14:textId="77777777" w:rsidR="00A95FB8" w:rsidRPr="001E7E14" w:rsidRDefault="00A95FB8" w:rsidP="00A95FB8">
            <w:pPr>
              <w:snapToGrid w:val="0"/>
              <w:spacing w:line="240" w:lineRule="auto"/>
              <w:rPr>
                <w:sz w:val="18"/>
                <w:szCs w:val="24"/>
                <w:lang w:val="en-US"/>
              </w:rPr>
            </w:pPr>
            <w:r w:rsidRPr="001E7E14">
              <w:rPr>
                <w:sz w:val="18"/>
                <w:szCs w:val="24"/>
                <w:lang w:val="en-US"/>
              </w:rPr>
              <w:t>De 9:00 a.m. a 9:15 a.m.</w:t>
            </w:r>
          </w:p>
        </w:tc>
      </w:tr>
    </w:tbl>
    <w:p w14:paraId="2C65FC25" w14:textId="77777777" w:rsidR="00A95FB8" w:rsidRPr="001E7E14" w:rsidRDefault="00A95FB8" w:rsidP="00A95FB8">
      <w:pPr>
        <w:pStyle w:val="Textosinformato1"/>
        <w:jc w:val="both"/>
        <w:rPr>
          <w:rFonts w:ascii="Arial" w:hAnsi="Arial"/>
          <w:sz w:val="22"/>
          <w:lang w:val="es-ES_tradnl"/>
        </w:rPr>
      </w:pPr>
    </w:p>
    <w:p w14:paraId="5F86D182" w14:textId="77777777" w:rsidR="00A95FB8" w:rsidRPr="00E24BE4" w:rsidRDefault="00A95FB8" w:rsidP="00A95FB8">
      <w:pPr>
        <w:pStyle w:val="Textosinformato1"/>
        <w:numPr>
          <w:ilvl w:val="0"/>
          <w:numId w:val="16"/>
        </w:numPr>
        <w:jc w:val="both"/>
        <w:rPr>
          <w:rFonts w:ascii="Arial" w:hAnsi="Arial"/>
          <w:sz w:val="22"/>
          <w:lang w:val="es-ES_tradnl"/>
        </w:rPr>
      </w:pPr>
      <w:r w:rsidRPr="00E24BE4">
        <w:rPr>
          <w:rFonts w:ascii="Arial" w:hAnsi="Arial"/>
          <w:sz w:val="22"/>
          <w:lang w:val="es-ES_tradnl"/>
        </w:rPr>
        <w:t>No obstante dependiendo de las requisiciones de proyecto el horario de obra en el personal administrativo y operativo puede ser modificado.</w:t>
      </w:r>
    </w:p>
    <w:p w14:paraId="52205FA9" w14:textId="77777777" w:rsidR="00A95FB8" w:rsidRPr="001E7E14" w:rsidRDefault="00A95FB8" w:rsidP="00A95FB8">
      <w:pPr>
        <w:pStyle w:val="Textosinformato1"/>
        <w:jc w:val="both"/>
        <w:rPr>
          <w:rFonts w:ascii="Arial" w:hAnsi="Arial"/>
          <w:sz w:val="22"/>
          <w:lang w:val="es-ES_tradnl"/>
        </w:rPr>
      </w:pPr>
    </w:p>
    <w:p w14:paraId="3F02C4C4" w14:textId="77777777" w:rsidR="00A95FB8" w:rsidRPr="001E7E14" w:rsidRDefault="00A95FB8" w:rsidP="00A95FB8">
      <w:pPr>
        <w:pStyle w:val="Textosinformato1"/>
        <w:jc w:val="both"/>
        <w:rPr>
          <w:rFonts w:ascii="Arial" w:hAnsi="Arial"/>
          <w:b/>
          <w:sz w:val="22"/>
          <w:lang w:val="es-ES_tradnl"/>
        </w:rPr>
      </w:pPr>
      <w:r w:rsidRPr="001E7E14">
        <w:rPr>
          <w:rFonts w:ascii="Arial" w:hAnsi="Arial"/>
          <w:b/>
          <w:sz w:val="22"/>
          <w:lang w:val="es-ES_tradnl"/>
        </w:rPr>
        <w:t>PARÁGRAFO 1.  PARA LOS PROYECTOS QUE LABORAN EL DIA DOMINGO</w:t>
      </w:r>
    </w:p>
    <w:p w14:paraId="68435C08"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Por cada domingo o festivo trabajado se reconocerá un día compensatorio remunerado a la semana siguiente.</w:t>
      </w:r>
    </w:p>
    <w:p w14:paraId="7B2E8E06" w14:textId="77777777" w:rsidR="00A95FB8" w:rsidRPr="001E7E14" w:rsidRDefault="00A95FB8" w:rsidP="00A95FB8">
      <w:pPr>
        <w:pStyle w:val="Textosinformato1"/>
        <w:jc w:val="both"/>
        <w:rPr>
          <w:rFonts w:ascii="Arial" w:hAnsi="Arial"/>
          <w:sz w:val="22"/>
          <w:lang w:val="es-ES_tradnl"/>
        </w:rPr>
      </w:pPr>
    </w:p>
    <w:p w14:paraId="440B6455"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PARÁGRAFO 2: </w:t>
      </w:r>
      <w:r w:rsidRPr="001E7E14">
        <w:rPr>
          <w:rFonts w:ascii="Arial" w:hAnsi="Arial"/>
          <w:sz w:val="22"/>
          <w:lang w:val="es-ES_tradnl"/>
        </w:rPr>
        <w:t>Cuando la  empresa tenga más  de  cincuenta  (50)  trabajadores que laboren cuarenta y ocho (48) horas a  la  semana, éstos tendrán derecho a que dos (2) horas de dicha jornada, por cuenta del empleador, se dediquen exclusivamente a actividades recreativas, culturales, deportivas o de capacitación (artículo 21 Ley 50 de 1.990).</w:t>
      </w:r>
    </w:p>
    <w:p w14:paraId="0414D6F1" w14:textId="77777777" w:rsidR="00A95FB8" w:rsidRPr="001E7E14" w:rsidRDefault="00A95FB8" w:rsidP="00A95FB8">
      <w:pPr>
        <w:pStyle w:val="Textosinformato1"/>
        <w:jc w:val="both"/>
        <w:rPr>
          <w:rFonts w:ascii="Arial" w:hAnsi="Arial"/>
          <w:b/>
          <w:sz w:val="22"/>
          <w:lang w:val="es-ES_tradnl"/>
        </w:rPr>
      </w:pPr>
    </w:p>
    <w:p w14:paraId="2E8688A9" w14:textId="0BAD329D"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 3: JORNADA LABORAL FLEXIBLE.</w:t>
      </w:r>
      <w:r w:rsidRPr="001E7E14">
        <w:rPr>
          <w:rFonts w:ascii="Arial" w:hAnsi="Arial"/>
          <w:sz w:val="22"/>
          <w:lang w:val="es-ES_tradnl"/>
        </w:rPr>
        <w:t xml:space="preserve"> (Art. 51 Ley 789/02) </w:t>
      </w:r>
      <w:r w:rsidR="00B94BA6" w:rsidRPr="001E7E14">
        <w:rPr>
          <w:rFonts w:ascii="Arial" w:hAnsi="Arial"/>
          <w:sz w:val="22"/>
          <w:lang w:val="es-ES_tradnl"/>
        </w:rPr>
        <w:t>Modificó el</w:t>
      </w:r>
      <w:r w:rsidRPr="001E7E14">
        <w:rPr>
          <w:rFonts w:ascii="Arial" w:hAnsi="Arial"/>
          <w:sz w:val="22"/>
          <w:lang w:val="es-ES_tradnl"/>
        </w:rPr>
        <w:t xml:space="preserve"> inciso primero del literal C)  incluyo el d) artículo 161 del Código Sustantivo del Trabajo.</w:t>
      </w:r>
    </w:p>
    <w:p w14:paraId="7A357C34"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 xml:space="preserve"> </w:t>
      </w:r>
    </w:p>
    <w:p w14:paraId="70EADBA9" w14:textId="77777777" w:rsidR="00A95FB8" w:rsidRPr="001E7E14" w:rsidRDefault="00A95FB8" w:rsidP="00A95FB8">
      <w:pPr>
        <w:pStyle w:val="Textosinformato1"/>
        <w:tabs>
          <w:tab w:val="left" w:pos="567"/>
        </w:tabs>
        <w:ind w:left="426" w:hanging="426"/>
        <w:jc w:val="both"/>
        <w:rPr>
          <w:rFonts w:ascii="Arial" w:hAnsi="Arial"/>
          <w:sz w:val="22"/>
          <w:szCs w:val="24"/>
          <w:lang w:val="es-ES_tradnl"/>
        </w:rPr>
      </w:pPr>
      <w:r w:rsidRPr="001E7E14">
        <w:rPr>
          <w:rFonts w:ascii="Arial" w:hAnsi="Arial"/>
          <w:sz w:val="22"/>
          <w:lang w:val="es-ES_tradnl"/>
        </w:rPr>
        <w:t>c)</w:t>
      </w:r>
      <w:r w:rsidRPr="001E7E14">
        <w:rPr>
          <w:rFonts w:ascii="Arial" w:hAnsi="Arial"/>
          <w:sz w:val="22"/>
          <w:lang w:val="es-ES_tradnl"/>
        </w:rPr>
        <w:tab/>
      </w:r>
      <w:r w:rsidRPr="001E7E14">
        <w:rPr>
          <w:rFonts w:ascii="Arial" w:hAnsi="Arial" w:cs="Arial"/>
          <w:sz w:val="22"/>
          <w:szCs w:val="24"/>
        </w:rPr>
        <w:t>El empleador y el trabajador pueden acordar temporal o indefinidamente la organización de turnos de trabajo sucesivos, que permitan operar a la empresa o secciones de la misma sin solución de continuidad durante todos los días de la semana, siempre y cuando el respectivo turno no exceda de seis (6) horas al día y treinta y seis (36) a la semana</w:t>
      </w:r>
      <w:r w:rsidRPr="001E7E14">
        <w:rPr>
          <w:rFonts w:ascii="Arial" w:hAnsi="Arial"/>
          <w:sz w:val="22"/>
          <w:szCs w:val="24"/>
          <w:lang w:val="es-ES_tradnl"/>
        </w:rPr>
        <w:t>.</w:t>
      </w:r>
    </w:p>
    <w:p w14:paraId="7CF9DD80" w14:textId="77777777" w:rsidR="00A95FB8" w:rsidRPr="001E7E14" w:rsidRDefault="00A95FB8" w:rsidP="00A95FB8">
      <w:pPr>
        <w:pStyle w:val="Textosinformato1"/>
        <w:jc w:val="both"/>
        <w:rPr>
          <w:rFonts w:ascii="Arial" w:hAnsi="Arial"/>
          <w:sz w:val="22"/>
          <w:szCs w:val="24"/>
          <w:lang w:val="es-ES_tradnl"/>
        </w:rPr>
      </w:pPr>
    </w:p>
    <w:p w14:paraId="18B36220" w14:textId="77777777" w:rsidR="00A95FB8"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d)</w:t>
      </w:r>
      <w:r w:rsidRPr="001E7E14">
        <w:rPr>
          <w:rFonts w:ascii="Arial" w:hAnsi="Arial"/>
          <w:sz w:val="22"/>
          <w:lang w:val="es-ES_tradnl"/>
        </w:rPr>
        <w:tab/>
        <w:t xml:space="preserve">El empleador y el trabajador podrán acordar que la jornada semanal de cuarenta y ocho (48) horas se realice mediante jornadas diarias flexibles de trabajo, distribuidas en máximo seis días a la semana con un día de descanso obligatorio, que podrá coincidir con el domingo. En este, el número de horas de trabajo diario podrá repartirse de manera variable durante la respectiva semana y podrá ser de mínimo cuatro (4) horas continuas y hasta diez (10)  horas diarias sin lugar a ningún recargo </w:t>
      </w:r>
      <w:r w:rsidRPr="001E7E14">
        <w:rPr>
          <w:rFonts w:ascii="Arial" w:hAnsi="Arial"/>
          <w:sz w:val="22"/>
          <w:lang w:val="es-ES_tradnl"/>
        </w:rPr>
        <w:lastRenderedPageBreak/>
        <w:t>por trabajo suplementario, cuando el número de horas de trabajo no exceda el promedio de cuarenta y ocho (48) horas semanales dentro de la jornada ordinaria de 6 a.m., a 10 p.m. (Artículo 51 de la Ley 789 del 2002).</w:t>
      </w:r>
    </w:p>
    <w:p w14:paraId="34C82B62" w14:textId="77777777" w:rsidR="00A95FB8" w:rsidRDefault="00A95FB8" w:rsidP="00A95FB8">
      <w:pPr>
        <w:pStyle w:val="Textosinformato1"/>
        <w:ind w:left="426" w:hanging="426"/>
        <w:jc w:val="both"/>
        <w:rPr>
          <w:rFonts w:ascii="Arial" w:hAnsi="Arial"/>
          <w:sz w:val="22"/>
          <w:lang w:val="es-ES_tradnl"/>
        </w:rPr>
      </w:pPr>
    </w:p>
    <w:p w14:paraId="7E352C8F" w14:textId="77777777" w:rsidR="00A95FB8" w:rsidRPr="001E7E14" w:rsidRDefault="00A95FB8" w:rsidP="00A95FB8">
      <w:pPr>
        <w:pStyle w:val="Textosinformato1"/>
        <w:jc w:val="center"/>
        <w:rPr>
          <w:rFonts w:ascii="Arial" w:hAnsi="Arial"/>
          <w:b/>
          <w:sz w:val="22"/>
          <w:lang w:val="es-ES_tradnl"/>
        </w:rPr>
      </w:pPr>
    </w:p>
    <w:p w14:paraId="58FB619C"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CAPITULO  VI</w:t>
      </w:r>
    </w:p>
    <w:p w14:paraId="3EDC7AA9" w14:textId="77777777" w:rsidR="00A95FB8" w:rsidRPr="001E7E14" w:rsidRDefault="00A95FB8" w:rsidP="00A95FB8">
      <w:pPr>
        <w:pStyle w:val="Textosinformato1"/>
        <w:jc w:val="center"/>
        <w:rPr>
          <w:rFonts w:ascii="Arial" w:hAnsi="Arial"/>
          <w:b/>
          <w:sz w:val="22"/>
          <w:lang w:val="es-ES_tradnl"/>
        </w:rPr>
      </w:pPr>
    </w:p>
    <w:p w14:paraId="2B5A68D5"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LAS HORAS EXTRAS Y TRABAJO NOCTURNO</w:t>
      </w:r>
    </w:p>
    <w:p w14:paraId="46747923" w14:textId="77777777" w:rsidR="00A95FB8" w:rsidRPr="001E7E14" w:rsidRDefault="00A95FB8" w:rsidP="00A95FB8">
      <w:pPr>
        <w:pStyle w:val="Textosinformato1"/>
        <w:jc w:val="both"/>
        <w:rPr>
          <w:rFonts w:ascii="Arial" w:hAnsi="Arial"/>
          <w:b/>
          <w:sz w:val="22"/>
          <w:lang w:val="es-ES_tradnl"/>
        </w:rPr>
      </w:pPr>
    </w:p>
    <w:p w14:paraId="7D5811A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19.  </w:t>
      </w:r>
      <w:r w:rsidRPr="001E7E14">
        <w:rPr>
          <w:rFonts w:ascii="Arial" w:hAnsi="Arial"/>
          <w:sz w:val="22"/>
          <w:lang w:val="es-ES_tradnl"/>
        </w:rPr>
        <w:t>Trabajo ordinario y nocturno. Artículo 25 Ley 789/02 que modificó el artículo 160 del Código Sustantivo de Trabajo quedará así:</w:t>
      </w:r>
    </w:p>
    <w:p w14:paraId="36AAEB25" w14:textId="77777777" w:rsidR="00A95FB8" w:rsidRPr="001E7E14" w:rsidRDefault="00A95FB8" w:rsidP="00A95FB8">
      <w:pPr>
        <w:pStyle w:val="Textosinformato1"/>
        <w:jc w:val="both"/>
        <w:rPr>
          <w:rFonts w:ascii="Arial" w:hAnsi="Arial"/>
          <w:sz w:val="22"/>
          <w:lang w:val="es-ES_tradnl"/>
        </w:rPr>
      </w:pPr>
    </w:p>
    <w:p w14:paraId="560BC76D" w14:textId="77777777" w:rsidR="00A95FB8" w:rsidRPr="001E7E14" w:rsidRDefault="00A95FB8" w:rsidP="00A95FB8">
      <w:pPr>
        <w:pStyle w:val="Textosinformato1"/>
        <w:tabs>
          <w:tab w:val="left" w:pos="426"/>
        </w:tabs>
        <w:ind w:left="426" w:hanging="426"/>
        <w:jc w:val="both"/>
        <w:rPr>
          <w:rFonts w:ascii="Arial" w:hAnsi="Arial"/>
          <w:sz w:val="22"/>
          <w:lang w:val="es-ES_tradnl"/>
        </w:rPr>
      </w:pPr>
      <w:r w:rsidRPr="001E7E14">
        <w:rPr>
          <w:rFonts w:ascii="Arial" w:hAnsi="Arial"/>
          <w:sz w:val="22"/>
          <w:lang w:val="es-ES_tradnl"/>
        </w:rPr>
        <w:t>1.</w:t>
      </w:r>
      <w:r w:rsidRPr="001E7E14">
        <w:rPr>
          <w:rFonts w:ascii="Arial" w:hAnsi="Arial"/>
          <w:sz w:val="22"/>
          <w:lang w:val="es-ES_tradnl"/>
        </w:rPr>
        <w:tab/>
        <w:t>Trabajo ordinario es el que se realiza entre las seis horas (6:00 a.m.) y las veintidós horas (10:00 p.m.).</w:t>
      </w:r>
    </w:p>
    <w:p w14:paraId="1CEE8A66" w14:textId="77777777" w:rsidR="00A95FB8" w:rsidRPr="001E7E14" w:rsidRDefault="00A95FB8" w:rsidP="00A95FB8">
      <w:pPr>
        <w:pStyle w:val="Textosinformato1"/>
        <w:tabs>
          <w:tab w:val="left" w:pos="426"/>
        </w:tabs>
        <w:ind w:left="426" w:hanging="426"/>
        <w:jc w:val="both"/>
        <w:rPr>
          <w:rFonts w:ascii="Arial" w:hAnsi="Arial"/>
          <w:sz w:val="22"/>
          <w:lang w:val="es-ES_tradnl"/>
        </w:rPr>
      </w:pPr>
      <w:r w:rsidRPr="001E7E14">
        <w:rPr>
          <w:rFonts w:ascii="Arial" w:hAnsi="Arial"/>
          <w:sz w:val="22"/>
          <w:lang w:val="es-ES_tradnl"/>
        </w:rPr>
        <w:t>2.</w:t>
      </w:r>
      <w:r w:rsidRPr="001E7E14">
        <w:rPr>
          <w:rFonts w:ascii="Arial" w:hAnsi="Arial"/>
          <w:sz w:val="22"/>
          <w:lang w:val="es-ES_tradnl"/>
        </w:rPr>
        <w:tab/>
        <w:t xml:space="preserve">Trabajo nocturno es el comprendido entre las veintidós horas (10:00 p.m.) y las seis horas (6:00 a.m.). </w:t>
      </w:r>
    </w:p>
    <w:p w14:paraId="064030D1" w14:textId="77777777" w:rsidR="00A95FB8" w:rsidRPr="001E7E14" w:rsidRDefault="00A95FB8" w:rsidP="00A95FB8">
      <w:pPr>
        <w:pStyle w:val="Textosinformato1"/>
        <w:jc w:val="both"/>
        <w:rPr>
          <w:rFonts w:ascii="Arial" w:hAnsi="Arial"/>
          <w:b/>
          <w:sz w:val="22"/>
          <w:lang w:val="es-ES_tradnl"/>
        </w:rPr>
      </w:pPr>
    </w:p>
    <w:p w14:paraId="679D7985"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20.</w:t>
      </w:r>
      <w:r w:rsidRPr="001E7E14">
        <w:rPr>
          <w:rFonts w:ascii="Arial" w:hAnsi="Arial"/>
          <w:sz w:val="22"/>
          <w:lang w:val="es-ES_tradnl"/>
        </w:rPr>
        <w:t xml:space="preserve">  Trabajo suplementario o de horas extras es el que se excede de la jornada</w:t>
      </w:r>
    </w:p>
    <w:p w14:paraId="1F4BDAFB"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Ordinaria y en todo caso el que excede la máxima legal (artículo 159, C.S.T.).</w:t>
      </w:r>
    </w:p>
    <w:p w14:paraId="3C1C85BB" w14:textId="77777777" w:rsidR="00A95FB8" w:rsidRPr="001E7E14" w:rsidRDefault="00A95FB8" w:rsidP="00A95FB8">
      <w:pPr>
        <w:pStyle w:val="Textosinformato1"/>
        <w:jc w:val="both"/>
        <w:rPr>
          <w:rFonts w:ascii="Arial" w:hAnsi="Arial"/>
          <w:sz w:val="22"/>
          <w:lang w:val="es-ES_tradnl"/>
        </w:rPr>
      </w:pPr>
    </w:p>
    <w:p w14:paraId="2D4339C4"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ARTÍCULO 21.</w:t>
      </w:r>
      <w:r w:rsidRPr="001E7E14">
        <w:rPr>
          <w:rFonts w:ascii="Arial" w:hAnsi="Arial"/>
          <w:sz w:val="22"/>
          <w:lang w:val="es-ES_tradnl"/>
        </w:rPr>
        <w:t xml:space="preserve">  El  trabajo  suplementario  o  de  horas  extras,  a excepción de los casos señalados en el artículo 163 del C. S. T., sólo podrá efectuarse en dos (2) horas diarias y mediante autorización expresa del Ministerio de la Protección Social o de una autoridad delegada por éste. (Artículo primero, Decreto 13 de 1.967).</w:t>
      </w:r>
    </w:p>
    <w:p w14:paraId="070BDE16" w14:textId="77777777" w:rsidR="00A95FB8" w:rsidRDefault="00A95FB8" w:rsidP="00A95FB8">
      <w:pPr>
        <w:pStyle w:val="Textosinformato1"/>
        <w:jc w:val="both"/>
        <w:rPr>
          <w:rFonts w:ascii="Arial" w:hAnsi="Arial"/>
          <w:sz w:val="22"/>
          <w:lang w:val="es-ES_tradnl"/>
        </w:rPr>
      </w:pPr>
    </w:p>
    <w:p w14:paraId="6D53A936"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22.</w:t>
      </w:r>
      <w:r w:rsidRPr="001E7E14">
        <w:rPr>
          <w:rFonts w:ascii="Arial" w:hAnsi="Arial"/>
          <w:sz w:val="22"/>
          <w:lang w:val="es-ES_tradnl"/>
        </w:rPr>
        <w:t xml:space="preserve">  Tasas y liquidación de recargos.</w:t>
      </w:r>
    </w:p>
    <w:p w14:paraId="3D8F77CD" w14:textId="77777777" w:rsidR="00A95FB8" w:rsidRPr="001E7E14" w:rsidRDefault="00A95FB8" w:rsidP="00A95FB8">
      <w:pPr>
        <w:pStyle w:val="Textosinformato1"/>
        <w:jc w:val="both"/>
        <w:rPr>
          <w:rFonts w:ascii="Arial" w:hAnsi="Arial"/>
          <w:sz w:val="22"/>
          <w:lang w:val="es-ES_tradnl"/>
        </w:rPr>
      </w:pPr>
    </w:p>
    <w:p w14:paraId="43F3BEA0"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1.</w:t>
      </w:r>
      <w:r w:rsidRPr="001E7E14">
        <w:rPr>
          <w:rFonts w:ascii="Arial" w:hAnsi="Arial"/>
          <w:sz w:val="22"/>
          <w:lang w:val="es-ES_tradnl"/>
        </w:rPr>
        <w:tab/>
        <w:t>El  trabajo  nocturno,  por el sólo hecho de ser nocturno se remunera con un recargo del treinta y cinco por ciento (35%) sobre el valor del trabajo ordinario diurno, con excepción del caso de la jornada de treinta y seis (36) horas semanales prevista en el artículo 20 literal c) de la Ley 50 de 1.990.</w:t>
      </w:r>
    </w:p>
    <w:p w14:paraId="78E4E114"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2.</w:t>
      </w:r>
      <w:r w:rsidRPr="001E7E14">
        <w:rPr>
          <w:rFonts w:ascii="Arial" w:hAnsi="Arial"/>
          <w:sz w:val="22"/>
          <w:lang w:val="es-ES_tradnl"/>
        </w:rPr>
        <w:tab/>
        <w:t>El trabajo extra diurno se remunera con un recargo del veinticinco por ciento  (25%) sobre el valor del trabajo ordinario diurno.</w:t>
      </w:r>
    </w:p>
    <w:p w14:paraId="7F9BBE1D"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3.</w:t>
      </w:r>
      <w:r w:rsidRPr="001E7E14">
        <w:rPr>
          <w:rFonts w:ascii="Arial" w:hAnsi="Arial"/>
          <w:sz w:val="22"/>
          <w:lang w:val="es-ES_tradnl"/>
        </w:rPr>
        <w:tab/>
        <w:t>El trabajo extra nocturno se remunera con un recargo del setenta y cinco por ciento (75%) sobre el valor del trabajo ordinario diurno.</w:t>
      </w:r>
    </w:p>
    <w:p w14:paraId="14D95680"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4.</w:t>
      </w:r>
      <w:r w:rsidRPr="001E7E14">
        <w:rPr>
          <w:rFonts w:ascii="Arial" w:hAnsi="Arial"/>
          <w:sz w:val="22"/>
          <w:lang w:val="es-ES_tradnl"/>
        </w:rPr>
        <w:tab/>
        <w:t>El festivo es el 75% sobre el valor del trabajo diurno.</w:t>
      </w:r>
    </w:p>
    <w:p w14:paraId="70D818A1"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5.</w:t>
      </w:r>
      <w:r w:rsidRPr="001E7E14">
        <w:rPr>
          <w:rFonts w:ascii="Arial" w:hAnsi="Arial"/>
          <w:sz w:val="22"/>
          <w:lang w:val="es-ES_tradnl"/>
        </w:rPr>
        <w:tab/>
        <w:t>El festivo nocturno es 20% sobre el valor del trabajo diurno.</w:t>
      </w:r>
    </w:p>
    <w:p w14:paraId="2D35D82B"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4.</w:t>
      </w:r>
      <w:r w:rsidRPr="001E7E14">
        <w:rPr>
          <w:rFonts w:ascii="Arial" w:hAnsi="Arial"/>
          <w:sz w:val="22"/>
          <w:lang w:val="es-ES_tradnl"/>
        </w:rPr>
        <w:tab/>
        <w:t>Cada  uno  de los recargos antedichos  se produce de manera exclusiva, es decir, sin acumularlo con algún otro (artículo 24, Ley 50 de 1.990).</w:t>
      </w:r>
    </w:p>
    <w:p w14:paraId="05B2B0E2" w14:textId="77777777" w:rsidR="00A95FB8" w:rsidRPr="001E7E14" w:rsidRDefault="00A95FB8" w:rsidP="00A95FB8">
      <w:pPr>
        <w:pStyle w:val="Textosinformato1"/>
        <w:jc w:val="both"/>
        <w:rPr>
          <w:rFonts w:ascii="Arial" w:hAnsi="Arial"/>
          <w:b/>
          <w:sz w:val="22"/>
          <w:lang w:val="es-ES_tradnl"/>
        </w:rPr>
      </w:pPr>
    </w:p>
    <w:p w14:paraId="3338779D"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PARÁGRAFO: </w:t>
      </w:r>
      <w:r w:rsidRPr="001E7E14">
        <w:rPr>
          <w:rFonts w:ascii="Arial" w:hAnsi="Arial"/>
          <w:sz w:val="22"/>
          <w:lang w:val="es-ES_tradnl"/>
        </w:rPr>
        <w:t>La empresa podrá implantar turnos especiales de trabajo nocturno, de acuerdo con lo previsto por el Decreto 2351 de 1965.</w:t>
      </w:r>
    </w:p>
    <w:p w14:paraId="18518DA4" w14:textId="77777777" w:rsidR="00A95FB8" w:rsidRPr="001E7E14" w:rsidRDefault="00A95FB8" w:rsidP="00A95FB8">
      <w:pPr>
        <w:pStyle w:val="Textosinformato1"/>
        <w:jc w:val="both"/>
        <w:rPr>
          <w:rFonts w:ascii="Arial" w:hAnsi="Arial"/>
          <w:sz w:val="22"/>
          <w:lang w:val="es-ES_tradnl"/>
        </w:rPr>
      </w:pPr>
    </w:p>
    <w:p w14:paraId="0BB38A9F"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23</w:t>
      </w:r>
      <w:r w:rsidRPr="001E7E14">
        <w:rPr>
          <w:rFonts w:ascii="Arial" w:hAnsi="Arial"/>
          <w:sz w:val="22"/>
          <w:lang w:val="es-ES_tradnl"/>
        </w:rPr>
        <w:t>.  La empresa no reconocerá trabajo suplementario o de horas extras sino cuando expresamente lo autorice a sus trabajadores.</w:t>
      </w:r>
    </w:p>
    <w:p w14:paraId="01D9B887"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 xml:space="preserve"> </w:t>
      </w:r>
    </w:p>
    <w:p w14:paraId="1888C074"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lastRenderedPageBreak/>
        <w:t>PARÁGRAFO 1:</w:t>
      </w:r>
      <w:r w:rsidRPr="001E7E14">
        <w:rPr>
          <w:rFonts w:ascii="Arial" w:hAnsi="Arial"/>
          <w:sz w:val="22"/>
          <w:lang w:val="es-ES_tradnl"/>
        </w:rPr>
        <w:t xml:space="preserve"> En ningún caso las horas extras de trabajo, diurnas o nocturnas, podrán exceder de dos (2) horas diarias y doce (12) semanales.</w:t>
      </w:r>
    </w:p>
    <w:p w14:paraId="514BD877" w14:textId="77777777" w:rsidR="00A95FB8" w:rsidRPr="001E7E14" w:rsidRDefault="00A95FB8" w:rsidP="00A95FB8">
      <w:pPr>
        <w:pStyle w:val="Textosinformato1"/>
        <w:jc w:val="both"/>
        <w:rPr>
          <w:rFonts w:ascii="Arial" w:hAnsi="Arial"/>
          <w:b/>
          <w:sz w:val="22"/>
          <w:lang w:val="es-ES_tradnl"/>
        </w:rPr>
      </w:pPr>
    </w:p>
    <w:p w14:paraId="65BC3228" w14:textId="77777777" w:rsidR="00A95FB8" w:rsidRDefault="00A95FB8" w:rsidP="00A95FB8">
      <w:pPr>
        <w:pStyle w:val="Textosinformato1"/>
        <w:jc w:val="both"/>
        <w:rPr>
          <w:rFonts w:ascii="Arial" w:hAnsi="Arial"/>
          <w:sz w:val="22"/>
          <w:lang w:val="es-ES_tradnl"/>
        </w:rPr>
      </w:pPr>
    </w:p>
    <w:p w14:paraId="7FDD1C11" w14:textId="77777777" w:rsidR="00A95FB8" w:rsidRPr="001E7E14" w:rsidRDefault="00A95FB8" w:rsidP="00A95FB8">
      <w:pPr>
        <w:pStyle w:val="Textosinformato1"/>
        <w:jc w:val="both"/>
        <w:rPr>
          <w:rFonts w:ascii="Arial" w:hAnsi="Arial"/>
          <w:sz w:val="22"/>
          <w:lang w:val="es-ES_tradnl"/>
        </w:rPr>
      </w:pPr>
    </w:p>
    <w:p w14:paraId="608ABBD3"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VII</w:t>
      </w:r>
    </w:p>
    <w:p w14:paraId="45546D09" w14:textId="77777777" w:rsidR="00A95FB8" w:rsidRPr="001E7E14" w:rsidRDefault="00A95FB8" w:rsidP="00A95FB8">
      <w:pPr>
        <w:pStyle w:val="Textosinformato1"/>
        <w:jc w:val="center"/>
        <w:rPr>
          <w:rFonts w:ascii="Arial" w:hAnsi="Arial"/>
          <w:b/>
          <w:sz w:val="22"/>
          <w:lang w:val="es-ES_tradnl"/>
        </w:rPr>
      </w:pPr>
    </w:p>
    <w:p w14:paraId="52E7D4E0"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DÍAS DE DESCANSO LEGALMENTE OBLIGATORIOS</w:t>
      </w:r>
    </w:p>
    <w:p w14:paraId="22DE70B7" w14:textId="77777777" w:rsidR="00A95FB8" w:rsidRPr="001E7E14" w:rsidRDefault="00A95FB8" w:rsidP="00A95FB8">
      <w:pPr>
        <w:pStyle w:val="Textosinformato1"/>
        <w:jc w:val="both"/>
        <w:rPr>
          <w:rFonts w:ascii="Arial" w:hAnsi="Arial"/>
          <w:sz w:val="22"/>
          <w:lang w:val="es-ES_tradnl"/>
        </w:rPr>
      </w:pPr>
    </w:p>
    <w:p w14:paraId="4A96E011"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24.</w:t>
      </w:r>
      <w:r w:rsidRPr="001E7E14">
        <w:rPr>
          <w:rFonts w:ascii="Arial" w:hAnsi="Arial"/>
          <w:sz w:val="22"/>
          <w:lang w:val="es-ES_tradnl"/>
        </w:rPr>
        <w:t xml:space="preserve">  Serán  de  descanso obligatorio remunerado, los domingos y días de fiesta que sean reconocidos como tales en nuestra legislación laboral.</w:t>
      </w:r>
    </w:p>
    <w:p w14:paraId="191EBFE0" w14:textId="77777777" w:rsidR="00A95FB8" w:rsidRPr="001E7E14" w:rsidRDefault="00A95FB8" w:rsidP="00A95FB8">
      <w:pPr>
        <w:pStyle w:val="Textosinformato1"/>
        <w:jc w:val="both"/>
        <w:rPr>
          <w:rFonts w:ascii="Arial" w:hAnsi="Arial"/>
          <w:sz w:val="22"/>
          <w:lang w:val="es-ES_tradnl"/>
        </w:rPr>
      </w:pPr>
    </w:p>
    <w:p w14:paraId="4BB3A3BB"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1.</w:t>
      </w:r>
      <w:r w:rsidRPr="001E7E14">
        <w:rPr>
          <w:rFonts w:ascii="Arial" w:hAnsi="Arial"/>
          <w:sz w:val="22"/>
          <w:lang w:val="es-ES_tradnl"/>
        </w:rPr>
        <w:tab/>
        <w:t>Todo  trabajador tiene derecho al descanso remunerado en los siguientes días de fiesta de carácter civil o religioso: 1 de enero, 6 de enero, 19 de marzo, 1 de mayo, 29 de junio, 20 de julio,  7 de agosto, 15 de agosto, 12 de octubre, 1 de noviembre, 11 de noviembre, 8 y 25 de diciembre, además de los días jueves y viernes santos, Ascensión del Señor, Corpus Christi y Sagrado Corazón de Jesús.</w:t>
      </w:r>
    </w:p>
    <w:p w14:paraId="459D0EFB"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2.</w:t>
      </w:r>
      <w:r w:rsidRPr="001E7E14">
        <w:rPr>
          <w:rFonts w:ascii="Arial" w:hAnsi="Arial"/>
          <w:sz w:val="22"/>
          <w:lang w:val="es-ES_tradnl"/>
        </w:rPr>
        <w:tab/>
        <w:t>Pero  el descanso remunerado del 6 de enero, 19  de  marzo, 29 de junio, 15 de agosto, 12 de octubre, 1 de noviembre, 11 de  noviembre, Ascensión del Señor, Corpus Christi y Sagrado  Corazón  de  Jesús, cuando no caigan en día lunes se trasladarán al lunes siguiente a dicho día. Cuando las mencionadas festividades caigan en domingo, el  descanso  remunerado, igualmente se trasladará al lunes.</w:t>
      </w:r>
    </w:p>
    <w:p w14:paraId="3554890D" w14:textId="77777777" w:rsidR="00A95FB8" w:rsidRPr="001E7E14" w:rsidRDefault="00A95FB8" w:rsidP="00A95FB8">
      <w:pPr>
        <w:pStyle w:val="Textosinformato1"/>
        <w:ind w:left="426" w:hanging="426"/>
        <w:jc w:val="both"/>
        <w:rPr>
          <w:rFonts w:ascii="Arial" w:hAnsi="Arial"/>
          <w:sz w:val="22"/>
          <w:lang w:val="es-ES_tradnl"/>
        </w:rPr>
      </w:pPr>
      <w:r w:rsidRPr="001E7E14">
        <w:rPr>
          <w:rFonts w:ascii="Arial" w:hAnsi="Arial"/>
          <w:sz w:val="22"/>
          <w:lang w:val="es-ES_tradnl"/>
        </w:rPr>
        <w:t>3.</w:t>
      </w:r>
      <w:r w:rsidRPr="001E7E14">
        <w:rPr>
          <w:rFonts w:ascii="Arial" w:hAnsi="Arial"/>
          <w:sz w:val="22"/>
          <w:lang w:val="es-ES_tradnl"/>
        </w:rPr>
        <w:tab/>
        <w:t>Las  prestaciones  y derechos que para el trabajador originen el trabajo en los días festivos, se reconocerá en relación al día de descanso remunerado establecido en el inciso anterior. (Art. 1 Ley 51 del 22 de diciembre de 1.983).</w:t>
      </w:r>
    </w:p>
    <w:p w14:paraId="071A97B6" w14:textId="77777777" w:rsidR="00A95FB8" w:rsidRPr="001E7E14" w:rsidRDefault="00A95FB8" w:rsidP="00A95FB8">
      <w:pPr>
        <w:pStyle w:val="Textosinformato1"/>
        <w:ind w:left="426" w:hanging="426"/>
        <w:jc w:val="both"/>
        <w:rPr>
          <w:rFonts w:ascii="Arial" w:hAnsi="Arial"/>
          <w:b/>
          <w:sz w:val="22"/>
          <w:lang w:val="es-ES_tradnl"/>
        </w:rPr>
      </w:pPr>
    </w:p>
    <w:p w14:paraId="223AC862"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 1.</w:t>
      </w:r>
      <w:r w:rsidRPr="001E7E14">
        <w:rPr>
          <w:rFonts w:ascii="Arial" w:hAnsi="Arial"/>
          <w:sz w:val="22"/>
          <w:lang w:val="es-ES_tradnl"/>
        </w:rPr>
        <w:t xml:space="preserve"> Cuando la jornada de trabajo convenida por las partes, en días u horas no implique la prestación de servicios en todos los días laborables de la semana, el trabajador tendrá derecho a la remuneración del descanso dominical en proporción al tiempo laborado (artículo 26, numeral 5º, Ley 50 de 1.990).</w:t>
      </w:r>
    </w:p>
    <w:p w14:paraId="442611F9" w14:textId="77777777" w:rsidR="00A95FB8" w:rsidRPr="001E7E14" w:rsidRDefault="00A95FB8" w:rsidP="00A95FB8">
      <w:pPr>
        <w:pStyle w:val="Textosinformato1"/>
        <w:jc w:val="both"/>
        <w:rPr>
          <w:rFonts w:ascii="Arial" w:hAnsi="Arial"/>
          <w:b/>
          <w:sz w:val="22"/>
          <w:lang w:val="es-ES_tradnl"/>
        </w:rPr>
      </w:pPr>
    </w:p>
    <w:p w14:paraId="038C440B" w14:textId="77777777" w:rsidR="00A95FB8" w:rsidRPr="001E7E14" w:rsidRDefault="00A95FB8" w:rsidP="00A95FB8">
      <w:pPr>
        <w:pStyle w:val="Textosinformato1"/>
        <w:jc w:val="both"/>
        <w:rPr>
          <w:rFonts w:ascii="Arial" w:hAnsi="Arial"/>
          <w:sz w:val="22"/>
          <w:lang w:val="es-ES_tradnl"/>
        </w:rPr>
      </w:pPr>
    </w:p>
    <w:p w14:paraId="371B1185"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PARÁGRAFO 3. TRABAJO DOMINICAL Y FESTIVO. </w:t>
      </w:r>
      <w:r w:rsidRPr="001E7E14">
        <w:rPr>
          <w:rFonts w:ascii="Arial" w:hAnsi="Arial"/>
          <w:sz w:val="22"/>
          <w:lang w:val="es-ES_tradnl"/>
        </w:rPr>
        <w:t>Artículo  26 Ley 789/02 Modificó Artículo 179 del Código Sustantivo de Trabajo.</w:t>
      </w:r>
    </w:p>
    <w:p w14:paraId="247BE5A6" w14:textId="77777777" w:rsidR="00A95FB8" w:rsidRPr="001E7E14" w:rsidRDefault="00A95FB8" w:rsidP="00A95FB8">
      <w:pPr>
        <w:pStyle w:val="Textosinformato1"/>
        <w:jc w:val="both"/>
        <w:rPr>
          <w:rFonts w:ascii="Arial" w:hAnsi="Arial"/>
          <w:sz w:val="22"/>
          <w:lang w:val="es-ES_tradnl"/>
        </w:rPr>
      </w:pPr>
    </w:p>
    <w:p w14:paraId="4025CBF9" w14:textId="77777777" w:rsidR="00A95FB8" w:rsidRPr="001E7E14" w:rsidRDefault="00A95FB8" w:rsidP="00A95FB8">
      <w:pPr>
        <w:pStyle w:val="Textosinformato1"/>
        <w:tabs>
          <w:tab w:val="left" w:pos="426"/>
        </w:tabs>
        <w:ind w:left="426" w:hanging="426"/>
        <w:jc w:val="both"/>
        <w:rPr>
          <w:rFonts w:ascii="Arial" w:hAnsi="Arial"/>
          <w:sz w:val="22"/>
          <w:lang w:val="es-ES_tradnl"/>
        </w:rPr>
      </w:pPr>
      <w:r w:rsidRPr="001E7E14">
        <w:rPr>
          <w:rFonts w:ascii="Arial" w:hAnsi="Arial"/>
          <w:sz w:val="22"/>
          <w:lang w:val="es-ES_tradnl"/>
        </w:rPr>
        <w:t>1.</w:t>
      </w:r>
      <w:r w:rsidRPr="001E7E14">
        <w:rPr>
          <w:rFonts w:ascii="Arial" w:hAnsi="Arial"/>
          <w:sz w:val="22"/>
          <w:lang w:val="es-ES_tradnl"/>
        </w:rPr>
        <w:tab/>
        <w:t>El trabajo en domingo y festivos se remunerará con un recargo del setenta y cinco por ciento (75%) sobre el salario ordinario en proporción a las horas laboradas.</w:t>
      </w:r>
    </w:p>
    <w:p w14:paraId="050EF1EB" w14:textId="77777777" w:rsidR="00A95FB8" w:rsidRPr="001E7E14" w:rsidRDefault="00A95FB8" w:rsidP="00A95FB8">
      <w:pPr>
        <w:pStyle w:val="Textosinformato1"/>
        <w:tabs>
          <w:tab w:val="left" w:pos="426"/>
        </w:tabs>
        <w:ind w:left="426" w:hanging="426"/>
        <w:jc w:val="both"/>
        <w:rPr>
          <w:rFonts w:ascii="Arial" w:hAnsi="Arial"/>
          <w:sz w:val="22"/>
          <w:lang w:val="es-ES_tradnl"/>
        </w:rPr>
      </w:pPr>
    </w:p>
    <w:p w14:paraId="29636B69" w14:textId="77777777" w:rsidR="00A95FB8" w:rsidRPr="001E7E14" w:rsidRDefault="00A95FB8" w:rsidP="00A95FB8">
      <w:pPr>
        <w:pStyle w:val="Textosinformato1"/>
        <w:tabs>
          <w:tab w:val="left" w:pos="426"/>
        </w:tabs>
        <w:ind w:left="426" w:hanging="426"/>
        <w:jc w:val="both"/>
        <w:rPr>
          <w:rFonts w:ascii="Arial" w:hAnsi="Arial"/>
          <w:sz w:val="22"/>
          <w:lang w:val="es-ES_tradnl"/>
        </w:rPr>
      </w:pPr>
      <w:r w:rsidRPr="001E7E14">
        <w:rPr>
          <w:rFonts w:ascii="Arial" w:hAnsi="Arial"/>
          <w:sz w:val="22"/>
          <w:lang w:val="es-ES_tradnl"/>
        </w:rPr>
        <w:t>2.</w:t>
      </w:r>
      <w:r w:rsidRPr="001E7E14">
        <w:rPr>
          <w:rFonts w:ascii="Arial" w:hAnsi="Arial"/>
          <w:sz w:val="22"/>
          <w:lang w:val="es-ES_tradnl"/>
        </w:rPr>
        <w:tab/>
        <w:t>Si el domingo coincide otro día de descanso remunerado solo tendrá derecho el trabajador, si trabaja,  al recargo establecido en el numeral anterior.</w:t>
      </w:r>
    </w:p>
    <w:p w14:paraId="661C66F8" w14:textId="77777777" w:rsidR="00A95FB8" w:rsidRPr="001E7E14" w:rsidRDefault="00A95FB8" w:rsidP="00A95FB8">
      <w:pPr>
        <w:pStyle w:val="Textosinformato1"/>
        <w:tabs>
          <w:tab w:val="left" w:pos="426"/>
        </w:tabs>
        <w:ind w:left="426" w:hanging="426"/>
        <w:jc w:val="both"/>
        <w:rPr>
          <w:rFonts w:ascii="Arial" w:hAnsi="Arial"/>
          <w:sz w:val="22"/>
          <w:lang w:val="es-ES_tradnl"/>
        </w:rPr>
      </w:pPr>
    </w:p>
    <w:p w14:paraId="6AA73166" w14:textId="77777777" w:rsidR="00A95FB8" w:rsidRPr="001E7E14" w:rsidRDefault="00A95FB8" w:rsidP="00A95FB8">
      <w:pPr>
        <w:pStyle w:val="Textosinformato1"/>
        <w:tabs>
          <w:tab w:val="left" w:pos="426"/>
        </w:tabs>
        <w:ind w:left="426" w:hanging="426"/>
        <w:jc w:val="both"/>
        <w:rPr>
          <w:rFonts w:ascii="Arial" w:hAnsi="Arial"/>
          <w:sz w:val="22"/>
          <w:lang w:val="es-ES_tradnl"/>
        </w:rPr>
      </w:pPr>
      <w:r w:rsidRPr="001E7E14">
        <w:rPr>
          <w:rFonts w:ascii="Arial" w:hAnsi="Arial"/>
          <w:sz w:val="22"/>
          <w:lang w:val="es-ES_tradnl"/>
        </w:rPr>
        <w:t>3.</w:t>
      </w:r>
      <w:r w:rsidRPr="001E7E14">
        <w:rPr>
          <w:rFonts w:ascii="Arial" w:hAnsi="Arial"/>
          <w:sz w:val="22"/>
          <w:lang w:val="es-ES_tradnl"/>
        </w:rPr>
        <w:tab/>
        <w:t>Se exceptúa el caso de la jornada de treinta y seis (36) horas semanales previstas en el artículo 20 literal c) de la Ley 50 de 1990.   (Artículo 26  Ley 789 del 2002)</w:t>
      </w:r>
    </w:p>
    <w:p w14:paraId="2B1F192E" w14:textId="77777777" w:rsidR="00A95FB8" w:rsidRPr="001E7E14" w:rsidRDefault="00A95FB8" w:rsidP="00A95FB8">
      <w:pPr>
        <w:pStyle w:val="Textosinformato1"/>
        <w:jc w:val="both"/>
        <w:rPr>
          <w:rFonts w:ascii="Arial" w:hAnsi="Arial"/>
          <w:sz w:val="22"/>
          <w:lang w:val="es-ES_tradnl"/>
        </w:rPr>
      </w:pPr>
    </w:p>
    <w:p w14:paraId="6315CE9A"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w:t>
      </w:r>
      <w:r>
        <w:rPr>
          <w:rFonts w:ascii="Arial" w:hAnsi="Arial"/>
          <w:b/>
          <w:sz w:val="22"/>
          <w:lang w:val="es-ES_tradnl"/>
        </w:rPr>
        <w:t xml:space="preserve"> </w:t>
      </w:r>
      <w:r w:rsidRPr="001E7E14">
        <w:rPr>
          <w:rFonts w:ascii="Arial" w:hAnsi="Arial"/>
          <w:b/>
          <w:sz w:val="22"/>
          <w:lang w:val="es-ES_tradnl"/>
        </w:rPr>
        <w:t xml:space="preserve">1 </w:t>
      </w:r>
      <w:r w:rsidRPr="001E7E14">
        <w:rPr>
          <w:rFonts w:ascii="Arial" w:hAnsi="Arial"/>
          <w:sz w:val="22"/>
          <w:lang w:val="es-ES_tradnl"/>
        </w:rPr>
        <w:t>El trabajador podrá convenir con el empleador su día de descanso obligatorio el día sábado o domingo, que será reconocido en todos sus aspectos como descanso dominical obligatorio institucionalizado.</w:t>
      </w:r>
    </w:p>
    <w:p w14:paraId="56A3E26E"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lastRenderedPageBreak/>
        <w:t xml:space="preserve">Interprétese la expresión dominical contenida en el régimen laboral en este sentido exclusivamente para el efecto del descanso obligatorio.  </w:t>
      </w:r>
    </w:p>
    <w:p w14:paraId="683272CC" w14:textId="77777777" w:rsidR="00A95FB8" w:rsidRPr="001E7E14" w:rsidRDefault="00A95FB8" w:rsidP="00A95FB8">
      <w:pPr>
        <w:pStyle w:val="Textosinformato1"/>
        <w:jc w:val="both"/>
        <w:rPr>
          <w:rFonts w:ascii="Arial" w:hAnsi="Arial"/>
          <w:sz w:val="22"/>
          <w:lang w:val="es-ES_tradnl"/>
        </w:rPr>
      </w:pPr>
    </w:p>
    <w:p w14:paraId="726AD7F8"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Las disposiciones contenidas en los artículos 25 y 26 de la Ley 789 del 2002 se aplazarán en su aplicación frente a los contratos celebrados antes de la vigencia de la presente ley hasta el 1 de abril del año 2003.</w:t>
      </w:r>
    </w:p>
    <w:p w14:paraId="07EC3976" w14:textId="77777777" w:rsidR="00A95FB8" w:rsidRPr="001E7E14" w:rsidRDefault="00A95FB8" w:rsidP="00A95FB8">
      <w:pPr>
        <w:pStyle w:val="Textosinformato1"/>
        <w:jc w:val="both"/>
        <w:rPr>
          <w:rFonts w:ascii="Arial" w:hAnsi="Arial"/>
          <w:b/>
          <w:sz w:val="22"/>
          <w:lang w:val="es-ES_tradnl"/>
        </w:rPr>
      </w:pPr>
    </w:p>
    <w:p w14:paraId="0C651ACB"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AVISO SOBRE TRABAJO DOMINICAL.</w:t>
      </w:r>
      <w:r w:rsidRPr="001E7E14">
        <w:rPr>
          <w:rFonts w:ascii="Arial" w:hAnsi="Arial"/>
          <w:sz w:val="22"/>
          <w:lang w:val="es-ES_tradnl"/>
        </w:rPr>
        <w:t xml:space="preserve"> Cuando se tratare de trabajos habituales o permanentes en domingo, el empleador debe fijar en lugar público del establecimiento, con anticipación de doce (12) horas por lo menos, la relación del personal de trabajadores que por razones del servicio no pueden disponer el descanso dominical. En esta relación se incluirán también el día y las horas de descanso compensatorio (artículo 185, C.S.T.).</w:t>
      </w:r>
    </w:p>
    <w:p w14:paraId="1DC196B2" w14:textId="77777777" w:rsidR="00A95FB8" w:rsidRPr="001E7E14" w:rsidRDefault="00A95FB8" w:rsidP="00A95FB8">
      <w:pPr>
        <w:pStyle w:val="Textosinformato1"/>
        <w:jc w:val="both"/>
        <w:rPr>
          <w:rFonts w:ascii="Arial" w:hAnsi="Arial"/>
          <w:b/>
          <w:sz w:val="22"/>
          <w:lang w:val="es-ES_tradnl"/>
        </w:rPr>
      </w:pPr>
      <w:r w:rsidRPr="001E7E14">
        <w:rPr>
          <w:rFonts w:ascii="Arial" w:hAnsi="Arial"/>
          <w:b/>
          <w:sz w:val="22"/>
          <w:lang w:val="es-ES_tradnl"/>
        </w:rPr>
        <w:t xml:space="preserve"> </w:t>
      </w:r>
    </w:p>
    <w:p w14:paraId="26BEDFF1"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25.</w:t>
      </w:r>
      <w:r w:rsidRPr="001E7E14">
        <w:rPr>
          <w:rFonts w:ascii="Arial" w:hAnsi="Arial"/>
          <w:sz w:val="22"/>
          <w:lang w:val="es-ES_tradnl"/>
        </w:rPr>
        <w:t xml:space="preserve">   El descanso en los días domingos y los demás expresados en el artículo 14 de este reglamento, tiene una duración mínima de 24 horas, salvo la excepción consagrada en el literal c) del artículo 20 de la Ley 50 de 1990 (artículo 25 de  la Ley 50 de 1990).</w:t>
      </w:r>
    </w:p>
    <w:p w14:paraId="03A1D9A6" w14:textId="77777777" w:rsidR="00A95FB8" w:rsidRPr="001E7E14" w:rsidRDefault="00A95FB8" w:rsidP="00A95FB8">
      <w:pPr>
        <w:pStyle w:val="Textosinformato1"/>
        <w:jc w:val="both"/>
        <w:rPr>
          <w:rFonts w:ascii="Arial" w:hAnsi="Arial"/>
          <w:sz w:val="22"/>
          <w:lang w:val="es-ES_tradnl"/>
        </w:rPr>
      </w:pPr>
    </w:p>
    <w:p w14:paraId="73277883"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26.</w:t>
      </w:r>
      <w:r w:rsidRPr="001E7E14">
        <w:rPr>
          <w:rFonts w:ascii="Arial" w:hAnsi="Arial"/>
          <w:sz w:val="22"/>
          <w:lang w:val="es-ES_tradnl"/>
        </w:rPr>
        <w:t xml:space="preserve">  Cuando por motivo de fiesta no determinada en la Ley 51 del 22 de diciembre de 1983, la empresa suspendiere el trabajo, está obligada a pagarlo como si se hubiere realizado.  No está obligada a pagarlo cuando hubiere mediado convenio expreso para la suspensión o compensación o estuviere prevista en el reglamento, pacto, convención colectiva o fallo arbitral.  Este trabajo compensatorio se remunerará sin que se entienda como trabajo suplementario o de horas extras. (Artículo 178 C.S.T.).</w:t>
      </w:r>
    </w:p>
    <w:p w14:paraId="4C47372B" w14:textId="77777777" w:rsidR="00A95FB8" w:rsidRPr="001E7E14" w:rsidRDefault="00A95FB8" w:rsidP="00A95FB8">
      <w:pPr>
        <w:pStyle w:val="Textosinformato1"/>
        <w:jc w:val="both"/>
        <w:rPr>
          <w:rFonts w:ascii="Arial" w:hAnsi="Arial"/>
          <w:sz w:val="22"/>
          <w:lang w:val="es-ES_tradnl"/>
        </w:rPr>
      </w:pPr>
    </w:p>
    <w:p w14:paraId="631C56F1" w14:textId="77777777" w:rsidR="00A95FB8" w:rsidRPr="001E7E14" w:rsidRDefault="00A95FB8" w:rsidP="00A95FB8">
      <w:pPr>
        <w:pStyle w:val="Textosinformato1"/>
        <w:jc w:val="both"/>
        <w:rPr>
          <w:rFonts w:ascii="Arial" w:hAnsi="Arial"/>
          <w:sz w:val="22"/>
          <w:lang w:val="es-ES_tradnl"/>
        </w:rPr>
      </w:pPr>
    </w:p>
    <w:p w14:paraId="51405216"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IX</w:t>
      </w:r>
    </w:p>
    <w:p w14:paraId="2B99FD78" w14:textId="77777777" w:rsidR="00A95FB8" w:rsidRPr="001E7E14" w:rsidRDefault="00A95FB8" w:rsidP="00A95FB8">
      <w:pPr>
        <w:pStyle w:val="Textosinformato1"/>
        <w:jc w:val="center"/>
        <w:rPr>
          <w:rFonts w:ascii="Arial" w:hAnsi="Arial"/>
          <w:b/>
          <w:sz w:val="22"/>
          <w:lang w:val="es-ES_tradnl"/>
        </w:rPr>
      </w:pPr>
    </w:p>
    <w:p w14:paraId="4D9DB883"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VACACIONES REMUNERADAS</w:t>
      </w:r>
    </w:p>
    <w:p w14:paraId="36BC6437" w14:textId="77777777" w:rsidR="00A95FB8" w:rsidRPr="001E7E14" w:rsidRDefault="00A95FB8" w:rsidP="00A95FB8">
      <w:pPr>
        <w:pStyle w:val="Textosinformato1"/>
        <w:jc w:val="both"/>
        <w:rPr>
          <w:rFonts w:ascii="Arial" w:hAnsi="Arial"/>
          <w:sz w:val="22"/>
          <w:lang w:val="es-ES_tradnl"/>
        </w:rPr>
      </w:pPr>
    </w:p>
    <w:p w14:paraId="745D57A9"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27.</w:t>
      </w:r>
      <w:r w:rsidRPr="001E7E14">
        <w:rPr>
          <w:rFonts w:ascii="Arial" w:hAnsi="Arial"/>
          <w:sz w:val="22"/>
          <w:lang w:val="es-ES_tradnl"/>
        </w:rPr>
        <w:t xml:space="preserve">  Los  trabajadores  que hubieren prestado sus servicios  durante  un  (1)  año  tienen derecho a quince (15) días hábiles consecutivos de vacaciones remuneradas (artículo 186, numeral primero, C.S.T.).</w:t>
      </w:r>
    </w:p>
    <w:p w14:paraId="3BF8EBC0" w14:textId="77777777" w:rsidR="00A95FB8" w:rsidRPr="001E7E14" w:rsidRDefault="00A95FB8" w:rsidP="00A95FB8">
      <w:pPr>
        <w:pStyle w:val="Textosinformato1"/>
        <w:jc w:val="both"/>
        <w:rPr>
          <w:rFonts w:ascii="Arial" w:hAnsi="Arial"/>
          <w:sz w:val="22"/>
          <w:lang w:val="es-ES_tradnl"/>
        </w:rPr>
      </w:pPr>
    </w:p>
    <w:p w14:paraId="5778FA3E"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28</w:t>
      </w:r>
      <w:r w:rsidRPr="001E7E14">
        <w:rPr>
          <w:rFonts w:ascii="Arial" w:hAnsi="Arial"/>
          <w:sz w:val="22"/>
          <w:lang w:val="es-ES_tradnl"/>
        </w:rPr>
        <w:t>.  La  época de las  vacaciones debe ser señalada por la empresa a más tardar dentro del año subsiguiente y ellas deben ser concedidas oficiosamente o a petición del trabajador, sin perjudicar el servicio y la efectividad del descanso.  El empleador tiene que dar a conocer al trabajador con quince  (15) días de anticipación la fecha en que le concederán las vacaciones (artículo 187, C.S.T.).</w:t>
      </w:r>
    </w:p>
    <w:p w14:paraId="57250007" w14:textId="77777777" w:rsidR="00A95FB8" w:rsidRPr="001E7E14" w:rsidRDefault="00A95FB8" w:rsidP="00A95FB8">
      <w:pPr>
        <w:pStyle w:val="Textosinformato1"/>
        <w:jc w:val="both"/>
        <w:rPr>
          <w:rFonts w:ascii="Arial" w:hAnsi="Arial"/>
          <w:sz w:val="22"/>
          <w:lang w:val="es-ES_tradnl"/>
        </w:rPr>
      </w:pPr>
    </w:p>
    <w:p w14:paraId="417EEEC6"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29.</w:t>
      </w:r>
      <w:r w:rsidRPr="001E7E14">
        <w:rPr>
          <w:rFonts w:ascii="Arial" w:hAnsi="Arial"/>
          <w:sz w:val="22"/>
          <w:lang w:val="es-ES_tradnl"/>
        </w:rPr>
        <w:t xml:space="preserve">   Si  se  presenta  interrupción  justificada  en el  disfrute  de  las  vacaciones,  el  trabajador  no pierde el derecho a reanudarlas (artículo 188, C.S.T.).</w:t>
      </w:r>
    </w:p>
    <w:p w14:paraId="3D9B00CA" w14:textId="77777777" w:rsidR="00A95FB8" w:rsidRPr="001E7E14" w:rsidRDefault="00A95FB8" w:rsidP="00A95FB8">
      <w:pPr>
        <w:pStyle w:val="Textosinformato1"/>
        <w:jc w:val="both"/>
        <w:rPr>
          <w:rFonts w:ascii="Arial" w:hAnsi="Arial"/>
          <w:sz w:val="22"/>
          <w:lang w:val="es-ES_tradnl"/>
        </w:rPr>
      </w:pPr>
    </w:p>
    <w:p w14:paraId="7E7A1D92"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30.</w:t>
      </w:r>
      <w:r w:rsidRPr="001E7E14">
        <w:rPr>
          <w:rFonts w:ascii="Arial" w:hAnsi="Arial"/>
          <w:sz w:val="22"/>
          <w:lang w:val="es-ES_tradnl"/>
        </w:rPr>
        <w:t xml:space="preserve">  Se  prohíbe  compensar  las vacaciones en dinero,  pero  el Ministerio de la Protección Social puede autorizar que se pague en dinero hasta la mitad de ellas en casos especiales de perjuicio para la economía nacional o la industria; cuando el contrato termina sin que el trabajador hubiere disfrutado de vacaciones, la compensación de éstas </w:t>
      </w:r>
      <w:r w:rsidRPr="001E7E14">
        <w:rPr>
          <w:rFonts w:ascii="Arial" w:hAnsi="Arial"/>
          <w:sz w:val="22"/>
          <w:lang w:val="es-ES_tradnl"/>
        </w:rPr>
        <w:lastRenderedPageBreak/>
        <w:t>en dinero  procederá por un año cumplido de servicios y proporcionalmente  por fracción de año. En todo caso para la compensación de vacaciones, se tendrá como base el último salario devengado por el trabajador (artículo 189, C.S.T.).</w:t>
      </w:r>
    </w:p>
    <w:p w14:paraId="2DCD623A" w14:textId="77777777" w:rsidR="00A95FB8" w:rsidRPr="001E7E14" w:rsidRDefault="00A95FB8" w:rsidP="00A95FB8">
      <w:pPr>
        <w:pStyle w:val="Textosinformato1"/>
        <w:jc w:val="both"/>
        <w:rPr>
          <w:rFonts w:ascii="Arial" w:hAnsi="Arial"/>
          <w:sz w:val="22"/>
          <w:lang w:val="es-ES_tradnl"/>
        </w:rPr>
      </w:pPr>
    </w:p>
    <w:p w14:paraId="3B3E0C09"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31.</w:t>
      </w:r>
      <w:r w:rsidRPr="001E7E14">
        <w:rPr>
          <w:rFonts w:ascii="Arial" w:hAnsi="Arial"/>
          <w:sz w:val="22"/>
          <w:lang w:val="es-ES_tradnl"/>
        </w:rPr>
        <w:t xml:space="preserve">   En todo caso  el trabajador gozará anualmente, por lo menos de seis (6) días hábiles continuos de vacaciones, los que no son acumulables.</w:t>
      </w:r>
    </w:p>
    <w:p w14:paraId="56607B40"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Las  partes  pueden  convenir en acumular los días restantes de vacaciones hasta por dos (2) años.</w:t>
      </w:r>
    </w:p>
    <w:p w14:paraId="4E65391D" w14:textId="77777777" w:rsidR="00A95FB8" w:rsidRPr="001E7E14" w:rsidRDefault="00A95FB8" w:rsidP="00A95FB8">
      <w:pPr>
        <w:pStyle w:val="Textosinformato1"/>
        <w:jc w:val="both"/>
        <w:rPr>
          <w:rFonts w:ascii="Arial" w:hAnsi="Arial"/>
          <w:sz w:val="22"/>
          <w:lang w:val="es-ES_tradnl"/>
        </w:rPr>
      </w:pPr>
    </w:p>
    <w:p w14:paraId="1C4CF8D6"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La acumulación puede ser hasta por cuatro (4) años, cuando se trate de trabajadores técnicos, especializados, de confianza (artículo 190, C.S.T.).</w:t>
      </w:r>
    </w:p>
    <w:p w14:paraId="4FF2E16A" w14:textId="77777777" w:rsidR="00A95FB8" w:rsidRPr="001E7E14" w:rsidRDefault="00A95FB8" w:rsidP="00A95FB8">
      <w:pPr>
        <w:pStyle w:val="Textosinformato1"/>
        <w:jc w:val="both"/>
        <w:rPr>
          <w:rFonts w:ascii="Arial" w:hAnsi="Arial"/>
          <w:b/>
          <w:sz w:val="22"/>
          <w:lang w:val="es-ES_tradnl"/>
        </w:rPr>
      </w:pPr>
    </w:p>
    <w:p w14:paraId="33BE77C6"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32.</w:t>
      </w:r>
      <w:r w:rsidRPr="001E7E14">
        <w:rPr>
          <w:rFonts w:ascii="Arial" w:hAnsi="Arial"/>
          <w:sz w:val="22"/>
          <w:lang w:val="es-ES_tradnl"/>
        </w:rPr>
        <w:t xml:space="preserve">   Durante  el  período  de  vacaciones el trabajador recibirá  el salario ordinario que esté devengando el día que comience a disfrutar de ellas.  En consecuencia sólo se excluirán para la liquidación de las vacaciones el valor del trabajo en días de descanso obligatorio y el valor del trabajo suplementario o de horas extras. Cuando el salario sea variable las vacaciones se liquidarán con el promedio de lo devengado por el trabajador en el año inmediatamente anterior a la fecha en que se concedan.</w:t>
      </w:r>
    </w:p>
    <w:p w14:paraId="2D05BFB9" w14:textId="77777777" w:rsidR="00A95FB8" w:rsidRPr="001E7E14" w:rsidRDefault="00A95FB8" w:rsidP="00A95FB8">
      <w:pPr>
        <w:pStyle w:val="Textosinformato1"/>
        <w:jc w:val="both"/>
        <w:rPr>
          <w:rFonts w:ascii="Arial" w:hAnsi="Arial"/>
          <w:sz w:val="22"/>
          <w:lang w:val="es-ES_tradnl"/>
        </w:rPr>
      </w:pPr>
    </w:p>
    <w:p w14:paraId="5098D90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33.</w:t>
      </w:r>
      <w:r w:rsidRPr="001E7E14">
        <w:rPr>
          <w:rFonts w:ascii="Arial" w:hAnsi="Arial"/>
          <w:sz w:val="22"/>
          <w:lang w:val="es-ES_tradnl"/>
        </w:rPr>
        <w:t xml:space="preserve">  Todo  empleador  llevará un registro de vacaciones  en el que se anotará la fecha de ingreso de cada trabajador, fecha en que toma sus vacaciones, en que las termina y la remuneración de las mismas (Decreto 13 de 1.967, artículo 5.).</w:t>
      </w:r>
    </w:p>
    <w:p w14:paraId="12CB8E15" w14:textId="77777777" w:rsidR="00A95FB8" w:rsidRPr="001E7E14" w:rsidRDefault="00A95FB8" w:rsidP="00A95FB8">
      <w:pPr>
        <w:pStyle w:val="Textosinformato1"/>
        <w:jc w:val="both"/>
        <w:rPr>
          <w:rFonts w:ascii="Arial" w:hAnsi="Arial"/>
          <w:b/>
          <w:sz w:val="22"/>
          <w:lang w:val="es-ES_tradnl"/>
        </w:rPr>
      </w:pPr>
    </w:p>
    <w:p w14:paraId="2616849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w:t>
      </w:r>
      <w:r w:rsidRPr="001E7E14">
        <w:rPr>
          <w:rFonts w:ascii="Arial" w:hAnsi="Arial"/>
          <w:sz w:val="22"/>
          <w:lang w:val="es-ES_tradnl"/>
        </w:rPr>
        <w:t xml:space="preserve"> En los contratos a término fijo inferior a un (1) año, los trabajadores tendrán derecho al pago de vacaciones en proporción al tiempo laborado cualquiera que este sea (artículo tercero, parágrafo, Ley 50 de 1.990).</w:t>
      </w:r>
    </w:p>
    <w:p w14:paraId="48EA2B5D" w14:textId="77777777" w:rsidR="00A95FB8" w:rsidRPr="001E7E14" w:rsidRDefault="00A95FB8" w:rsidP="00A95FB8">
      <w:pPr>
        <w:pStyle w:val="Textosinformato1"/>
        <w:jc w:val="both"/>
        <w:rPr>
          <w:rFonts w:ascii="Arial" w:hAnsi="Arial"/>
          <w:sz w:val="22"/>
          <w:lang w:val="es-ES_tradnl"/>
        </w:rPr>
      </w:pPr>
    </w:p>
    <w:p w14:paraId="5A8E6EB1"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CAPITULO X</w:t>
      </w:r>
    </w:p>
    <w:p w14:paraId="25396953" w14:textId="77777777" w:rsidR="00A95FB8" w:rsidRPr="001E7E14" w:rsidRDefault="00A95FB8" w:rsidP="00A95FB8">
      <w:pPr>
        <w:pStyle w:val="Textosinformato1"/>
        <w:jc w:val="center"/>
        <w:rPr>
          <w:rFonts w:ascii="Arial" w:hAnsi="Arial"/>
          <w:b/>
          <w:sz w:val="22"/>
          <w:lang w:val="es-ES_tradnl"/>
        </w:rPr>
      </w:pPr>
    </w:p>
    <w:p w14:paraId="268A53A5"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PERMISOS</w:t>
      </w:r>
    </w:p>
    <w:p w14:paraId="23B7A727" w14:textId="77777777" w:rsidR="00A95FB8" w:rsidRPr="001E7E14" w:rsidRDefault="00A95FB8" w:rsidP="00A95FB8">
      <w:pPr>
        <w:pStyle w:val="Textosinformato1"/>
        <w:jc w:val="both"/>
        <w:rPr>
          <w:rFonts w:ascii="Arial" w:hAnsi="Arial"/>
          <w:b/>
          <w:sz w:val="22"/>
          <w:lang w:val="es-ES_tradnl"/>
        </w:rPr>
      </w:pPr>
    </w:p>
    <w:p w14:paraId="57943E36"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34. </w:t>
      </w:r>
      <w:r w:rsidRPr="001E7E14">
        <w:rPr>
          <w:rFonts w:ascii="Arial" w:hAnsi="Arial"/>
          <w:sz w:val="22"/>
          <w:lang w:val="es-ES_tradnl"/>
        </w:rPr>
        <w:t xml:space="preserve"> La  empresa concederá a sus trabajadores los  permisos necesarios para el ejercicio del derecho al sufragio y para el desempeño de cargos oficiales transitorios de forzosa aceptación, en caso de grave calamidad doméstica debidamente comprobada, para concurrir en su caso al servicio médico correspondiente, para  desempeñar comisiones sindicales inherentes a la organización y para asistir al entierro de sus compañeros, siempre que avisen con la debida oportunidad a la empresa y a sus representantes y que en los dos últimos casos, el número de los que se ausenten no sea tal, que perjudiquen el funcionamiento del establecimiento.  La concesión de los permisos antes dichos estará sujeta a las siguientes condiciones:</w:t>
      </w:r>
    </w:p>
    <w:p w14:paraId="6D237C8D" w14:textId="77777777" w:rsidR="00A95FB8" w:rsidRPr="001E7E14" w:rsidRDefault="00A95FB8" w:rsidP="00A95FB8">
      <w:pPr>
        <w:pStyle w:val="Textosinformato1"/>
        <w:jc w:val="both"/>
        <w:rPr>
          <w:rFonts w:ascii="Arial" w:hAnsi="Arial"/>
          <w:sz w:val="22"/>
          <w:lang w:val="es-ES_tradnl"/>
        </w:rPr>
      </w:pPr>
    </w:p>
    <w:p w14:paraId="056E0C63"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En caso de grave calamidad doméstica, la oportunidad del aviso puede ser anterior o posterior al hecho que lo constituye o al tiempo de  ocurrir éste, según lo  permita las circunstancias.</w:t>
      </w:r>
    </w:p>
    <w:p w14:paraId="69DDD973" w14:textId="77777777" w:rsidR="00A95FB8" w:rsidRPr="001E7E14" w:rsidRDefault="00A95FB8" w:rsidP="00A95FB8">
      <w:pPr>
        <w:pStyle w:val="Textosinformato1"/>
        <w:jc w:val="both"/>
        <w:rPr>
          <w:rFonts w:ascii="Arial" w:hAnsi="Arial"/>
          <w:sz w:val="22"/>
          <w:lang w:val="es-ES_tradnl"/>
        </w:rPr>
      </w:pPr>
    </w:p>
    <w:p w14:paraId="7EEC0669"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En caso de entierro de compañeros de trabajo, el aviso puede  ser hasta con un día de anticipación y el permiso se concederá hasta el 10% de los trabajadores.</w:t>
      </w:r>
    </w:p>
    <w:p w14:paraId="3FBEF117" w14:textId="77777777" w:rsidR="00A95FB8" w:rsidRPr="001E7E14" w:rsidRDefault="00A95FB8" w:rsidP="00A95FB8">
      <w:pPr>
        <w:pStyle w:val="Textosinformato1"/>
        <w:jc w:val="both"/>
        <w:rPr>
          <w:rFonts w:ascii="Arial" w:hAnsi="Arial"/>
          <w:sz w:val="22"/>
          <w:lang w:val="es-ES_tradnl"/>
        </w:rPr>
      </w:pPr>
    </w:p>
    <w:p w14:paraId="1B33DE71"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En los  demás casos (sufragio,  desempeño  de  cargos transitorios de forzosa aceptación y concurrencia al servicio médico correspondiente)  el aviso se dará con la anticipación que las circunstancias lo permitan. Salvo convención en contrario y a  excepción del caso  de concurrencia al servicio médico correspondiente, el tiempo empleado en estos permisos puede descontarse al trabajador o compensarse con tiempo igual de trabajo efectivo en horas distintas a su jornada ordinaria, a  opción de la empresa (numeral sexto, artículo 57, C.S.T).</w:t>
      </w:r>
    </w:p>
    <w:p w14:paraId="2FE95BC9" w14:textId="77777777" w:rsidR="00A95FB8" w:rsidRPr="001E7E14" w:rsidRDefault="00A95FB8" w:rsidP="00A95FB8">
      <w:pPr>
        <w:pStyle w:val="Textosinformato1"/>
        <w:jc w:val="center"/>
        <w:rPr>
          <w:rFonts w:ascii="Arial" w:hAnsi="Arial"/>
          <w:b/>
          <w:sz w:val="22"/>
          <w:lang w:val="es-ES_tradnl"/>
        </w:rPr>
      </w:pPr>
    </w:p>
    <w:p w14:paraId="2672F37B" w14:textId="77777777" w:rsidR="00A95FB8" w:rsidRPr="001E7E14" w:rsidRDefault="00A95FB8" w:rsidP="00A95FB8">
      <w:pPr>
        <w:pStyle w:val="Textosinformato1"/>
        <w:jc w:val="center"/>
        <w:rPr>
          <w:rFonts w:ascii="Arial" w:hAnsi="Arial"/>
          <w:b/>
          <w:sz w:val="22"/>
          <w:lang w:val="es-ES_tradnl"/>
        </w:rPr>
      </w:pPr>
    </w:p>
    <w:p w14:paraId="22F377C6"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XI</w:t>
      </w:r>
    </w:p>
    <w:p w14:paraId="7146A258" w14:textId="77777777" w:rsidR="00A95FB8" w:rsidRPr="001E7E14" w:rsidRDefault="00A95FB8" w:rsidP="00A95FB8">
      <w:pPr>
        <w:pStyle w:val="Textosinformato1"/>
        <w:jc w:val="center"/>
        <w:rPr>
          <w:rFonts w:ascii="Arial" w:hAnsi="Arial"/>
          <w:b/>
          <w:sz w:val="22"/>
          <w:lang w:val="es-ES_tradnl"/>
        </w:rPr>
      </w:pPr>
    </w:p>
    <w:p w14:paraId="3DCF0BBF"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SALARIO MÍNIMO, CONVENCIONAL, LUGAR, DIAS, HORAS DE PAGOS Y PERIODOS QUE LO REGULAN.</w:t>
      </w:r>
    </w:p>
    <w:p w14:paraId="4B0268F1" w14:textId="77777777" w:rsidR="00A95FB8" w:rsidRPr="001E7E14" w:rsidRDefault="00A95FB8" w:rsidP="00A95FB8">
      <w:pPr>
        <w:pStyle w:val="Textosinformato1"/>
        <w:jc w:val="center"/>
        <w:rPr>
          <w:rFonts w:ascii="Arial" w:hAnsi="Arial"/>
          <w:b/>
          <w:sz w:val="22"/>
          <w:lang w:val="es-ES_tradnl"/>
        </w:rPr>
      </w:pPr>
    </w:p>
    <w:p w14:paraId="3680B520" w14:textId="77777777" w:rsidR="00A95FB8" w:rsidRPr="001E7E14" w:rsidRDefault="00A95FB8" w:rsidP="00A95FB8">
      <w:pPr>
        <w:pStyle w:val="Textosinformato1"/>
        <w:jc w:val="both"/>
        <w:rPr>
          <w:rFonts w:ascii="Arial" w:hAnsi="Arial"/>
          <w:b/>
          <w:sz w:val="22"/>
          <w:lang w:val="es-ES_tradnl"/>
        </w:rPr>
      </w:pPr>
    </w:p>
    <w:p w14:paraId="02B162B9"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35. </w:t>
      </w:r>
      <w:r w:rsidRPr="001E7E14">
        <w:rPr>
          <w:rFonts w:ascii="Arial" w:hAnsi="Arial"/>
          <w:sz w:val="22"/>
          <w:lang w:val="es-ES_tradnl"/>
        </w:rPr>
        <w:t xml:space="preserve">  Formas y libertad de estipulación</w:t>
      </w:r>
    </w:p>
    <w:p w14:paraId="6A24FB5E" w14:textId="77777777" w:rsidR="00A95FB8" w:rsidRPr="001E7E14" w:rsidRDefault="00A95FB8" w:rsidP="00A95FB8">
      <w:pPr>
        <w:pStyle w:val="Textosinformato1"/>
        <w:jc w:val="both"/>
        <w:rPr>
          <w:rFonts w:ascii="Arial" w:hAnsi="Arial"/>
          <w:sz w:val="22"/>
          <w:lang w:val="es-ES_tradnl"/>
        </w:rPr>
      </w:pPr>
    </w:p>
    <w:p w14:paraId="27CC2CC7" w14:textId="77777777" w:rsidR="00A95FB8" w:rsidRPr="001E7E14" w:rsidRDefault="00A95FB8" w:rsidP="00A95FB8">
      <w:pPr>
        <w:pStyle w:val="Textosinformato1"/>
        <w:numPr>
          <w:ilvl w:val="0"/>
          <w:numId w:val="11"/>
        </w:numPr>
        <w:ind w:left="426" w:hanging="426"/>
        <w:jc w:val="both"/>
        <w:rPr>
          <w:rFonts w:ascii="Arial" w:hAnsi="Arial"/>
          <w:sz w:val="22"/>
          <w:lang w:val="es-ES_tradnl"/>
        </w:rPr>
      </w:pPr>
      <w:r w:rsidRPr="001E7E14">
        <w:rPr>
          <w:rFonts w:ascii="Arial" w:hAnsi="Arial"/>
          <w:sz w:val="22"/>
          <w:lang w:val="es-ES_tradnl"/>
        </w:rPr>
        <w:t>El empleador y el trabajador pueden convenir libremente el salario en sus diversas modalidades como por unidad de tiempo, por obra o  a destajo y  por tarea, etc.,  pero siempre respetando  el salario mínimo legal o el  fijado en   los   pactos, convenciones colectivas y fallos arbitrales.</w:t>
      </w:r>
    </w:p>
    <w:p w14:paraId="5EDEA0CA" w14:textId="77777777" w:rsidR="00A95FB8" w:rsidRPr="001E7E14" w:rsidRDefault="00A95FB8" w:rsidP="00A95FB8">
      <w:pPr>
        <w:pStyle w:val="Textosinformato1"/>
        <w:jc w:val="both"/>
        <w:rPr>
          <w:rFonts w:ascii="Arial" w:hAnsi="Arial"/>
          <w:sz w:val="22"/>
          <w:lang w:val="es-ES_tradnl"/>
        </w:rPr>
      </w:pPr>
    </w:p>
    <w:p w14:paraId="1DCB3EB3" w14:textId="77777777" w:rsidR="00A95FB8" w:rsidRPr="001E7E14" w:rsidRDefault="00A95FB8" w:rsidP="00A95FB8">
      <w:pPr>
        <w:pStyle w:val="Textosinformato1"/>
        <w:numPr>
          <w:ilvl w:val="0"/>
          <w:numId w:val="11"/>
        </w:numPr>
        <w:ind w:left="426" w:hanging="426"/>
        <w:jc w:val="both"/>
        <w:rPr>
          <w:rFonts w:ascii="Arial" w:hAnsi="Arial"/>
          <w:sz w:val="22"/>
          <w:lang w:val="es-ES_tradnl"/>
        </w:rPr>
      </w:pPr>
      <w:r w:rsidRPr="001E7E14">
        <w:rPr>
          <w:rFonts w:ascii="Arial" w:hAnsi="Arial"/>
          <w:sz w:val="22"/>
          <w:lang w:val="es-ES_tradnl"/>
        </w:rPr>
        <w:t xml:space="preserve">No  obstante  lo  dispuesto en los artículos 13,14, 16,21, y 340 del Código Sustantivo del Trabajo y las normas </w:t>
      </w:r>
      <w:r w:rsidRPr="001E7E14">
        <w:rPr>
          <w:rFonts w:ascii="Arial" w:hAnsi="Arial"/>
          <w:sz w:val="22"/>
          <w:lang w:val="es-CO"/>
        </w:rPr>
        <w:t>concordantes</w:t>
      </w:r>
      <w:r w:rsidRPr="001E7E14">
        <w:rPr>
          <w:rFonts w:ascii="Arial" w:hAnsi="Arial"/>
          <w:sz w:val="22"/>
          <w:lang w:val="es-ES_tradnl"/>
        </w:rPr>
        <w:t xml:space="preserve"> con estas, cuando el trabajador devengue un salario ordinario superior a diez (10) salarios mínimos legales mensuales, valdrá la estipulación escrita de un salario que además de retribuir el trabajo ordinario, compense de antemano el valor de prestaciones, recargos y beneficios tales como el correspondiente al trabajo nocturno, extraordinario o al dominical y festivo, el de primas legales, extra legales, las </w:t>
      </w:r>
      <w:r w:rsidRPr="001E7E14">
        <w:rPr>
          <w:rFonts w:ascii="Arial" w:hAnsi="Arial"/>
          <w:sz w:val="22"/>
          <w:lang w:val="es-CO"/>
        </w:rPr>
        <w:t>cesantías</w:t>
      </w:r>
      <w:r w:rsidRPr="001E7E14">
        <w:rPr>
          <w:rFonts w:ascii="Arial" w:hAnsi="Arial"/>
          <w:sz w:val="22"/>
          <w:lang w:val="es-ES_tradnl"/>
        </w:rPr>
        <w:t xml:space="preserve"> y sus intereses, subsidios y suministros en especie;  y en general,  las que se incluyan en dicha estipulación, excepto las vacaciones.</w:t>
      </w:r>
    </w:p>
    <w:p w14:paraId="19312049" w14:textId="77777777" w:rsidR="00A95FB8" w:rsidRPr="001E7E14" w:rsidRDefault="00A95FB8" w:rsidP="00A95FB8">
      <w:pPr>
        <w:pStyle w:val="Textosinformato1"/>
        <w:jc w:val="both"/>
        <w:rPr>
          <w:rFonts w:ascii="Arial" w:hAnsi="Arial"/>
          <w:sz w:val="22"/>
          <w:lang w:val="es-ES_tradnl"/>
        </w:rPr>
      </w:pPr>
    </w:p>
    <w:p w14:paraId="0CB06066"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 xml:space="preserve">3. Este salario no estará exento de las cotizaciones a la seguridad social, ni de los aportes al SENA, ICBF y Cajas de Compensación Familiar, pero la base  para efectuar los aportes </w:t>
      </w:r>
      <w:r w:rsidRPr="001E7E14">
        <w:rPr>
          <w:rFonts w:ascii="Arial" w:hAnsi="Arial"/>
          <w:sz w:val="22"/>
          <w:lang w:val="es-CO"/>
        </w:rPr>
        <w:t>parafiscales</w:t>
      </w:r>
      <w:r w:rsidRPr="001E7E14">
        <w:rPr>
          <w:rFonts w:ascii="Arial" w:hAnsi="Arial"/>
          <w:sz w:val="22"/>
          <w:lang w:val="es-ES_tradnl"/>
        </w:rPr>
        <w:t xml:space="preserve"> es el setenta por ciento (70%).</w:t>
      </w:r>
    </w:p>
    <w:p w14:paraId="656ECE4B" w14:textId="77777777" w:rsidR="00A95FB8" w:rsidRPr="001E7E14" w:rsidRDefault="00A95FB8" w:rsidP="00A95FB8">
      <w:pPr>
        <w:pStyle w:val="Textosinformato1"/>
        <w:jc w:val="both"/>
        <w:rPr>
          <w:rFonts w:ascii="Arial" w:hAnsi="Arial"/>
          <w:sz w:val="22"/>
          <w:lang w:val="es-ES_tradnl"/>
        </w:rPr>
      </w:pPr>
    </w:p>
    <w:p w14:paraId="66ECF7A6"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 xml:space="preserve">4. El trabajador que desee acogerse a esta estipulación,  recibirá la liquidación definitiva de su auxilio de </w:t>
      </w:r>
      <w:r w:rsidRPr="001E7E14">
        <w:rPr>
          <w:rFonts w:ascii="Arial" w:hAnsi="Arial"/>
          <w:sz w:val="22"/>
          <w:lang w:val="es-CO"/>
        </w:rPr>
        <w:t>cesantía</w:t>
      </w:r>
      <w:r w:rsidRPr="001E7E14">
        <w:rPr>
          <w:rFonts w:ascii="Arial" w:hAnsi="Arial"/>
          <w:sz w:val="22"/>
          <w:lang w:val="es-ES_tradnl"/>
        </w:rPr>
        <w:t xml:space="preserve"> y demás prestaciones sociales causadas hasta esa fecha, sin que por ello se entienda terminado su contrato de trabajo (artículo 18, Ley 50 de 1.990).</w:t>
      </w:r>
    </w:p>
    <w:p w14:paraId="2BE5846E" w14:textId="77777777" w:rsidR="00A95FB8" w:rsidRPr="001E7E14" w:rsidRDefault="00A95FB8" w:rsidP="00A95FB8">
      <w:pPr>
        <w:pStyle w:val="Textosinformato1"/>
        <w:jc w:val="both"/>
        <w:rPr>
          <w:rFonts w:ascii="Arial" w:hAnsi="Arial"/>
          <w:sz w:val="22"/>
          <w:lang w:val="es-ES_tradnl"/>
        </w:rPr>
      </w:pPr>
    </w:p>
    <w:p w14:paraId="1F1643B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36.</w:t>
      </w:r>
      <w:r w:rsidRPr="001E7E14">
        <w:rPr>
          <w:rFonts w:ascii="Arial" w:hAnsi="Arial"/>
          <w:sz w:val="22"/>
          <w:lang w:val="es-ES_tradnl"/>
        </w:rPr>
        <w:t xml:space="preserve"> Se denomina jornal el salario estipulado  por días  y sueldo, el estipulado por períodos mayores (artículo 133, C.S.T.).</w:t>
      </w:r>
    </w:p>
    <w:p w14:paraId="3431399F" w14:textId="77777777" w:rsidR="00A95FB8" w:rsidRPr="001E7E14" w:rsidRDefault="00A95FB8" w:rsidP="00A95FB8">
      <w:pPr>
        <w:pStyle w:val="Textosinformato1"/>
        <w:jc w:val="both"/>
        <w:rPr>
          <w:rFonts w:ascii="Arial" w:hAnsi="Arial"/>
          <w:sz w:val="22"/>
          <w:lang w:val="es-ES_tradnl"/>
        </w:rPr>
      </w:pPr>
    </w:p>
    <w:p w14:paraId="5F7C56B0"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37.</w:t>
      </w:r>
      <w:r w:rsidRPr="001E7E14">
        <w:rPr>
          <w:rFonts w:ascii="Arial" w:hAnsi="Arial"/>
          <w:sz w:val="22"/>
          <w:lang w:val="es-ES_tradnl"/>
        </w:rPr>
        <w:t xml:space="preserve"> Salvo convenio por escrito, el pago de los salarios se efectuará en, el  lugar en donde el trabajador presta sus servicios, durante el trabajo o inmediatamente después que éste cese. (Artículo 138, numeral primero, C.S.T.).</w:t>
      </w:r>
    </w:p>
    <w:p w14:paraId="4016742E" w14:textId="77777777" w:rsidR="00A95FB8" w:rsidRPr="001E7E14" w:rsidRDefault="00A95FB8" w:rsidP="00A95FB8">
      <w:pPr>
        <w:pStyle w:val="Textosinformato1"/>
        <w:jc w:val="both"/>
        <w:rPr>
          <w:rFonts w:ascii="Arial" w:hAnsi="Arial"/>
          <w:sz w:val="22"/>
          <w:lang w:val="es-ES_tradnl"/>
        </w:rPr>
      </w:pPr>
    </w:p>
    <w:p w14:paraId="3873E52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PERIODOS DE PAGO: </w:t>
      </w:r>
      <w:r w:rsidRPr="001E7E14">
        <w:rPr>
          <w:rFonts w:ascii="Arial" w:hAnsi="Arial"/>
          <w:sz w:val="22"/>
          <w:lang w:val="es-ES_tradnl"/>
        </w:rPr>
        <w:t>Quincenales</w:t>
      </w:r>
    </w:p>
    <w:p w14:paraId="512BA85E" w14:textId="77777777" w:rsidR="00A95FB8" w:rsidRPr="001E7E14" w:rsidRDefault="00A95FB8" w:rsidP="00A95FB8">
      <w:pPr>
        <w:pStyle w:val="Textosinformato1"/>
        <w:jc w:val="both"/>
        <w:rPr>
          <w:rFonts w:ascii="Arial" w:hAnsi="Arial"/>
          <w:b/>
          <w:sz w:val="22"/>
          <w:lang w:val="es-ES_tradnl"/>
        </w:rPr>
      </w:pPr>
    </w:p>
    <w:p w14:paraId="12E700C2"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38.</w:t>
      </w:r>
      <w:r w:rsidRPr="001E7E14">
        <w:rPr>
          <w:rFonts w:ascii="Arial" w:hAnsi="Arial"/>
          <w:sz w:val="22"/>
          <w:lang w:val="es-ES_tradnl"/>
        </w:rPr>
        <w:t xml:space="preserve">   El salario se pagará al trabajador  directamente o  a la persona que él autorice por escrito así:</w:t>
      </w:r>
    </w:p>
    <w:p w14:paraId="4314C773" w14:textId="77777777" w:rsidR="00A95FB8" w:rsidRPr="001E7E14" w:rsidRDefault="00A95FB8" w:rsidP="00A95FB8">
      <w:pPr>
        <w:pStyle w:val="Textosinformato1"/>
        <w:jc w:val="both"/>
        <w:rPr>
          <w:rFonts w:ascii="Arial" w:hAnsi="Arial"/>
          <w:sz w:val="22"/>
          <w:lang w:val="es-ES_tradnl"/>
        </w:rPr>
      </w:pPr>
    </w:p>
    <w:p w14:paraId="0F3470BB"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1. El salario en dinero debe pagarse por períodos iguales y vencidos. El período de pago para los jornales no puede ser mayor de una semana y para sueldos no mayor de un mes.</w:t>
      </w:r>
    </w:p>
    <w:p w14:paraId="69D56343" w14:textId="77777777" w:rsidR="00A95FB8" w:rsidRPr="001E7E14" w:rsidRDefault="00A95FB8" w:rsidP="00A95FB8">
      <w:pPr>
        <w:pStyle w:val="Textosinformato1"/>
        <w:jc w:val="both"/>
        <w:rPr>
          <w:rFonts w:ascii="Arial" w:hAnsi="Arial"/>
          <w:sz w:val="22"/>
          <w:lang w:val="es-ES_tradnl"/>
        </w:rPr>
      </w:pPr>
    </w:p>
    <w:p w14:paraId="3A4DFD6C"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2. El pago del trabajo suplementario o de horas extras y el recargo por trabajo nocturno debe efectuarse junto con el salario ordinario del período en que se han  causado o a más tardar con el  salario del período siguiente (artículo 134, C.S.T.).</w:t>
      </w:r>
    </w:p>
    <w:p w14:paraId="5CFFEA48" w14:textId="77777777" w:rsidR="00A95FB8" w:rsidRPr="001E7E14" w:rsidRDefault="00A95FB8" w:rsidP="00A95FB8">
      <w:pPr>
        <w:pStyle w:val="Textosinformato1"/>
        <w:jc w:val="both"/>
        <w:rPr>
          <w:rFonts w:ascii="Arial" w:hAnsi="Arial"/>
          <w:sz w:val="22"/>
          <w:lang w:val="es-ES_tradnl"/>
        </w:rPr>
      </w:pPr>
    </w:p>
    <w:p w14:paraId="60CBA206"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XI</w:t>
      </w:r>
    </w:p>
    <w:p w14:paraId="7F13A029" w14:textId="77777777" w:rsidR="00A95FB8" w:rsidRPr="001E7E14" w:rsidRDefault="00A95FB8" w:rsidP="00A95FB8">
      <w:pPr>
        <w:pStyle w:val="Textosinformato1"/>
        <w:jc w:val="center"/>
        <w:rPr>
          <w:rFonts w:ascii="Arial" w:hAnsi="Arial"/>
          <w:b/>
          <w:sz w:val="22"/>
          <w:lang w:val="es-ES_tradnl"/>
        </w:rPr>
      </w:pPr>
    </w:p>
    <w:p w14:paraId="2EF438E3"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SERVICIO    MÉDICO,    MEDIDAS   DE   SEGURIDAD,  RIESGOS PROFESIONALES,  PRIMEROS AUXILIOS EN CASO DE   ACCIDENTES  DE   TRABAJO,   NORMAS   SOBRE  LABORES EN ORDEN A LA MAYOR HIGIENE,  REGULARIDAD  Y SEGURIDAD EN EL TRABAJO</w:t>
      </w:r>
    </w:p>
    <w:p w14:paraId="6A3716D5" w14:textId="77777777" w:rsidR="00A95FB8" w:rsidRPr="001E7E14" w:rsidRDefault="00A95FB8" w:rsidP="00A95FB8">
      <w:pPr>
        <w:pStyle w:val="Textosinformato1"/>
        <w:jc w:val="both"/>
        <w:rPr>
          <w:rFonts w:ascii="Arial" w:hAnsi="Arial"/>
          <w:b/>
          <w:sz w:val="22"/>
          <w:lang w:val="es-ES_tradnl"/>
        </w:rPr>
      </w:pPr>
    </w:p>
    <w:p w14:paraId="5E73D653"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39. </w:t>
      </w:r>
      <w:r w:rsidRPr="001E7E14">
        <w:rPr>
          <w:rFonts w:ascii="Arial" w:hAnsi="Arial"/>
          <w:sz w:val="22"/>
          <w:lang w:val="es-ES_tradnl"/>
        </w:rPr>
        <w:t xml:space="preserve"> Es obligación del empleador velar por la salud, seguridad e higiene de los trabajadores a su cargo. Igualmente, es su obligación garantizar los recursos necesarios para implementar y ejecutar actividades permanentes  en medicina preventiva y del trabajo, y en higiene y seguridad industrial de conformidad al Sistema de Gestión de Seguridad y Salud en el Trabajo y con el objeto de velar por la protección integral del trabajador.</w:t>
      </w:r>
    </w:p>
    <w:p w14:paraId="1CF20C0A" w14:textId="77777777" w:rsidR="00A95FB8" w:rsidRPr="001E7E14" w:rsidRDefault="00A95FB8" w:rsidP="00A95FB8">
      <w:pPr>
        <w:pStyle w:val="Textosinformato1"/>
        <w:jc w:val="both"/>
        <w:rPr>
          <w:rFonts w:ascii="Arial" w:hAnsi="Arial"/>
          <w:sz w:val="22"/>
          <w:lang w:val="es-ES_tradnl"/>
        </w:rPr>
      </w:pPr>
    </w:p>
    <w:p w14:paraId="0CC4A5F7"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ARTÍCULO  40.</w:t>
      </w:r>
      <w:r w:rsidRPr="001E7E14">
        <w:rPr>
          <w:rFonts w:ascii="Arial" w:hAnsi="Arial"/>
          <w:sz w:val="22"/>
          <w:lang w:val="es-ES_tradnl"/>
        </w:rPr>
        <w:t xml:space="preserve">   Los    servicios   médicos   que   requieran   los trabajadores se prestarán por la E.P.S que escoja el trabajador; ARL, a  través de la IPS, a la cual estén asignados. En caso de no afiliación estará a cargo del empleador, sin perjuicio de las acciones legales pertinentes. </w:t>
      </w:r>
    </w:p>
    <w:p w14:paraId="6F1FAF66" w14:textId="77777777" w:rsidR="00A95FB8" w:rsidRPr="001E7E14" w:rsidRDefault="00A95FB8" w:rsidP="00A95FB8">
      <w:pPr>
        <w:pStyle w:val="Textosinformato1"/>
        <w:jc w:val="both"/>
        <w:rPr>
          <w:rFonts w:ascii="Arial" w:hAnsi="Arial"/>
          <w:sz w:val="22"/>
          <w:lang w:val="es-ES_tradnl"/>
        </w:rPr>
      </w:pPr>
    </w:p>
    <w:p w14:paraId="2D98BE83" w14:textId="77777777" w:rsidR="00A95FB8" w:rsidRPr="001E7E14" w:rsidRDefault="00A95FB8" w:rsidP="00A95FB8">
      <w:pPr>
        <w:pStyle w:val="Textosinformato1"/>
        <w:jc w:val="both"/>
        <w:rPr>
          <w:rFonts w:ascii="Arial" w:hAnsi="Arial"/>
          <w:sz w:val="22"/>
          <w:lang w:val="es-ES_tradnl"/>
        </w:rPr>
      </w:pPr>
    </w:p>
    <w:p w14:paraId="57D17524"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41.</w:t>
      </w:r>
      <w:r w:rsidRPr="001E7E14">
        <w:rPr>
          <w:rFonts w:ascii="Arial" w:hAnsi="Arial"/>
          <w:sz w:val="22"/>
          <w:lang w:val="es-ES_tradnl"/>
        </w:rPr>
        <w:t xml:space="preserve">  Todo trabajador, desde el mismo día en que se sienta enfermo, deberá comunicarlo al empleador, su representante o a quien haga sus veces, el cual hará lo conducente para que sea examinado por el médico correspondiente, a fin de que certifique si puede continuar o no en el trabajo y en su caso determine la incapacidad y el tratamiento a que el trabajador debe someterse.</w:t>
      </w:r>
    </w:p>
    <w:p w14:paraId="1987BFD8" w14:textId="77777777" w:rsidR="00A95FB8" w:rsidRPr="001E7E14" w:rsidRDefault="00A95FB8" w:rsidP="00A95FB8">
      <w:pPr>
        <w:pStyle w:val="Textosinformato1"/>
        <w:jc w:val="both"/>
        <w:rPr>
          <w:rFonts w:ascii="Arial" w:hAnsi="Arial"/>
          <w:sz w:val="22"/>
          <w:lang w:val="es-ES_tradnl"/>
        </w:rPr>
      </w:pPr>
    </w:p>
    <w:p w14:paraId="07D78C2D"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Si éste no diere aviso dentro del término indicado, o no se sometiere al examen médico que se haya ordenado, su inasistencia al trabajo se tendrá como injustificada para los efectos a que haya lugar, a menos que demuestre que estuvo en absoluta imposibilidad para dar el aviso y someterse al examen en la oportunidad debida.</w:t>
      </w:r>
    </w:p>
    <w:p w14:paraId="7329517E" w14:textId="77777777" w:rsidR="00A95FB8" w:rsidRPr="001E7E14" w:rsidRDefault="00A95FB8" w:rsidP="00A95FB8">
      <w:pPr>
        <w:pStyle w:val="Textosinformato1"/>
        <w:jc w:val="both"/>
        <w:rPr>
          <w:rFonts w:ascii="Arial" w:hAnsi="Arial"/>
          <w:b/>
          <w:sz w:val="22"/>
          <w:lang w:val="es-ES_tradnl"/>
        </w:rPr>
      </w:pPr>
    </w:p>
    <w:p w14:paraId="132842FE" w14:textId="0F191FC8"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42</w:t>
      </w:r>
      <w:r w:rsidRPr="001E7E14">
        <w:rPr>
          <w:rFonts w:ascii="Arial" w:hAnsi="Arial"/>
          <w:sz w:val="22"/>
          <w:lang w:val="es-ES_tradnl"/>
        </w:rPr>
        <w:t xml:space="preserve">. Los trabajadores deben someterse a </w:t>
      </w:r>
      <w:proofErr w:type="gramStart"/>
      <w:r w:rsidRPr="001E7E14">
        <w:rPr>
          <w:rFonts w:ascii="Arial" w:hAnsi="Arial"/>
          <w:sz w:val="22"/>
          <w:lang w:val="es-ES_tradnl"/>
        </w:rPr>
        <w:t>las  instrucciones</w:t>
      </w:r>
      <w:proofErr w:type="gramEnd"/>
      <w:r w:rsidRPr="001E7E14">
        <w:rPr>
          <w:rFonts w:ascii="Arial" w:hAnsi="Arial"/>
          <w:sz w:val="22"/>
          <w:lang w:val="es-ES_tradnl"/>
        </w:rPr>
        <w:t xml:space="preserve">  y  tratamiento que ordena el médico que los haya examinado, así como a los exámenes o tratamientos preventivos que para todos o algunos de ellos ordena la empresa en determinados casos.  </w:t>
      </w:r>
      <w:r w:rsidRPr="001E7E14">
        <w:rPr>
          <w:rFonts w:ascii="Arial" w:hAnsi="Arial"/>
          <w:sz w:val="22"/>
          <w:lang w:val="es-ES_tradnl"/>
        </w:rPr>
        <w:lastRenderedPageBreak/>
        <w:t xml:space="preserve">El trabajador que sin justa causa se negare a someterse a los exámenes, instrucciones </w:t>
      </w:r>
      <w:r w:rsidR="00B94BA6" w:rsidRPr="001E7E14">
        <w:rPr>
          <w:rFonts w:ascii="Arial" w:hAnsi="Arial"/>
          <w:sz w:val="22"/>
          <w:lang w:val="es-ES_tradnl"/>
        </w:rPr>
        <w:t>o tratamientos</w:t>
      </w:r>
      <w:r w:rsidRPr="001E7E14">
        <w:rPr>
          <w:rFonts w:ascii="Arial" w:hAnsi="Arial"/>
          <w:sz w:val="22"/>
          <w:lang w:val="es-ES_tradnl"/>
        </w:rPr>
        <w:t xml:space="preserve"> antes indicados, perderá </w:t>
      </w:r>
      <w:r w:rsidR="00B94BA6" w:rsidRPr="001E7E14">
        <w:rPr>
          <w:rFonts w:ascii="Arial" w:hAnsi="Arial"/>
          <w:sz w:val="22"/>
          <w:lang w:val="es-ES_tradnl"/>
        </w:rPr>
        <w:t>el derecho</w:t>
      </w:r>
      <w:r w:rsidRPr="001E7E14">
        <w:rPr>
          <w:rFonts w:ascii="Arial" w:hAnsi="Arial"/>
          <w:sz w:val="22"/>
          <w:lang w:val="es-ES_tradnl"/>
        </w:rPr>
        <w:t xml:space="preserve"> a la prestación en dinero por la incapacidad que sobrevenga a consecuencia de esa negativa.</w:t>
      </w:r>
    </w:p>
    <w:p w14:paraId="0A9EB343" w14:textId="77777777" w:rsidR="00A95FB8" w:rsidRPr="001E7E14" w:rsidRDefault="00A95FB8" w:rsidP="00A95FB8">
      <w:pPr>
        <w:pStyle w:val="Textosinformato1"/>
        <w:jc w:val="both"/>
        <w:rPr>
          <w:rFonts w:ascii="Arial" w:hAnsi="Arial"/>
          <w:b/>
          <w:sz w:val="22"/>
          <w:lang w:val="es-ES_tradnl"/>
        </w:rPr>
      </w:pPr>
    </w:p>
    <w:p w14:paraId="054FD288" w14:textId="226699BA"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43.</w:t>
      </w:r>
      <w:r w:rsidRPr="001E7E14">
        <w:rPr>
          <w:rFonts w:ascii="Arial" w:hAnsi="Arial"/>
          <w:sz w:val="22"/>
          <w:lang w:val="es-ES_tradnl"/>
        </w:rPr>
        <w:t xml:space="preserve">  </w:t>
      </w:r>
      <w:r w:rsidR="00B94BA6" w:rsidRPr="001E7E14">
        <w:rPr>
          <w:rFonts w:ascii="Arial" w:hAnsi="Arial"/>
          <w:sz w:val="22"/>
          <w:lang w:val="es-ES_tradnl"/>
        </w:rPr>
        <w:t>Los trabajadores deberán</w:t>
      </w:r>
      <w:r w:rsidRPr="001E7E14">
        <w:rPr>
          <w:rFonts w:ascii="Arial" w:hAnsi="Arial"/>
          <w:sz w:val="22"/>
          <w:lang w:val="es-ES_tradnl"/>
        </w:rPr>
        <w:t xml:space="preserve"> someterse a todas </w:t>
      </w:r>
      <w:r w:rsidR="00B94BA6" w:rsidRPr="001E7E14">
        <w:rPr>
          <w:rFonts w:ascii="Arial" w:hAnsi="Arial"/>
          <w:sz w:val="22"/>
          <w:lang w:val="es-ES_tradnl"/>
        </w:rPr>
        <w:t>las medidas de</w:t>
      </w:r>
      <w:r w:rsidRPr="001E7E14">
        <w:rPr>
          <w:rFonts w:ascii="Arial" w:hAnsi="Arial"/>
          <w:sz w:val="22"/>
          <w:lang w:val="es-ES_tradnl"/>
        </w:rPr>
        <w:t xml:space="preserve"> higiene y seguridad industrial que prescriben las autoridades del ramo en general y en particular a las que ordene la empresa para prevención de las enfermedades y de los riesgos en el manejo de las máquinas o equipos, y demás elementos de trabajo especialmente para evitar los accidentes de trabajo. </w:t>
      </w:r>
    </w:p>
    <w:p w14:paraId="624C5FEE" w14:textId="77777777" w:rsidR="00A95FB8" w:rsidRPr="001E7E14" w:rsidRDefault="00A95FB8" w:rsidP="00A95FB8">
      <w:pPr>
        <w:pStyle w:val="Textosinformato1"/>
        <w:jc w:val="both"/>
        <w:rPr>
          <w:rFonts w:ascii="Arial" w:hAnsi="Arial"/>
          <w:sz w:val="22"/>
          <w:lang w:val="es-ES_tradnl"/>
        </w:rPr>
      </w:pPr>
    </w:p>
    <w:p w14:paraId="270913F7"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w:t>
      </w:r>
      <w:r w:rsidRPr="001E7E14">
        <w:rPr>
          <w:rFonts w:ascii="Arial" w:hAnsi="Arial"/>
          <w:sz w:val="22"/>
          <w:lang w:val="es-ES_tradnl"/>
        </w:rPr>
        <w:t xml:space="preserve"> El grave incumplimiento por parte del trabajador de las instrucciones, reglamentos y determinaciones de prevención de riesgos, adoptados en forma general o específica y que se encuentren dentro del Sistema de Gestión de Seguridad y Salud en el Trabajo de la respectiva empresa, que le hayan comunicado por escrito, facultan al empleador para la terminación del vínculo o relación laboral por justa causa, tanto para los trabajadores privados como los servidores públicos, previa autorización del Ministerio de la Protección Social, respetando el derecho de defensa (Artículo 91 Decreto 1295 de 1994).</w:t>
      </w:r>
    </w:p>
    <w:p w14:paraId="224FB0CA" w14:textId="77777777" w:rsidR="00A95FB8" w:rsidRPr="001E7E14" w:rsidRDefault="00A95FB8" w:rsidP="00A95FB8">
      <w:pPr>
        <w:pStyle w:val="Textosinformato1"/>
        <w:jc w:val="both"/>
        <w:rPr>
          <w:rFonts w:ascii="Arial" w:hAnsi="Arial"/>
          <w:sz w:val="22"/>
          <w:lang w:val="es-ES_tradnl"/>
        </w:rPr>
      </w:pPr>
    </w:p>
    <w:p w14:paraId="663E08DA"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44-</w:t>
      </w:r>
      <w:r w:rsidRPr="001E7E14">
        <w:rPr>
          <w:rFonts w:ascii="Arial" w:hAnsi="Arial"/>
          <w:sz w:val="22"/>
          <w:lang w:val="es-ES_tradnl"/>
        </w:rPr>
        <w:t xml:space="preserve"> En caso de accidente de trabajo, el Jefe de la  respectiva  dependencia, o su  representante, ordenará inmediatamente la prestación de los primeros auxilios, la remisión al médico y tomará todas las medidas que se consideren necesarias y suficientes para reducir al mínimo, las consecuencias del accidente, denunciando el mismo en los términos establecidos en el Decreto 1295 de 1994 ante la E.P.S. y la ARL.</w:t>
      </w:r>
    </w:p>
    <w:p w14:paraId="74E67A5E" w14:textId="77777777" w:rsidR="00A95FB8" w:rsidRPr="001E7E14" w:rsidRDefault="00A95FB8" w:rsidP="00A95FB8">
      <w:pPr>
        <w:pStyle w:val="Textosinformato1"/>
        <w:jc w:val="both"/>
        <w:rPr>
          <w:rFonts w:ascii="Arial" w:hAnsi="Arial"/>
          <w:sz w:val="22"/>
          <w:lang w:val="es-ES_tradnl"/>
        </w:rPr>
      </w:pPr>
    </w:p>
    <w:p w14:paraId="48F16CE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45</w:t>
      </w:r>
      <w:r w:rsidRPr="001E7E14">
        <w:rPr>
          <w:rFonts w:ascii="Arial" w:hAnsi="Arial"/>
          <w:sz w:val="22"/>
          <w:lang w:val="es-ES_tradnl"/>
        </w:rPr>
        <w:t>.  En caso de  accidente no mortal, aún el más leve o de apariencia insignificante el trabajador lo comunicará inmediatamente al empleador, a su representante, o a quien haga sus veces para que se provea la asistencia médica y tratamiento oportuno según las disposiciones legales vigentes, indicará, las consecuencias del accidente y la fecha en que cese la incapacidad.</w:t>
      </w:r>
    </w:p>
    <w:p w14:paraId="70EC6E7A" w14:textId="77777777" w:rsidR="00A95FB8" w:rsidRPr="001E7E14" w:rsidRDefault="00A95FB8" w:rsidP="00A95FB8">
      <w:pPr>
        <w:pStyle w:val="Textosinformato1"/>
        <w:jc w:val="both"/>
        <w:rPr>
          <w:rFonts w:ascii="Arial" w:hAnsi="Arial"/>
          <w:sz w:val="22"/>
          <w:lang w:val="es-ES_tradnl"/>
        </w:rPr>
      </w:pPr>
    </w:p>
    <w:p w14:paraId="395728DE"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46.</w:t>
      </w:r>
      <w:r w:rsidRPr="001E7E14">
        <w:rPr>
          <w:rFonts w:ascii="Arial" w:hAnsi="Arial"/>
          <w:sz w:val="22"/>
          <w:lang w:val="es-ES_tradnl"/>
        </w:rPr>
        <w:t xml:space="preserve">  Todas las  empresas y las entidades administradoras de riesgos profesionales deberán llevar estadísticas de los accidentes de trabajo y de las enfermedades profesionales, para lo cual deberán, en cada caso, determinar la gravedad y la frecuencia de los accidentes de trabajo o de las enfermedades profesionales, de conformidad con el reglamento que se expida.</w:t>
      </w:r>
    </w:p>
    <w:p w14:paraId="5FC7B1E0" w14:textId="77777777" w:rsidR="00A95FB8" w:rsidRPr="001E7E14" w:rsidRDefault="00A95FB8" w:rsidP="00A95FB8">
      <w:pPr>
        <w:pStyle w:val="Textosinformato1"/>
        <w:jc w:val="both"/>
        <w:rPr>
          <w:rFonts w:ascii="Arial" w:hAnsi="Arial"/>
          <w:b/>
          <w:sz w:val="22"/>
          <w:lang w:val="es-ES_tradnl"/>
        </w:rPr>
      </w:pPr>
    </w:p>
    <w:p w14:paraId="0AFFC76E"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Todo accidente de trabajo o enfermedad profesional que ocurra en una empresa o actividad  económica, deberá  ser informado por el empleador a la entidad administradora de riesgos laborales y a la entidad promotora de salud, en forma simultánea, dentro de los dos días hábiles siguientes de ocurrido el accidente o diagnosticada la enfermedad.</w:t>
      </w:r>
    </w:p>
    <w:p w14:paraId="11926D67" w14:textId="77777777" w:rsidR="00A95FB8" w:rsidRPr="001E7E14" w:rsidRDefault="00A95FB8" w:rsidP="00A95FB8">
      <w:pPr>
        <w:pStyle w:val="Textosinformato1"/>
        <w:jc w:val="both"/>
        <w:rPr>
          <w:rFonts w:ascii="Arial" w:hAnsi="Arial"/>
          <w:sz w:val="22"/>
          <w:lang w:val="es-ES_tradnl"/>
        </w:rPr>
      </w:pPr>
    </w:p>
    <w:p w14:paraId="397BC2DD"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47.</w:t>
      </w:r>
      <w:r w:rsidRPr="001E7E14">
        <w:rPr>
          <w:rFonts w:ascii="Arial" w:hAnsi="Arial"/>
          <w:sz w:val="22"/>
          <w:lang w:val="es-ES_tradnl"/>
        </w:rPr>
        <w:t xml:space="preserve">   En todo caso, en lo referente  a los puntos de que  trata  este  capítulo, tanto  la empresa como los trabajadores, se someterán a las normas de riesgos profesionales del Código Sustantivo del Trabajo, la Resolución No. 1016 de 1989, expedida por el Ministerio de la Protección Social y las demás que con tal fin se establezcan. De la misma manera, ambas partes están obligadas a sujetarse al Decreto </w:t>
      </w:r>
      <w:r w:rsidRPr="001E7E14">
        <w:rPr>
          <w:rFonts w:ascii="Arial" w:hAnsi="Arial"/>
          <w:sz w:val="22"/>
          <w:lang w:val="es-ES_tradnl"/>
        </w:rPr>
        <w:lastRenderedPageBreak/>
        <w:t xml:space="preserve">Ley 1295 de 1994,  y la Ley 776 del 17 de diciembre de 2002, del Sistema General de Riesgos Profesionales, de conformidad a los términos estipulados en los preceptos  legales pertinentes y demás normas </w:t>
      </w:r>
      <w:r w:rsidRPr="001E7E14">
        <w:rPr>
          <w:rFonts w:ascii="Arial" w:hAnsi="Arial"/>
          <w:sz w:val="22"/>
          <w:lang w:val="es-CO"/>
        </w:rPr>
        <w:t>concordantes</w:t>
      </w:r>
      <w:r w:rsidRPr="001E7E14">
        <w:rPr>
          <w:rFonts w:ascii="Arial" w:hAnsi="Arial"/>
          <w:sz w:val="22"/>
          <w:lang w:val="es-ES_tradnl"/>
        </w:rPr>
        <w:t xml:space="preserve"> y reglamentarias  antes mencionadas.</w:t>
      </w:r>
    </w:p>
    <w:p w14:paraId="5BEF65D6" w14:textId="77777777" w:rsidR="00A95FB8" w:rsidRPr="001E7E14" w:rsidRDefault="00A95FB8" w:rsidP="00A95FB8">
      <w:pPr>
        <w:pStyle w:val="Textosinformato1"/>
        <w:jc w:val="both"/>
        <w:rPr>
          <w:rFonts w:ascii="Arial" w:hAnsi="Arial"/>
          <w:sz w:val="22"/>
          <w:lang w:val="es-ES_tradnl"/>
        </w:rPr>
      </w:pPr>
    </w:p>
    <w:p w14:paraId="0A229C83" w14:textId="77777777" w:rsidR="00A95FB8" w:rsidRPr="001E7E14" w:rsidRDefault="00A95FB8" w:rsidP="00A95FB8">
      <w:pPr>
        <w:pStyle w:val="Textosinformato1"/>
        <w:jc w:val="center"/>
        <w:rPr>
          <w:rFonts w:ascii="Arial" w:hAnsi="Arial"/>
          <w:b/>
          <w:sz w:val="22"/>
          <w:lang w:val="es-ES_tradnl"/>
        </w:rPr>
      </w:pPr>
    </w:p>
    <w:p w14:paraId="6CDAF1ED"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XII</w:t>
      </w:r>
    </w:p>
    <w:p w14:paraId="268014F9"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PRESCRIPCIONES DE ORDEN</w:t>
      </w:r>
    </w:p>
    <w:p w14:paraId="1AB1624F" w14:textId="77777777" w:rsidR="00A95FB8" w:rsidRPr="001E7E14" w:rsidRDefault="00A95FB8" w:rsidP="00A95FB8">
      <w:pPr>
        <w:pStyle w:val="Textosinformato1"/>
        <w:jc w:val="both"/>
        <w:rPr>
          <w:rFonts w:ascii="Arial" w:hAnsi="Arial"/>
          <w:b/>
          <w:sz w:val="22"/>
          <w:lang w:val="es-ES_tradnl"/>
        </w:rPr>
      </w:pPr>
    </w:p>
    <w:p w14:paraId="22153FFA"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48.  </w:t>
      </w:r>
      <w:r w:rsidRPr="001E7E14">
        <w:rPr>
          <w:rFonts w:ascii="Arial" w:hAnsi="Arial"/>
          <w:sz w:val="22"/>
          <w:lang w:val="es-ES_tradnl"/>
        </w:rPr>
        <w:t>Los trabajadores tienen como deberes los siguientes:</w:t>
      </w:r>
    </w:p>
    <w:p w14:paraId="2444140B" w14:textId="77777777" w:rsidR="00A95FB8" w:rsidRPr="001E7E14" w:rsidRDefault="00A95FB8" w:rsidP="00A95FB8">
      <w:pPr>
        <w:pStyle w:val="Textosinformato1"/>
        <w:jc w:val="both"/>
        <w:rPr>
          <w:rFonts w:ascii="Arial" w:hAnsi="Arial"/>
          <w:sz w:val="22"/>
          <w:lang w:val="es-ES_tradnl"/>
        </w:rPr>
      </w:pPr>
    </w:p>
    <w:p w14:paraId="62C1A2A4" w14:textId="77777777" w:rsidR="00A95FB8" w:rsidRPr="001E7E14" w:rsidRDefault="00A95FB8" w:rsidP="00A95FB8">
      <w:pPr>
        <w:pStyle w:val="Textosinformato1"/>
        <w:tabs>
          <w:tab w:val="left" w:pos="426"/>
        </w:tabs>
        <w:jc w:val="both"/>
        <w:rPr>
          <w:rFonts w:ascii="Arial" w:hAnsi="Arial"/>
          <w:sz w:val="22"/>
          <w:lang w:val="es-ES_tradnl"/>
        </w:rPr>
      </w:pPr>
      <w:r w:rsidRPr="001E7E14">
        <w:rPr>
          <w:rFonts w:ascii="Arial" w:hAnsi="Arial"/>
          <w:sz w:val="22"/>
          <w:lang w:val="es-ES_tradnl"/>
        </w:rPr>
        <w:t>a)</w:t>
      </w:r>
      <w:r w:rsidRPr="001E7E14">
        <w:rPr>
          <w:rFonts w:ascii="Arial" w:hAnsi="Arial"/>
          <w:sz w:val="22"/>
          <w:lang w:val="es-ES_tradnl"/>
        </w:rPr>
        <w:tab/>
        <w:t>Respeto y subordinación a los superiores.</w:t>
      </w:r>
    </w:p>
    <w:p w14:paraId="398953B5" w14:textId="77777777" w:rsidR="00A95FB8" w:rsidRPr="001E7E14" w:rsidRDefault="00A95FB8" w:rsidP="00A95FB8">
      <w:pPr>
        <w:pStyle w:val="Textosinformato1"/>
        <w:tabs>
          <w:tab w:val="left" w:pos="426"/>
        </w:tabs>
        <w:jc w:val="both"/>
        <w:rPr>
          <w:rFonts w:ascii="Arial" w:hAnsi="Arial"/>
          <w:sz w:val="22"/>
          <w:lang w:val="es-ES_tradnl"/>
        </w:rPr>
      </w:pPr>
      <w:r w:rsidRPr="001E7E14">
        <w:rPr>
          <w:rFonts w:ascii="Arial" w:hAnsi="Arial"/>
          <w:sz w:val="22"/>
          <w:lang w:val="es-ES_tradnl"/>
        </w:rPr>
        <w:t>b)</w:t>
      </w:r>
      <w:r w:rsidRPr="001E7E14">
        <w:rPr>
          <w:rFonts w:ascii="Arial" w:hAnsi="Arial"/>
          <w:sz w:val="22"/>
          <w:lang w:val="es-ES_tradnl"/>
        </w:rPr>
        <w:tab/>
        <w:t>Respeto a sus compañeros de trabajo.</w:t>
      </w:r>
    </w:p>
    <w:p w14:paraId="645D1055" w14:textId="77777777" w:rsidR="00A95FB8" w:rsidRPr="00E24BE4" w:rsidRDefault="00A95FB8" w:rsidP="00A95FB8">
      <w:pPr>
        <w:pStyle w:val="Textosinformato1"/>
        <w:numPr>
          <w:ilvl w:val="0"/>
          <w:numId w:val="12"/>
        </w:numPr>
        <w:tabs>
          <w:tab w:val="left" w:pos="426"/>
        </w:tabs>
        <w:jc w:val="both"/>
        <w:rPr>
          <w:rFonts w:ascii="Arial" w:hAnsi="Arial"/>
          <w:sz w:val="22"/>
          <w:lang w:val="es-ES_tradnl"/>
        </w:rPr>
      </w:pPr>
      <w:r w:rsidRPr="00E24BE4">
        <w:rPr>
          <w:rFonts w:ascii="Arial" w:hAnsi="Arial"/>
          <w:sz w:val="22"/>
          <w:lang w:val="es-ES_tradnl"/>
        </w:rPr>
        <w:t>Procurar completa armonía  con sus  superiores y compañeros de trabajo en las relaciones personales y en la ejecución de labores.</w:t>
      </w:r>
    </w:p>
    <w:p w14:paraId="614874F4" w14:textId="77777777" w:rsidR="00A95FB8" w:rsidRPr="001E7E14" w:rsidRDefault="00A95FB8" w:rsidP="00A95FB8">
      <w:pPr>
        <w:pStyle w:val="Textosinformato1"/>
        <w:tabs>
          <w:tab w:val="left" w:pos="426"/>
        </w:tabs>
        <w:ind w:left="420" w:hanging="420"/>
        <w:jc w:val="both"/>
        <w:rPr>
          <w:rFonts w:ascii="Arial" w:hAnsi="Arial"/>
          <w:sz w:val="22"/>
          <w:lang w:val="es-ES_tradnl"/>
        </w:rPr>
      </w:pPr>
      <w:r w:rsidRPr="001E7E14">
        <w:rPr>
          <w:rFonts w:ascii="Arial" w:hAnsi="Arial"/>
          <w:sz w:val="22"/>
          <w:lang w:val="es-ES_tradnl"/>
        </w:rPr>
        <w:t>d)</w:t>
      </w:r>
      <w:r w:rsidRPr="001E7E14">
        <w:rPr>
          <w:rFonts w:ascii="Arial" w:hAnsi="Arial"/>
          <w:sz w:val="22"/>
          <w:lang w:val="es-ES_tradnl"/>
        </w:rPr>
        <w:tab/>
        <w:t>Guardar buena  conducta  en todo sentido y obrar con espíritu  de  leal  colaboración en el orden moral y disciplina general de la empresa.</w:t>
      </w:r>
    </w:p>
    <w:p w14:paraId="33BB99F2" w14:textId="77777777" w:rsidR="00A95FB8" w:rsidRPr="00E24BE4" w:rsidRDefault="00A95FB8" w:rsidP="00A95FB8">
      <w:pPr>
        <w:pStyle w:val="Textosinformato1"/>
        <w:numPr>
          <w:ilvl w:val="0"/>
          <w:numId w:val="14"/>
        </w:numPr>
        <w:tabs>
          <w:tab w:val="left" w:pos="426"/>
        </w:tabs>
        <w:ind w:left="426" w:hanging="426"/>
        <w:jc w:val="both"/>
        <w:rPr>
          <w:rFonts w:ascii="Arial" w:hAnsi="Arial"/>
          <w:sz w:val="22"/>
          <w:lang w:val="es-ES_tradnl"/>
        </w:rPr>
      </w:pPr>
      <w:r w:rsidRPr="00E24BE4">
        <w:rPr>
          <w:rFonts w:ascii="Arial" w:hAnsi="Arial"/>
          <w:sz w:val="22"/>
          <w:lang w:val="es-ES_tradnl"/>
        </w:rPr>
        <w:t>Ejecutar  los  trabajos que le confíen con honradez, buena voluntad y de la mejor manera posible.</w:t>
      </w:r>
    </w:p>
    <w:p w14:paraId="3F0DA292" w14:textId="77777777" w:rsidR="00A95FB8" w:rsidRPr="001E7E14" w:rsidRDefault="00A95FB8" w:rsidP="00A95FB8">
      <w:pPr>
        <w:pStyle w:val="Textosinformato1"/>
        <w:tabs>
          <w:tab w:val="left" w:pos="426"/>
        </w:tabs>
        <w:ind w:left="420" w:hanging="420"/>
        <w:jc w:val="both"/>
        <w:rPr>
          <w:rFonts w:ascii="Arial" w:hAnsi="Arial"/>
          <w:sz w:val="22"/>
          <w:lang w:val="es-ES_tradnl"/>
        </w:rPr>
      </w:pPr>
      <w:r w:rsidRPr="001E7E14">
        <w:rPr>
          <w:rFonts w:ascii="Arial" w:hAnsi="Arial"/>
          <w:sz w:val="22"/>
          <w:lang w:val="es-ES_tradnl"/>
        </w:rPr>
        <w:t>f)</w:t>
      </w:r>
      <w:r w:rsidRPr="001E7E14">
        <w:rPr>
          <w:rFonts w:ascii="Arial" w:hAnsi="Arial"/>
          <w:sz w:val="22"/>
          <w:lang w:val="es-ES_tradnl"/>
        </w:rPr>
        <w:tab/>
        <w:t>Hacer  las  observaciones,  reclamos y solicitudes a que  haya lugar por conducto del respectivo superior y de manera fundada, comedida y respetuosa.</w:t>
      </w:r>
    </w:p>
    <w:p w14:paraId="092283B9" w14:textId="77777777" w:rsidR="00A95FB8" w:rsidRPr="001E7E14" w:rsidRDefault="00A95FB8" w:rsidP="00A95FB8">
      <w:pPr>
        <w:pStyle w:val="Textosinformato1"/>
        <w:ind w:left="420" w:hanging="420"/>
        <w:jc w:val="both"/>
        <w:rPr>
          <w:rFonts w:ascii="Arial" w:hAnsi="Arial"/>
          <w:sz w:val="22"/>
          <w:lang w:val="es-ES_tradnl"/>
        </w:rPr>
      </w:pPr>
      <w:r w:rsidRPr="001E7E14">
        <w:rPr>
          <w:rFonts w:ascii="Arial" w:hAnsi="Arial"/>
          <w:sz w:val="22"/>
          <w:lang w:val="es-ES_tradnl"/>
        </w:rPr>
        <w:t>g)</w:t>
      </w:r>
      <w:r w:rsidRPr="001E7E14">
        <w:rPr>
          <w:rFonts w:ascii="Arial" w:hAnsi="Arial"/>
          <w:sz w:val="22"/>
          <w:lang w:val="es-ES_tradnl"/>
        </w:rPr>
        <w:tab/>
        <w:t>Recibir  y  aceptar las órdenes, instrucciones y correcciones relacionadas  con  el  trabajo, con  su verdadera intención que es en todo caso la de encaminar y perfeccionar los esfuerzos en provecho propio y de la empresa en general.</w:t>
      </w:r>
    </w:p>
    <w:p w14:paraId="0C240B07" w14:textId="77777777" w:rsidR="00A95FB8" w:rsidRPr="001E7E14" w:rsidRDefault="00A95FB8" w:rsidP="00A95FB8">
      <w:pPr>
        <w:pStyle w:val="Textosinformato1"/>
        <w:ind w:left="420" w:hanging="420"/>
        <w:jc w:val="both"/>
        <w:rPr>
          <w:rFonts w:ascii="Arial" w:hAnsi="Arial"/>
          <w:sz w:val="22"/>
          <w:lang w:val="es-ES_tradnl"/>
        </w:rPr>
      </w:pPr>
      <w:r w:rsidRPr="001E7E14">
        <w:rPr>
          <w:rFonts w:ascii="Arial" w:hAnsi="Arial"/>
          <w:sz w:val="22"/>
          <w:lang w:val="es-ES_tradnl"/>
        </w:rPr>
        <w:t>h)</w:t>
      </w:r>
      <w:r w:rsidRPr="001E7E14">
        <w:rPr>
          <w:rFonts w:ascii="Arial" w:hAnsi="Arial"/>
          <w:sz w:val="22"/>
          <w:lang w:val="es-ES_tradnl"/>
        </w:rPr>
        <w:tab/>
        <w:t xml:space="preserve">Observar  rigurosamente  las  medidas y precauciones que le  indique su respectivo Jefe para el manejo de las máquinas o instrumentos de trabajo. </w:t>
      </w:r>
    </w:p>
    <w:p w14:paraId="5DC7D592" w14:textId="77777777" w:rsidR="00A95FB8" w:rsidRPr="001E7E14" w:rsidRDefault="00A95FB8" w:rsidP="00A95FB8">
      <w:pPr>
        <w:pStyle w:val="Textosinformato1"/>
        <w:ind w:left="420" w:hanging="420"/>
        <w:jc w:val="both"/>
        <w:rPr>
          <w:rFonts w:ascii="Arial" w:hAnsi="Arial"/>
          <w:sz w:val="22"/>
          <w:lang w:val="es-ES_tradnl"/>
        </w:rPr>
      </w:pPr>
      <w:r w:rsidRPr="001E7E14">
        <w:rPr>
          <w:rFonts w:ascii="Arial" w:hAnsi="Arial"/>
          <w:sz w:val="22"/>
          <w:lang w:val="es-ES_tradnl"/>
        </w:rPr>
        <w:t>i)</w:t>
      </w:r>
      <w:r w:rsidRPr="001E7E14">
        <w:rPr>
          <w:rFonts w:ascii="Arial" w:hAnsi="Arial"/>
          <w:sz w:val="22"/>
          <w:lang w:val="es-ES_tradnl"/>
        </w:rPr>
        <w:tab/>
        <w:t>Permanecer durante la jornada de trabajo en el sitio o lugar en donde debe desempeñar sus labores, siendo prohibido, salvo orden superior, pasar al puesto de trabajo de otros compañeros.</w:t>
      </w:r>
    </w:p>
    <w:p w14:paraId="56592D8F" w14:textId="77777777" w:rsidR="00A95FB8" w:rsidRPr="001E7E14" w:rsidRDefault="00A95FB8" w:rsidP="00A95FB8">
      <w:pPr>
        <w:pStyle w:val="Textosinformato1"/>
        <w:jc w:val="center"/>
        <w:rPr>
          <w:rFonts w:ascii="Arial" w:hAnsi="Arial"/>
          <w:b/>
          <w:sz w:val="22"/>
          <w:lang w:val="es-ES_tradnl"/>
        </w:rPr>
      </w:pPr>
    </w:p>
    <w:p w14:paraId="3635B9E4"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XIV</w:t>
      </w:r>
    </w:p>
    <w:p w14:paraId="46292BBB"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ORDEN JERÁRQUICO</w:t>
      </w:r>
    </w:p>
    <w:p w14:paraId="347F7ED9" w14:textId="77777777" w:rsidR="00A95FB8" w:rsidRPr="001E7E14" w:rsidRDefault="00A95FB8" w:rsidP="00A95FB8">
      <w:pPr>
        <w:pStyle w:val="Textosinformato1"/>
        <w:jc w:val="both"/>
        <w:rPr>
          <w:rFonts w:ascii="Arial" w:hAnsi="Arial"/>
          <w:b/>
          <w:sz w:val="22"/>
          <w:lang w:val="es-ES_tradnl"/>
        </w:rPr>
      </w:pPr>
    </w:p>
    <w:p w14:paraId="1A32237A" w14:textId="77777777" w:rsidR="00A95FB8" w:rsidRPr="001E7E14" w:rsidRDefault="00A95FB8" w:rsidP="00A95FB8">
      <w:pPr>
        <w:spacing w:line="240" w:lineRule="auto"/>
        <w:rPr>
          <w:rFonts w:cs="Arial"/>
          <w:sz w:val="22"/>
          <w:szCs w:val="24"/>
        </w:rPr>
      </w:pPr>
      <w:r w:rsidRPr="001E7E14">
        <w:rPr>
          <w:b/>
          <w:sz w:val="22"/>
          <w:lang w:val="es-ES_tradnl"/>
        </w:rPr>
        <w:t xml:space="preserve">ARTÍCULO 49. </w:t>
      </w:r>
      <w:r w:rsidRPr="001E7E14">
        <w:rPr>
          <w:sz w:val="22"/>
          <w:lang w:val="es-ES_tradnl"/>
        </w:rPr>
        <w:t xml:space="preserve"> El  orden Jerárquico de acuerdo con los cargos existentes en la empresa, es el siguiente: </w:t>
      </w:r>
      <w:r w:rsidRPr="001E7E14">
        <w:rPr>
          <w:rFonts w:cs="Arial"/>
          <w:sz w:val="22"/>
          <w:szCs w:val="24"/>
        </w:rPr>
        <w:t xml:space="preserve">Gerente, Gerente  Administrativo y Financiero, Director de proyectos y calidad, Director Contable y Financiero, Director de Compras, Director Gestión Integral, Jefe de control de producción costo y Producción, Auxiliar Administrativo y  Contable, Servicios Generales, </w:t>
      </w:r>
      <w:r>
        <w:rPr>
          <w:rFonts w:cs="Arial"/>
          <w:sz w:val="22"/>
          <w:szCs w:val="24"/>
        </w:rPr>
        <w:t xml:space="preserve"> </w:t>
      </w:r>
      <w:r w:rsidRPr="001E7E14">
        <w:rPr>
          <w:rFonts w:cs="Arial"/>
          <w:sz w:val="22"/>
          <w:szCs w:val="24"/>
        </w:rPr>
        <w:t>Director de Obra, Coordinador, Residentes, Auxiliar Administrativo, Almacenista, Mensajero, Maestro y Ayudante. Ver Estructura Organizacional vigente.</w:t>
      </w:r>
    </w:p>
    <w:p w14:paraId="1087AE3B"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 xml:space="preserve"> </w:t>
      </w:r>
    </w:p>
    <w:p w14:paraId="4033B5A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w:t>
      </w:r>
      <w:r w:rsidRPr="001E7E14">
        <w:rPr>
          <w:rFonts w:ascii="Arial" w:hAnsi="Arial"/>
          <w:sz w:val="22"/>
          <w:lang w:val="es-ES_tradnl"/>
        </w:rPr>
        <w:t xml:space="preserve"> De los cargos mencionados, tienen facultades para imponer sanciones disciplinarías a los trabajadores de la empresa: Gerente General y Gerente Administrativo y financiero.</w:t>
      </w:r>
    </w:p>
    <w:p w14:paraId="1ACD4FB8" w14:textId="77777777" w:rsidR="00A95FB8" w:rsidRPr="001E7E14" w:rsidRDefault="00A95FB8" w:rsidP="00A95FB8">
      <w:pPr>
        <w:pStyle w:val="Textosinformato1"/>
        <w:jc w:val="both"/>
        <w:rPr>
          <w:rFonts w:ascii="Arial" w:hAnsi="Arial"/>
          <w:sz w:val="22"/>
          <w:lang w:val="es-ES_tradnl"/>
        </w:rPr>
      </w:pPr>
    </w:p>
    <w:p w14:paraId="5177FD37" w14:textId="77777777" w:rsidR="00A95FB8" w:rsidRDefault="00A95FB8" w:rsidP="00A95FB8">
      <w:pPr>
        <w:pStyle w:val="Textosinformato1"/>
        <w:jc w:val="center"/>
        <w:rPr>
          <w:rFonts w:ascii="Arial" w:hAnsi="Arial"/>
          <w:b/>
          <w:sz w:val="22"/>
          <w:lang w:val="es-ES_tradnl"/>
        </w:rPr>
      </w:pPr>
    </w:p>
    <w:p w14:paraId="033A09BD" w14:textId="77777777" w:rsidR="00A95FB8" w:rsidRDefault="00A95FB8" w:rsidP="00A95FB8">
      <w:pPr>
        <w:pStyle w:val="Textosinformato1"/>
        <w:jc w:val="center"/>
        <w:rPr>
          <w:rFonts w:ascii="Arial" w:hAnsi="Arial"/>
          <w:b/>
          <w:sz w:val="22"/>
          <w:lang w:val="es-ES_tradnl"/>
        </w:rPr>
      </w:pPr>
    </w:p>
    <w:p w14:paraId="64945A92" w14:textId="77777777" w:rsidR="00A95FB8" w:rsidRDefault="00A95FB8" w:rsidP="00A95FB8">
      <w:pPr>
        <w:pStyle w:val="Textosinformato1"/>
        <w:jc w:val="center"/>
        <w:rPr>
          <w:rFonts w:ascii="Arial" w:hAnsi="Arial"/>
          <w:b/>
          <w:sz w:val="22"/>
          <w:lang w:val="es-ES_tradnl"/>
        </w:rPr>
      </w:pPr>
    </w:p>
    <w:p w14:paraId="2A6374C0" w14:textId="77777777" w:rsidR="00A95FB8" w:rsidRDefault="00A95FB8" w:rsidP="00A95FB8">
      <w:pPr>
        <w:pStyle w:val="Textosinformato1"/>
        <w:jc w:val="center"/>
        <w:rPr>
          <w:rFonts w:ascii="Arial" w:hAnsi="Arial"/>
          <w:b/>
          <w:sz w:val="22"/>
          <w:lang w:val="es-ES_tradnl"/>
        </w:rPr>
      </w:pPr>
    </w:p>
    <w:p w14:paraId="4482AED5"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lastRenderedPageBreak/>
        <w:t>CAPÍTULO   XV</w:t>
      </w:r>
    </w:p>
    <w:p w14:paraId="647A0D59"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LABORES PROHIBIDAS PARA MUJERES Y MENORES DE 18 AÑOS</w:t>
      </w:r>
    </w:p>
    <w:p w14:paraId="395F05B8" w14:textId="77777777" w:rsidR="00A95FB8" w:rsidRPr="001E7E14" w:rsidRDefault="00A95FB8" w:rsidP="00A95FB8">
      <w:pPr>
        <w:pStyle w:val="Textosinformato1"/>
        <w:jc w:val="both"/>
        <w:rPr>
          <w:rFonts w:ascii="Arial" w:hAnsi="Arial"/>
          <w:b/>
          <w:sz w:val="22"/>
          <w:lang w:val="es-ES_tradnl"/>
        </w:rPr>
      </w:pPr>
    </w:p>
    <w:p w14:paraId="0D6B3D63"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50. </w:t>
      </w:r>
      <w:r w:rsidRPr="001E7E14">
        <w:rPr>
          <w:rFonts w:ascii="Arial" w:hAnsi="Arial"/>
          <w:sz w:val="22"/>
          <w:lang w:val="es-ES_tradnl"/>
        </w:rPr>
        <w:t xml:space="preserve"> Queda  prohibido emplear a los menores de dieciocho (18) años y a las mujeres en trabajo de pintura industrial, que entrañen el empleo de la cerusa, del sulfato de plomo o de cualquier otro producto que contenga dichos pigmentos. Las mujeres sin distinción de edad y los menores de dieciocho (18) años no pueden  ser empleadas en trabajos subterráneos de las minas ni en general trabajar en labores peligrosas, insalubres o que requieran grandes esfuerzos (ordinales 2 y 3 del artículo 242 del C.S.T.)</w:t>
      </w:r>
    </w:p>
    <w:p w14:paraId="661EB4C3" w14:textId="77777777" w:rsidR="00A95FB8" w:rsidRPr="001E7E14" w:rsidRDefault="00A95FB8" w:rsidP="00A95FB8">
      <w:pPr>
        <w:pStyle w:val="Textosinformato1"/>
        <w:jc w:val="both"/>
        <w:rPr>
          <w:rFonts w:ascii="Arial" w:hAnsi="Arial"/>
          <w:sz w:val="22"/>
          <w:lang w:val="es-ES_tradnl"/>
        </w:rPr>
      </w:pPr>
    </w:p>
    <w:p w14:paraId="430986B7"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51-</w:t>
      </w:r>
      <w:r w:rsidRPr="001E7E14">
        <w:rPr>
          <w:rFonts w:ascii="Arial" w:hAnsi="Arial"/>
          <w:sz w:val="22"/>
          <w:lang w:val="es-ES_tradnl"/>
        </w:rPr>
        <w:t xml:space="preserve"> Los menores no podrán ser empleados en los trabajos que a continuación se enumeran, por cuanto suponen exposición severa a riesgos para su salud o integridad física:</w:t>
      </w:r>
    </w:p>
    <w:p w14:paraId="5F81E735" w14:textId="77777777" w:rsidR="00A95FB8" w:rsidRPr="001E7E14" w:rsidRDefault="00A95FB8" w:rsidP="00A95FB8">
      <w:pPr>
        <w:pStyle w:val="Textosinformato1"/>
        <w:jc w:val="both"/>
        <w:rPr>
          <w:rFonts w:ascii="Arial" w:hAnsi="Arial"/>
          <w:sz w:val="22"/>
          <w:lang w:val="es-ES_tradnl"/>
        </w:rPr>
      </w:pPr>
    </w:p>
    <w:p w14:paraId="158FB619"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que tengan que ver con sustancias tóxicas o nocivas para la salud.</w:t>
      </w:r>
    </w:p>
    <w:p w14:paraId="45498864"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a  temperaturas  anormales  o en ambientes contaminados o con insuficiente ventilación.</w:t>
      </w:r>
    </w:p>
    <w:p w14:paraId="31023DB8"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subterráneos de minería de toda índole y en los que confluyen agentes nocivos, tales como contaminantes,  desequilibrios  térmicos,  deficiencia de oxígeno  a consecuencia de la oxidación o la gasificación.</w:t>
      </w:r>
    </w:p>
    <w:p w14:paraId="3E068A12"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 xml:space="preserve">Trabajos donde el menor de edad está expuesto a ruidos que sobrepasen ochenta (80) </w:t>
      </w:r>
      <w:r w:rsidRPr="00E24BE4">
        <w:rPr>
          <w:rFonts w:ascii="Arial" w:hAnsi="Arial"/>
          <w:sz w:val="22"/>
          <w:lang w:val="es-CO"/>
        </w:rPr>
        <w:t>decibeles.</w:t>
      </w:r>
    </w:p>
    <w:p w14:paraId="1BEBA04B"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donde se tenga que manipular con sustancias radioactivas, pinturas luminiscentes,  rayos X, o que impliquen exposición a radiaciones ultravioletas, infrarrojas y emisiones de radio frecuencia.</w:t>
      </w:r>
    </w:p>
    <w:p w14:paraId="39712939"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Todo   tipo  de  labores que impliquen exposición a corrientes eléctricas de alto voltaje.</w:t>
      </w:r>
    </w:p>
    <w:p w14:paraId="45475097"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submarinos</w:t>
      </w:r>
    </w:p>
    <w:p w14:paraId="5BEB8560"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 en basurero  o  en cualquier otro tipo de actividades donde se generen agentes biológicos patógenos.</w:t>
      </w:r>
    </w:p>
    <w:p w14:paraId="75688984"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Actividades que  impliquen el manejo de sustancias explosivas, inflamables o cáusticas.</w:t>
      </w:r>
    </w:p>
    <w:p w14:paraId="46707E65"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 xml:space="preserve">Trabajos en </w:t>
      </w:r>
      <w:r w:rsidRPr="00E24BE4">
        <w:rPr>
          <w:rFonts w:ascii="Arial" w:hAnsi="Arial"/>
          <w:sz w:val="22"/>
          <w:lang w:val="es-CO"/>
        </w:rPr>
        <w:t>pañoleros</w:t>
      </w:r>
      <w:r w:rsidRPr="00E24BE4">
        <w:rPr>
          <w:rFonts w:ascii="Arial" w:hAnsi="Arial"/>
          <w:sz w:val="22"/>
          <w:lang w:val="es-ES_tradnl"/>
        </w:rPr>
        <w:t xml:space="preserve"> o fogoneros, en los buques de transporte marítimo.</w:t>
      </w:r>
    </w:p>
    <w:p w14:paraId="64ADC2D4"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 xml:space="preserve">Trabajos  en  pintura  industrial  que  entrañen el empleo  de  la cerusa, de sulfato de plomo o de cualquier otro producto que contenga dichos elementos. </w:t>
      </w:r>
    </w:p>
    <w:p w14:paraId="79182C8F"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 xml:space="preserve">Trabajos en máquinas </w:t>
      </w:r>
      <w:r w:rsidRPr="00E24BE4">
        <w:rPr>
          <w:rFonts w:ascii="Arial" w:hAnsi="Arial"/>
          <w:sz w:val="22"/>
          <w:lang w:val="es-CO"/>
        </w:rPr>
        <w:t>esmeriladoras</w:t>
      </w:r>
      <w:r w:rsidRPr="00E24BE4">
        <w:rPr>
          <w:rFonts w:ascii="Arial" w:hAnsi="Arial"/>
          <w:sz w:val="22"/>
          <w:lang w:val="es-ES_tradnl"/>
        </w:rPr>
        <w:t>, afilado de herramientas, en muelas abrasivas de alta velocidad y en ocupaciones similares.</w:t>
      </w:r>
    </w:p>
    <w:p w14:paraId="2F725938"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en  altos  hornos,  horno de fundición de metales, fábrica de acero, talleres de laminación, trabajos de forja y en prensa pesada de metales.</w:t>
      </w:r>
    </w:p>
    <w:p w14:paraId="50D58924"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y  operaciones que involucren la manipulación de cargas pesadas.</w:t>
      </w:r>
    </w:p>
    <w:p w14:paraId="2AFB1514"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relacionados con cambios de correas de transmisión, aceite, engrasado y otros trabajos próximos a transmisiones pesadas o de alta velocidad.</w:t>
      </w:r>
    </w:p>
    <w:p w14:paraId="7D64626D"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en  cizalladoras, cortadoras, laminadoras, tornos, fresadoras, troqueladoras, otras máquinas particularmente peligrosas.</w:t>
      </w:r>
    </w:p>
    <w:p w14:paraId="0F20D85A"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Trabajos  de   vidrio   y  alfarería, trituración y mezclado  de materia prima; trabajo de hornos, pulido  y esmerilado en seco de vidriería, operaciones de limpieza por chorro de arena, trabajo en locales de vidriado y grabado, trabajos en la industria cerámica.</w:t>
      </w:r>
    </w:p>
    <w:p w14:paraId="7A18A5C5"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lastRenderedPageBreak/>
        <w:t>Trabajo de soldadura   de  gas y arco, corte con oxígeno  en  tanques o lugares confinados, en andamios o en molduras precalentadas.</w:t>
      </w:r>
    </w:p>
    <w:p w14:paraId="1E9C75CC"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 xml:space="preserve">Trabajos  en  fábricas  de  ladrillos,  tubos  y similares, moldeado de ladrillos a mano, trabajo en las prensas y hornos de ladrillos. </w:t>
      </w:r>
    </w:p>
    <w:p w14:paraId="735FD711"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  en   aquellas  operaciones y/o procesos en donde se presenten altas temperaturas y humedad.</w:t>
      </w:r>
    </w:p>
    <w:p w14:paraId="3ECA9DB6"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Trabajo  en  la  industria  metalúrgica de hierro y demás metales, en las operaciones y/o procesos donde se desprenden vapores o polvos tóxicos y en plantas de cemento.</w:t>
      </w:r>
    </w:p>
    <w:p w14:paraId="7E1136BD" w14:textId="77777777" w:rsidR="00A95FB8" w:rsidRPr="00E24BE4" w:rsidRDefault="00A95FB8" w:rsidP="00A95FB8">
      <w:pPr>
        <w:pStyle w:val="Textosinformato1"/>
        <w:numPr>
          <w:ilvl w:val="0"/>
          <w:numId w:val="4"/>
        </w:numPr>
        <w:ind w:left="426" w:hanging="426"/>
        <w:jc w:val="both"/>
        <w:rPr>
          <w:rFonts w:ascii="Arial" w:hAnsi="Arial"/>
          <w:sz w:val="22"/>
          <w:lang w:val="es-ES_tradnl"/>
        </w:rPr>
      </w:pPr>
      <w:r w:rsidRPr="00E24BE4">
        <w:rPr>
          <w:rFonts w:ascii="Arial" w:hAnsi="Arial"/>
          <w:sz w:val="22"/>
          <w:lang w:val="es-ES_tradnl"/>
        </w:rPr>
        <w:t>Actividades  agrícolas o agro industriales que impliquen alto riesgo para la salud.</w:t>
      </w:r>
    </w:p>
    <w:p w14:paraId="756DF8E0" w14:textId="77777777" w:rsidR="00A95FB8" w:rsidRPr="001E7E14" w:rsidRDefault="00A95FB8" w:rsidP="00A95FB8">
      <w:pPr>
        <w:pStyle w:val="Textosinformato1"/>
        <w:numPr>
          <w:ilvl w:val="0"/>
          <w:numId w:val="4"/>
        </w:numPr>
        <w:ind w:left="426" w:hanging="426"/>
        <w:jc w:val="both"/>
        <w:rPr>
          <w:rFonts w:ascii="Arial" w:hAnsi="Arial"/>
          <w:sz w:val="22"/>
          <w:lang w:val="es-ES_tradnl"/>
        </w:rPr>
      </w:pPr>
      <w:r w:rsidRPr="001E7E14">
        <w:rPr>
          <w:rFonts w:ascii="Arial" w:hAnsi="Arial"/>
          <w:sz w:val="22"/>
          <w:lang w:val="es-ES_tradnl"/>
        </w:rPr>
        <w:t>Las demás  que señalen en forma específica los reglamentos del Ministerio de la Protección Social.</w:t>
      </w:r>
    </w:p>
    <w:p w14:paraId="16F1B246" w14:textId="77777777" w:rsidR="00A95FB8" w:rsidRPr="001E7E14" w:rsidRDefault="00A95FB8" w:rsidP="00A95FB8">
      <w:pPr>
        <w:pStyle w:val="Textosinformato1"/>
        <w:jc w:val="both"/>
        <w:rPr>
          <w:rFonts w:ascii="Arial" w:hAnsi="Arial"/>
          <w:b/>
          <w:sz w:val="22"/>
          <w:lang w:val="es-ES_tradnl"/>
        </w:rPr>
      </w:pPr>
    </w:p>
    <w:p w14:paraId="5150D583"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PARÁGRAFO.</w:t>
      </w:r>
      <w:r w:rsidRPr="001E7E14">
        <w:rPr>
          <w:rFonts w:ascii="Arial" w:hAnsi="Arial"/>
          <w:sz w:val="22"/>
          <w:lang w:val="es-ES_tradnl"/>
        </w:rPr>
        <w:t xml:space="preserve">   Los  trabajadores  menores  de dieciocho (18) años y mayores de catorce (14), que cursen estudios técnicos en el Servicio Nacional de Aprendizaje o en un instituto técnico especializado reconocido por el Ministerio de Educación Nacional o en una institución del Sistema Nacional de Bienestar Familiar autorizada para el efecto por el Ministerio de la Protección Social, o que obtenga el certificado de aptitud profesional expedido por el Servicio Nacional de Aprendizaje, "SENA", podrán ser empleados en aquellas operaciones, ocupaciones o procedimientos señalados en este artículo, que a juicio del Ministerio de la Protección Social, pueden ser desempeñados sin grave riesgo para la salud o la integridad física del menor mediante un adecuado entrenamiento y la aplicación de las medidas de seguridad que garanticen plenamente la prevención de los riesgos anotados. Quedan prohibidos a los trabajadores menores de dieciocho (18) años todo trabajo que afecte su moralidad. En especial les está prohibido el trabajo en casas de lenocinio y demás lugares de diversión donde se consuman bebidas alcohólicas. De igual modo se prohíbe su contratación para la reproducción de escenas pornográficas, muertes violentas, apología del delito u otros semejantes. (Artículo 245 y 246 Decreto 2737 de 1989).</w:t>
      </w:r>
    </w:p>
    <w:p w14:paraId="251BD144" w14:textId="77777777" w:rsidR="00A95FB8" w:rsidRPr="001E7E14" w:rsidRDefault="00A95FB8" w:rsidP="00A95FB8">
      <w:pPr>
        <w:pStyle w:val="Textosinformato1"/>
        <w:jc w:val="both"/>
        <w:rPr>
          <w:rFonts w:ascii="Arial" w:hAnsi="Arial"/>
          <w:sz w:val="22"/>
          <w:lang w:val="es-ES_tradnl"/>
        </w:rPr>
      </w:pPr>
    </w:p>
    <w:p w14:paraId="3737ECE7" w14:textId="77777777" w:rsidR="00A95FB8" w:rsidRPr="001E7E14" w:rsidRDefault="00A95FB8" w:rsidP="00A95FB8">
      <w:pPr>
        <w:pStyle w:val="Textosinformato1"/>
        <w:jc w:val="both"/>
        <w:rPr>
          <w:rFonts w:ascii="Arial" w:hAnsi="Arial"/>
          <w:sz w:val="22"/>
          <w:lang w:val="es-ES_tradnl"/>
        </w:rPr>
      </w:pPr>
    </w:p>
    <w:p w14:paraId="77883387"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Queda prohibido el trabajo nocturno para los trabajadores menores, no obstante los mayores de dieciséis (16) años y menores de dieciocho (18) años podrán ser autorizados para trabajar hasta las ocho (8) de la noche siempre que no se afecte su asistencia regular en un centro docente, ni implique perjuicio para su salud física o moral (artículo 243 del decreto 2737 de 1989).</w:t>
      </w:r>
    </w:p>
    <w:p w14:paraId="3F2DCB89" w14:textId="77777777" w:rsidR="00A95FB8" w:rsidRPr="001E7E14" w:rsidRDefault="00A95FB8" w:rsidP="00A95FB8">
      <w:pPr>
        <w:pStyle w:val="Textosinformato1"/>
        <w:jc w:val="center"/>
        <w:rPr>
          <w:rFonts w:ascii="Arial" w:hAnsi="Arial"/>
          <w:b/>
          <w:sz w:val="22"/>
          <w:lang w:val="es-ES_tradnl"/>
        </w:rPr>
      </w:pPr>
    </w:p>
    <w:p w14:paraId="5AE62C99"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XVI</w:t>
      </w:r>
    </w:p>
    <w:p w14:paraId="4B49BDA7" w14:textId="77777777" w:rsidR="00A95FB8" w:rsidRPr="001E7E14" w:rsidRDefault="00A95FB8" w:rsidP="00A95FB8">
      <w:pPr>
        <w:pStyle w:val="Textosinformato1"/>
        <w:jc w:val="center"/>
        <w:rPr>
          <w:rFonts w:ascii="Arial" w:hAnsi="Arial"/>
          <w:b/>
          <w:sz w:val="22"/>
          <w:lang w:val="es-ES_tradnl"/>
        </w:rPr>
      </w:pPr>
    </w:p>
    <w:p w14:paraId="66FD81DD"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OBLIGACIONES ESPECIALES PARA LA EMPRESA Y LOS TRABAJADORES</w:t>
      </w:r>
    </w:p>
    <w:p w14:paraId="266BDF17" w14:textId="77777777" w:rsidR="00A95FB8" w:rsidRPr="001E7E14" w:rsidRDefault="00A95FB8" w:rsidP="00A95FB8">
      <w:pPr>
        <w:pStyle w:val="Textosinformato1"/>
        <w:jc w:val="both"/>
        <w:rPr>
          <w:rFonts w:ascii="Arial" w:hAnsi="Arial"/>
          <w:b/>
          <w:sz w:val="22"/>
          <w:lang w:val="es-ES_tradnl"/>
        </w:rPr>
      </w:pPr>
    </w:p>
    <w:p w14:paraId="135A4D19" w14:textId="77777777" w:rsidR="00A95FB8" w:rsidRPr="001E7E14" w:rsidRDefault="00A95FB8" w:rsidP="00A95FB8">
      <w:pPr>
        <w:pStyle w:val="Textosinformato1"/>
        <w:jc w:val="both"/>
        <w:rPr>
          <w:rFonts w:ascii="Arial" w:hAnsi="Arial"/>
          <w:b/>
          <w:sz w:val="22"/>
          <w:lang w:val="es-ES_tradnl"/>
        </w:rPr>
      </w:pPr>
    </w:p>
    <w:p w14:paraId="0A4C8676"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52. </w:t>
      </w:r>
      <w:r w:rsidRPr="001E7E14">
        <w:rPr>
          <w:rFonts w:ascii="Arial" w:hAnsi="Arial"/>
          <w:sz w:val="22"/>
          <w:lang w:val="es-ES_tradnl"/>
        </w:rPr>
        <w:t xml:space="preserve"> Son obligaciones especiales del empleador:</w:t>
      </w:r>
    </w:p>
    <w:p w14:paraId="34CF1032" w14:textId="77777777" w:rsidR="00A95FB8" w:rsidRPr="001E7E14" w:rsidRDefault="00A95FB8" w:rsidP="00A95FB8">
      <w:pPr>
        <w:pStyle w:val="Textosinformato1"/>
        <w:jc w:val="both"/>
        <w:rPr>
          <w:rFonts w:ascii="Arial" w:hAnsi="Arial"/>
          <w:sz w:val="22"/>
          <w:lang w:val="es-ES_tradnl"/>
        </w:rPr>
      </w:pPr>
    </w:p>
    <w:p w14:paraId="06AD11E7" w14:textId="0EFB42DD"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 xml:space="preserve">Poner a disposición de los trabajadores, salvo </w:t>
      </w:r>
      <w:r w:rsidR="008F535E" w:rsidRPr="00E24BE4">
        <w:rPr>
          <w:rFonts w:ascii="Arial" w:hAnsi="Arial"/>
          <w:sz w:val="22"/>
          <w:lang w:val="es-ES_tradnl"/>
        </w:rPr>
        <w:t>estipulación en</w:t>
      </w:r>
      <w:r w:rsidRPr="00E24BE4">
        <w:rPr>
          <w:rFonts w:ascii="Arial" w:hAnsi="Arial"/>
          <w:sz w:val="22"/>
          <w:lang w:val="es-ES_tradnl"/>
        </w:rPr>
        <w:t xml:space="preserve"> contrario, los </w:t>
      </w:r>
      <w:r w:rsidR="008F535E" w:rsidRPr="00E24BE4">
        <w:rPr>
          <w:rFonts w:ascii="Arial" w:hAnsi="Arial"/>
          <w:sz w:val="22"/>
          <w:lang w:val="es-ES_tradnl"/>
        </w:rPr>
        <w:t>instrumentos adecuados</w:t>
      </w:r>
      <w:r w:rsidRPr="00E24BE4">
        <w:rPr>
          <w:rFonts w:ascii="Arial" w:hAnsi="Arial"/>
          <w:sz w:val="22"/>
          <w:lang w:val="es-ES_tradnl"/>
        </w:rPr>
        <w:t xml:space="preserve"> y las materias primas necesarias para la realización de las labores.</w:t>
      </w:r>
    </w:p>
    <w:p w14:paraId="38948630" w14:textId="26311C2A" w:rsidR="00A95FB8" w:rsidRPr="00E24BE4" w:rsidRDefault="008F535E"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lastRenderedPageBreak/>
        <w:t>Procurar a los trabajadores locales</w:t>
      </w:r>
      <w:r w:rsidR="00A95FB8" w:rsidRPr="00E24BE4">
        <w:rPr>
          <w:rFonts w:ascii="Arial" w:hAnsi="Arial"/>
          <w:sz w:val="22"/>
          <w:lang w:val="es-ES_tradnl"/>
        </w:rPr>
        <w:t xml:space="preserve"> apropiados y elementos adecuados de protección contra accidentes y enfermedades profesionales en forma que se garantice razonablemente la seguridad y la salud.</w:t>
      </w:r>
    </w:p>
    <w:p w14:paraId="34ECACEA" w14:textId="53B57236" w:rsidR="00A95FB8" w:rsidRPr="00E24BE4" w:rsidRDefault="008F535E"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Prestar de inmediato</w:t>
      </w:r>
      <w:r w:rsidR="00A95FB8" w:rsidRPr="00E24BE4">
        <w:rPr>
          <w:rFonts w:ascii="Arial" w:hAnsi="Arial"/>
          <w:sz w:val="22"/>
          <w:lang w:val="es-ES_tradnl"/>
        </w:rPr>
        <w:t xml:space="preserve"> los primeros auxilios en caso de accidentes o enfermedad. Para este efecto, el establecimiento mantendrá lo necesario según reglamentación de las autoridades sanitarias.</w:t>
      </w:r>
    </w:p>
    <w:p w14:paraId="76B25FCD" w14:textId="19102CA0" w:rsidR="00A95FB8" w:rsidRPr="00E24BE4" w:rsidRDefault="008F535E"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Pagar la remuneración</w:t>
      </w:r>
      <w:r w:rsidR="00A95FB8" w:rsidRPr="00E24BE4">
        <w:rPr>
          <w:rFonts w:ascii="Arial" w:hAnsi="Arial"/>
          <w:sz w:val="22"/>
          <w:lang w:val="es-ES_tradnl"/>
        </w:rPr>
        <w:t xml:space="preserve"> pactada en las condiciones, períodos y lugares convenidos.</w:t>
      </w:r>
    </w:p>
    <w:p w14:paraId="341230A9" w14:textId="5ECE6286" w:rsidR="00A95FB8" w:rsidRPr="00E24BE4" w:rsidRDefault="008F535E"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Guardar absoluto</w:t>
      </w:r>
      <w:r w:rsidR="00A95FB8" w:rsidRPr="00E24BE4">
        <w:rPr>
          <w:rFonts w:ascii="Arial" w:hAnsi="Arial"/>
          <w:sz w:val="22"/>
          <w:lang w:val="es-ES_tradnl"/>
        </w:rPr>
        <w:t xml:space="preserve"> respeto a la dignidad personal del trabajador, a sus creencias y sentimientos.</w:t>
      </w:r>
    </w:p>
    <w:p w14:paraId="38E1A088" w14:textId="1F7F682B"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 xml:space="preserve">Conceder </w:t>
      </w:r>
      <w:r w:rsidR="008F535E" w:rsidRPr="00E24BE4">
        <w:rPr>
          <w:rFonts w:ascii="Arial" w:hAnsi="Arial"/>
          <w:sz w:val="22"/>
          <w:lang w:val="es-ES_tradnl"/>
        </w:rPr>
        <w:t>al trabajador las</w:t>
      </w:r>
      <w:r w:rsidRPr="00E24BE4">
        <w:rPr>
          <w:rFonts w:ascii="Arial" w:hAnsi="Arial"/>
          <w:sz w:val="22"/>
          <w:lang w:val="es-ES_tradnl"/>
        </w:rPr>
        <w:t xml:space="preserve"> licencias necesarias para los fines y en los términos indicados en el artículo 24 de este Reglamento.</w:t>
      </w:r>
    </w:p>
    <w:p w14:paraId="42D852C7" w14:textId="0ED3B3FB" w:rsidR="00A95FB8" w:rsidRPr="00E24BE4" w:rsidRDefault="008F535E" w:rsidP="00A95FB8">
      <w:pPr>
        <w:pStyle w:val="Textosinformato1"/>
        <w:numPr>
          <w:ilvl w:val="0"/>
          <w:numId w:val="5"/>
        </w:numPr>
        <w:tabs>
          <w:tab w:val="left" w:pos="426"/>
        </w:tabs>
        <w:ind w:left="426" w:hanging="426"/>
        <w:jc w:val="both"/>
        <w:rPr>
          <w:rFonts w:ascii="Arial" w:hAnsi="Arial"/>
          <w:sz w:val="22"/>
          <w:lang w:val="es-ES_tradnl"/>
        </w:rPr>
      </w:pPr>
      <w:r w:rsidRPr="00E24BE4">
        <w:rPr>
          <w:rFonts w:ascii="Arial" w:hAnsi="Arial"/>
          <w:sz w:val="22"/>
          <w:lang w:val="es-ES_tradnl"/>
        </w:rPr>
        <w:t>Dar al trabajador</w:t>
      </w:r>
      <w:r w:rsidR="00A95FB8" w:rsidRPr="00E24BE4">
        <w:rPr>
          <w:rFonts w:ascii="Arial" w:hAnsi="Arial"/>
          <w:sz w:val="22"/>
          <w:lang w:val="es-ES_tradnl"/>
        </w:rPr>
        <w:t xml:space="preserve"> que lo solicite, a la expiración </w:t>
      </w:r>
      <w:r w:rsidRPr="00E24BE4">
        <w:rPr>
          <w:rFonts w:ascii="Arial" w:hAnsi="Arial"/>
          <w:sz w:val="22"/>
          <w:lang w:val="es-ES_tradnl"/>
        </w:rPr>
        <w:t>del contrato, una certificación en</w:t>
      </w:r>
      <w:r w:rsidR="00A95FB8" w:rsidRPr="00E24BE4">
        <w:rPr>
          <w:rFonts w:ascii="Arial" w:hAnsi="Arial"/>
          <w:sz w:val="22"/>
          <w:lang w:val="es-ES_tradnl"/>
        </w:rPr>
        <w:t xml:space="preserve"> que conste el tiempo de servicio, índole de la labor y salario devengado,  e igualmente si el trabajador lo solicita, hacerle  practicar examen sanitario y darle certificación  sobre el particular, si al ingreso o durante la  permanencia  en  trabajo hubiere sido sometido a examen médico. Se considerará que el trabajador por su culpa elude, dificulta o dilata el examen, cuando transcurrido cinco (5) días a partir de su retiro no se presenta donde el médico respectivo para las prácticas del examen, a pesar de haber recibido la orden correspondiente.</w:t>
      </w:r>
    </w:p>
    <w:p w14:paraId="7FEC802B" w14:textId="731829EB" w:rsidR="00A95FB8" w:rsidRPr="001E7E14" w:rsidRDefault="008F535E" w:rsidP="00A95FB8">
      <w:pPr>
        <w:pStyle w:val="Textosinformato1"/>
        <w:numPr>
          <w:ilvl w:val="0"/>
          <w:numId w:val="5"/>
        </w:numPr>
        <w:ind w:left="426" w:hanging="426"/>
        <w:jc w:val="both"/>
        <w:rPr>
          <w:rFonts w:ascii="Arial" w:hAnsi="Arial"/>
          <w:sz w:val="22"/>
          <w:lang w:val="es-ES_tradnl"/>
        </w:rPr>
      </w:pPr>
      <w:r w:rsidRPr="001E7E14">
        <w:rPr>
          <w:rFonts w:ascii="Arial" w:hAnsi="Arial"/>
          <w:sz w:val="22"/>
          <w:lang w:val="es-ES_tradnl"/>
        </w:rPr>
        <w:t>Pagar al trabajador</w:t>
      </w:r>
      <w:r w:rsidR="00A95FB8" w:rsidRPr="001E7E14">
        <w:rPr>
          <w:rFonts w:ascii="Arial" w:hAnsi="Arial"/>
          <w:sz w:val="22"/>
          <w:lang w:val="es-ES_tradnl"/>
        </w:rPr>
        <w:t xml:space="preserve"> los gastos razonables de venida y regreso, si para prestar su servicio lo hizo cambiar </w:t>
      </w:r>
      <w:r w:rsidRPr="001E7E14">
        <w:rPr>
          <w:rFonts w:ascii="Arial" w:hAnsi="Arial"/>
          <w:sz w:val="22"/>
          <w:lang w:val="es-ES_tradnl"/>
        </w:rPr>
        <w:t>de residencia</w:t>
      </w:r>
      <w:r w:rsidR="00A95FB8" w:rsidRPr="001E7E14">
        <w:rPr>
          <w:rFonts w:ascii="Arial" w:hAnsi="Arial"/>
          <w:sz w:val="22"/>
          <w:lang w:val="es-ES_tradnl"/>
        </w:rPr>
        <w:t xml:space="preserve">, salvo si la terminación del contrato se origina por culpa o voluntad del trabajador. </w:t>
      </w:r>
    </w:p>
    <w:p w14:paraId="2EFDF6B2" w14:textId="733842B5" w:rsidR="00A95FB8" w:rsidRPr="001E7E14" w:rsidRDefault="00A95FB8" w:rsidP="00A95FB8">
      <w:pPr>
        <w:pStyle w:val="Textosinformato1"/>
        <w:ind w:left="426"/>
        <w:jc w:val="both"/>
        <w:rPr>
          <w:rFonts w:ascii="Arial" w:hAnsi="Arial"/>
          <w:sz w:val="22"/>
          <w:lang w:val="es-ES_tradnl"/>
        </w:rPr>
      </w:pPr>
      <w:r w:rsidRPr="001E7E14">
        <w:rPr>
          <w:rFonts w:ascii="Arial" w:hAnsi="Arial"/>
          <w:sz w:val="22"/>
          <w:lang w:val="es-ES_tradnl"/>
        </w:rPr>
        <w:t xml:space="preserve">Si </w:t>
      </w:r>
      <w:r w:rsidR="008F535E" w:rsidRPr="001E7E14">
        <w:rPr>
          <w:rFonts w:ascii="Arial" w:hAnsi="Arial"/>
          <w:sz w:val="22"/>
          <w:lang w:val="es-ES_tradnl"/>
        </w:rPr>
        <w:t>el trabajador</w:t>
      </w:r>
      <w:r w:rsidRPr="001E7E14">
        <w:rPr>
          <w:rFonts w:ascii="Arial" w:hAnsi="Arial"/>
          <w:sz w:val="22"/>
          <w:lang w:val="es-ES_tradnl"/>
        </w:rPr>
        <w:t xml:space="preserve"> prefiere </w:t>
      </w:r>
      <w:r w:rsidR="008F535E" w:rsidRPr="001E7E14">
        <w:rPr>
          <w:rFonts w:ascii="Arial" w:hAnsi="Arial"/>
          <w:sz w:val="22"/>
          <w:lang w:val="es-ES_tradnl"/>
        </w:rPr>
        <w:t>radicarse en</w:t>
      </w:r>
      <w:r w:rsidRPr="001E7E14">
        <w:rPr>
          <w:rFonts w:ascii="Arial" w:hAnsi="Arial"/>
          <w:sz w:val="22"/>
          <w:lang w:val="es-ES_tradnl"/>
        </w:rPr>
        <w:t xml:space="preserve"> otro lugar, el empleador le debe costear su traslado hasta </w:t>
      </w:r>
      <w:r w:rsidR="008F535E" w:rsidRPr="001E7E14">
        <w:rPr>
          <w:rFonts w:ascii="Arial" w:hAnsi="Arial"/>
          <w:sz w:val="22"/>
          <w:lang w:val="es-ES_tradnl"/>
        </w:rPr>
        <w:t>concurrencia de</w:t>
      </w:r>
      <w:r w:rsidRPr="001E7E14">
        <w:rPr>
          <w:rFonts w:ascii="Arial" w:hAnsi="Arial"/>
          <w:sz w:val="22"/>
          <w:lang w:val="es-ES_tradnl"/>
        </w:rPr>
        <w:t xml:space="preserve"> los gastos que demandaría su regreso al lugar donde residía anteriormente. </w:t>
      </w:r>
      <w:r w:rsidR="008F535E" w:rsidRPr="001E7E14">
        <w:rPr>
          <w:rFonts w:ascii="Arial" w:hAnsi="Arial"/>
          <w:sz w:val="22"/>
          <w:lang w:val="es-ES_tradnl"/>
        </w:rPr>
        <w:t>En los</w:t>
      </w:r>
      <w:r w:rsidRPr="001E7E14">
        <w:rPr>
          <w:rFonts w:ascii="Arial" w:hAnsi="Arial"/>
          <w:sz w:val="22"/>
          <w:lang w:val="es-ES_tradnl"/>
        </w:rPr>
        <w:t xml:space="preserve"> </w:t>
      </w:r>
      <w:r w:rsidR="008F535E" w:rsidRPr="001E7E14">
        <w:rPr>
          <w:rFonts w:ascii="Arial" w:hAnsi="Arial"/>
          <w:sz w:val="22"/>
          <w:lang w:val="es-ES_tradnl"/>
        </w:rPr>
        <w:t>gastos de</w:t>
      </w:r>
      <w:r w:rsidRPr="001E7E14">
        <w:rPr>
          <w:rFonts w:ascii="Arial" w:hAnsi="Arial"/>
          <w:sz w:val="22"/>
          <w:lang w:val="es-ES_tradnl"/>
        </w:rPr>
        <w:t xml:space="preserve"> traslado </w:t>
      </w:r>
      <w:r w:rsidR="008F535E" w:rsidRPr="001E7E14">
        <w:rPr>
          <w:rFonts w:ascii="Arial" w:hAnsi="Arial"/>
          <w:sz w:val="22"/>
          <w:lang w:val="es-ES_tradnl"/>
        </w:rPr>
        <w:t>del trabajador</w:t>
      </w:r>
      <w:r w:rsidRPr="001E7E14">
        <w:rPr>
          <w:rFonts w:ascii="Arial" w:hAnsi="Arial"/>
          <w:sz w:val="22"/>
          <w:lang w:val="es-ES_tradnl"/>
        </w:rPr>
        <w:t>,  se entienden  comprendidos los de familiares que con él convivieren.</w:t>
      </w:r>
    </w:p>
    <w:p w14:paraId="5FEDD4EB" w14:textId="77777777"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Abrir y llevar al día los registros de horas extras.</w:t>
      </w:r>
    </w:p>
    <w:p w14:paraId="420E156F" w14:textId="77777777"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Conceder a las trabajadoras que estén en período de lactancia los descansos ordenados por el artículo 238 del Código Sustantivo del Trabajo.</w:t>
      </w:r>
    </w:p>
    <w:p w14:paraId="315929E7" w14:textId="77777777"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 xml:space="preserve">Conservar  el  puesto a los trabajadores que estén disfrutando de los descansos remunerados, a que se refiere el numeral  anterior, o de  licencia de  enfermedad motivada por el embarazo o parto. No producirá efecto alguno el despido que el empleador comunique a la trabajadora  en  tales  períodos  o  que  si acude a un </w:t>
      </w:r>
      <w:r w:rsidRPr="00E24BE4">
        <w:rPr>
          <w:rFonts w:ascii="Arial" w:hAnsi="Arial"/>
          <w:sz w:val="22"/>
          <w:lang w:val="es-CO"/>
        </w:rPr>
        <w:t>preaviso</w:t>
      </w:r>
      <w:r w:rsidRPr="00E24BE4">
        <w:rPr>
          <w:rFonts w:ascii="Arial" w:hAnsi="Arial"/>
          <w:sz w:val="22"/>
          <w:lang w:val="es-ES_tradnl"/>
        </w:rPr>
        <w:t>, éste expire durante los descansos o licencias mencionadas.</w:t>
      </w:r>
    </w:p>
    <w:p w14:paraId="44A94FF2" w14:textId="77777777"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Llevar un registro de inscripción de todas las personas menores de edad que emplee, con indicación de la fecha de nacimiento de las mismas.</w:t>
      </w:r>
    </w:p>
    <w:p w14:paraId="2E6CC644" w14:textId="77777777" w:rsidR="00A95FB8" w:rsidRPr="00E24BE4" w:rsidRDefault="00A95FB8" w:rsidP="00A95FB8">
      <w:pPr>
        <w:pStyle w:val="Textosinformato1"/>
        <w:numPr>
          <w:ilvl w:val="0"/>
          <w:numId w:val="5"/>
        </w:numPr>
        <w:ind w:left="426" w:hanging="426"/>
        <w:jc w:val="both"/>
        <w:rPr>
          <w:rFonts w:ascii="Arial" w:hAnsi="Arial"/>
          <w:sz w:val="22"/>
          <w:lang w:val="es-ES_tradnl"/>
        </w:rPr>
      </w:pPr>
      <w:r w:rsidRPr="00E24BE4">
        <w:rPr>
          <w:rFonts w:ascii="Arial" w:hAnsi="Arial"/>
          <w:sz w:val="22"/>
          <w:lang w:val="es-ES_tradnl"/>
        </w:rPr>
        <w:t>Cumplir  este reglamento y mantener el orden, la moralidad y el respeto a las leyes.</w:t>
      </w:r>
    </w:p>
    <w:p w14:paraId="1DFEDFE5" w14:textId="77777777" w:rsidR="00A95FB8" w:rsidRPr="001E7E14" w:rsidRDefault="00A95FB8" w:rsidP="00A95FB8">
      <w:pPr>
        <w:pStyle w:val="Textosinformato1"/>
        <w:numPr>
          <w:ilvl w:val="0"/>
          <w:numId w:val="5"/>
        </w:numPr>
        <w:ind w:left="426" w:hanging="426"/>
        <w:jc w:val="both"/>
        <w:rPr>
          <w:rFonts w:ascii="Arial" w:hAnsi="Arial"/>
          <w:sz w:val="22"/>
          <w:lang w:val="es-ES_tradnl"/>
        </w:rPr>
      </w:pPr>
      <w:r w:rsidRPr="001E7E14">
        <w:rPr>
          <w:rFonts w:ascii="Arial" w:hAnsi="Arial"/>
          <w:sz w:val="22"/>
          <w:lang w:val="es-ES_tradnl"/>
        </w:rPr>
        <w:t>Además de las obligaciones especiales a cargo del empleador, este garantizará el acceso del trabajador menor de edad a la capacitación laboral y concederá licencia no remunerada cuando la actividad escolar así lo requiera. Será también obligación de su parte, afiliarlo al Sistema de Seguridad Social Integral, suministrarles cada cuatro meses en forma gratuita un par de zapatos y un vestido de labor, teniendo en cuenta que la remuneración mensual sea hasta dos veces el salario mínimo vigente en la empresa (artículo 57 del C.S.T.).</w:t>
      </w:r>
    </w:p>
    <w:p w14:paraId="55E008B7" w14:textId="77777777" w:rsidR="00A95FB8" w:rsidRPr="001E7E14" w:rsidRDefault="00A95FB8" w:rsidP="00A95FB8">
      <w:pPr>
        <w:pStyle w:val="Textosinformato1"/>
        <w:jc w:val="both"/>
        <w:rPr>
          <w:rFonts w:ascii="Arial" w:hAnsi="Arial"/>
          <w:b/>
          <w:sz w:val="22"/>
          <w:lang w:val="es-ES_tradnl"/>
        </w:rPr>
      </w:pPr>
    </w:p>
    <w:p w14:paraId="0EBB3AFC" w14:textId="77777777" w:rsidR="00A95FB8" w:rsidRDefault="00A95FB8" w:rsidP="00A95FB8">
      <w:pPr>
        <w:pStyle w:val="Textosinformato1"/>
        <w:jc w:val="both"/>
        <w:rPr>
          <w:rFonts w:ascii="Arial" w:hAnsi="Arial"/>
          <w:b/>
          <w:sz w:val="22"/>
          <w:lang w:val="es-ES_tradnl"/>
        </w:rPr>
      </w:pPr>
    </w:p>
    <w:p w14:paraId="3FD29B9B" w14:textId="77777777" w:rsidR="00A95FB8" w:rsidRDefault="00A95FB8" w:rsidP="00A95FB8">
      <w:pPr>
        <w:pStyle w:val="Textosinformato1"/>
        <w:jc w:val="both"/>
        <w:rPr>
          <w:rFonts w:ascii="Arial" w:hAnsi="Arial"/>
          <w:b/>
          <w:sz w:val="22"/>
          <w:lang w:val="es-ES_tradnl"/>
        </w:rPr>
      </w:pPr>
    </w:p>
    <w:p w14:paraId="0DA85CC8" w14:textId="77777777" w:rsidR="00A95FB8" w:rsidRDefault="00A95FB8" w:rsidP="00A95FB8">
      <w:pPr>
        <w:pStyle w:val="Textosinformato1"/>
        <w:jc w:val="both"/>
        <w:rPr>
          <w:rFonts w:ascii="Arial" w:hAnsi="Arial"/>
          <w:b/>
          <w:sz w:val="22"/>
          <w:lang w:val="es-ES_tradnl"/>
        </w:rPr>
      </w:pPr>
    </w:p>
    <w:p w14:paraId="0EFC2579" w14:textId="77777777" w:rsidR="00A95FB8" w:rsidRDefault="00A95FB8" w:rsidP="00A95FB8">
      <w:pPr>
        <w:pStyle w:val="Textosinformato1"/>
        <w:jc w:val="both"/>
        <w:rPr>
          <w:rFonts w:ascii="Arial" w:hAnsi="Arial"/>
          <w:b/>
          <w:sz w:val="22"/>
          <w:lang w:val="es-ES_tradnl"/>
        </w:rPr>
      </w:pPr>
    </w:p>
    <w:p w14:paraId="7A364B00"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53</w:t>
      </w:r>
      <w:r w:rsidRPr="001E7E14">
        <w:rPr>
          <w:rFonts w:ascii="Arial" w:hAnsi="Arial"/>
          <w:sz w:val="22"/>
          <w:lang w:val="es-ES_tradnl"/>
        </w:rPr>
        <w:t>.  Son obligaciones especiales del trabajador:</w:t>
      </w:r>
    </w:p>
    <w:p w14:paraId="0FE83A1C" w14:textId="77777777" w:rsidR="00A95FB8" w:rsidRPr="001E7E14" w:rsidRDefault="00A95FB8" w:rsidP="00A95FB8">
      <w:pPr>
        <w:pStyle w:val="Textosinformato1"/>
        <w:jc w:val="both"/>
        <w:rPr>
          <w:rFonts w:ascii="Arial" w:hAnsi="Arial"/>
          <w:sz w:val="22"/>
          <w:lang w:val="es-ES_tradnl"/>
        </w:rPr>
      </w:pPr>
    </w:p>
    <w:p w14:paraId="5B0A086E" w14:textId="77777777" w:rsidR="00A95FB8" w:rsidRPr="00E24BE4" w:rsidRDefault="00A95FB8" w:rsidP="00A95FB8">
      <w:pPr>
        <w:pStyle w:val="Textosinformato1"/>
        <w:numPr>
          <w:ilvl w:val="0"/>
          <w:numId w:val="2"/>
        </w:numPr>
        <w:ind w:left="426" w:hanging="426"/>
        <w:jc w:val="both"/>
        <w:rPr>
          <w:rFonts w:ascii="Arial" w:hAnsi="Arial"/>
          <w:sz w:val="22"/>
          <w:lang w:val="es-ES_tradnl"/>
        </w:rPr>
      </w:pPr>
      <w:r w:rsidRPr="00E24BE4">
        <w:rPr>
          <w:rFonts w:ascii="Arial" w:hAnsi="Arial"/>
          <w:sz w:val="22"/>
          <w:lang w:val="es-ES_tradnl"/>
        </w:rPr>
        <w:t>Realizar  personalmente la labor en los términos estipulados; Observar los preceptos de este reglamento, acatar y cumplir las órdenes e instrucciones que de manera particular le imparta la empresa o sus representantes según el orden jerárquico establecido.</w:t>
      </w:r>
    </w:p>
    <w:p w14:paraId="2AF25002" w14:textId="77777777" w:rsidR="00A95FB8" w:rsidRPr="00E24BE4" w:rsidRDefault="00A95FB8" w:rsidP="00A95FB8">
      <w:pPr>
        <w:pStyle w:val="Textosinformato1"/>
        <w:numPr>
          <w:ilvl w:val="0"/>
          <w:numId w:val="2"/>
        </w:numPr>
        <w:ind w:left="426" w:hanging="426"/>
        <w:jc w:val="both"/>
        <w:rPr>
          <w:rFonts w:ascii="Arial" w:hAnsi="Arial"/>
          <w:sz w:val="22"/>
          <w:lang w:val="es-ES_tradnl"/>
        </w:rPr>
      </w:pPr>
      <w:r w:rsidRPr="00E24BE4">
        <w:rPr>
          <w:rFonts w:ascii="Arial" w:hAnsi="Arial"/>
          <w:sz w:val="22"/>
          <w:lang w:val="es-ES_tradnl"/>
        </w:rPr>
        <w:t>No comunicar  a terceros, salvo autorización  expresa, las informaciones que sean de naturaleza reservada y cuya divulgación pueda ocasionar perjuicios a la empresa, lo que no obsta para denunciar delitos comunes o violaciones del contrato o de las normas legales de trabajo ante las autoridades competentes.</w:t>
      </w:r>
    </w:p>
    <w:p w14:paraId="2CF433B8" w14:textId="77777777" w:rsidR="00A95FB8" w:rsidRPr="00E24BE4" w:rsidRDefault="00A95FB8" w:rsidP="00A95FB8">
      <w:pPr>
        <w:pStyle w:val="Textosinformato1"/>
        <w:numPr>
          <w:ilvl w:val="0"/>
          <w:numId w:val="2"/>
        </w:numPr>
        <w:ind w:left="426" w:hanging="426"/>
        <w:jc w:val="both"/>
        <w:rPr>
          <w:rFonts w:ascii="Arial" w:hAnsi="Arial"/>
          <w:sz w:val="22"/>
          <w:lang w:val="es-ES_tradnl"/>
        </w:rPr>
      </w:pPr>
      <w:r w:rsidRPr="00E24BE4">
        <w:rPr>
          <w:rFonts w:ascii="Arial" w:hAnsi="Arial"/>
          <w:sz w:val="22"/>
          <w:lang w:val="es-ES_tradnl"/>
        </w:rPr>
        <w:t>Conservar  y  restituir  en buen estado, salvo deterioro natural, los instrumentos y útiles que les hayan facilitado y las materias primas sobrantes.</w:t>
      </w:r>
    </w:p>
    <w:p w14:paraId="2F70EF43" w14:textId="77777777" w:rsidR="00A95FB8" w:rsidRPr="00E24BE4" w:rsidRDefault="00A95FB8" w:rsidP="00A95FB8">
      <w:pPr>
        <w:pStyle w:val="Textosinformato1"/>
        <w:numPr>
          <w:ilvl w:val="0"/>
          <w:numId w:val="2"/>
        </w:numPr>
        <w:ind w:left="426" w:hanging="426"/>
        <w:jc w:val="both"/>
        <w:rPr>
          <w:rFonts w:ascii="Arial" w:hAnsi="Arial"/>
          <w:sz w:val="22"/>
          <w:lang w:val="es-ES_tradnl"/>
        </w:rPr>
      </w:pPr>
      <w:r w:rsidRPr="00E24BE4">
        <w:rPr>
          <w:rFonts w:ascii="Arial" w:hAnsi="Arial"/>
          <w:sz w:val="22"/>
          <w:lang w:val="es-ES_tradnl"/>
        </w:rPr>
        <w:t>Guardar  rigurosamente  la  moral  en las relaciones con sus superiores y compañeros.</w:t>
      </w:r>
    </w:p>
    <w:p w14:paraId="1A97B9E1" w14:textId="77777777" w:rsidR="00A95FB8" w:rsidRPr="00E24BE4" w:rsidRDefault="00A95FB8" w:rsidP="00A95FB8">
      <w:pPr>
        <w:pStyle w:val="Textosinformato1"/>
        <w:numPr>
          <w:ilvl w:val="0"/>
          <w:numId w:val="2"/>
        </w:numPr>
        <w:ind w:left="426" w:hanging="426"/>
        <w:jc w:val="both"/>
        <w:rPr>
          <w:rFonts w:ascii="Arial" w:hAnsi="Arial"/>
          <w:sz w:val="22"/>
          <w:lang w:val="es-ES_tradnl"/>
        </w:rPr>
      </w:pPr>
      <w:r w:rsidRPr="00E24BE4">
        <w:rPr>
          <w:rFonts w:ascii="Arial" w:hAnsi="Arial"/>
          <w:sz w:val="22"/>
          <w:lang w:val="es-ES_tradnl"/>
        </w:rPr>
        <w:t>Comunicar  oportunamente  a  la empresa las observaciones que estime conducentes a evitarle daños y perjuicios.</w:t>
      </w:r>
    </w:p>
    <w:p w14:paraId="49C2ACBA" w14:textId="77777777" w:rsidR="00A95FB8" w:rsidRPr="00E24BE4" w:rsidRDefault="00A95FB8" w:rsidP="00A95FB8">
      <w:pPr>
        <w:pStyle w:val="Textosinformato1"/>
        <w:numPr>
          <w:ilvl w:val="0"/>
          <w:numId w:val="2"/>
        </w:numPr>
        <w:ind w:left="426" w:hanging="426"/>
        <w:jc w:val="both"/>
        <w:rPr>
          <w:rFonts w:ascii="Arial" w:hAnsi="Arial"/>
          <w:sz w:val="22"/>
          <w:lang w:val="es-ES_tradnl"/>
        </w:rPr>
      </w:pPr>
      <w:r w:rsidRPr="00E24BE4">
        <w:rPr>
          <w:rFonts w:ascii="Arial" w:hAnsi="Arial"/>
          <w:sz w:val="22"/>
          <w:lang w:val="es-ES_tradnl"/>
        </w:rPr>
        <w:t xml:space="preserve">Prestar la colaboración posible en caso de siniestro o  riesgo inminente que afecten o amenacen las personas o las cosas de la empresa.  </w:t>
      </w:r>
    </w:p>
    <w:p w14:paraId="4C693A0E" w14:textId="77777777" w:rsidR="00A95FB8" w:rsidRDefault="00A95FB8" w:rsidP="00A95FB8">
      <w:pPr>
        <w:pStyle w:val="Textosinformato1"/>
        <w:numPr>
          <w:ilvl w:val="0"/>
          <w:numId w:val="2"/>
        </w:numPr>
        <w:ind w:left="426" w:hanging="426"/>
        <w:jc w:val="both"/>
        <w:rPr>
          <w:rFonts w:ascii="Arial" w:hAnsi="Arial"/>
          <w:sz w:val="22"/>
          <w:lang w:val="es-ES_tradnl"/>
        </w:rPr>
      </w:pPr>
      <w:r w:rsidRPr="001E7E14">
        <w:rPr>
          <w:rFonts w:ascii="Arial" w:hAnsi="Arial"/>
          <w:sz w:val="22"/>
          <w:lang w:val="es-ES_tradnl"/>
        </w:rPr>
        <w:t>Observar las medidas preventivas higiénicas prescritas por el médico de la empresa o por las autoridades del ramo y observar con suma diligencia y cuidado las instrucciones y órdenes preventivas de accidentes o de enfermedades profesionales.</w:t>
      </w:r>
    </w:p>
    <w:p w14:paraId="7BE506CB" w14:textId="77777777" w:rsidR="00A95FB8" w:rsidRPr="001E7E14" w:rsidRDefault="00A95FB8" w:rsidP="00A95FB8">
      <w:pPr>
        <w:pStyle w:val="Textosinformato1"/>
        <w:numPr>
          <w:ilvl w:val="0"/>
          <w:numId w:val="2"/>
        </w:numPr>
        <w:ind w:left="426" w:hanging="426"/>
        <w:jc w:val="both"/>
        <w:rPr>
          <w:rFonts w:ascii="Arial" w:hAnsi="Arial"/>
          <w:sz w:val="22"/>
          <w:lang w:val="es-ES_tradnl"/>
        </w:rPr>
      </w:pPr>
      <w:r w:rsidRPr="001E7E14">
        <w:rPr>
          <w:rFonts w:ascii="Arial" w:hAnsi="Arial"/>
          <w:sz w:val="22"/>
          <w:lang w:val="es-ES_tradnl"/>
        </w:rPr>
        <w:t xml:space="preserve"> Registrar  en  las oficinas de la empresa su domicilio y dirección y dar aviso oportuno de cualquier cambio que ocurra (artículo 58, C.S.T.).</w:t>
      </w:r>
    </w:p>
    <w:p w14:paraId="1C42A68A"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 xml:space="preserve"> </w:t>
      </w:r>
    </w:p>
    <w:p w14:paraId="43FBBB4C" w14:textId="77777777" w:rsidR="00A95FB8" w:rsidRDefault="00A95FB8" w:rsidP="00A95FB8">
      <w:pPr>
        <w:pStyle w:val="Textosinformato1"/>
        <w:jc w:val="both"/>
        <w:rPr>
          <w:rFonts w:ascii="Arial" w:hAnsi="Arial"/>
          <w:b/>
          <w:sz w:val="22"/>
          <w:lang w:val="es-ES_tradnl"/>
        </w:rPr>
      </w:pPr>
    </w:p>
    <w:p w14:paraId="2B4D312C"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54</w:t>
      </w:r>
      <w:r w:rsidRPr="001E7E14">
        <w:rPr>
          <w:rFonts w:ascii="Arial" w:hAnsi="Arial"/>
          <w:sz w:val="22"/>
          <w:lang w:val="es-ES_tradnl"/>
        </w:rPr>
        <w:t>.  Se prohíbe a la empresa:</w:t>
      </w:r>
    </w:p>
    <w:p w14:paraId="4B64214D" w14:textId="77777777" w:rsidR="00A95FB8" w:rsidRPr="001E7E14" w:rsidRDefault="00A95FB8" w:rsidP="00A95FB8">
      <w:pPr>
        <w:pStyle w:val="Textosinformato1"/>
        <w:jc w:val="both"/>
        <w:rPr>
          <w:rFonts w:ascii="Arial" w:hAnsi="Arial"/>
          <w:sz w:val="22"/>
          <w:lang w:val="es-ES_tradnl"/>
        </w:rPr>
      </w:pPr>
    </w:p>
    <w:p w14:paraId="5B5E6947" w14:textId="77777777" w:rsidR="00A95FB8" w:rsidRPr="001E7E14" w:rsidRDefault="00A95FB8" w:rsidP="00A95FB8">
      <w:pPr>
        <w:pStyle w:val="Textosinformato1"/>
        <w:numPr>
          <w:ilvl w:val="0"/>
          <w:numId w:val="1"/>
        </w:numPr>
        <w:ind w:left="426" w:hanging="426"/>
        <w:jc w:val="both"/>
        <w:rPr>
          <w:rFonts w:ascii="Arial" w:hAnsi="Arial"/>
          <w:sz w:val="22"/>
          <w:lang w:val="es-ES_tradnl"/>
        </w:rPr>
      </w:pPr>
      <w:r w:rsidRPr="001E7E14">
        <w:rPr>
          <w:rFonts w:ascii="Arial" w:hAnsi="Arial"/>
          <w:sz w:val="22"/>
          <w:lang w:val="es-ES_tradnl"/>
        </w:rPr>
        <w:t>Deducir,  retener  o compensar suma alguna del monto de los salarios y prestaciones en dinero que corresponda a los trabajadores sin autorización previa escrita de éstos, para cada caso o sin mandamiento judicial, con excepción de los siguientes:</w:t>
      </w:r>
    </w:p>
    <w:p w14:paraId="4FF9AE9F" w14:textId="77777777" w:rsidR="00A95FB8" w:rsidRPr="001E7E14" w:rsidRDefault="00A95FB8" w:rsidP="00A95FB8">
      <w:pPr>
        <w:pStyle w:val="Textosinformato1"/>
        <w:jc w:val="both"/>
        <w:rPr>
          <w:rFonts w:ascii="Arial" w:hAnsi="Arial"/>
          <w:sz w:val="22"/>
          <w:lang w:val="es-ES_tradnl"/>
        </w:rPr>
      </w:pPr>
    </w:p>
    <w:p w14:paraId="38ACDDD5" w14:textId="77777777" w:rsidR="00A95FB8" w:rsidRPr="00E24BE4" w:rsidRDefault="00A95FB8" w:rsidP="00A95FB8">
      <w:pPr>
        <w:pStyle w:val="Textosinformato1"/>
        <w:numPr>
          <w:ilvl w:val="0"/>
          <w:numId w:val="13"/>
        </w:numPr>
        <w:jc w:val="both"/>
        <w:rPr>
          <w:rFonts w:ascii="Arial" w:hAnsi="Arial"/>
          <w:sz w:val="22"/>
          <w:lang w:val="es-ES_tradnl"/>
        </w:rPr>
      </w:pPr>
      <w:r w:rsidRPr="00E24BE4">
        <w:rPr>
          <w:rFonts w:ascii="Arial" w:hAnsi="Arial"/>
          <w:sz w:val="22"/>
          <w:lang w:val="es-ES_tradnl"/>
        </w:rPr>
        <w:t>Respecto de salarios pueden hacerse deducciones, retenciones o compensaciones en los casos autorizados por los artículos 113, 150, 151, 152, y 400 del Código Sustantivo de Trabajo.</w:t>
      </w:r>
    </w:p>
    <w:p w14:paraId="5AC70693" w14:textId="77777777" w:rsidR="00A95FB8" w:rsidRPr="00E24BE4" w:rsidRDefault="00A95FB8" w:rsidP="00A95FB8">
      <w:pPr>
        <w:pStyle w:val="Textosinformato1"/>
        <w:numPr>
          <w:ilvl w:val="0"/>
          <w:numId w:val="13"/>
        </w:numPr>
        <w:jc w:val="both"/>
        <w:rPr>
          <w:rFonts w:ascii="Arial" w:hAnsi="Arial"/>
          <w:sz w:val="22"/>
          <w:lang w:val="es-ES_tradnl"/>
        </w:rPr>
      </w:pPr>
      <w:r w:rsidRPr="00E24BE4">
        <w:rPr>
          <w:rFonts w:ascii="Arial" w:hAnsi="Arial"/>
          <w:sz w:val="22"/>
          <w:lang w:val="es-ES_tradnl"/>
        </w:rPr>
        <w:t>Las  cooperativas   pueden   ordenar retenciones hasta de 50% cincuenta por ciento de salarios y prestaciones, para cubrir sus créditos en la forma y en los casos en que la ley los autorice.</w:t>
      </w:r>
    </w:p>
    <w:p w14:paraId="20541936" w14:textId="77777777" w:rsidR="00A95FB8" w:rsidRPr="00E24BE4" w:rsidRDefault="00A95FB8" w:rsidP="00A95FB8">
      <w:pPr>
        <w:pStyle w:val="Textosinformato1"/>
        <w:numPr>
          <w:ilvl w:val="0"/>
          <w:numId w:val="13"/>
        </w:numPr>
        <w:jc w:val="both"/>
        <w:rPr>
          <w:rFonts w:ascii="Arial" w:hAnsi="Arial"/>
          <w:sz w:val="22"/>
          <w:lang w:val="es-ES_tradnl"/>
        </w:rPr>
      </w:pPr>
      <w:r w:rsidRPr="00E24BE4">
        <w:rPr>
          <w:rFonts w:ascii="Arial" w:hAnsi="Arial"/>
          <w:sz w:val="22"/>
          <w:lang w:val="es-ES_tradnl"/>
        </w:rPr>
        <w:t>El Banco  Popular de acuerdo a lo dispuesto por la Ley 24 de 1.952, puede igualmente ordenar retenciones hasta de un cincuenta  por ciento (50%) de salario y prestaciones, para cubrir sus créditos en la forma y en los casos en que la Ley lo autoriza.</w:t>
      </w:r>
    </w:p>
    <w:p w14:paraId="5557DDFE" w14:textId="77777777" w:rsidR="00A95FB8" w:rsidRPr="001E7E14" w:rsidRDefault="00A95FB8" w:rsidP="00A95FB8">
      <w:pPr>
        <w:pStyle w:val="Textosinformato1"/>
        <w:numPr>
          <w:ilvl w:val="0"/>
          <w:numId w:val="13"/>
        </w:numPr>
        <w:jc w:val="both"/>
        <w:rPr>
          <w:rFonts w:ascii="Arial" w:hAnsi="Arial"/>
          <w:sz w:val="22"/>
          <w:lang w:val="es-CO"/>
        </w:rPr>
      </w:pPr>
      <w:r w:rsidRPr="001E7E14">
        <w:rPr>
          <w:rFonts w:ascii="Arial" w:hAnsi="Arial"/>
          <w:sz w:val="22"/>
          <w:lang w:val="es-CO"/>
        </w:rPr>
        <w:t>En cuanto a la cesantía y las pensiones de jubilación, la  empresa puede retener el valor respectivo en los casos del  artículo 250  del Código Sustantivo de Trabajo.</w:t>
      </w:r>
    </w:p>
    <w:p w14:paraId="26EC4E03" w14:textId="77777777" w:rsidR="00A95FB8" w:rsidRPr="001E7E14" w:rsidRDefault="00A95FB8" w:rsidP="00A95FB8">
      <w:pPr>
        <w:pStyle w:val="Textosinformato1"/>
        <w:jc w:val="both"/>
        <w:rPr>
          <w:rFonts w:ascii="Arial" w:hAnsi="Arial"/>
          <w:sz w:val="22"/>
          <w:lang w:val="es-ES_tradnl"/>
        </w:rPr>
      </w:pPr>
    </w:p>
    <w:p w14:paraId="5279A2C7"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lastRenderedPageBreak/>
        <w:t>Obligar en  cualquier  forma  a  los trabajadores a comprar mercancías o víveres en almacenes que establezca la empresa.</w:t>
      </w:r>
    </w:p>
    <w:p w14:paraId="1F669665"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t>Exigir o aceptar dinero del trabajador  como gratificación para que se admita en el trabajo o por otro motivo cualquiera que se refiera a las condiciones de éste.</w:t>
      </w:r>
    </w:p>
    <w:p w14:paraId="3DA45BF6"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t>Limitar o  presionar en cualquier forma a los trabajadores en el ejercicio de su derecho de asociación.</w:t>
      </w:r>
    </w:p>
    <w:p w14:paraId="6568B9D7"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t>Imponer a los trabajadores obligaciones de carácter religioso o político o dificultarles o impedirles el ejercicio del derecho al sufragio.</w:t>
      </w:r>
    </w:p>
    <w:p w14:paraId="7DAE6643"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t>Hacer o autorizar  propaganda política en los sitios de trabajo.</w:t>
      </w:r>
    </w:p>
    <w:p w14:paraId="26960D88"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t>Hacer o  permitir  todo género de rifas, colectas o suscripciones en los mismos sitios.</w:t>
      </w:r>
    </w:p>
    <w:p w14:paraId="6591D12D" w14:textId="77777777" w:rsidR="00A95FB8" w:rsidRPr="00E24BE4" w:rsidRDefault="00A95FB8" w:rsidP="00A95FB8">
      <w:pPr>
        <w:pStyle w:val="Textosinformato1"/>
        <w:numPr>
          <w:ilvl w:val="0"/>
          <w:numId w:val="1"/>
        </w:numPr>
        <w:ind w:left="426" w:hanging="426"/>
        <w:jc w:val="both"/>
        <w:rPr>
          <w:rFonts w:ascii="Arial" w:hAnsi="Arial"/>
          <w:sz w:val="22"/>
          <w:lang w:val="es-ES_tradnl"/>
        </w:rPr>
      </w:pPr>
      <w:r w:rsidRPr="00E24BE4">
        <w:rPr>
          <w:rFonts w:ascii="Arial" w:hAnsi="Arial"/>
          <w:sz w:val="22"/>
          <w:lang w:val="es-ES_tradnl"/>
        </w:rPr>
        <w:t>Emplear en  las certificaciones de que trata el ordinal 7º del artículo 57 del Código Sustantivo de Trabajo signos convencionales que tienden a perjudicar a los interesados o adoptar el sistema de "lista negra", cualquiera que sea la modalidad que se utilice para que no se ocupe en otras empresas a los trabajadores que se separen o sean separados del servicio.</w:t>
      </w:r>
    </w:p>
    <w:p w14:paraId="2612A316" w14:textId="77777777" w:rsidR="00A95FB8" w:rsidRPr="001E7E14" w:rsidRDefault="00A95FB8" w:rsidP="00A95FB8">
      <w:pPr>
        <w:pStyle w:val="Textosinformato1"/>
        <w:numPr>
          <w:ilvl w:val="0"/>
          <w:numId w:val="1"/>
        </w:numPr>
        <w:ind w:left="426" w:hanging="426"/>
        <w:jc w:val="both"/>
        <w:rPr>
          <w:rFonts w:ascii="Arial" w:hAnsi="Arial"/>
          <w:sz w:val="22"/>
          <w:lang w:val="es-CO"/>
        </w:rPr>
      </w:pPr>
      <w:r w:rsidRPr="001E7E14">
        <w:rPr>
          <w:rFonts w:ascii="Arial" w:hAnsi="Arial"/>
          <w:sz w:val="22"/>
          <w:lang w:val="es-CO"/>
        </w:rPr>
        <w:t>Cerrar  intempestivamente  la empresa. Si lo hiciera además de incurrir en sanciones legales deberá pagar a los trabajadores los salarios, prestaciones e indemnizaciones por el lapso que dure cerrada la empresa. Así mismo cuando se compruebe que el empleador en forma ilegal ha retenido o disminuido colectivamente los salarios a los trabajadores, la cesación de actividades de éstos, será imputable a aquel y les dará derecho a reclamar los salarios correspondientes al tiempo de suspensión de labores.</w:t>
      </w:r>
    </w:p>
    <w:p w14:paraId="34074082" w14:textId="77777777" w:rsidR="00A95FB8" w:rsidRPr="001E7E14" w:rsidRDefault="00A95FB8" w:rsidP="00A95FB8">
      <w:pPr>
        <w:pStyle w:val="Textosinformato1"/>
        <w:numPr>
          <w:ilvl w:val="0"/>
          <w:numId w:val="1"/>
        </w:numPr>
        <w:ind w:left="426" w:hanging="426"/>
        <w:jc w:val="both"/>
        <w:rPr>
          <w:rFonts w:ascii="Arial" w:hAnsi="Arial"/>
          <w:sz w:val="22"/>
          <w:lang w:val="es-ES_tradnl"/>
        </w:rPr>
      </w:pPr>
      <w:r w:rsidRPr="001E7E14">
        <w:rPr>
          <w:rFonts w:ascii="Arial" w:hAnsi="Arial"/>
          <w:sz w:val="22"/>
          <w:lang w:val="es-ES_tradnl"/>
        </w:rPr>
        <w:t>Despedir  sin  justa  causa comprobada a los trabajadores que les  hubieren  presentado pliego de peticiones desde la fecha de  presentación del pliego y durante los términos legales de las etapas establecidas para el arreglo del conflicto.</w:t>
      </w:r>
    </w:p>
    <w:p w14:paraId="154299F0" w14:textId="77777777" w:rsidR="00A95FB8" w:rsidRPr="001E7E14" w:rsidRDefault="00A95FB8" w:rsidP="00A95FB8">
      <w:pPr>
        <w:pStyle w:val="Textosinformato1"/>
        <w:numPr>
          <w:ilvl w:val="0"/>
          <w:numId w:val="1"/>
        </w:numPr>
        <w:ind w:left="426" w:hanging="426"/>
        <w:jc w:val="both"/>
        <w:rPr>
          <w:rFonts w:ascii="Arial" w:hAnsi="Arial"/>
          <w:sz w:val="22"/>
          <w:lang w:val="es-ES_tradnl"/>
        </w:rPr>
      </w:pPr>
      <w:r w:rsidRPr="001E7E14">
        <w:rPr>
          <w:rFonts w:ascii="Arial" w:hAnsi="Arial"/>
          <w:sz w:val="22"/>
          <w:lang w:val="es-ES_tradnl"/>
        </w:rPr>
        <w:t>Ejecutar o autorizar cualquier acto que vulnere o restrinja los derechos de  los  trabajadores  o  que  ofenda  su  dignidad (artículo 59, C.S.T.).</w:t>
      </w:r>
    </w:p>
    <w:p w14:paraId="37185671" w14:textId="77777777" w:rsidR="00A95FB8" w:rsidRPr="001E7E14" w:rsidRDefault="00A95FB8" w:rsidP="00A95FB8">
      <w:pPr>
        <w:pStyle w:val="Textosinformato1"/>
        <w:jc w:val="both"/>
        <w:rPr>
          <w:rFonts w:ascii="Arial" w:hAnsi="Arial"/>
          <w:sz w:val="22"/>
          <w:lang w:val="es-ES_tradnl"/>
        </w:rPr>
      </w:pPr>
    </w:p>
    <w:p w14:paraId="3BB9071D"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55</w:t>
      </w:r>
      <w:r w:rsidRPr="001E7E14">
        <w:rPr>
          <w:rFonts w:ascii="Arial" w:hAnsi="Arial"/>
          <w:sz w:val="22"/>
          <w:lang w:val="es-ES_tradnl"/>
        </w:rPr>
        <w:t>.  Sé prohíbe a los trabajadores:</w:t>
      </w:r>
    </w:p>
    <w:p w14:paraId="4452CA1D" w14:textId="77777777" w:rsidR="00A95FB8" w:rsidRPr="001E7E14" w:rsidRDefault="00A95FB8" w:rsidP="00A95FB8">
      <w:pPr>
        <w:pStyle w:val="Textosinformato1"/>
        <w:jc w:val="both"/>
        <w:rPr>
          <w:rFonts w:ascii="Arial" w:hAnsi="Arial"/>
          <w:sz w:val="22"/>
          <w:lang w:val="es-ES_tradnl"/>
        </w:rPr>
      </w:pPr>
    </w:p>
    <w:p w14:paraId="37208790"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Sustraer de la obra, almacén, taller u oficina los útiles de trabajo, las materias primas, productos, equipos o maquinaria sin permiso de la empresa.</w:t>
      </w:r>
    </w:p>
    <w:p w14:paraId="75FD6EA9"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Presentarse  al  trabajo  en  estado de embriaguez o bajo la influencia de narcótico o de drogas enervantes.</w:t>
      </w:r>
    </w:p>
    <w:p w14:paraId="168B30F3"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Conservar  armas de  cualquier  clase en el sitio de trabajo a excepción de las que con autorización legal puedan llevar los celadores.</w:t>
      </w:r>
    </w:p>
    <w:p w14:paraId="74E18EF3"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Faltar al  trabajo  sin justa causa de impedimento o sin permiso de la empresa, excepto en los casos de huelga, en los cuales deben abandonar el lugar de trabajo.</w:t>
      </w:r>
    </w:p>
    <w:p w14:paraId="0C35F4B8"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Disminuir intencionalmente el ritmo de ejecución del trabajo, suspender labores, promover suspensiones intempestivas del trabajo e incitar a su declaración o   mantenimiento, sea que  se  participe  o no en ellas.</w:t>
      </w:r>
    </w:p>
    <w:p w14:paraId="0CF9F4D0"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Hacer colectas, rifas o suscripciones o cualquier otra clase de propaganda en los lugares de trabajo.</w:t>
      </w:r>
    </w:p>
    <w:p w14:paraId="6C318B5A" w14:textId="77777777" w:rsidR="00A95FB8" w:rsidRPr="00E24BE4" w:rsidRDefault="00A95FB8" w:rsidP="00A95FB8">
      <w:pPr>
        <w:pStyle w:val="Textosinformato1"/>
        <w:numPr>
          <w:ilvl w:val="0"/>
          <w:numId w:val="3"/>
        </w:numPr>
        <w:ind w:left="426" w:hanging="426"/>
        <w:jc w:val="both"/>
        <w:rPr>
          <w:rFonts w:ascii="Arial" w:hAnsi="Arial"/>
          <w:sz w:val="22"/>
          <w:lang w:val="es-ES_tradnl"/>
        </w:rPr>
      </w:pPr>
      <w:r w:rsidRPr="00E24BE4">
        <w:rPr>
          <w:rFonts w:ascii="Arial" w:hAnsi="Arial"/>
          <w:sz w:val="22"/>
          <w:lang w:val="es-ES_tradnl"/>
        </w:rPr>
        <w:t>Coartar  la  libertad para trabajar o no trabajar o para afiliarse o no a un sindicato o permanecer en él o retirarse.</w:t>
      </w:r>
    </w:p>
    <w:p w14:paraId="43BBF9F3" w14:textId="77777777" w:rsidR="00A95FB8" w:rsidRPr="001E7E14" w:rsidRDefault="00A95FB8" w:rsidP="00A95FB8">
      <w:pPr>
        <w:pStyle w:val="Textosinformato1"/>
        <w:numPr>
          <w:ilvl w:val="0"/>
          <w:numId w:val="3"/>
        </w:numPr>
        <w:ind w:left="426" w:hanging="426"/>
        <w:jc w:val="both"/>
        <w:rPr>
          <w:rFonts w:ascii="Arial" w:hAnsi="Arial"/>
          <w:sz w:val="22"/>
          <w:lang w:val="es-ES_tradnl"/>
        </w:rPr>
      </w:pPr>
      <w:r w:rsidRPr="001E7E14">
        <w:rPr>
          <w:rFonts w:ascii="Arial" w:hAnsi="Arial"/>
          <w:sz w:val="22"/>
          <w:lang w:val="es-ES_tradnl"/>
        </w:rPr>
        <w:t>Usar los útiles o herramientas suministradas por la empresa en objetivos distintos del trabajo contratado (artículo 60, C.S.T.).</w:t>
      </w:r>
    </w:p>
    <w:p w14:paraId="1D70BBAB" w14:textId="77777777" w:rsidR="00A95FB8" w:rsidRDefault="00A95FB8" w:rsidP="00A95FB8">
      <w:pPr>
        <w:pStyle w:val="Textosinformato1"/>
        <w:jc w:val="center"/>
        <w:rPr>
          <w:rFonts w:ascii="Arial" w:hAnsi="Arial"/>
          <w:b/>
          <w:sz w:val="22"/>
          <w:lang w:val="es-ES_tradnl"/>
        </w:rPr>
      </w:pPr>
    </w:p>
    <w:p w14:paraId="08DC412D"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lastRenderedPageBreak/>
        <w:t>CAPÍTULO  XII</w:t>
      </w:r>
    </w:p>
    <w:p w14:paraId="04BD1BB7"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ESCALA DE FALTAS Y SANCIONES DISCIPLINARÍAS</w:t>
      </w:r>
    </w:p>
    <w:p w14:paraId="65DCF014" w14:textId="77777777" w:rsidR="00A95FB8" w:rsidRPr="001E7E14" w:rsidRDefault="00A95FB8" w:rsidP="00A95FB8">
      <w:pPr>
        <w:pStyle w:val="Textosinformato1"/>
        <w:jc w:val="both"/>
        <w:rPr>
          <w:rFonts w:ascii="Arial" w:hAnsi="Arial"/>
          <w:b/>
          <w:sz w:val="22"/>
          <w:lang w:val="es-ES_tradnl"/>
        </w:rPr>
      </w:pPr>
    </w:p>
    <w:p w14:paraId="67F31CBC"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ARTÍCULO 56.  La empresa  no puede imponer a sus trabajadores sanciones no  previstas  en este reglamento, en pactos, convenciones colectivas, fallos arbitrales o en contrato de trabajo (artícul113, C.S.T).</w:t>
      </w:r>
    </w:p>
    <w:p w14:paraId="74A24098" w14:textId="77777777" w:rsidR="00A95FB8" w:rsidRPr="001E7E14" w:rsidRDefault="00A95FB8" w:rsidP="00A95FB8">
      <w:pPr>
        <w:pStyle w:val="Textosinformato1"/>
        <w:jc w:val="both"/>
        <w:rPr>
          <w:rFonts w:ascii="Arial" w:hAnsi="Arial"/>
          <w:sz w:val="22"/>
          <w:lang w:val="es-ES_tradnl"/>
        </w:rPr>
      </w:pPr>
    </w:p>
    <w:p w14:paraId="0F95016E"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ARTÍCULO 57.  Se  establecen las siguientes clases de faltas leves y sus sanciones disciplinarías, así:</w:t>
      </w:r>
    </w:p>
    <w:p w14:paraId="62649653" w14:textId="77777777" w:rsidR="00A95FB8" w:rsidRPr="001E7E14" w:rsidRDefault="00A95FB8" w:rsidP="00A95FB8">
      <w:pPr>
        <w:pStyle w:val="Textosinformato1"/>
        <w:jc w:val="both"/>
        <w:rPr>
          <w:rFonts w:ascii="Arial" w:hAnsi="Arial"/>
          <w:sz w:val="22"/>
          <w:lang w:val="es-ES_tradnl"/>
        </w:rPr>
      </w:pPr>
    </w:p>
    <w:p w14:paraId="47E7E54A" w14:textId="77777777" w:rsidR="00A95FB8" w:rsidRDefault="00A95FB8" w:rsidP="00A95FB8">
      <w:pPr>
        <w:pStyle w:val="Textosinformato1"/>
        <w:numPr>
          <w:ilvl w:val="1"/>
          <w:numId w:val="15"/>
        </w:numPr>
        <w:ind w:left="426"/>
        <w:jc w:val="both"/>
        <w:rPr>
          <w:rFonts w:ascii="Arial" w:hAnsi="Arial"/>
          <w:sz w:val="22"/>
          <w:lang w:val="es-ES_tradnl"/>
        </w:rPr>
      </w:pPr>
      <w:r w:rsidRPr="00E24BE4">
        <w:rPr>
          <w:rFonts w:ascii="Arial" w:hAnsi="Arial"/>
          <w:sz w:val="22"/>
          <w:lang w:val="es-ES_tradnl"/>
        </w:rPr>
        <w:t xml:space="preserve">El retardo hasta  de QUINCE (15) MINUTOS en la hora de entrada sin excusa </w:t>
      </w:r>
      <w:r w:rsidRPr="00E24BE4">
        <w:rPr>
          <w:rFonts w:ascii="Arial" w:hAnsi="Arial"/>
          <w:sz w:val="22"/>
          <w:lang w:val="es-ES_tradnl"/>
        </w:rPr>
        <w:tab/>
        <w:t>suficiente, cuando no cause perjuicio de considera</w:t>
      </w:r>
      <w:r>
        <w:rPr>
          <w:rFonts w:ascii="Arial" w:hAnsi="Arial"/>
          <w:sz w:val="22"/>
          <w:lang w:val="es-ES_tradnl"/>
        </w:rPr>
        <w:t xml:space="preserve">ción a la empresa, implica por </w:t>
      </w:r>
      <w:r w:rsidRPr="00E24BE4">
        <w:rPr>
          <w:rFonts w:ascii="Arial" w:hAnsi="Arial"/>
          <w:sz w:val="22"/>
          <w:lang w:val="es-ES_tradnl"/>
        </w:rPr>
        <w:t xml:space="preserve">primera vez, multa de la décima parte del salario </w:t>
      </w:r>
      <w:r>
        <w:rPr>
          <w:rFonts w:ascii="Arial" w:hAnsi="Arial"/>
          <w:sz w:val="22"/>
          <w:lang w:val="es-ES_tradnl"/>
        </w:rPr>
        <w:t xml:space="preserve">de un día; por la segunda vez, </w:t>
      </w:r>
      <w:r w:rsidRPr="00E24BE4">
        <w:rPr>
          <w:rFonts w:ascii="Arial" w:hAnsi="Arial"/>
          <w:sz w:val="22"/>
          <w:lang w:val="es-ES_tradnl"/>
        </w:rPr>
        <w:t xml:space="preserve">multa de la quinta parte del salario de un día; por la tercera vez suspensión en el </w:t>
      </w:r>
      <w:r w:rsidRPr="00E24BE4">
        <w:rPr>
          <w:rFonts w:ascii="Arial" w:hAnsi="Arial"/>
          <w:sz w:val="22"/>
          <w:lang w:val="es-ES_tradnl"/>
        </w:rPr>
        <w:tab/>
        <w:t xml:space="preserve">trabajo en la mañana o en la tarde según el turno en que ocurra y por cuarta vez </w:t>
      </w:r>
      <w:r w:rsidRPr="00E24BE4">
        <w:rPr>
          <w:rFonts w:ascii="Arial" w:hAnsi="Arial"/>
          <w:sz w:val="22"/>
          <w:lang w:val="es-ES_tradnl"/>
        </w:rPr>
        <w:tab/>
        <w:t>suspensión en el trabajo hasta por tres días.</w:t>
      </w:r>
    </w:p>
    <w:p w14:paraId="26541A61" w14:textId="77777777" w:rsidR="00A95FB8" w:rsidRPr="00E24BE4" w:rsidRDefault="00A95FB8" w:rsidP="00A95FB8">
      <w:pPr>
        <w:pStyle w:val="Textosinformato1"/>
        <w:numPr>
          <w:ilvl w:val="1"/>
          <w:numId w:val="15"/>
        </w:numPr>
        <w:ind w:left="426"/>
        <w:jc w:val="both"/>
        <w:rPr>
          <w:rFonts w:ascii="Arial" w:hAnsi="Arial"/>
          <w:sz w:val="22"/>
          <w:lang w:val="es-ES_tradnl"/>
        </w:rPr>
      </w:pPr>
      <w:r w:rsidRPr="00E24BE4">
        <w:rPr>
          <w:rFonts w:ascii="Arial" w:hAnsi="Arial"/>
          <w:sz w:val="22"/>
          <w:lang w:val="es-ES_tradnl"/>
        </w:rPr>
        <w:t>La  falta en el trabajo en la mañana, en la tarde, sin excusa suficiente cuando no causa perjuicio de consideración a la empresa, implica por primera vez suspensión en el trabajo hasta por tres días y por segunda vez suspensión en el trabajo hasta por ocho días.</w:t>
      </w:r>
    </w:p>
    <w:p w14:paraId="0384D48F" w14:textId="77777777" w:rsidR="00A95FB8" w:rsidRPr="001E7E14" w:rsidRDefault="00A95FB8" w:rsidP="00A95FB8">
      <w:pPr>
        <w:pStyle w:val="Textosinformato1"/>
        <w:numPr>
          <w:ilvl w:val="1"/>
          <w:numId w:val="15"/>
        </w:numPr>
        <w:ind w:left="426"/>
        <w:jc w:val="both"/>
        <w:rPr>
          <w:rFonts w:ascii="Arial" w:hAnsi="Arial"/>
          <w:sz w:val="22"/>
          <w:lang w:val="es-ES_tradnl"/>
        </w:rPr>
      </w:pPr>
      <w:r w:rsidRPr="001E7E14">
        <w:rPr>
          <w:rFonts w:ascii="Arial" w:hAnsi="Arial"/>
          <w:sz w:val="22"/>
          <w:lang w:val="es-ES_tradnl"/>
        </w:rPr>
        <w:t>La falta total al trabajo durante el día sin excusa suficiente, cuando no cause perjuicio de consideración a la empresa implica, por primera vez, suspensión en el trabajo hasta por ocho días y por segunda vez, suspensión en el trabajo hasta por dos (2) meses.</w:t>
      </w:r>
    </w:p>
    <w:p w14:paraId="19DB12D8" w14:textId="77777777" w:rsidR="00A95FB8" w:rsidRPr="001E7E14" w:rsidRDefault="00A95FB8" w:rsidP="00A95FB8">
      <w:pPr>
        <w:pStyle w:val="Textosinformato1"/>
        <w:numPr>
          <w:ilvl w:val="1"/>
          <w:numId w:val="15"/>
        </w:numPr>
        <w:ind w:left="426"/>
        <w:jc w:val="both"/>
        <w:rPr>
          <w:rFonts w:ascii="Arial" w:hAnsi="Arial"/>
          <w:sz w:val="22"/>
          <w:lang w:val="es-ES_tradnl"/>
        </w:rPr>
      </w:pPr>
      <w:r w:rsidRPr="001E7E14">
        <w:rPr>
          <w:rFonts w:ascii="Arial" w:hAnsi="Arial"/>
          <w:sz w:val="22"/>
          <w:lang w:val="es-ES_tradnl"/>
        </w:rPr>
        <w:t>La  violación  leve por parte del trabajador de las obligaciones contractuales o reglamentarias implica por primera vez, suspensión en el trabajo hasta por ocho (8) días y por segunda vez suspensión en el trabajo hasta por dos (2) meses.</w:t>
      </w:r>
    </w:p>
    <w:p w14:paraId="046EB859" w14:textId="77777777" w:rsidR="00A95FB8" w:rsidRPr="001E7E14" w:rsidRDefault="00A95FB8" w:rsidP="00A95FB8">
      <w:pPr>
        <w:pStyle w:val="Textosinformato1"/>
        <w:jc w:val="both"/>
        <w:rPr>
          <w:rFonts w:ascii="Arial" w:hAnsi="Arial"/>
          <w:sz w:val="22"/>
          <w:lang w:val="es-ES_tradnl"/>
        </w:rPr>
      </w:pPr>
    </w:p>
    <w:p w14:paraId="26A2D393"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La  imposición  de  multas no  impide que la empresa prescinda del pago del salario correspondiente al tiempo dejado de trabajar. El valor de las multas se consignará en cuenta especial para dedicarse exclusivamente a premios o regalos para los trabajadores del establecimiento que más puntual y eficientemente, cumplan sus obligaciones.</w:t>
      </w:r>
    </w:p>
    <w:p w14:paraId="4F9B6C71" w14:textId="77777777" w:rsidR="00A95FB8" w:rsidRPr="001E7E14" w:rsidRDefault="00A95FB8" w:rsidP="00A95FB8">
      <w:pPr>
        <w:pStyle w:val="Textosinformato1"/>
        <w:jc w:val="both"/>
        <w:rPr>
          <w:rFonts w:ascii="Arial" w:hAnsi="Arial"/>
          <w:sz w:val="22"/>
          <w:lang w:val="es-ES_tradnl"/>
        </w:rPr>
      </w:pPr>
    </w:p>
    <w:p w14:paraId="189C142E"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ARTÍCULO 58</w:t>
      </w:r>
      <w:r w:rsidRPr="001E7E14">
        <w:rPr>
          <w:rFonts w:ascii="Arial" w:hAnsi="Arial"/>
          <w:sz w:val="22"/>
          <w:lang w:val="es-ES_tradnl"/>
        </w:rPr>
        <w:t>.  Constituyen faltas graves:</w:t>
      </w:r>
    </w:p>
    <w:p w14:paraId="36BED61E" w14:textId="77777777" w:rsidR="00A95FB8" w:rsidRPr="001E7E14" w:rsidRDefault="00A95FB8" w:rsidP="00A95FB8">
      <w:pPr>
        <w:pStyle w:val="Textosinformato1"/>
        <w:jc w:val="both"/>
        <w:rPr>
          <w:rFonts w:ascii="Arial" w:hAnsi="Arial"/>
          <w:sz w:val="22"/>
          <w:lang w:val="es-ES_tradnl"/>
        </w:rPr>
      </w:pPr>
    </w:p>
    <w:p w14:paraId="52291995" w14:textId="77777777" w:rsidR="00A95FB8" w:rsidRPr="00E24BE4" w:rsidRDefault="00A95FB8" w:rsidP="00A95FB8">
      <w:pPr>
        <w:pStyle w:val="Textosinformato1"/>
        <w:numPr>
          <w:ilvl w:val="0"/>
          <w:numId w:val="10"/>
        </w:numPr>
        <w:jc w:val="both"/>
        <w:rPr>
          <w:rFonts w:ascii="Arial" w:hAnsi="Arial"/>
          <w:sz w:val="22"/>
          <w:lang w:val="es-ES_tradnl"/>
        </w:rPr>
      </w:pPr>
      <w:r w:rsidRPr="00E24BE4">
        <w:rPr>
          <w:rFonts w:ascii="Arial" w:hAnsi="Arial"/>
          <w:sz w:val="22"/>
          <w:lang w:val="es-ES_tradnl"/>
        </w:rPr>
        <w:t>El  retardo hasta de QUINCE (15) MINUTOS  en la hora de entrada al trabajo sin excusa suficiente, por quinta vez.</w:t>
      </w:r>
    </w:p>
    <w:p w14:paraId="0DC75D6C" w14:textId="77777777" w:rsidR="00A95FB8" w:rsidRPr="00E24BE4" w:rsidRDefault="00A95FB8" w:rsidP="00A95FB8">
      <w:pPr>
        <w:pStyle w:val="Textosinformato1"/>
        <w:numPr>
          <w:ilvl w:val="0"/>
          <w:numId w:val="10"/>
        </w:numPr>
        <w:jc w:val="both"/>
        <w:rPr>
          <w:rFonts w:ascii="Arial" w:hAnsi="Arial"/>
          <w:sz w:val="22"/>
          <w:lang w:val="es-ES_tradnl"/>
        </w:rPr>
      </w:pPr>
      <w:r w:rsidRPr="00E24BE4">
        <w:rPr>
          <w:rFonts w:ascii="Arial" w:hAnsi="Arial"/>
          <w:sz w:val="22"/>
          <w:lang w:val="es-ES_tradnl"/>
        </w:rPr>
        <w:t>La  falta total del trabajador en la mañana o en el turno correspondiente, sin excusa suficiente, por tercera vez.</w:t>
      </w:r>
    </w:p>
    <w:p w14:paraId="3457A81D" w14:textId="77777777" w:rsidR="00A95FB8" w:rsidRPr="00E24BE4" w:rsidRDefault="00A95FB8" w:rsidP="00A95FB8">
      <w:pPr>
        <w:pStyle w:val="Textosinformato1"/>
        <w:numPr>
          <w:ilvl w:val="0"/>
          <w:numId w:val="10"/>
        </w:numPr>
        <w:jc w:val="both"/>
        <w:rPr>
          <w:rFonts w:ascii="Arial" w:hAnsi="Arial"/>
          <w:sz w:val="22"/>
          <w:lang w:val="es-ES_tradnl"/>
        </w:rPr>
      </w:pPr>
      <w:r w:rsidRPr="00E24BE4">
        <w:rPr>
          <w:rFonts w:ascii="Arial" w:hAnsi="Arial"/>
          <w:sz w:val="22"/>
          <w:lang w:val="es-ES_tradnl"/>
        </w:rPr>
        <w:t>La falta total del trabajador a sus labores durante el día sin excusa suficiente, por tercera vez.</w:t>
      </w:r>
    </w:p>
    <w:p w14:paraId="21D93D00" w14:textId="77777777" w:rsidR="00A95FB8" w:rsidRPr="001E7E14" w:rsidRDefault="00A95FB8" w:rsidP="00A95FB8">
      <w:pPr>
        <w:pStyle w:val="Textosinformato1"/>
        <w:ind w:left="709" w:hanging="349"/>
        <w:jc w:val="both"/>
        <w:rPr>
          <w:rFonts w:ascii="Arial" w:hAnsi="Arial"/>
          <w:sz w:val="22"/>
          <w:lang w:val="es-ES_tradnl"/>
        </w:rPr>
      </w:pPr>
      <w:r w:rsidRPr="001E7E14">
        <w:rPr>
          <w:rFonts w:ascii="Arial" w:hAnsi="Arial"/>
          <w:sz w:val="22"/>
          <w:lang w:val="es-ES_tradnl"/>
        </w:rPr>
        <w:t>d)</w:t>
      </w:r>
      <w:r w:rsidRPr="001E7E14">
        <w:rPr>
          <w:rFonts w:ascii="Arial" w:hAnsi="Arial"/>
          <w:sz w:val="22"/>
          <w:lang w:val="es-ES_tradnl"/>
        </w:rPr>
        <w:tab/>
        <w:t>Violación grave  por parte  del trabajador de las obligaciones contractuales o reglamentarias.</w:t>
      </w:r>
    </w:p>
    <w:p w14:paraId="2605E206" w14:textId="77777777" w:rsidR="00A95FB8" w:rsidRPr="001E7E14" w:rsidRDefault="00A95FB8" w:rsidP="00A95FB8">
      <w:pPr>
        <w:pStyle w:val="Textosinformato1"/>
        <w:jc w:val="center"/>
        <w:rPr>
          <w:rFonts w:ascii="Arial" w:hAnsi="Arial"/>
          <w:b/>
          <w:sz w:val="22"/>
          <w:lang w:val="es-ES_tradnl"/>
        </w:rPr>
      </w:pPr>
    </w:p>
    <w:p w14:paraId="4ABCBC6C" w14:textId="77777777" w:rsidR="00A95FB8" w:rsidRDefault="00A95FB8" w:rsidP="00A95FB8">
      <w:pPr>
        <w:pStyle w:val="Textosinformato1"/>
        <w:jc w:val="center"/>
        <w:rPr>
          <w:rFonts w:ascii="Arial" w:hAnsi="Arial"/>
          <w:b/>
          <w:sz w:val="22"/>
          <w:lang w:val="es-ES_tradnl"/>
        </w:rPr>
      </w:pPr>
    </w:p>
    <w:p w14:paraId="45955692" w14:textId="77777777" w:rsidR="00A95FB8" w:rsidRDefault="00A95FB8" w:rsidP="00A95FB8">
      <w:pPr>
        <w:pStyle w:val="Textosinformato1"/>
        <w:jc w:val="center"/>
        <w:rPr>
          <w:rFonts w:ascii="Arial" w:hAnsi="Arial"/>
          <w:b/>
          <w:sz w:val="22"/>
          <w:lang w:val="es-ES_tradnl"/>
        </w:rPr>
      </w:pPr>
    </w:p>
    <w:p w14:paraId="0D2708FE" w14:textId="77777777" w:rsidR="00A95FB8" w:rsidRDefault="00A95FB8" w:rsidP="00A95FB8">
      <w:pPr>
        <w:pStyle w:val="Textosinformato1"/>
        <w:jc w:val="center"/>
        <w:rPr>
          <w:rFonts w:ascii="Arial" w:hAnsi="Arial"/>
          <w:b/>
          <w:sz w:val="22"/>
          <w:lang w:val="es-ES_tradnl"/>
        </w:rPr>
      </w:pPr>
    </w:p>
    <w:p w14:paraId="2D90A59B" w14:textId="77777777" w:rsidR="00A95FB8" w:rsidRPr="001E7E14" w:rsidRDefault="00A95FB8" w:rsidP="00A95FB8">
      <w:pPr>
        <w:pStyle w:val="Textosinformato1"/>
        <w:jc w:val="center"/>
        <w:rPr>
          <w:rFonts w:ascii="Arial" w:hAnsi="Arial"/>
          <w:b/>
          <w:sz w:val="22"/>
          <w:lang w:val="es-ES_tradnl"/>
        </w:rPr>
      </w:pPr>
    </w:p>
    <w:p w14:paraId="212E0107"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PROCEDIMIENTOS PARA COMPROBACIÓN  DE FALTAS Y FORMAS DE APLICACIÓN DE LAS SANCIONES DISCIPLINARÍAS.</w:t>
      </w:r>
    </w:p>
    <w:p w14:paraId="7CEA3B96" w14:textId="77777777" w:rsidR="00A95FB8" w:rsidRPr="001E7E14" w:rsidRDefault="00A95FB8" w:rsidP="00A95FB8">
      <w:pPr>
        <w:pStyle w:val="Textosinformato1"/>
        <w:jc w:val="both"/>
        <w:rPr>
          <w:rFonts w:ascii="Arial" w:hAnsi="Arial"/>
          <w:b/>
          <w:sz w:val="22"/>
          <w:lang w:val="es-ES_tradnl"/>
        </w:rPr>
      </w:pPr>
    </w:p>
    <w:p w14:paraId="40FCE5B9" w14:textId="77777777" w:rsidR="00A95FB8" w:rsidRPr="001E7E14" w:rsidRDefault="00A95FB8" w:rsidP="00A95FB8">
      <w:pPr>
        <w:pStyle w:val="Textosinformato1"/>
        <w:jc w:val="both"/>
        <w:rPr>
          <w:rFonts w:ascii="Arial" w:hAnsi="Arial"/>
          <w:sz w:val="22"/>
          <w:lang w:val="es-CO"/>
        </w:rPr>
      </w:pPr>
      <w:r w:rsidRPr="001E7E14">
        <w:rPr>
          <w:rFonts w:ascii="Arial" w:hAnsi="Arial"/>
          <w:b/>
          <w:sz w:val="22"/>
          <w:lang w:val="es-CO"/>
        </w:rPr>
        <w:t xml:space="preserve">ARTÍCULO 59.  </w:t>
      </w:r>
      <w:r w:rsidRPr="001E7E14">
        <w:rPr>
          <w:rFonts w:ascii="Arial" w:hAnsi="Arial"/>
          <w:sz w:val="22"/>
          <w:lang w:val="es-CO"/>
        </w:rPr>
        <w:t xml:space="preserve">Antes de  aplicarse  una  sanción  disciplinaría, el empleador deberá oír al trabajador inculpado directamente y si éste es sindicalizado deberá  estar asistido por dos representantes de la organización sindical a que pertenezca. </w:t>
      </w:r>
    </w:p>
    <w:p w14:paraId="4105CA57" w14:textId="77777777" w:rsidR="00A95FB8" w:rsidRPr="001E7E14" w:rsidRDefault="00A95FB8" w:rsidP="00A95FB8">
      <w:pPr>
        <w:pStyle w:val="Textosinformato1"/>
        <w:jc w:val="both"/>
        <w:rPr>
          <w:rFonts w:ascii="Arial" w:hAnsi="Arial"/>
          <w:sz w:val="22"/>
          <w:lang w:val="es-ES_tradnl"/>
        </w:rPr>
      </w:pPr>
      <w:r w:rsidRPr="001E7E14">
        <w:rPr>
          <w:rFonts w:ascii="Arial" w:hAnsi="Arial"/>
          <w:sz w:val="22"/>
          <w:lang w:val="es-ES_tradnl"/>
        </w:rPr>
        <w:t>En todo caso se dejará constancia escrita de los hechos y de la decisión de la empresa de imponer o no, la sanción definitiva (artículo 115, C.S.T.).</w:t>
      </w:r>
    </w:p>
    <w:p w14:paraId="1630472C" w14:textId="77777777" w:rsidR="00A95FB8" w:rsidRPr="001E7E14" w:rsidRDefault="00A95FB8" w:rsidP="00A95FB8">
      <w:pPr>
        <w:pStyle w:val="Textosinformato1"/>
        <w:jc w:val="both"/>
        <w:rPr>
          <w:rFonts w:ascii="Arial" w:hAnsi="Arial"/>
          <w:sz w:val="22"/>
          <w:lang w:val="es-ES_tradnl"/>
        </w:rPr>
      </w:pPr>
    </w:p>
    <w:p w14:paraId="5527151C"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ARTÍCULO 60.</w:t>
      </w:r>
      <w:r w:rsidRPr="001E7E14">
        <w:rPr>
          <w:rFonts w:ascii="Arial" w:hAnsi="Arial"/>
          <w:sz w:val="22"/>
          <w:lang w:val="es-ES_tradnl"/>
        </w:rPr>
        <w:t xml:space="preserve">  No producirá efecto alguno la sanción  disciplinaría impuesta con violación del trámite señalado en el anterior artículo (artículo 115, C.S.T.).</w:t>
      </w:r>
    </w:p>
    <w:p w14:paraId="5761C0DE" w14:textId="77777777" w:rsidR="00A95FB8" w:rsidRDefault="00A95FB8" w:rsidP="00A95FB8">
      <w:pPr>
        <w:pStyle w:val="Textosinformato1"/>
        <w:jc w:val="both"/>
        <w:rPr>
          <w:rFonts w:ascii="Arial" w:hAnsi="Arial"/>
          <w:sz w:val="22"/>
          <w:lang w:val="es-ES_tradnl"/>
        </w:rPr>
      </w:pPr>
    </w:p>
    <w:p w14:paraId="5C30DB7D" w14:textId="77777777" w:rsidR="00A95FB8" w:rsidRDefault="00A95FB8" w:rsidP="00A95FB8">
      <w:pPr>
        <w:pStyle w:val="Textosinformato1"/>
        <w:jc w:val="both"/>
        <w:rPr>
          <w:rFonts w:ascii="Arial" w:hAnsi="Arial"/>
          <w:sz w:val="22"/>
          <w:lang w:val="es-ES_tradnl"/>
        </w:rPr>
      </w:pPr>
    </w:p>
    <w:p w14:paraId="59613841"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XIV</w:t>
      </w:r>
    </w:p>
    <w:p w14:paraId="01B7FA65" w14:textId="77777777" w:rsidR="00A95FB8" w:rsidRPr="001E7E14" w:rsidRDefault="00A95FB8" w:rsidP="00A95FB8">
      <w:pPr>
        <w:pStyle w:val="Textosinformato1"/>
        <w:jc w:val="center"/>
        <w:rPr>
          <w:rFonts w:ascii="Arial" w:hAnsi="Arial"/>
          <w:b/>
          <w:sz w:val="22"/>
          <w:lang w:val="es-ES_tradnl"/>
        </w:rPr>
      </w:pPr>
    </w:p>
    <w:p w14:paraId="0A0DB3EF"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RECLAMOS: PERSONAS ANTE QUIENES DEBE PRESENTARSE Y SU TRAMITACIÓN</w:t>
      </w:r>
    </w:p>
    <w:p w14:paraId="4ABC96FE" w14:textId="77777777" w:rsidR="00A95FB8" w:rsidRPr="001E7E14" w:rsidRDefault="00A95FB8" w:rsidP="00A95FB8">
      <w:pPr>
        <w:pStyle w:val="Textosinformato1"/>
        <w:jc w:val="both"/>
        <w:rPr>
          <w:rFonts w:ascii="Arial" w:hAnsi="Arial"/>
          <w:b/>
          <w:sz w:val="22"/>
          <w:lang w:val="es-ES_tradnl"/>
        </w:rPr>
      </w:pPr>
    </w:p>
    <w:p w14:paraId="3FF95D77"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61 </w:t>
      </w:r>
      <w:r w:rsidRPr="001E7E14">
        <w:rPr>
          <w:rFonts w:ascii="Arial" w:hAnsi="Arial"/>
          <w:sz w:val="22"/>
          <w:lang w:val="es-ES_tradnl"/>
        </w:rPr>
        <w:t xml:space="preserve"> Los  reclamos  de los trabajadores se harán  ante la persona que ocupe en la empresa el cargo de Gerente Administrativo y Financiero, quien los oirá y resolverá en justicia y equidad.  </w:t>
      </w:r>
    </w:p>
    <w:p w14:paraId="5C83688F" w14:textId="77777777" w:rsidR="00A95FB8" w:rsidRPr="001E7E14" w:rsidRDefault="00A95FB8" w:rsidP="00A95FB8">
      <w:pPr>
        <w:pStyle w:val="Textosinformato1"/>
        <w:jc w:val="both"/>
        <w:rPr>
          <w:rFonts w:ascii="Arial" w:hAnsi="Arial"/>
          <w:sz w:val="22"/>
          <w:lang w:val="es-ES_tradnl"/>
        </w:rPr>
      </w:pPr>
    </w:p>
    <w:p w14:paraId="384F16FB"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62. </w:t>
      </w:r>
      <w:r w:rsidRPr="001E7E14">
        <w:rPr>
          <w:rFonts w:ascii="Arial" w:hAnsi="Arial"/>
          <w:sz w:val="22"/>
          <w:lang w:val="es-ES_tradnl"/>
        </w:rPr>
        <w:t xml:space="preserve"> Se  deja claramente establecido que para efectos  de los reclamos a que se refieren los  artículos anteriores, el trabajador o trabajadores pueden asesorarse del sindicato respectivo.</w:t>
      </w:r>
    </w:p>
    <w:p w14:paraId="4D317DA4" w14:textId="77777777" w:rsidR="00A95FB8" w:rsidRPr="001E7E14" w:rsidRDefault="00A95FB8" w:rsidP="00A95FB8">
      <w:pPr>
        <w:pStyle w:val="Textosinformato1"/>
        <w:jc w:val="both"/>
        <w:rPr>
          <w:rFonts w:ascii="Arial" w:hAnsi="Arial"/>
          <w:b/>
          <w:sz w:val="22"/>
          <w:lang w:val="es-ES_tradnl"/>
        </w:rPr>
      </w:pPr>
    </w:p>
    <w:p w14:paraId="7EADC9FA" w14:textId="7DA31CC1"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PARÁGRAFO:</w:t>
      </w:r>
      <w:r w:rsidRPr="001E7E14">
        <w:rPr>
          <w:rFonts w:ascii="Arial" w:hAnsi="Arial"/>
          <w:sz w:val="22"/>
          <w:lang w:val="es-ES_tradnl"/>
        </w:rPr>
        <w:t xml:space="preserve"> En la empresa </w:t>
      </w:r>
      <w:r w:rsidR="00F4452B">
        <w:rPr>
          <w:rFonts w:ascii="Arial" w:hAnsi="Arial"/>
          <w:b/>
          <w:sz w:val="22"/>
          <w:lang w:val="es-ES_tradnl"/>
        </w:rPr>
        <w:t xml:space="preserve">CONSORCIO </w:t>
      </w:r>
      <w:r w:rsidR="00105DB4">
        <w:rPr>
          <w:rFonts w:ascii="Arial" w:hAnsi="Arial"/>
          <w:b/>
          <w:sz w:val="22"/>
          <w:lang w:val="es-ES_tradnl"/>
        </w:rPr>
        <w:t>CS</w:t>
      </w:r>
      <w:r w:rsidRPr="001E7E14">
        <w:rPr>
          <w:rFonts w:ascii="Arial" w:hAnsi="Arial"/>
          <w:sz w:val="22"/>
          <w:lang w:val="es-ES_tradnl"/>
        </w:rPr>
        <w:t xml:space="preserve"> no existen prestaciones adicionales a las legalmente obligatorias.</w:t>
      </w:r>
    </w:p>
    <w:p w14:paraId="6C2A6E02" w14:textId="77777777" w:rsidR="00A95FB8" w:rsidRPr="001E7E14" w:rsidRDefault="00A95FB8" w:rsidP="00A95FB8">
      <w:pPr>
        <w:pStyle w:val="Textosinformato1"/>
        <w:jc w:val="center"/>
        <w:rPr>
          <w:rFonts w:ascii="Arial" w:hAnsi="Arial"/>
          <w:b/>
          <w:sz w:val="22"/>
          <w:lang w:val="es-ES_tradnl"/>
        </w:rPr>
      </w:pPr>
    </w:p>
    <w:p w14:paraId="32CB3C09" w14:textId="77777777" w:rsidR="00A95FB8" w:rsidRPr="001E7E14" w:rsidRDefault="00A95FB8" w:rsidP="00A95FB8">
      <w:pPr>
        <w:pStyle w:val="Textosinformato1"/>
        <w:jc w:val="center"/>
        <w:rPr>
          <w:rFonts w:ascii="Arial" w:hAnsi="Arial"/>
          <w:b/>
          <w:sz w:val="22"/>
          <w:lang w:val="es-ES_tradnl"/>
        </w:rPr>
      </w:pPr>
    </w:p>
    <w:p w14:paraId="39CB021B"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XV</w:t>
      </w:r>
    </w:p>
    <w:p w14:paraId="3C1CA1AC"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MECANISMOS DE PREVENCIÓN DEL ACOSO LABORAL Y PROCEDIMIENTO INTERNO DE SOLUCIÓN</w:t>
      </w:r>
    </w:p>
    <w:p w14:paraId="3173117C" w14:textId="77777777" w:rsidR="00A95FB8" w:rsidRPr="001E7E14" w:rsidRDefault="00A95FB8" w:rsidP="00A95FB8">
      <w:pPr>
        <w:pStyle w:val="Textosinformato1"/>
        <w:jc w:val="center"/>
        <w:rPr>
          <w:rFonts w:ascii="Arial" w:hAnsi="Arial"/>
          <w:b/>
          <w:sz w:val="22"/>
          <w:lang w:val="es-ES_tradnl"/>
        </w:rPr>
      </w:pPr>
    </w:p>
    <w:p w14:paraId="26729F42" w14:textId="77777777" w:rsidR="00A95FB8" w:rsidRPr="001E7E14" w:rsidRDefault="00A95FB8" w:rsidP="00A95FB8">
      <w:pPr>
        <w:pStyle w:val="Textosinformato1"/>
        <w:jc w:val="center"/>
        <w:rPr>
          <w:rFonts w:ascii="Arial" w:hAnsi="Arial"/>
          <w:b/>
          <w:sz w:val="22"/>
          <w:lang w:val="es-ES_tradnl"/>
        </w:rPr>
      </w:pPr>
    </w:p>
    <w:p w14:paraId="16547F52" w14:textId="25B88CE8"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63. </w:t>
      </w:r>
      <w:r w:rsidRPr="001E7E14">
        <w:rPr>
          <w:rFonts w:ascii="Arial" w:hAnsi="Arial"/>
          <w:sz w:val="22"/>
          <w:lang w:val="es-ES_tradnl"/>
        </w:rPr>
        <w:t xml:space="preserve">Los mecanismo de prevención de las conductas de acoso laboral previstos por </w:t>
      </w:r>
      <w:r w:rsidR="00F4452B">
        <w:rPr>
          <w:rFonts w:ascii="Arial" w:hAnsi="Arial"/>
          <w:b/>
          <w:sz w:val="22"/>
          <w:lang w:val="es-ES_tradnl"/>
        </w:rPr>
        <w:t xml:space="preserve">CONSORCIO </w:t>
      </w:r>
      <w:r w:rsidR="00105DB4">
        <w:rPr>
          <w:rFonts w:ascii="Arial" w:hAnsi="Arial"/>
          <w:b/>
          <w:sz w:val="22"/>
          <w:lang w:val="es-ES_tradnl"/>
        </w:rPr>
        <w:t>CS</w:t>
      </w:r>
      <w:r w:rsidRPr="001E7E14">
        <w:rPr>
          <w:rFonts w:ascii="Arial" w:hAnsi="Arial"/>
          <w:sz w:val="22"/>
          <w:lang w:val="es-ES_tradnl"/>
        </w:rPr>
        <w:t xml:space="preserve"> constituyen actividades tendientes a generar una conciencia colectiva, que promueva el trabajo en condiciones dignas y justas, la armonía entre quienes comparten vida laboral empresarial y el buen ambiente en la empresa y proteja la intimidad, la honra, la salud mental y la libertad de las personas en el trabajo.</w:t>
      </w:r>
    </w:p>
    <w:p w14:paraId="42A5262F" w14:textId="77777777" w:rsidR="00A95FB8" w:rsidRPr="001E7E14" w:rsidRDefault="00A95FB8" w:rsidP="00A95FB8">
      <w:pPr>
        <w:pStyle w:val="Textosinformato1"/>
        <w:jc w:val="both"/>
        <w:rPr>
          <w:rFonts w:ascii="Arial" w:hAnsi="Arial"/>
          <w:sz w:val="22"/>
          <w:lang w:val="es-ES_tradnl"/>
        </w:rPr>
      </w:pPr>
    </w:p>
    <w:p w14:paraId="54B6B828" w14:textId="77777777" w:rsidR="00A95FB8" w:rsidRPr="001E7E14" w:rsidRDefault="00A95FB8" w:rsidP="00A95FB8">
      <w:pPr>
        <w:pStyle w:val="Textosinformato1"/>
        <w:jc w:val="both"/>
        <w:rPr>
          <w:rFonts w:ascii="Arial" w:hAnsi="Arial"/>
          <w:sz w:val="22"/>
          <w:lang w:val="es-ES_tradnl"/>
        </w:rPr>
      </w:pPr>
    </w:p>
    <w:p w14:paraId="00C3C3A2" w14:textId="58AA4744"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64. </w:t>
      </w:r>
      <w:r w:rsidRPr="001E7E14">
        <w:rPr>
          <w:rFonts w:ascii="Arial" w:hAnsi="Arial"/>
          <w:sz w:val="22"/>
          <w:lang w:val="es-ES_tradnl"/>
        </w:rPr>
        <w:t xml:space="preserve">En desarrollo del propósito a que se refiere el artículo anterior, </w:t>
      </w:r>
      <w:r w:rsidR="00952EE4">
        <w:rPr>
          <w:rFonts w:ascii="Arial" w:hAnsi="Arial"/>
          <w:sz w:val="22"/>
          <w:lang w:val="es-ES_tradnl"/>
        </w:rPr>
        <w:t xml:space="preserve">el </w:t>
      </w:r>
      <w:r w:rsidR="00F4452B">
        <w:rPr>
          <w:rFonts w:ascii="Arial" w:hAnsi="Arial"/>
          <w:b/>
          <w:sz w:val="22"/>
          <w:lang w:val="es-ES_tradnl"/>
        </w:rPr>
        <w:t xml:space="preserve">CONSORCIO </w:t>
      </w:r>
      <w:r w:rsidR="00105DB4">
        <w:rPr>
          <w:rFonts w:ascii="Arial" w:hAnsi="Arial"/>
          <w:b/>
          <w:sz w:val="22"/>
          <w:lang w:val="es-ES_tradnl"/>
        </w:rPr>
        <w:t>CS</w:t>
      </w:r>
      <w:r w:rsidRPr="001E7E14">
        <w:rPr>
          <w:rFonts w:ascii="Arial" w:hAnsi="Arial"/>
          <w:sz w:val="22"/>
          <w:lang w:val="es-ES_tradnl"/>
        </w:rPr>
        <w:t xml:space="preserve"> ha previsto los siguientes mecanismos:</w:t>
      </w:r>
    </w:p>
    <w:p w14:paraId="7134BCF2" w14:textId="77777777" w:rsidR="00A95FB8" w:rsidRPr="001E7E14" w:rsidRDefault="00A95FB8" w:rsidP="00A95FB8">
      <w:pPr>
        <w:pStyle w:val="Textosinformato1"/>
        <w:jc w:val="both"/>
        <w:rPr>
          <w:rFonts w:ascii="Arial" w:hAnsi="Arial"/>
          <w:sz w:val="22"/>
          <w:lang w:val="es-ES_tradnl"/>
        </w:rPr>
      </w:pPr>
    </w:p>
    <w:p w14:paraId="0F41785E" w14:textId="77777777" w:rsidR="00A95FB8" w:rsidRPr="001E7E14" w:rsidRDefault="00A95FB8" w:rsidP="00A95FB8">
      <w:pPr>
        <w:pStyle w:val="Textosinformato1"/>
        <w:numPr>
          <w:ilvl w:val="0"/>
          <w:numId w:val="6"/>
        </w:numPr>
        <w:tabs>
          <w:tab w:val="left" w:pos="284"/>
        </w:tabs>
        <w:ind w:left="284" w:hanging="284"/>
        <w:jc w:val="both"/>
        <w:rPr>
          <w:rFonts w:ascii="Arial" w:hAnsi="Arial"/>
          <w:sz w:val="22"/>
          <w:lang w:val="es-ES_tradnl"/>
        </w:rPr>
      </w:pPr>
      <w:r w:rsidRPr="001E7E14">
        <w:rPr>
          <w:rFonts w:ascii="Arial" w:hAnsi="Arial"/>
          <w:sz w:val="22"/>
          <w:lang w:val="es-ES_tradnl"/>
        </w:rPr>
        <w:lastRenderedPageBreak/>
        <w:t>Informar a los trabajadores sobre la Ley 1010 de 2006, Resolución 0652 de 2012 y Resolución 1356 de 2012, mediante capacitaciones, charlas informativas.</w:t>
      </w:r>
    </w:p>
    <w:p w14:paraId="5DB3751B" w14:textId="77777777" w:rsidR="00A95FB8" w:rsidRPr="001E7E14" w:rsidRDefault="00A95FB8" w:rsidP="00A95FB8">
      <w:pPr>
        <w:pStyle w:val="Textosinformato1"/>
        <w:numPr>
          <w:ilvl w:val="0"/>
          <w:numId w:val="6"/>
        </w:numPr>
        <w:tabs>
          <w:tab w:val="left" w:pos="284"/>
        </w:tabs>
        <w:ind w:left="284" w:hanging="284"/>
        <w:jc w:val="both"/>
        <w:rPr>
          <w:rFonts w:ascii="Arial" w:hAnsi="Arial"/>
          <w:sz w:val="22"/>
          <w:lang w:val="es-ES_tradnl"/>
        </w:rPr>
      </w:pPr>
      <w:r w:rsidRPr="001E7E14">
        <w:rPr>
          <w:rFonts w:ascii="Arial" w:hAnsi="Arial"/>
          <w:sz w:val="22"/>
          <w:lang w:val="es-ES_tradnl"/>
        </w:rPr>
        <w:t>Se establecerán espacios para diálogo con el fin de promover la armonía funcional que faciliten y fomenten el buen trato al interior de la empresa.</w:t>
      </w:r>
    </w:p>
    <w:p w14:paraId="48A0672C" w14:textId="77777777" w:rsidR="00A95FB8" w:rsidRPr="001E7E14" w:rsidRDefault="00A95FB8" w:rsidP="00A95FB8">
      <w:pPr>
        <w:pStyle w:val="Textosinformato1"/>
        <w:numPr>
          <w:ilvl w:val="0"/>
          <w:numId w:val="6"/>
        </w:numPr>
        <w:tabs>
          <w:tab w:val="left" w:pos="284"/>
        </w:tabs>
        <w:ind w:left="284" w:hanging="284"/>
        <w:jc w:val="both"/>
        <w:rPr>
          <w:rFonts w:ascii="Arial" w:hAnsi="Arial"/>
          <w:sz w:val="22"/>
          <w:lang w:val="es-ES_tradnl"/>
        </w:rPr>
      </w:pPr>
      <w:r w:rsidRPr="001E7E14">
        <w:rPr>
          <w:rFonts w:ascii="Arial" w:hAnsi="Arial"/>
          <w:sz w:val="22"/>
          <w:lang w:val="es-ES_tradnl"/>
        </w:rPr>
        <w:t xml:space="preserve"> Diseñar y aplicar las actividades con la participación de los trabajadores, a fin de:</w:t>
      </w:r>
    </w:p>
    <w:p w14:paraId="4CA2DF12" w14:textId="77777777" w:rsidR="00A95FB8" w:rsidRPr="001E7E14" w:rsidRDefault="00A95FB8" w:rsidP="00A95FB8">
      <w:pPr>
        <w:pStyle w:val="Textosinformato1"/>
        <w:numPr>
          <w:ilvl w:val="0"/>
          <w:numId w:val="7"/>
        </w:numPr>
        <w:jc w:val="both"/>
        <w:rPr>
          <w:rFonts w:ascii="Arial" w:hAnsi="Arial"/>
          <w:sz w:val="22"/>
          <w:lang w:val="es-ES_tradnl"/>
        </w:rPr>
      </w:pPr>
      <w:r w:rsidRPr="001E7E14">
        <w:rPr>
          <w:rFonts w:ascii="Arial" w:hAnsi="Arial"/>
          <w:sz w:val="22"/>
          <w:lang w:val="es-ES_tradnl"/>
        </w:rPr>
        <w:t>Establecer, mediante la construcción conjunta, valores y hábitos que promuevan vida laboral san;</w:t>
      </w:r>
    </w:p>
    <w:p w14:paraId="1F549872" w14:textId="77777777" w:rsidR="00A95FB8" w:rsidRPr="001E7E14" w:rsidRDefault="00A95FB8" w:rsidP="00A95FB8">
      <w:pPr>
        <w:pStyle w:val="Textosinformato1"/>
        <w:numPr>
          <w:ilvl w:val="0"/>
          <w:numId w:val="7"/>
        </w:numPr>
        <w:jc w:val="both"/>
        <w:rPr>
          <w:rFonts w:ascii="Arial" w:hAnsi="Arial"/>
          <w:sz w:val="22"/>
          <w:lang w:val="es-ES_tradnl"/>
        </w:rPr>
      </w:pPr>
      <w:r w:rsidRPr="001E7E14">
        <w:rPr>
          <w:rFonts w:ascii="Arial" w:hAnsi="Arial"/>
          <w:sz w:val="22"/>
          <w:lang w:val="es-ES_tradnl"/>
        </w:rPr>
        <w:t>Formular las recomendaciones constructivas a que hubiere lugar en relación con situaciones empresariales que pudieran afectar el cumplimiento de tales valores y hábitos.</w:t>
      </w:r>
    </w:p>
    <w:p w14:paraId="0B691E44" w14:textId="77777777" w:rsidR="00A95FB8" w:rsidRPr="001E7E14" w:rsidRDefault="00A95FB8" w:rsidP="00A95FB8">
      <w:pPr>
        <w:pStyle w:val="Textosinformato1"/>
        <w:numPr>
          <w:ilvl w:val="0"/>
          <w:numId w:val="7"/>
        </w:numPr>
        <w:jc w:val="both"/>
        <w:rPr>
          <w:rFonts w:ascii="Arial" w:hAnsi="Arial"/>
          <w:sz w:val="22"/>
          <w:lang w:val="es-ES_tradnl"/>
        </w:rPr>
      </w:pPr>
      <w:r w:rsidRPr="001E7E14">
        <w:rPr>
          <w:rFonts w:ascii="Arial" w:hAnsi="Arial"/>
          <w:sz w:val="22"/>
          <w:lang w:val="es-ES_tradnl"/>
        </w:rPr>
        <w:t>Examinar conductas específicas que pudieren configurar acoso laborar u otros hostigamientos en la empresa, que afecten la dignidad de las personas, señalando las recomendaciones correspondientes.</w:t>
      </w:r>
    </w:p>
    <w:p w14:paraId="5ABAC9CE" w14:textId="77777777" w:rsidR="00A95FB8" w:rsidRPr="001E7E14" w:rsidRDefault="00A95FB8" w:rsidP="00A95FB8">
      <w:pPr>
        <w:pStyle w:val="Textosinformato1"/>
        <w:numPr>
          <w:ilvl w:val="0"/>
          <w:numId w:val="6"/>
        </w:numPr>
        <w:tabs>
          <w:tab w:val="left" w:pos="284"/>
        </w:tabs>
        <w:ind w:left="284" w:hanging="284"/>
        <w:jc w:val="both"/>
        <w:rPr>
          <w:rFonts w:ascii="Arial" w:hAnsi="Arial"/>
          <w:sz w:val="22"/>
          <w:lang w:val="es-ES_tradnl"/>
        </w:rPr>
      </w:pPr>
      <w:r w:rsidRPr="001E7E14">
        <w:rPr>
          <w:rFonts w:ascii="Arial" w:hAnsi="Arial"/>
          <w:sz w:val="22"/>
          <w:lang w:val="es-ES_tradnl"/>
        </w:rPr>
        <w:t>Las demás actividades que en cualquier tiempo estableciere la empresa para desarrollar el propósito previsto en el artículo anterior.</w:t>
      </w:r>
    </w:p>
    <w:p w14:paraId="4ADCB907" w14:textId="77777777" w:rsidR="00A95FB8" w:rsidRPr="001E7E14" w:rsidRDefault="00A95FB8" w:rsidP="00A95FB8">
      <w:pPr>
        <w:pStyle w:val="Textosinformato1"/>
        <w:tabs>
          <w:tab w:val="left" w:pos="284"/>
        </w:tabs>
        <w:ind w:left="284" w:hanging="284"/>
        <w:jc w:val="both"/>
        <w:rPr>
          <w:rFonts w:ascii="Arial" w:hAnsi="Arial"/>
          <w:sz w:val="22"/>
          <w:lang w:val="es-ES_tradnl"/>
        </w:rPr>
      </w:pPr>
    </w:p>
    <w:p w14:paraId="10B32F8A"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65. </w:t>
      </w:r>
      <w:r w:rsidRPr="001E7E14">
        <w:rPr>
          <w:rFonts w:ascii="Arial" w:hAnsi="Arial"/>
          <w:sz w:val="22"/>
          <w:lang w:val="es-ES_tradnl"/>
        </w:rPr>
        <w:t>Para los efectos relacionados con la búsqueda de solución de las conductas de acoso laboral, se establece el siguiente procedimiento interno con el cual se pretende desarrollar las características de confidencialidad, efectividad y naturaleza conciliatoria señaladas por la ley para este procedimiento:</w:t>
      </w:r>
    </w:p>
    <w:p w14:paraId="45338D7C" w14:textId="77777777" w:rsidR="00A95FB8" w:rsidRPr="001E7E14" w:rsidRDefault="00A95FB8" w:rsidP="00A95FB8">
      <w:pPr>
        <w:pStyle w:val="Textosinformato1"/>
        <w:jc w:val="both"/>
        <w:rPr>
          <w:rFonts w:ascii="Arial" w:hAnsi="Arial"/>
          <w:sz w:val="22"/>
          <w:szCs w:val="24"/>
          <w:lang w:val="es-ES_tradnl"/>
        </w:rPr>
      </w:pPr>
    </w:p>
    <w:p w14:paraId="65C7AB68" w14:textId="2F7FD479" w:rsidR="00A95FB8" w:rsidRPr="001E7E14" w:rsidRDefault="00952EE4" w:rsidP="00A95FB8">
      <w:pPr>
        <w:pStyle w:val="Textosinformato1"/>
        <w:numPr>
          <w:ilvl w:val="0"/>
          <w:numId w:val="9"/>
        </w:numPr>
        <w:tabs>
          <w:tab w:val="left" w:pos="284"/>
        </w:tabs>
        <w:ind w:left="284" w:hanging="284"/>
        <w:jc w:val="both"/>
        <w:rPr>
          <w:rFonts w:ascii="Arial" w:hAnsi="Arial"/>
          <w:b/>
          <w:sz w:val="22"/>
          <w:lang w:val="es-ES_tradnl"/>
        </w:rPr>
      </w:pPr>
      <w:r w:rsidRPr="00952EE4">
        <w:rPr>
          <w:rFonts w:ascii="Arial" w:hAnsi="Arial"/>
          <w:sz w:val="22"/>
          <w:lang w:val="es-ES_tradnl"/>
        </w:rPr>
        <w:t xml:space="preserve">El </w:t>
      </w:r>
      <w:r w:rsidR="00F4452B">
        <w:rPr>
          <w:rFonts w:ascii="Arial" w:hAnsi="Arial"/>
          <w:b/>
          <w:sz w:val="22"/>
          <w:lang w:val="es-ES_tradnl"/>
        </w:rPr>
        <w:t xml:space="preserve">CONSORCIO </w:t>
      </w:r>
      <w:r w:rsidR="00105DB4">
        <w:rPr>
          <w:rFonts w:ascii="Arial" w:hAnsi="Arial"/>
          <w:b/>
          <w:sz w:val="22"/>
          <w:lang w:val="es-ES_tradnl"/>
        </w:rPr>
        <w:t>CS</w:t>
      </w:r>
      <w:r w:rsidR="00A95FB8" w:rsidRPr="001E7E14">
        <w:rPr>
          <w:rFonts w:ascii="Arial" w:hAnsi="Arial"/>
          <w:sz w:val="22"/>
          <w:lang w:val="es-ES_tradnl"/>
        </w:rPr>
        <w:t xml:space="preserve"> contará con un comité, integrado por dos representantes de los trabajadores y dos representantes del empleador, según art. 3 de la resolución 1356 de 2012. Este comité se denominará “</w:t>
      </w:r>
      <w:r w:rsidR="00A95FB8" w:rsidRPr="001E7E14">
        <w:rPr>
          <w:rFonts w:ascii="Arial" w:hAnsi="Arial"/>
          <w:b/>
          <w:sz w:val="22"/>
          <w:lang w:val="es-ES_tradnl"/>
        </w:rPr>
        <w:t>Comité de Convivencia laboral”.</w:t>
      </w:r>
    </w:p>
    <w:p w14:paraId="38079B0F" w14:textId="77777777" w:rsidR="00A95FB8" w:rsidRPr="001E7E14" w:rsidRDefault="00A95FB8" w:rsidP="00A95FB8">
      <w:pPr>
        <w:pStyle w:val="Textosinformato1"/>
        <w:tabs>
          <w:tab w:val="left" w:pos="284"/>
        </w:tabs>
        <w:ind w:left="284" w:hanging="284"/>
        <w:jc w:val="both"/>
        <w:rPr>
          <w:sz w:val="18"/>
        </w:rPr>
      </w:pPr>
    </w:p>
    <w:p w14:paraId="16D465F8" w14:textId="77777777" w:rsidR="00A95FB8" w:rsidRPr="001E7E14" w:rsidRDefault="00A95FB8" w:rsidP="00A95FB8">
      <w:pPr>
        <w:pStyle w:val="Textosinformato1"/>
        <w:numPr>
          <w:ilvl w:val="0"/>
          <w:numId w:val="9"/>
        </w:numPr>
        <w:tabs>
          <w:tab w:val="left" w:pos="284"/>
        </w:tabs>
        <w:ind w:left="284" w:hanging="284"/>
        <w:jc w:val="both"/>
        <w:rPr>
          <w:rFonts w:ascii="Arial" w:hAnsi="Arial"/>
          <w:sz w:val="22"/>
          <w:lang w:val="es-ES_tradnl"/>
        </w:rPr>
      </w:pPr>
      <w:r w:rsidRPr="001E7E14">
        <w:rPr>
          <w:rFonts w:ascii="Arial" w:hAnsi="Arial"/>
          <w:sz w:val="22"/>
          <w:lang w:val="es-ES_tradnl"/>
        </w:rPr>
        <w:t>El Comité de Convivencia Laboral realizará las siguientes actividades:</w:t>
      </w:r>
    </w:p>
    <w:p w14:paraId="6D589490" w14:textId="77777777" w:rsidR="00A95FB8" w:rsidRPr="001E7E14" w:rsidRDefault="00A95FB8" w:rsidP="00A95FB8">
      <w:pPr>
        <w:pStyle w:val="Cuadrculamedia1-nfasis21"/>
        <w:rPr>
          <w:rFonts w:ascii="Arial" w:hAnsi="Arial"/>
          <w:sz w:val="22"/>
          <w:lang w:val="es-ES_tradnl"/>
        </w:rPr>
      </w:pPr>
    </w:p>
    <w:p w14:paraId="7A483E5D" w14:textId="77777777" w:rsidR="00A95FB8" w:rsidRPr="001E7E14" w:rsidRDefault="00A95FB8" w:rsidP="00A95FB8">
      <w:pPr>
        <w:pStyle w:val="Textosinformato1"/>
        <w:numPr>
          <w:ilvl w:val="0"/>
          <w:numId w:val="8"/>
        </w:numPr>
        <w:jc w:val="both"/>
        <w:rPr>
          <w:rFonts w:ascii="Arial" w:hAnsi="Arial"/>
          <w:sz w:val="22"/>
          <w:lang w:val="es-ES_tradnl"/>
        </w:rPr>
      </w:pPr>
      <w:r w:rsidRPr="001E7E14">
        <w:rPr>
          <w:rFonts w:ascii="Arial" w:hAnsi="Arial"/>
          <w:sz w:val="22"/>
          <w:lang w:val="es-ES_tradnl"/>
        </w:rPr>
        <w:t>Evaluar cada 3 meses la vida laboral de la empresa en relación con el buen ambiente y la armonía en las relaciones de trabajo, formulando a las áreas responsables o involucradas, las sugerencias y consideraciones que estimare necesarias.</w:t>
      </w:r>
    </w:p>
    <w:p w14:paraId="408D5EE9" w14:textId="77777777" w:rsidR="00A95FB8" w:rsidRPr="001E7E14" w:rsidRDefault="00A95FB8" w:rsidP="00A95FB8">
      <w:pPr>
        <w:pStyle w:val="Textosinformato1"/>
        <w:numPr>
          <w:ilvl w:val="0"/>
          <w:numId w:val="8"/>
        </w:numPr>
        <w:jc w:val="both"/>
        <w:rPr>
          <w:rFonts w:ascii="Arial" w:hAnsi="Arial"/>
          <w:sz w:val="22"/>
          <w:lang w:val="es-ES_tradnl"/>
        </w:rPr>
      </w:pPr>
      <w:r w:rsidRPr="001E7E14">
        <w:rPr>
          <w:rFonts w:ascii="Arial" w:hAnsi="Arial"/>
          <w:sz w:val="22"/>
          <w:lang w:val="es-ES_tradnl"/>
        </w:rPr>
        <w:t>Promover el desarrollo efectivo de los mecanismos de prevención a que se refieren los artículos anteriores.</w:t>
      </w:r>
    </w:p>
    <w:p w14:paraId="0A7EE47E" w14:textId="77777777" w:rsidR="00A95FB8" w:rsidRPr="001E7E14" w:rsidRDefault="00A95FB8" w:rsidP="00A95FB8">
      <w:pPr>
        <w:pStyle w:val="Textosinformato1"/>
        <w:numPr>
          <w:ilvl w:val="0"/>
          <w:numId w:val="8"/>
        </w:numPr>
        <w:jc w:val="both"/>
        <w:rPr>
          <w:rFonts w:ascii="Arial" w:hAnsi="Arial"/>
          <w:sz w:val="22"/>
          <w:lang w:val="es-ES_tradnl"/>
        </w:rPr>
      </w:pPr>
      <w:r w:rsidRPr="001E7E14">
        <w:rPr>
          <w:rFonts w:ascii="Arial" w:hAnsi="Arial"/>
          <w:sz w:val="22"/>
          <w:lang w:val="es-ES_tradnl"/>
        </w:rPr>
        <w:t>Examinar de manera confidencial, cuando a ello hubiere lugar, los casos específicos o puntuales en los que se planteen situaciones que pudieren tipificar conductas o circunstancias de acoso laborar.</w:t>
      </w:r>
    </w:p>
    <w:p w14:paraId="41107311" w14:textId="77777777" w:rsidR="00A95FB8" w:rsidRPr="001E7E14" w:rsidRDefault="00A95FB8" w:rsidP="00A95FB8">
      <w:pPr>
        <w:pStyle w:val="Textosinformato1"/>
        <w:numPr>
          <w:ilvl w:val="0"/>
          <w:numId w:val="8"/>
        </w:numPr>
        <w:jc w:val="both"/>
        <w:rPr>
          <w:rFonts w:ascii="Arial" w:hAnsi="Arial"/>
          <w:sz w:val="22"/>
          <w:lang w:val="es-ES_tradnl"/>
        </w:rPr>
      </w:pPr>
      <w:r w:rsidRPr="001E7E14">
        <w:rPr>
          <w:rFonts w:ascii="Arial" w:hAnsi="Arial"/>
          <w:sz w:val="22"/>
          <w:lang w:val="es-ES_tradnl"/>
        </w:rPr>
        <w:t xml:space="preserve">Formular las recomendaciones que se estimaren pertinentes para reconstruir, renovar y mantener vida laborar </w:t>
      </w:r>
      <w:proofErr w:type="spellStart"/>
      <w:r w:rsidRPr="001E7E14">
        <w:rPr>
          <w:rFonts w:ascii="Arial" w:hAnsi="Arial"/>
          <w:sz w:val="22"/>
          <w:lang w:val="es-CO"/>
        </w:rPr>
        <w:t>convivente</w:t>
      </w:r>
      <w:proofErr w:type="spellEnd"/>
      <w:r w:rsidRPr="001E7E14">
        <w:rPr>
          <w:rFonts w:ascii="Arial" w:hAnsi="Arial"/>
          <w:sz w:val="22"/>
          <w:lang w:val="es-ES_tradnl"/>
        </w:rPr>
        <w:t xml:space="preserve"> en las situaciones presentadas, manteniendo el principio de la confidencialidad en los casos que así lo ameritaren.</w:t>
      </w:r>
    </w:p>
    <w:p w14:paraId="2F1B1CFB" w14:textId="77777777" w:rsidR="00A95FB8" w:rsidRPr="001E7E14" w:rsidRDefault="00A95FB8" w:rsidP="00A95FB8">
      <w:pPr>
        <w:pStyle w:val="Textosinformato1"/>
        <w:numPr>
          <w:ilvl w:val="0"/>
          <w:numId w:val="8"/>
        </w:numPr>
        <w:jc w:val="both"/>
        <w:rPr>
          <w:rFonts w:ascii="Arial" w:hAnsi="Arial"/>
          <w:sz w:val="22"/>
          <w:lang w:val="es-ES_tradnl"/>
        </w:rPr>
      </w:pPr>
      <w:r w:rsidRPr="001E7E14">
        <w:rPr>
          <w:rFonts w:ascii="Arial" w:hAnsi="Arial"/>
          <w:sz w:val="22"/>
          <w:lang w:val="es-ES_tradnl"/>
        </w:rPr>
        <w:t>Hacer las sugerencias que considere necesarias para la realización y desarrollo de los mecanismos de prevención, con énfasis en aquellas actividades que promuevan de manera más efectiva la eliminación de situaciones de acoso laboral, especialmente aquellas que tuvieren mayor ocurrencia al interior de la vida laboral de la empresa.</w:t>
      </w:r>
    </w:p>
    <w:p w14:paraId="3E339FCD" w14:textId="77777777" w:rsidR="00A95FB8" w:rsidRPr="001E7E14" w:rsidRDefault="00A95FB8" w:rsidP="00A95FB8">
      <w:pPr>
        <w:pStyle w:val="Textosinformato1"/>
        <w:numPr>
          <w:ilvl w:val="0"/>
          <w:numId w:val="8"/>
        </w:numPr>
        <w:jc w:val="both"/>
        <w:rPr>
          <w:rFonts w:ascii="Arial" w:hAnsi="Arial"/>
          <w:sz w:val="22"/>
          <w:lang w:val="es-ES_tradnl"/>
        </w:rPr>
      </w:pPr>
      <w:r w:rsidRPr="001E7E14">
        <w:rPr>
          <w:rFonts w:ascii="Arial" w:hAnsi="Arial"/>
          <w:sz w:val="22"/>
          <w:lang w:val="es-ES_tradnl"/>
        </w:rPr>
        <w:t xml:space="preserve">Atender las </w:t>
      </w:r>
      <w:r w:rsidRPr="001E7E14">
        <w:rPr>
          <w:rFonts w:ascii="Arial" w:hAnsi="Arial"/>
          <w:sz w:val="22"/>
          <w:lang w:val="es-CO"/>
        </w:rPr>
        <w:t>comunicaciones</w:t>
      </w:r>
      <w:r w:rsidRPr="001E7E14">
        <w:rPr>
          <w:rFonts w:ascii="Arial" w:hAnsi="Arial"/>
          <w:sz w:val="22"/>
          <w:lang w:val="es-ES_tradnl"/>
        </w:rPr>
        <w:t xml:space="preserve"> preventivas que formularen los Inspectores de Trabajo en desarrollo de lo previsto en el numeral 2 del artículo 9° de la Ley 1010 de 2006 y disponer las medidas que se estimaren pertinentes.</w:t>
      </w:r>
    </w:p>
    <w:p w14:paraId="5D865469" w14:textId="77777777" w:rsidR="00A95FB8" w:rsidRPr="001E7E14" w:rsidRDefault="00A95FB8" w:rsidP="00A95FB8">
      <w:pPr>
        <w:pStyle w:val="Textosinformato1"/>
        <w:ind w:left="360"/>
        <w:jc w:val="both"/>
        <w:rPr>
          <w:rFonts w:ascii="Arial" w:hAnsi="Arial"/>
          <w:sz w:val="22"/>
          <w:lang w:val="es-ES_tradnl"/>
        </w:rPr>
      </w:pPr>
    </w:p>
    <w:p w14:paraId="0561314A" w14:textId="77777777" w:rsidR="00A95FB8" w:rsidRPr="001E7E14" w:rsidRDefault="00A95FB8" w:rsidP="00A95FB8">
      <w:pPr>
        <w:pStyle w:val="Textosinformato1"/>
        <w:numPr>
          <w:ilvl w:val="0"/>
          <w:numId w:val="9"/>
        </w:numPr>
        <w:tabs>
          <w:tab w:val="left" w:pos="426"/>
        </w:tabs>
        <w:ind w:left="426" w:hanging="426"/>
        <w:jc w:val="both"/>
        <w:rPr>
          <w:rFonts w:ascii="Arial" w:hAnsi="Arial"/>
          <w:sz w:val="22"/>
          <w:lang w:val="es-ES_tradnl"/>
        </w:rPr>
      </w:pPr>
      <w:r w:rsidRPr="001E7E14">
        <w:rPr>
          <w:rFonts w:ascii="Arial" w:hAnsi="Arial"/>
          <w:sz w:val="22"/>
          <w:lang w:val="es-ES_tradnl"/>
        </w:rPr>
        <w:t>Este comité se reunirá cada tres (3) meses y se designará una persona ante la cual se podrán presentar las situaciones de evaluación o sugerencias que se pueden analizar en el comité.</w:t>
      </w:r>
    </w:p>
    <w:p w14:paraId="7CACA1FF" w14:textId="77777777" w:rsidR="00A95FB8" w:rsidRPr="001E7E14" w:rsidRDefault="00A95FB8" w:rsidP="00A95FB8">
      <w:pPr>
        <w:pStyle w:val="Textosinformato1"/>
        <w:numPr>
          <w:ilvl w:val="0"/>
          <w:numId w:val="9"/>
        </w:numPr>
        <w:tabs>
          <w:tab w:val="left" w:pos="426"/>
        </w:tabs>
        <w:ind w:left="426" w:hanging="426"/>
        <w:jc w:val="both"/>
        <w:rPr>
          <w:rFonts w:ascii="Arial" w:hAnsi="Arial"/>
          <w:sz w:val="22"/>
          <w:lang w:val="es-ES_tradnl"/>
        </w:rPr>
      </w:pPr>
      <w:r w:rsidRPr="001E7E14">
        <w:rPr>
          <w:rFonts w:ascii="Arial" w:hAnsi="Arial"/>
          <w:sz w:val="22"/>
          <w:lang w:val="es-ES_tradnl"/>
        </w:rPr>
        <w:t>En cada reunión del Comité se evaluaran las posibles situaciones de acoso laboral si se presentasen en donde se examinara la situación y se escucharan a las personas involucradas; se formularan las recomendaciones que se necesiten y en casos especiales promoverá entre los involucrados compromisos de convivencia; dado el caso que se considere prudente adoptar medidas disciplinarias, dará traslado de las recomendaciones al funcionario competente de la empresa, para que se adelanten los procedimientos que correspondan.</w:t>
      </w:r>
    </w:p>
    <w:p w14:paraId="05CFA3BC"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En todo caso, el procedimiento preventivo interno consagrado en este artículo, no impide o afecta el derecho de quien se considere víctima de acoso laboral para adelantar las acciones administrativas y judiciales establecidas para el efecto en la Ley 1010 de 2006.</w:t>
      </w:r>
    </w:p>
    <w:p w14:paraId="09C90C96"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Según Art. 6 Resolución 0652 de 2012 El Comité de Convivencia tendrá las siguientes funciones: Recibir y dar trámite a las quejas presentadas en las que se describan situaciones que puedan constituir acoso laboral, así como las pruebas que soportan.</w:t>
      </w:r>
    </w:p>
    <w:p w14:paraId="00F48D32"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Examinar de manera confidencial los casos específicos o puntuales en los que se formule queja o reclamo, que pudieran tipificar conductas o circunstancias de acoso laboral, al interior de la empresa.</w:t>
      </w:r>
    </w:p>
    <w:p w14:paraId="40D95B34"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Escuchar las partes involucradas de manera individual sobre los hechos que dieron lugar a la queja.</w:t>
      </w:r>
    </w:p>
    <w:p w14:paraId="6D8CC1E4"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Adelantar reuniones con el fin de crear un espacio de diálogo entre las partes involucradas, promoviendo compromisos mutuos para llegar a una solución efectiva de las controversias.</w:t>
      </w:r>
    </w:p>
    <w:p w14:paraId="4BF731A0"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Formular un plan de mejora concertado entre las partes, para construir, renovar y promover la convivencia laboral, garantizando en todos los casos la confidencialidad.</w:t>
      </w:r>
    </w:p>
    <w:p w14:paraId="6537B33F"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Hacer seguimiento a los compromisos adquiridos por las partes involucradas en la queja, verificando su cumplimiento de acuerdo a lo pactado.</w:t>
      </w:r>
    </w:p>
    <w:p w14:paraId="24E455D9"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En aquellos casos que no se llegue a un acuerdo entre las partes, con se cumplan las recomendaciones formuladas o la conducta persista, el Comité de Convivencia Laboral, deberá remitir la queja a la alta dirección de la empresa, cerrará el caso y el trabajador puede presentar la queja ante el inspector de trabajo o demandar ante el juez competente.</w:t>
      </w:r>
    </w:p>
    <w:p w14:paraId="66BE3721"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Presentar ante la alta dirección de la empresa, las recomendaciones para el desarrollo efectivo de las medidas preventivas y correctivas del acoso laboral, así como el informe anual de los resultados de la gestión del Comité de Convivencia y los informes requeridos por los organismos de control.</w:t>
      </w:r>
    </w:p>
    <w:p w14:paraId="2A55C9E7"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Hacer seguimiento al cumplimiento de las recomendaciones dadas por el Comité de Convivencia a las dependencias de gestión del recurso humano y seguridad y salud en el trabajo de las empresas.</w:t>
      </w:r>
    </w:p>
    <w:p w14:paraId="382F5F63" w14:textId="77777777" w:rsidR="00A95FB8" w:rsidRPr="001E7E14" w:rsidRDefault="00A95FB8" w:rsidP="00A95FB8">
      <w:pPr>
        <w:pStyle w:val="Textosinformato1"/>
        <w:numPr>
          <w:ilvl w:val="0"/>
          <w:numId w:val="9"/>
        </w:numPr>
        <w:tabs>
          <w:tab w:val="left" w:pos="426"/>
          <w:tab w:val="left" w:pos="567"/>
        </w:tabs>
        <w:ind w:left="426" w:hanging="426"/>
        <w:jc w:val="both"/>
        <w:rPr>
          <w:rFonts w:ascii="Arial" w:hAnsi="Arial"/>
          <w:sz w:val="22"/>
          <w:lang w:val="es-ES_tradnl"/>
        </w:rPr>
      </w:pPr>
      <w:r w:rsidRPr="001E7E14">
        <w:rPr>
          <w:rFonts w:ascii="Arial" w:hAnsi="Arial"/>
          <w:sz w:val="22"/>
          <w:lang w:val="es-ES_tradnl"/>
        </w:rPr>
        <w:t>Elaborar informes trimestrales sobre la gestión del comité que incluya estadísticas de las quejas, seguimiento de los casos y recomendaciones, los cuales serán presentados a la alta dirección de la empresa.</w:t>
      </w:r>
    </w:p>
    <w:p w14:paraId="0C6B22D9" w14:textId="77777777" w:rsidR="00A95FB8" w:rsidRDefault="00A95FB8" w:rsidP="00A95FB8">
      <w:pPr>
        <w:pStyle w:val="Textosinformato1"/>
        <w:jc w:val="center"/>
        <w:rPr>
          <w:rFonts w:ascii="Arial" w:hAnsi="Arial"/>
          <w:b/>
          <w:sz w:val="22"/>
          <w:lang w:val="es-ES_tradnl"/>
        </w:rPr>
      </w:pPr>
    </w:p>
    <w:p w14:paraId="0524960F"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lastRenderedPageBreak/>
        <w:t>CAPÍTULO XVI</w:t>
      </w:r>
    </w:p>
    <w:p w14:paraId="679D6BE7"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PUBLICACIONES</w:t>
      </w:r>
    </w:p>
    <w:p w14:paraId="1D416E70" w14:textId="77777777" w:rsidR="00A95FB8" w:rsidRPr="001E7E14" w:rsidRDefault="00A95FB8" w:rsidP="00A95FB8">
      <w:pPr>
        <w:pStyle w:val="Textosinformato1"/>
        <w:jc w:val="both"/>
        <w:rPr>
          <w:rFonts w:ascii="Arial" w:hAnsi="Arial"/>
          <w:b/>
          <w:sz w:val="22"/>
          <w:lang w:val="es-ES_tradnl"/>
        </w:rPr>
      </w:pPr>
    </w:p>
    <w:p w14:paraId="72367947"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ARTÍCULO  66.</w:t>
      </w:r>
      <w:r w:rsidRPr="001E7E14">
        <w:rPr>
          <w:rFonts w:ascii="Arial" w:hAnsi="Arial"/>
          <w:sz w:val="22"/>
          <w:lang w:val="es-ES_tradnl"/>
        </w:rPr>
        <w:t xml:space="preserve">  El empleador debe publicarlo en el lugar de trabajo, mediante la fijación de dos (2) copias de caracteres legibles, en dos (2) sitios distintos. Si hubiere varios lugares de trabajo separados, la fijación debe hacerse en cada uno de ellos. (Artículo 120, C.S.T.).</w:t>
      </w:r>
    </w:p>
    <w:p w14:paraId="2ED79AA5" w14:textId="77777777" w:rsidR="00A95FB8" w:rsidRDefault="00A95FB8" w:rsidP="00A95FB8">
      <w:pPr>
        <w:pStyle w:val="Textosinformato1"/>
        <w:jc w:val="both"/>
        <w:rPr>
          <w:rFonts w:ascii="Arial" w:hAnsi="Arial"/>
          <w:sz w:val="22"/>
          <w:lang w:val="es-ES_tradnl"/>
        </w:rPr>
      </w:pPr>
    </w:p>
    <w:p w14:paraId="20547D8A"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XVI</w:t>
      </w:r>
    </w:p>
    <w:p w14:paraId="6460E98D"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VIGENCIA</w:t>
      </w:r>
    </w:p>
    <w:p w14:paraId="74ECBEEE" w14:textId="77777777" w:rsidR="00A95FB8" w:rsidRPr="001E7E14" w:rsidRDefault="00A95FB8" w:rsidP="00A95FB8">
      <w:pPr>
        <w:pStyle w:val="Textosinformato1"/>
        <w:jc w:val="both"/>
        <w:rPr>
          <w:rFonts w:ascii="Arial" w:hAnsi="Arial"/>
          <w:b/>
          <w:sz w:val="22"/>
          <w:lang w:val="es-ES_tradnl"/>
        </w:rPr>
      </w:pPr>
    </w:p>
    <w:p w14:paraId="3965A234" w14:textId="77777777" w:rsidR="00A95FB8" w:rsidRDefault="00A95FB8" w:rsidP="00A95FB8">
      <w:pPr>
        <w:pStyle w:val="Textosinformato1"/>
        <w:jc w:val="both"/>
        <w:rPr>
          <w:rFonts w:ascii="Arial" w:hAnsi="Arial"/>
          <w:sz w:val="22"/>
          <w:lang w:val="es-ES_tradnl"/>
        </w:rPr>
      </w:pPr>
      <w:r w:rsidRPr="001E7E14">
        <w:rPr>
          <w:rFonts w:ascii="Arial" w:hAnsi="Arial"/>
          <w:b/>
          <w:sz w:val="22"/>
          <w:lang w:val="es-ES_tradnl"/>
        </w:rPr>
        <w:t>ARTÍCULO  67.</w:t>
      </w:r>
      <w:r w:rsidRPr="001E7E14">
        <w:rPr>
          <w:rFonts w:ascii="Arial" w:hAnsi="Arial"/>
          <w:sz w:val="22"/>
          <w:lang w:val="es-ES_tradnl"/>
        </w:rPr>
        <w:t xml:space="preserve"> El presente Reglamento entrará a regir ocho (8) días después de su publicación hecha en la forma prescrita en el artículo anterior de este Reglamento (artículo 121, C, S, T.).</w:t>
      </w:r>
    </w:p>
    <w:p w14:paraId="0B0C748B" w14:textId="77777777" w:rsidR="00A95FB8" w:rsidRDefault="00A95FB8" w:rsidP="00A95FB8">
      <w:pPr>
        <w:pStyle w:val="Textosinformato1"/>
        <w:jc w:val="both"/>
        <w:rPr>
          <w:rFonts w:ascii="Arial" w:hAnsi="Arial"/>
          <w:sz w:val="22"/>
          <w:lang w:val="es-ES_tradnl"/>
        </w:rPr>
      </w:pPr>
    </w:p>
    <w:p w14:paraId="77DFAF31" w14:textId="77777777" w:rsidR="00A95FB8" w:rsidRPr="001E7E14" w:rsidRDefault="00A95FB8" w:rsidP="00A95FB8">
      <w:pPr>
        <w:pStyle w:val="Textosinformato1"/>
        <w:jc w:val="center"/>
        <w:rPr>
          <w:rFonts w:ascii="Arial" w:hAnsi="Arial"/>
          <w:b/>
          <w:sz w:val="22"/>
          <w:lang w:val="es-ES_tradnl"/>
        </w:rPr>
      </w:pPr>
    </w:p>
    <w:p w14:paraId="5B50DB91"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XVII</w:t>
      </w:r>
    </w:p>
    <w:p w14:paraId="480431C0"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DISPOSICIONES FINALES</w:t>
      </w:r>
    </w:p>
    <w:p w14:paraId="63F5780D" w14:textId="77777777" w:rsidR="00A95FB8" w:rsidRPr="001E7E14" w:rsidRDefault="00A95FB8" w:rsidP="00A95FB8">
      <w:pPr>
        <w:pStyle w:val="Textosinformato1"/>
        <w:jc w:val="both"/>
        <w:rPr>
          <w:rFonts w:ascii="Arial" w:hAnsi="Arial"/>
          <w:b/>
          <w:sz w:val="22"/>
          <w:lang w:val="es-ES_tradnl"/>
        </w:rPr>
      </w:pPr>
    </w:p>
    <w:p w14:paraId="5B0B7ABD"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68. </w:t>
      </w:r>
      <w:r w:rsidRPr="001E7E14">
        <w:rPr>
          <w:rFonts w:ascii="Arial" w:hAnsi="Arial"/>
          <w:sz w:val="22"/>
          <w:lang w:val="es-ES_tradnl"/>
        </w:rPr>
        <w:t xml:space="preserve">  Desde la fecha que entra en vigencia este reglamento, quedan sin efecto las disposiciones del reglamento que antes de esta fecha, haya tenido la empresa.</w:t>
      </w:r>
    </w:p>
    <w:p w14:paraId="627093B4" w14:textId="77777777" w:rsidR="00A95FB8" w:rsidRPr="001E7E14" w:rsidRDefault="00A95FB8" w:rsidP="00A95FB8">
      <w:pPr>
        <w:pStyle w:val="Textosinformato1"/>
        <w:jc w:val="both"/>
        <w:rPr>
          <w:rFonts w:ascii="Arial" w:hAnsi="Arial"/>
          <w:sz w:val="22"/>
          <w:lang w:val="es-ES_tradnl"/>
        </w:rPr>
      </w:pPr>
    </w:p>
    <w:p w14:paraId="13DF4193" w14:textId="77777777" w:rsidR="00A95FB8" w:rsidRPr="001E7E14" w:rsidRDefault="00A95FB8" w:rsidP="00A95FB8">
      <w:pPr>
        <w:pStyle w:val="Textosinformato1"/>
        <w:jc w:val="both"/>
        <w:rPr>
          <w:rFonts w:ascii="Arial" w:hAnsi="Arial"/>
          <w:sz w:val="22"/>
          <w:lang w:val="es-ES_tradnl"/>
        </w:rPr>
      </w:pPr>
    </w:p>
    <w:p w14:paraId="76E36E6E"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CAPÍTULO  XIX</w:t>
      </w:r>
    </w:p>
    <w:p w14:paraId="0E105D7D" w14:textId="77777777" w:rsidR="00A95FB8" w:rsidRPr="001E7E14" w:rsidRDefault="00A95FB8" w:rsidP="00A95FB8">
      <w:pPr>
        <w:pStyle w:val="Textosinformato1"/>
        <w:jc w:val="center"/>
        <w:rPr>
          <w:rFonts w:ascii="Arial" w:hAnsi="Arial"/>
          <w:b/>
          <w:sz w:val="22"/>
          <w:lang w:val="es-ES_tradnl"/>
        </w:rPr>
      </w:pPr>
      <w:r w:rsidRPr="001E7E14">
        <w:rPr>
          <w:rFonts w:ascii="Arial" w:hAnsi="Arial"/>
          <w:b/>
          <w:sz w:val="22"/>
          <w:lang w:val="es-ES_tradnl"/>
        </w:rPr>
        <w:t>CLÁUSULAS INEFICACES</w:t>
      </w:r>
    </w:p>
    <w:p w14:paraId="24DF2AB3" w14:textId="77777777" w:rsidR="00A95FB8" w:rsidRPr="001E7E14" w:rsidRDefault="00A95FB8" w:rsidP="00A95FB8">
      <w:pPr>
        <w:pStyle w:val="Textosinformato1"/>
        <w:jc w:val="both"/>
        <w:rPr>
          <w:rFonts w:ascii="Arial" w:hAnsi="Arial"/>
          <w:b/>
          <w:sz w:val="22"/>
          <w:lang w:val="es-ES_tradnl"/>
        </w:rPr>
      </w:pPr>
    </w:p>
    <w:p w14:paraId="2075E7E6" w14:textId="77777777" w:rsidR="00A95FB8" w:rsidRPr="001E7E14" w:rsidRDefault="00A95FB8" w:rsidP="00A95FB8">
      <w:pPr>
        <w:pStyle w:val="Textosinformato1"/>
        <w:jc w:val="both"/>
        <w:rPr>
          <w:rFonts w:ascii="Arial" w:hAnsi="Arial"/>
          <w:sz w:val="22"/>
          <w:lang w:val="es-ES_tradnl"/>
        </w:rPr>
      </w:pPr>
      <w:r w:rsidRPr="001E7E14">
        <w:rPr>
          <w:rFonts w:ascii="Arial" w:hAnsi="Arial"/>
          <w:b/>
          <w:sz w:val="22"/>
          <w:lang w:val="es-ES_tradnl"/>
        </w:rPr>
        <w:t xml:space="preserve">ARTÍCULO  69. </w:t>
      </w:r>
      <w:r w:rsidRPr="001E7E14">
        <w:rPr>
          <w:rFonts w:ascii="Arial" w:hAnsi="Arial"/>
          <w:sz w:val="22"/>
          <w:lang w:val="es-ES_tradnl"/>
        </w:rPr>
        <w:t xml:space="preserve">  No producirá ningún efecto las cláusulas del reglamento que desmejoren las condiciones del trabajador en relación con lo establecido en las leyes, contratos individuales, pactos, convenciones colectivas o fallos arbitrales los cuales sustituyen las disposiciones del reglamento en cuanto fueren más favorables al trabajador (artículo 109, C.S.T.).</w:t>
      </w:r>
    </w:p>
    <w:p w14:paraId="664E3858" w14:textId="77777777" w:rsidR="00A95FB8" w:rsidRPr="001E7E14" w:rsidRDefault="00A95FB8" w:rsidP="00A95FB8">
      <w:pPr>
        <w:pStyle w:val="Textosinformato1"/>
        <w:jc w:val="both"/>
        <w:rPr>
          <w:rFonts w:ascii="Arial" w:hAnsi="Arial"/>
          <w:b/>
          <w:sz w:val="22"/>
          <w:lang w:val="es-ES_tradnl"/>
        </w:rPr>
      </w:pPr>
    </w:p>
    <w:p w14:paraId="31593314" w14:textId="77777777" w:rsidR="00A95FB8" w:rsidRDefault="00A95FB8" w:rsidP="00A95FB8">
      <w:pPr>
        <w:spacing w:line="240" w:lineRule="auto"/>
        <w:ind w:left="283"/>
        <w:rPr>
          <w:rFonts w:cs="Arial"/>
          <w:b/>
          <w:i/>
          <w:u w:val="single"/>
          <w:lang w:val="es-ES_tradnl"/>
        </w:rPr>
      </w:pPr>
    </w:p>
    <w:p w14:paraId="460966A0" w14:textId="77777777" w:rsidR="00A95FB8" w:rsidRDefault="00A95FB8" w:rsidP="00A95FB8">
      <w:pPr>
        <w:spacing w:line="240" w:lineRule="auto"/>
      </w:pPr>
    </w:p>
    <w:p w14:paraId="71B2D23A" w14:textId="77777777" w:rsidR="00A95FB8" w:rsidRDefault="00A95FB8"/>
    <w:sectPr w:rsidR="00A95FB8" w:rsidSect="008A6585">
      <w:headerReference w:type="default" r:id="rId7"/>
      <w:footerReference w:type="default" r:id="rId8"/>
      <w:pgSz w:w="12240" w:h="15840"/>
      <w:pgMar w:top="1099"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B9F4" w14:textId="77777777" w:rsidR="00E6462E" w:rsidRDefault="00E6462E" w:rsidP="008A6585">
      <w:pPr>
        <w:spacing w:after="0" w:line="240" w:lineRule="auto"/>
      </w:pPr>
      <w:r>
        <w:separator/>
      </w:r>
    </w:p>
  </w:endnote>
  <w:endnote w:type="continuationSeparator" w:id="0">
    <w:p w14:paraId="502D0DA5" w14:textId="77777777" w:rsidR="00E6462E" w:rsidRDefault="00E6462E" w:rsidP="008A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3542" w14:textId="77777777" w:rsidR="009D7587" w:rsidRDefault="009D7587" w:rsidP="008A658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13719" w:rsidRPr="00913719">
      <w:rPr>
        <w:caps/>
        <w:noProof/>
        <w:color w:val="4F81BD" w:themeColor="accent1"/>
        <w:lang w:val="es-ES"/>
      </w:rPr>
      <w:t>8</w:t>
    </w:r>
    <w:r>
      <w:rPr>
        <w:caps/>
        <w:color w:val="4F81BD" w:themeColor="accent1"/>
      </w:rPr>
      <w:fldChar w:fldCharType="end"/>
    </w:r>
  </w:p>
  <w:p w14:paraId="28B1F1DB" w14:textId="77777777" w:rsidR="009D7587" w:rsidRDefault="009D7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2CED" w14:textId="77777777" w:rsidR="00E6462E" w:rsidRDefault="00E6462E" w:rsidP="008A6585">
      <w:pPr>
        <w:spacing w:after="0" w:line="240" w:lineRule="auto"/>
      </w:pPr>
      <w:r>
        <w:separator/>
      </w:r>
    </w:p>
  </w:footnote>
  <w:footnote w:type="continuationSeparator" w:id="0">
    <w:p w14:paraId="5638B303" w14:textId="77777777" w:rsidR="00E6462E" w:rsidRDefault="00E6462E" w:rsidP="008A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0557" w14:textId="77777777" w:rsidR="009D7587" w:rsidRDefault="009D7587">
    <w:pPr>
      <w:pStyle w:val="Encabezado"/>
    </w:pPr>
  </w:p>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9D7587" w14:paraId="32465845" w14:textId="77777777" w:rsidTr="00DF4B52">
      <w:trPr>
        <w:trHeight w:val="694"/>
      </w:trPr>
      <w:tc>
        <w:tcPr>
          <w:tcW w:w="3671" w:type="dxa"/>
          <w:vMerge w:val="restart"/>
        </w:tcPr>
        <w:p w14:paraId="3AE49D98" w14:textId="1DC595FC" w:rsidR="009D7587" w:rsidRPr="002D2B31" w:rsidRDefault="00105DB4" w:rsidP="00DF4B52">
          <w:pPr>
            <w:jc w:val="center"/>
            <w:rPr>
              <w:rFonts w:eastAsia="Trebuchet MS" w:cs="Arial"/>
              <w:b/>
              <w:sz w:val="20"/>
            </w:rPr>
          </w:pPr>
          <w:bookmarkStart w:id="6" w:name="_Hlk51115471"/>
          <w:r>
            <w:rPr>
              <w:noProof/>
            </w:rPr>
            <w:drawing>
              <wp:anchor distT="0" distB="0" distL="114300" distR="114300" simplePos="0" relativeHeight="251658240" behindDoc="1" locked="0" layoutInCell="1" allowOverlap="1" wp14:anchorId="7A9635AA" wp14:editId="19178553">
                <wp:simplePos x="0" y="0"/>
                <wp:positionH relativeFrom="column">
                  <wp:posOffset>165735</wp:posOffset>
                </wp:positionH>
                <wp:positionV relativeFrom="paragraph">
                  <wp:posOffset>38735</wp:posOffset>
                </wp:positionV>
                <wp:extent cx="1844040" cy="793115"/>
                <wp:effectExtent l="0" t="0" r="3810" b="6985"/>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793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E9287" w14:textId="7953C550" w:rsidR="009D7587" w:rsidRPr="002D2B31" w:rsidRDefault="009D7587" w:rsidP="00DF4B52">
          <w:pPr>
            <w:jc w:val="left"/>
            <w:rPr>
              <w:rFonts w:eastAsia="Trebuchet MS" w:cs="Arial"/>
              <w:color w:val="00CCFF"/>
              <w:sz w:val="20"/>
            </w:rPr>
          </w:pPr>
        </w:p>
        <w:p w14:paraId="65C83BBA" w14:textId="77777777" w:rsidR="009D7587" w:rsidRPr="002D2B31" w:rsidRDefault="009D7587" w:rsidP="00DF4B52">
          <w:pPr>
            <w:rPr>
              <w:rFonts w:eastAsia="Trebuchet MS" w:cs="Arial"/>
              <w:b/>
              <w:sz w:val="20"/>
            </w:rPr>
          </w:pPr>
        </w:p>
      </w:tc>
      <w:tc>
        <w:tcPr>
          <w:tcW w:w="4286" w:type="dxa"/>
          <w:vMerge w:val="restart"/>
          <w:vAlign w:val="center"/>
        </w:tcPr>
        <w:p w14:paraId="4B44E639" w14:textId="77777777" w:rsidR="009D7587" w:rsidRPr="00E22464" w:rsidRDefault="009D7587" w:rsidP="00A95FB8">
          <w:pPr>
            <w:spacing w:line="240" w:lineRule="auto"/>
            <w:jc w:val="center"/>
            <w:rPr>
              <w:rFonts w:eastAsia="Trebuchet MS" w:cs="Arial"/>
              <w:b/>
              <w:sz w:val="20"/>
              <w:szCs w:val="20"/>
            </w:rPr>
          </w:pPr>
          <w:r w:rsidRPr="00A95FB8">
            <w:rPr>
              <w:rFonts w:cs="Arial"/>
              <w:b/>
              <w:sz w:val="20"/>
              <w:szCs w:val="20"/>
            </w:rPr>
            <w:t>SISTEMA DE GESTIÓN EN SEGURIDAD Y SALUD EN EL TRABAJO</w:t>
          </w:r>
        </w:p>
      </w:tc>
      <w:tc>
        <w:tcPr>
          <w:tcW w:w="2196" w:type="dxa"/>
          <w:vAlign w:val="center"/>
        </w:tcPr>
        <w:p w14:paraId="2D410415" w14:textId="77777777" w:rsidR="009D7587" w:rsidRPr="00E22464" w:rsidRDefault="009D7587" w:rsidP="00DF4B52">
          <w:pPr>
            <w:jc w:val="center"/>
            <w:rPr>
              <w:rFonts w:eastAsia="Trebuchet MS" w:cs="Arial"/>
              <w:b/>
              <w:sz w:val="20"/>
            </w:rPr>
          </w:pPr>
          <w:r>
            <w:rPr>
              <w:rFonts w:eastAsia="Trebuchet MS" w:cs="Arial"/>
              <w:b/>
              <w:sz w:val="20"/>
            </w:rPr>
            <w:t>Versión 00</w:t>
          </w:r>
        </w:p>
      </w:tc>
    </w:tr>
    <w:tr w:rsidR="009D7587" w14:paraId="093C78CD" w14:textId="77777777" w:rsidTr="00DF4B52">
      <w:trPr>
        <w:trHeight w:val="121"/>
      </w:trPr>
      <w:tc>
        <w:tcPr>
          <w:tcW w:w="3671" w:type="dxa"/>
          <w:vMerge/>
        </w:tcPr>
        <w:p w14:paraId="4FB52336" w14:textId="77777777" w:rsidR="009D7587" w:rsidRPr="002D2B31" w:rsidRDefault="009D7587" w:rsidP="00DF4B52">
          <w:pPr>
            <w:rPr>
              <w:rFonts w:eastAsia="Trebuchet MS" w:cs="Arial"/>
              <w:sz w:val="20"/>
            </w:rPr>
          </w:pPr>
        </w:p>
      </w:tc>
      <w:tc>
        <w:tcPr>
          <w:tcW w:w="4286" w:type="dxa"/>
          <w:vMerge/>
          <w:vAlign w:val="center"/>
        </w:tcPr>
        <w:p w14:paraId="7314A7C7" w14:textId="77777777" w:rsidR="009D7587" w:rsidRPr="00E22464" w:rsidRDefault="009D7587" w:rsidP="00DF4B52">
          <w:pPr>
            <w:jc w:val="center"/>
            <w:rPr>
              <w:rFonts w:eastAsia="Trebuchet MS" w:cs="Arial"/>
              <w:sz w:val="20"/>
            </w:rPr>
          </w:pPr>
        </w:p>
      </w:tc>
      <w:tc>
        <w:tcPr>
          <w:tcW w:w="2196" w:type="dxa"/>
          <w:vAlign w:val="center"/>
        </w:tcPr>
        <w:p w14:paraId="7A758356" w14:textId="5D1E32AB" w:rsidR="009D7587" w:rsidRPr="00E22464" w:rsidRDefault="00913719" w:rsidP="0000268E">
          <w:pPr>
            <w:jc w:val="center"/>
            <w:rPr>
              <w:rFonts w:eastAsia="Trebuchet MS" w:cs="Arial"/>
              <w:b/>
              <w:sz w:val="20"/>
            </w:rPr>
          </w:pPr>
          <w:r>
            <w:rPr>
              <w:rFonts w:eastAsia="Trebuchet MS" w:cs="Arial"/>
              <w:b/>
              <w:sz w:val="20"/>
            </w:rPr>
            <w:t>5/10/2021</w:t>
          </w:r>
        </w:p>
      </w:tc>
    </w:tr>
    <w:bookmarkEnd w:id="6"/>
  </w:tbl>
  <w:p w14:paraId="6FF2FC01" w14:textId="77777777" w:rsidR="009D7587" w:rsidRDefault="009D75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6"/>
    <w:lvl w:ilvl="0">
      <w:start w:val="1"/>
      <w:numFmt w:val="decimal"/>
      <w:lvlText w:val="%1."/>
      <w:lvlJc w:val="left"/>
      <w:pPr>
        <w:tabs>
          <w:tab w:val="num" w:pos="1856"/>
        </w:tabs>
        <w:ind w:left="1856"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7" w15:restartNumberingAfterBreak="0">
    <w:nsid w:val="00000009"/>
    <w:multiLevelType w:val="singleLevel"/>
    <w:tmpl w:val="00000009"/>
    <w:name w:val="WW8Num8"/>
    <w:lvl w:ilvl="0">
      <w:start w:val="1"/>
      <w:numFmt w:val="lowerLetter"/>
      <w:lvlText w:val="%1."/>
      <w:lvlJc w:val="left"/>
      <w:pPr>
        <w:tabs>
          <w:tab w:val="num" w:pos="720"/>
        </w:tabs>
        <w:ind w:left="720" w:hanging="360"/>
      </w:pPr>
      <w:rPr>
        <w:b w:val="0"/>
      </w:rPr>
    </w:lvl>
  </w:abstractNum>
  <w:abstractNum w:abstractNumId="8" w15:restartNumberingAfterBreak="0">
    <w:nsid w:val="0000000A"/>
    <w:multiLevelType w:val="singleLevel"/>
    <w:tmpl w:val="0000000A"/>
    <w:name w:val="WW8Num9"/>
    <w:lvl w:ilvl="0">
      <w:start w:val="1"/>
      <w:numFmt w:val="decimal"/>
      <w:lvlText w:val="%1."/>
      <w:lvlJc w:val="left"/>
      <w:pPr>
        <w:tabs>
          <w:tab w:val="num" w:pos="720"/>
        </w:tabs>
        <w:ind w:left="720" w:hanging="360"/>
      </w:pPr>
      <w:rPr>
        <w:b w:val="0"/>
      </w:rPr>
    </w:lvl>
  </w:abstractNum>
  <w:abstractNum w:abstractNumId="9" w15:restartNumberingAfterBreak="0">
    <w:nsid w:val="0000000B"/>
    <w:multiLevelType w:val="singleLevel"/>
    <w:tmpl w:val="0000000B"/>
    <w:name w:val="WW8Num10"/>
    <w:lvl w:ilvl="0">
      <w:start w:val="1"/>
      <w:numFmt w:val="lowerLetter"/>
      <w:lvlText w:val="%1)"/>
      <w:lvlJc w:val="left"/>
      <w:pPr>
        <w:tabs>
          <w:tab w:val="num" w:pos="0"/>
        </w:tabs>
        <w:ind w:left="720" w:hanging="360"/>
      </w:p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3"/>
    <w:lvl w:ilvl="0">
      <w:start w:val="3"/>
      <w:numFmt w:val="lowerLetter"/>
      <w:lvlText w:val="%1) "/>
      <w:lvlJc w:val="left"/>
      <w:pPr>
        <w:tabs>
          <w:tab w:val="num" w:pos="0"/>
        </w:tabs>
        <w:ind w:left="283" w:hanging="283"/>
      </w:pPr>
      <w:rPr>
        <w:rFonts w:ascii="Arial" w:hAnsi="Arial"/>
        <w:sz w:val="24"/>
      </w:rPr>
    </w:lvl>
  </w:abstractNum>
  <w:abstractNum w:abstractNumId="12" w15:restartNumberingAfterBreak="0">
    <w:nsid w:val="0000000E"/>
    <w:multiLevelType w:val="singleLevel"/>
    <w:tmpl w:val="0000000E"/>
    <w:name w:val="WW8Num14"/>
    <w:lvl w:ilvl="0">
      <w:start w:val="1"/>
      <w:numFmt w:val="lowerLetter"/>
      <w:lvlText w:val="%1)"/>
      <w:lvlJc w:val="left"/>
      <w:pPr>
        <w:tabs>
          <w:tab w:val="num" w:pos="0"/>
        </w:tabs>
        <w:ind w:left="720" w:hanging="360"/>
      </w:pPr>
    </w:lvl>
  </w:abstractNum>
  <w:abstractNum w:abstractNumId="13" w15:restartNumberingAfterBreak="0">
    <w:nsid w:val="0000000F"/>
    <w:multiLevelType w:val="singleLevel"/>
    <w:tmpl w:val="0000000F"/>
    <w:name w:val="WW8Num15"/>
    <w:lvl w:ilvl="0">
      <w:start w:val="5"/>
      <w:numFmt w:val="lowerLetter"/>
      <w:lvlText w:val="%1)"/>
      <w:lvlJc w:val="left"/>
      <w:pPr>
        <w:tabs>
          <w:tab w:val="num" w:pos="0"/>
        </w:tabs>
        <w:ind w:left="720" w:hanging="360"/>
      </w:pPr>
    </w:lvl>
  </w:abstractNum>
  <w:abstractNum w:abstractNumId="14" w15:restartNumberingAfterBreak="0">
    <w:nsid w:val="30E85E58"/>
    <w:multiLevelType w:val="hybridMultilevel"/>
    <w:tmpl w:val="281657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D611B0"/>
    <w:multiLevelType w:val="hybridMultilevel"/>
    <w:tmpl w:val="7B8E8D50"/>
    <w:name w:val="WW8Num14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A950E1"/>
    <w:multiLevelType w:val="hybridMultilevel"/>
    <w:tmpl w:val="A8E84B9E"/>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986BEF"/>
    <w:multiLevelType w:val="hybridMultilevel"/>
    <w:tmpl w:val="6A860A00"/>
    <w:lvl w:ilvl="0" w:tplc="240A000F">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6"/>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585"/>
    <w:rsid w:val="0000268E"/>
    <w:rsid w:val="000264B9"/>
    <w:rsid w:val="000D4BAF"/>
    <w:rsid w:val="000E31D6"/>
    <w:rsid w:val="00105DB4"/>
    <w:rsid w:val="00133D86"/>
    <w:rsid w:val="00173B14"/>
    <w:rsid w:val="001C0E7D"/>
    <w:rsid w:val="00201946"/>
    <w:rsid w:val="00245587"/>
    <w:rsid w:val="002704E6"/>
    <w:rsid w:val="002C7C7B"/>
    <w:rsid w:val="002D24B6"/>
    <w:rsid w:val="00503645"/>
    <w:rsid w:val="00641B04"/>
    <w:rsid w:val="0073012C"/>
    <w:rsid w:val="00794B4F"/>
    <w:rsid w:val="007A68FE"/>
    <w:rsid w:val="007B58E4"/>
    <w:rsid w:val="00814593"/>
    <w:rsid w:val="00833F9F"/>
    <w:rsid w:val="008A4B92"/>
    <w:rsid w:val="008A6585"/>
    <w:rsid w:val="008F535E"/>
    <w:rsid w:val="00913719"/>
    <w:rsid w:val="00952EE4"/>
    <w:rsid w:val="009D7587"/>
    <w:rsid w:val="009E6092"/>
    <w:rsid w:val="00A22A51"/>
    <w:rsid w:val="00A71B95"/>
    <w:rsid w:val="00A95FB8"/>
    <w:rsid w:val="00AA2012"/>
    <w:rsid w:val="00AA32CC"/>
    <w:rsid w:val="00AA6D92"/>
    <w:rsid w:val="00B94BA6"/>
    <w:rsid w:val="00BA0460"/>
    <w:rsid w:val="00BA5B14"/>
    <w:rsid w:val="00BC074F"/>
    <w:rsid w:val="00BE4C26"/>
    <w:rsid w:val="00C174AB"/>
    <w:rsid w:val="00C334D2"/>
    <w:rsid w:val="00D66EF9"/>
    <w:rsid w:val="00D67BCF"/>
    <w:rsid w:val="00DF4B52"/>
    <w:rsid w:val="00E22464"/>
    <w:rsid w:val="00E2364C"/>
    <w:rsid w:val="00E6462E"/>
    <w:rsid w:val="00EC7638"/>
    <w:rsid w:val="00F4452B"/>
    <w:rsid w:val="00FB0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E12D8"/>
  <w15:docId w15:val="{6EAB2E0D-F7B9-428A-879C-A77C2FD9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64"/>
    <w:pPr>
      <w:spacing w:after="120" w:line="360" w:lineRule="auto"/>
      <w:jc w:val="both"/>
    </w:pPr>
    <w:rPr>
      <w:rFonts w:ascii="Arial" w:hAnsi="Arial"/>
      <w:sz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8A6585"/>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8A6585"/>
  </w:style>
  <w:style w:type="paragraph" w:styleId="Piedepgina">
    <w:name w:val="footer"/>
    <w:basedOn w:val="Normal"/>
    <w:link w:val="PiedepginaCar"/>
    <w:uiPriority w:val="99"/>
    <w:unhideWhenUsed/>
    <w:rsid w:val="008A65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585"/>
  </w:style>
  <w:style w:type="paragraph" w:styleId="Textodeglobo">
    <w:name w:val="Balloon Text"/>
    <w:basedOn w:val="Normal"/>
    <w:link w:val="TextodegloboCar"/>
    <w:uiPriority w:val="99"/>
    <w:semiHidden/>
    <w:unhideWhenUsed/>
    <w:rsid w:val="008A65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6585"/>
    <w:rPr>
      <w:rFonts w:ascii="Tahoma" w:hAnsi="Tahoma" w:cs="Tahoma"/>
      <w:sz w:val="16"/>
      <w:szCs w:val="16"/>
    </w:rPr>
  </w:style>
  <w:style w:type="table" w:styleId="Tablaconcuadrcula">
    <w:name w:val="Table Grid"/>
    <w:basedOn w:val="Tablanormal"/>
    <w:uiPriority w:val="59"/>
    <w:rsid w:val="00E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2464"/>
    <w:rPr>
      <w:sz w:val="16"/>
      <w:szCs w:val="16"/>
    </w:rPr>
  </w:style>
  <w:style w:type="paragraph" w:styleId="Textocomentario">
    <w:name w:val="annotation text"/>
    <w:basedOn w:val="Normal"/>
    <w:link w:val="TextocomentarioCar"/>
    <w:uiPriority w:val="99"/>
    <w:semiHidden/>
    <w:unhideWhenUsed/>
    <w:rsid w:val="00E224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464"/>
    <w:rPr>
      <w:rFonts w:ascii="Arial" w:hAnsi="Arial"/>
      <w:sz w:val="20"/>
      <w:szCs w:val="20"/>
      <w:lang w:eastAsia="es-CO"/>
    </w:rPr>
  </w:style>
  <w:style w:type="paragraph" w:styleId="Sinespaciado">
    <w:name w:val="No Spacing"/>
    <w:uiPriority w:val="1"/>
    <w:qFormat/>
    <w:rsid w:val="00E22464"/>
    <w:pPr>
      <w:spacing w:after="0" w:line="240" w:lineRule="auto"/>
      <w:jc w:val="both"/>
    </w:pPr>
    <w:rPr>
      <w:rFonts w:ascii="Arial" w:hAnsi="Arial"/>
      <w:sz w:val="24"/>
      <w:lang w:eastAsia="es-CO"/>
    </w:rPr>
  </w:style>
  <w:style w:type="paragraph" w:styleId="Textoindependiente">
    <w:name w:val="Body Text"/>
    <w:basedOn w:val="Normal"/>
    <w:link w:val="TextoindependienteCar"/>
    <w:rsid w:val="00A95FB8"/>
    <w:pPr>
      <w:suppressAutoHyphens/>
      <w:spacing w:after="0" w:line="240" w:lineRule="auto"/>
    </w:pPr>
    <w:rPr>
      <w:rFonts w:eastAsia="Times New Roman" w:cs="Times New Roman"/>
      <w:szCs w:val="20"/>
      <w:lang w:eastAsia="ar-SA"/>
    </w:rPr>
  </w:style>
  <w:style w:type="character" w:customStyle="1" w:styleId="TextoindependienteCar">
    <w:name w:val="Texto independiente Car"/>
    <w:basedOn w:val="Fuentedeprrafopredeter"/>
    <w:link w:val="Textoindependiente"/>
    <w:rsid w:val="00A95FB8"/>
    <w:rPr>
      <w:rFonts w:ascii="Arial" w:eastAsia="Times New Roman" w:hAnsi="Arial" w:cs="Times New Roman"/>
      <w:sz w:val="24"/>
      <w:szCs w:val="20"/>
      <w:lang w:eastAsia="ar-SA"/>
    </w:rPr>
  </w:style>
  <w:style w:type="paragraph" w:customStyle="1" w:styleId="Textosinformato1">
    <w:name w:val="Texto sin formato1"/>
    <w:basedOn w:val="Normal"/>
    <w:rsid w:val="00A95FB8"/>
    <w:pPr>
      <w:suppressAutoHyphens/>
      <w:spacing w:after="0" w:line="240" w:lineRule="auto"/>
      <w:jc w:val="left"/>
    </w:pPr>
    <w:rPr>
      <w:rFonts w:ascii="Courier New" w:eastAsia="Times New Roman" w:hAnsi="Courier New" w:cs="Times New Roman"/>
      <w:sz w:val="20"/>
      <w:szCs w:val="20"/>
      <w:lang w:val="es-ES" w:eastAsia="ar-SA"/>
    </w:rPr>
  </w:style>
  <w:style w:type="paragraph" w:customStyle="1" w:styleId="Cuadrculamedia1-nfasis21">
    <w:name w:val="Cuadrícula media 1 - Énfasis 21"/>
    <w:basedOn w:val="Normal"/>
    <w:uiPriority w:val="34"/>
    <w:qFormat/>
    <w:rsid w:val="00A95FB8"/>
    <w:pPr>
      <w:suppressAutoHyphens/>
      <w:spacing w:after="0" w:line="240" w:lineRule="auto"/>
      <w:ind w:left="708"/>
      <w:jc w:val="left"/>
    </w:pPr>
    <w:rPr>
      <w:rFonts w:ascii="Times New Roman" w:eastAsia="Times New Roman" w:hAnsi="Times New Roman" w:cs="Times New Roman"/>
      <w:sz w:val="20"/>
      <w:szCs w:val="20"/>
      <w:lang w:val="es-ES" w:eastAsia="ar-SA"/>
    </w:rPr>
  </w:style>
  <w:style w:type="paragraph" w:styleId="Prrafodelista">
    <w:name w:val="List Paragraph"/>
    <w:basedOn w:val="Normal"/>
    <w:uiPriority w:val="34"/>
    <w:qFormat/>
    <w:rsid w:val="0000268E"/>
    <w:pPr>
      <w:ind w:left="720"/>
      <w:contextualSpacing/>
    </w:pPr>
  </w:style>
  <w:style w:type="paragraph" w:customStyle="1" w:styleId="Default">
    <w:name w:val="Default"/>
    <w:rsid w:val="000E31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9077</Words>
  <Characters>49928</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Ricardo Torres Cardena</cp:lastModifiedBy>
  <cp:revision>4</cp:revision>
  <cp:lastPrinted>2021-01-21T21:57:00Z</cp:lastPrinted>
  <dcterms:created xsi:type="dcterms:W3CDTF">2021-12-04T11:42:00Z</dcterms:created>
  <dcterms:modified xsi:type="dcterms:W3CDTF">2021-12-05T16:20:00Z</dcterms:modified>
</cp:coreProperties>
</file>