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7777777"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solar fotovoltaico i</w:t>
      </w:r>
      <w:r w:rsidRPr="006C3A1E">
        <w:rPr>
          <w:rFonts w:eastAsiaTheme="minorEastAsia"/>
          <w:b/>
          <w:color w:val="000000" w:themeColor="text1"/>
          <w:kern w:val="24"/>
          <w:sz w:val="28"/>
          <w:szCs w:val="28"/>
          <w:lang w:eastAsia="en-US"/>
        </w:rPr>
        <w:t xml:space="preserve">nteractivo </w:t>
      </w:r>
      <w:r>
        <w:rPr>
          <w:rFonts w:eastAsiaTheme="minorEastAsia"/>
          <w:b/>
          <w:color w:val="000000" w:themeColor="text1"/>
          <w:kern w:val="24"/>
          <w:sz w:val="28"/>
          <w:szCs w:val="28"/>
          <w:lang w:eastAsia="en-US"/>
        </w:rPr>
        <w:t>con la red</w:t>
      </w:r>
      <w:r w:rsidRPr="006C3A1E">
        <w:rPr>
          <w:rFonts w:eastAsiaTheme="minorEastAsia"/>
          <w:b/>
          <w:color w:val="000000" w:themeColor="text1"/>
          <w:kern w:val="24"/>
          <w:sz w:val="28"/>
          <w:szCs w:val="28"/>
          <w:lang w:eastAsia="en-US"/>
        </w:rPr>
        <w:t xml:space="preserve"> </w:t>
      </w:r>
    </w:p>
    <w:p w14:paraId="6A59E646" w14:textId="4AAFD86E"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FF1255">
        <w:rPr>
          <w:rFonts w:eastAsiaTheme="minorEastAsia"/>
          <w:b/>
          <w:color w:val="000000" w:themeColor="text1"/>
          <w:kern w:val="24"/>
          <w:sz w:val="28"/>
          <w:szCs w:val="28"/>
          <w:lang w:eastAsia="en-US"/>
        </w:rPr>
        <w:t>Victoria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7F3463D8"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enero 0</w:t>
      </w:r>
      <w:r w:rsidR="007570B4">
        <w:rPr>
          <w:rFonts w:eastAsiaTheme="minorEastAsia"/>
          <w:b/>
          <w:color w:val="000000" w:themeColor="text1"/>
          <w:kern w:val="24"/>
          <w:sz w:val="28"/>
          <w:szCs w:val="28"/>
          <w:lang w:eastAsia="en-US"/>
        </w:rPr>
        <w:t>5</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4A085538" w14:textId="77777777"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 xml:space="preserve">Informe Sistema solar fotovoltaico interactivo con la red </w:t>
      </w:r>
    </w:p>
    <w:p w14:paraId="340B9AA7" w14:textId="6C6D54FD"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 xml:space="preserve">Estación </w:t>
      </w:r>
      <w:r w:rsidR="00FF1255">
        <w:rPr>
          <w:rFonts w:eastAsiaTheme="minorEastAsia"/>
          <w:b/>
          <w:color w:val="000000" w:themeColor="text1"/>
          <w:kern w:val="24"/>
          <w:sz w:val="28"/>
          <w:szCs w:val="28"/>
          <w:lang w:eastAsia="en-US"/>
        </w:rPr>
        <w:t>Victoria</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276"/>
        <w:gridCol w:w="5316"/>
        <w:gridCol w:w="1347"/>
      </w:tblGrid>
      <w:tr w:rsidR="00735216" w:rsidRPr="00C60E9E" w14:paraId="49C0FD6D" w14:textId="77777777" w:rsidTr="00330D58">
        <w:trPr>
          <w:jc w:val="center"/>
        </w:trPr>
        <w:tc>
          <w:tcPr>
            <w:tcW w:w="12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31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330D5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70408F83" w14:textId="1F7E2871" w:rsidR="00735216" w:rsidRPr="003F3EF2" w:rsidRDefault="0054666E" w:rsidP="006A2125">
            <w:pPr>
              <w:spacing w:before="60" w:after="60"/>
              <w:jc w:val="center"/>
              <w:rPr>
                <w:highlight w:val="yellow"/>
              </w:rPr>
            </w:pPr>
            <w:r>
              <w:t>0</w:t>
            </w:r>
            <w:r w:rsidR="007570B4">
              <w:t>5</w:t>
            </w:r>
            <w:r w:rsidR="00735216" w:rsidRPr="00E9507E">
              <w:t>/</w:t>
            </w:r>
            <w:r>
              <w:t>01</w:t>
            </w:r>
            <w:r w:rsidR="00735216" w:rsidRPr="00E9507E">
              <w:t>/202</w:t>
            </w:r>
            <w:r>
              <w:t>2</w:t>
            </w:r>
          </w:p>
        </w:tc>
        <w:tc>
          <w:tcPr>
            <w:tcW w:w="5316"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10107405" w:rsidR="00735216" w:rsidRPr="00C60E9E" w:rsidRDefault="00912DD1" w:rsidP="00735216">
            <w:pPr>
              <w:spacing w:before="60" w:after="60"/>
              <w:jc w:val="center"/>
            </w:pPr>
            <w:r>
              <w:t>2</w:t>
            </w:r>
            <w:r w:rsidR="007570B4">
              <w:t>0</w:t>
            </w:r>
          </w:p>
        </w:tc>
      </w:tr>
      <w:tr w:rsidR="00735216" w:rsidRPr="00C60E9E" w14:paraId="4E0658E2" w14:textId="77777777" w:rsidTr="00330D5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2DE66" w14:textId="57D7090A" w:rsidR="00735216" w:rsidRPr="00C60E9E" w:rsidRDefault="00D000A6" w:rsidP="00735216">
            <w:pPr>
              <w:spacing w:before="60" w:after="60"/>
              <w:jc w:val="center"/>
            </w:pPr>
            <w:r>
              <w:t>Versión 01</w:t>
            </w:r>
          </w:p>
        </w:tc>
        <w:tc>
          <w:tcPr>
            <w:tcW w:w="1276" w:type="dxa"/>
            <w:tcBorders>
              <w:top w:val="single" w:sz="4" w:space="0" w:color="auto"/>
              <w:left w:val="single" w:sz="4" w:space="0" w:color="auto"/>
              <w:bottom w:val="single" w:sz="4" w:space="0" w:color="auto"/>
              <w:right w:val="single" w:sz="4" w:space="0" w:color="auto"/>
            </w:tcBorders>
            <w:vAlign w:val="center"/>
          </w:tcPr>
          <w:p w14:paraId="0DAAA8AE" w14:textId="17E1005E" w:rsidR="00735216" w:rsidRPr="00C60E9E" w:rsidRDefault="00D000A6" w:rsidP="00735216">
            <w:pPr>
              <w:spacing w:before="60" w:after="60"/>
              <w:jc w:val="center"/>
            </w:pPr>
            <w:r>
              <w:t>22/01/2022</w:t>
            </w:r>
          </w:p>
        </w:tc>
        <w:tc>
          <w:tcPr>
            <w:tcW w:w="5316" w:type="dxa"/>
            <w:tcBorders>
              <w:top w:val="single" w:sz="4" w:space="0" w:color="auto"/>
              <w:left w:val="single" w:sz="4" w:space="0" w:color="auto"/>
              <w:bottom w:val="single" w:sz="4" w:space="0" w:color="auto"/>
              <w:right w:val="single" w:sz="4" w:space="0" w:color="auto"/>
            </w:tcBorders>
            <w:vAlign w:val="center"/>
          </w:tcPr>
          <w:p w14:paraId="6715C279" w14:textId="668BD6D4" w:rsidR="00735216" w:rsidRPr="00C60E9E" w:rsidRDefault="00330D58" w:rsidP="00CF58A2">
            <w:pPr>
              <w:spacing w:before="60" w:after="60"/>
              <w:jc w:val="left"/>
            </w:pPr>
            <w:r>
              <w:t xml:space="preserve">Versión 01 - </w:t>
            </w:r>
            <w:r w:rsidR="00D000A6">
              <w:t>Solución observaciones de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171E2990" w:rsidR="00735216" w:rsidRPr="00C60E9E" w:rsidRDefault="003E7908" w:rsidP="00735216">
            <w:pPr>
              <w:spacing w:before="60" w:after="60"/>
              <w:jc w:val="center"/>
            </w:pPr>
            <w:r>
              <w:t>2</w:t>
            </w:r>
            <w:r w:rsidR="00C12FF9">
              <w:t>1</w:t>
            </w:r>
          </w:p>
        </w:tc>
      </w:tr>
      <w:tr w:rsidR="00F7536B" w:rsidRPr="00C60E9E" w14:paraId="46875761" w14:textId="77777777" w:rsidTr="00330D5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8CB3FC" w14:textId="62B65B29" w:rsidR="00F7536B" w:rsidRPr="00C60E9E" w:rsidRDefault="00F7536B" w:rsidP="00F7536B">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4E1BB3E" w14:textId="6EB64D0A" w:rsidR="00F7536B" w:rsidRPr="00C60E9E" w:rsidRDefault="00F7536B" w:rsidP="00F7536B">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2D8F431" w14:textId="0A4E08DA" w:rsidR="00F7536B" w:rsidRPr="00C60E9E" w:rsidRDefault="00F7536B" w:rsidP="00F7536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7536B" w:rsidRPr="00C60E9E" w:rsidRDefault="00F7536B" w:rsidP="00F7536B">
            <w:pPr>
              <w:spacing w:before="60" w:after="60"/>
              <w:jc w:val="center"/>
            </w:pPr>
          </w:p>
        </w:tc>
      </w:tr>
      <w:tr w:rsidR="00D04E7B" w:rsidRPr="00C60E9E" w14:paraId="5675D8B7" w14:textId="77777777" w:rsidTr="00330D5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7F7E9855" w14:textId="5805B029" w:rsidR="0063009C"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2124282" w:history="1">
            <w:r w:rsidR="0063009C" w:rsidRPr="00C31072">
              <w:rPr>
                <w:rStyle w:val="Hipervnculo"/>
                <w:noProof/>
              </w:rPr>
              <w:t>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INTRODUCCIÓN</w:t>
            </w:r>
            <w:r w:rsidR="0063009C">
              <w:rPr>
                <w:noProof/>
                <w:webHidden/>
              </w:rPr>
              <w:tab/>
            </w:r>
            <w:r w:rsidR="0063009C">
              <w:rPr>
                <w:noProof/>
                <w:webHidden/>
              </w:rPr>
              <w:fldChar w:fldCharType="begin"/>
            </w:r>
            <w:r w:rsidR="0063009C">
              <w:rPr>
                <w:noProof/>
                <w:webHidden/>
              </w:rPr>
              <w:instrText xml:space="preserve"> PAGEREF _Toc92124282 \h </w:instrText>
            </w:r>
            <w:r w:rsidR="0063009C">
              <w:rPr>
                <w:noProof/>
                <w:webHidden/>
              </w:rPr>
            </w:r>
            <w:r w:rsidR="0063009C">
              <w:rPr>
                <w:noProof/>
                <w:webHidden/>
              </w:rPr>
              <w:fldChar w:fldCharType="separate"/>
            </w:r>
            <w:r w:rsidR="00D912C6">
              <w:rPr>
                <w:noProof/>
                <w:webHidden/>
              </w:rPr>
              <w:t>4</w:t>
            </w:r>
            <w:r w:rsidR="0063009C">
              <w:rPr>
                <w:noProof/>
                <w:webHidden/>
              </w:rPr>
              <w:fldChar w:fldCharType="end"/>
            </w:r>
          </w:hyperlink>
        </w:p>
        <w:p w14:paraId="36A70378" w14:textId="03C36F15" w:rsidR="0063009C" w:rsidRDefault="00FA741D">
          <w:pPr>
            <w:pStyle w:val="TDC2"/>
            <w:rPr>
              <w:rFonts w:asciiTheme="minorHAnsi" w:eastAsiaTheme="minorEastAsia" w:hAnsiTheme="minorHAnsi" w:cstheme="minorBidi"/>
              <w:noProof/>
              <w:sz w:val="22"/>
              <w:szCs w:val="22"/>
              <w:lang w:val="es-CO" w:eastAsia="es-CO"/>
            </w:rPr>
          </w:pPr>
          <w:hyperlink w:anchor="_Toc92124283" w:history="1">
            <w:r w:rsidR="0063009C" w:rsidRPr="00C31072">
              <w:rPr>
                <w:rStyle w:val="Hipervnculo"/>
                <w:noProof/>
              </w:rPr>
              <w:t>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 GENERAL</w:t>
            </w:r>
            <w:r w:rsidR="0063009C">
              <w:rPr>
                <w:noProof/>
                <w:webHidden/>
              </w:rPr>
              <w:tab/>
            </w:r>
            <w:r w:rsidR="0063009C">
              <w:rPr>
                <w:noProof/>
                <w:webHidden/>
              </w:rPr>
              <w:fldChar w:fldCharType="begin"/>
            </w:r>
            <w:r w:rsidR="0063009C">
              <w:rPr>
                <w:noProof/>
                <w:webHidden/>
              </w:rPr>
              <w:instrText xml:space="preserve"> PAGEREF _Toc92124283 \h </w:instrText>
            </w:r>
            <w:r w:rsidR="0063009C">
              <w:rPr>
                <w:noProof/>
                <w:webHidden/>
              </w:rPr>
            </w:r>
            <w:r w:rsidR="0063009C">
              <w:rPr>
                <w:noProof/>
                <w:webHidden/>
              </w:rPr>
              <w:fldChar w:fldCharType="separate"/>
            </w:r>
            <w:r w:rsidR="00D912C6">
              <w:rPr>
                <w:noProof/>
                <w:webHidden/>
              </w:rPr>
              <w:t>4</w:t>
            </w:r>
            <w:r w:rsidR="0063009C">
              <w:rPr>
                <w:noProof/>
                <w:webHidden/>
              </w:rPr>
              <w:fldChar w:fldCharType="end"/>
            </w:r>
          </w:hyperlink>
        </w:p>
        <w:p w14:paraId="403CDF8C" w14:textId="5AB55F3A" w:rsidR="0063009C" w:rsidRDefault="00FA741D">
          <w:pPr>
            <w:pStyle w:val="TDC2"/>
            <w:rPr>
              <w:rFonts w:asciiTheme="minorHAnsi" w:eastAsiaTheme="minorEastAsia" w:hAnsiTheme="minorHAnsi" w:cstheme="minorBidi"/>
              <w:noProof/>
              <w:sz w:val="22"/>
              <w:szCs w:val="22"/>
              <w:lang w:val="es-CO" w:eastAsia="es-CO"/>
            </w:rPr>
          </w:pPr>
          <w:hyperlink w:anchor="_Toc92124284" w:history="1">
            <w:r w:rsidR="0063009C" w:rsidRPr="00C31072">
              <w:rPr>
                <w:rStyle w:val="Hipervnculo"/>
                <w:noProof/>
              </w:rPr>
              <w:t>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OBJETIVOS ESPECÍFICOS</w:t>
            </w:r>
            <w:r w:rsidR="0063009C">
              <w:rPr>
                <w:noProof/>
                <w:webHidden/>
              </w:rPr>
              <w:tab/>
            </w:r>
            <w:r w:rsidR="0063009C">
              <w:rPr>
                <w:noProof/>
                <w:webHidden/>
              </w:rPr>
              <w:fldChar w:fldCharType="begin"/>
            </w:r>
            <w:r w:rsidR="0063009C">
              <w:rPr>
                <w:noProof/>
                <w:webHidden/>
              </w:rPr>
              <w:instrText xml:space="preserve"> PAGEREF _Toc92124284 \h </w:instrText>
            </w:r>
            <w:r w:rsidR="0063009C">
              <w:rPr>
                <w:noProof/>
                <w:webHidden/>
              </w:rPr>
            </w:r>
            <w:r w:rsidR="0063009C">
              <w:rPr>
                <w:noProof/>
                <w:webHidden/>
              </w:rPr>
              <w:fldChar w:fldCharType="separate"/>
            </w:r>
            <w:r w:rsidR="00D912C6">
              <w:rPr>
                <w:noProof/>
                <w:webHidden/>
              </w:rPr>
              <w:t>4</w:t>
            </w:r>
            <w:r w:rsidR="0063009C">
              <w:rPr>
                <w:noProof/>
                <w:webHidden/>
              </w:rPr>
              <w:fldChar w:fldCharType="end"/>
            </w:r>
          </w:hyperlink>
        </w:p>
        <w:p w14:paraId="7A58C63D" w14:textId="2617A929" w:rsidR="0063009C" w:rsidRDefault="00FA741D">
          <w:pPr>
            <w:pStyle w:val="TDC1"/>
            <w:rPr>
              <w:rFonts w:asciiTheme="minorHAnsi" w:eastAsiaTheme="minorEastAsia" w:hAnsiTheme="minorHAnsi" w:cstheme="minorBidi"/>
              <w:noProof/>
              <w:sz w:val="22"/>
              <w:szCs w:val="22"/>
              <w:lang w:val="es-CO" w:eastAsia="es-CO"/>
            </w:rPr>
          </w:pPr>
          <w:hyperlink w:anchor="_Toc92124285" w:history="1">
            <w:r w:rsidR="0063009C" w:rsidRPr="00C31072">
              <w:rPr>
                <w:rStyle w:val="Hipervnculo"/>
                <w:noProof/>
              </w:rPr>
              <w:t>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LOCALIZACIÓN GENERAL DEL PROYECTO</w:t>
            </w:r>
            <w:r w:rsidR="0063009C">
              <w:rPr>
                <w:noProof/>
                <w:webHidden/>
              </w:rPr>
              <w:tab/>
            </w:r>
            <w:r w:rsidR="0063009C">
              <w:rPr>
                <w:noProof/>
                <w:webHidden/>
              </w:rPr>
              <w:fldChar w:fldCharType="begin"/>
            </w:r>
            <w:r w:rsidR="0063009C">
              <w:rPr>
                <w:noProof/>
                <w:webHidden/>
              </w:rPr>
              <w:instrText xml:space="preserve"> PAGEREF _Toc92124285 \h </w:instrText>
            </w:r>
            <w:r w:rsidR="0063009C">
              <w:rPr>
                <w:noProof/>
                <w:webHidden/>
              </w:rPr>
            </w:r>
            <w:r w:rsidR="0063009C">
              <w:rPr>
                <w:noProof/>
                <w:webHidden/>
              </w:rPr>
              <w:fldChar w:fldCharType="separate"/>
            </w:r>
            <w:r w:rsidR="00D912C6">
              <w:rPr>
                <w:noProof/>
                <w:webHidden/>
              </w:rPr>
              <w:t>4</w:t>
            </w:r>
            <w:r w:rsidR="0063009C">
              <w:rPr>
                <w:noProof/>
                <w:webHidden/>
              </w:rPr>
              <w:fldChar w:fldCharType="end"/>
            </w:r>
          </w:hyperlink>
        </w:p>
        <w:p w14:paraId="3AB9FDD5" w14:textId="397AFC36" w:rsidR="0063009C" w:rsidRDefault="00FA741D">
          <w:pPr>
            <w:pStyle w:val="TDC1"/>
            <w:rPr>
              <w:rFonts w:asciiTheme="minorHAnsi" w:eastAsiaTheme="minorEastAsia" w:hAnsiTheme="minorHAnsi" w:cstheme="minorBidi"/>
              <w:noProof/>
              <w:sz w:val="22"/>
              <w:szCs w:val="22"/>
              <w:lang w:val="es-CO" w:eastAsia="es-CO"/>
            </w:rPr>
          </w:pPr>
          <w:hyperlink w:anchor="_Toc92124286" w:history="1">
            <w:r w:rsidR="0063009C" w:rsidRPr="00C31072">
              <w:rPr>
                <w:rStyle w:val="Hipervnculo"/>
                <w:noProof/>
              </w:rPr>
              <w:t>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NORMATIVILIDAD APLICADA</w:t>
            </w:r>
            <w:r w:rsidR="0063009C">
              <w:rPr>
                <w:noProof/>
                <w:webHidden/>
              </w:rPr>
              <w:tab/>
            </w:r>
            <w:r w:rsidR="0063009C">
              <w:rPr>
                <w:noProof/>
                <w:webHidden/>
              </w:rPr>
              <w:fldChar w:fldCharType="begin"/>
            </w:r>
            <w:r w:rsidR="0063009C">
              <w:rPr>
                <w:noProof/>
                <w:webHidden/>
              </w:rPr>
              <w:instrText xml:space="preserve"> PAGEREF _Toc92124286 \h </w:instrText>
            </w:r>
            <w:r w:rsidR="0063009C">
              <w:rPr>
                <w:noProof/>
                <w:webHidden/>
              </w:rPr>
            </w:r>
            <w:r w:rsidR="0063009C">
              <w:rPr>
                <w:noProof/>
                <w:webHidden/>
              </w:rPr>
              <w:fldChar w:fldCharType="separate"/>
            </w:r>
            <w:r w:rsidR="00D912C6">
              <w:rPr>
                <w:noProof/>
                <w:webHidden/>
              </w:rPr>
              <w:t>5</w:t>
            </w:r>
            <w:r w:rsidR="0063009C">
              <w:rPr>
                <w:noProof/>
                <w:webHidden/>
              </w:rPr>
              <w:fldChar w:fldCharType="end"/>
            </w:r>
          </w:hyperlink>
        </w:p>
        <w:p w14:paraId="0C4BAEF8" w14:textId="7F2742A8" w:rsidR="0063009C" w:rsidRDefault="00FA741D">
          <w:pPr>
            <w:pStyle w:val="TDC1"/>
            <w:rPr>
              <w:rFonts w:asciiTheme="minorHAnsi" w:eastAsiaTheme="minorEastAsia" w:hAnsiTheme="minorHAnsi" w:cstheme="minorBidi"/>
              <w:noProof/>
              <w:sz w:val="22"/>
              <w:szCs w:val="22"/>
              <w:lang w:val="es-CO" w:eastAsia="es-CO"/>
            </w:rPr>
          </w:pPr>
          <w:hyperlink w:anchor="_Toc92124287" w:history="1">
            <w:r w:rsidR="0063009C" w:rsidRPr="00C31072">
              <w:rPr>
                <w:rStyle w:val="Hipervnculo"/>
                <w:noProof/>
              </w:rPr>
              <w:t>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MEMORIA DE CALCULO</w:t>
            </w:r>
            <w:r w:rsidR="0063009C">
              <w:rPr>
                <w:noProof/>
                <w:webHidden/>
              </w:rPr>
              <w:tab/>
            </w:r>
            <w:r w:rsidR="0063009C">
              <w:rPr>
                <w:noProof/>
                <w:webHidden/>
              </w:rPr>
              <w:fldChar w:fldCharType="begin"/>
            </w:r>
            <w:r w:rsidR="0063009C">
              <w:rPr>
                <w:noProof/>
                <w:webHidden/>
              </w:rPr>
              <w:instrText xml:space="preserve"> PAGEREF _Toc92124287 \h </w:instrText>
            </w:r>
            <w:r w:rsidR="0063009C">
              <w:rPr>
                <w:noProof/>
                <w:webHidden/>
              </w:rPr>
            </w:r>
            <w:r w:rsidR="0063009C">
              <w:rPr>
                <w:noProof/>
                <w:webHidden/>
              </w:rPr>
              <w:fldChar w:fldCharType="separate"/>
            </w:r>
            <w:r w:rsidR="00D912C6">
              <w:rPr>
                <w:noProof/>
                <w:webHidden/>
              </w:rPr>
              <w:t>6</w:t>
            </w:r>
            <w:r w:rsidR="0063009C">
              <w:rPr>
                <w:noProof/>
                <w:webHidden/>
              </w:rPr>
              <w:fldChar w:fldCharType="end"/>
            </w:r>
          </w:hyperlink>
        </w:p>
        <w:p w14:paraId="4E842AB9" w14:textId="2FA557C6" w:rsidR="0063009C" w:rsidRDefault="00FA741D">
          <w:pPr>
            <w:pStyle w:val="TDC2"/>
            <w:rPr>
              <w:rFonts w:asciiTheme="minorHAnsi" w:eastAsiaTheme="minorEastAsia" w:hAnsiTheme="minorHAnsi" w:cstheme="minorBidi"/>
              <w:noProof/>
              <w:sz w:val="22"/>
              <w:szCs w:val="22"/>
              <w:lang w:val="es-CO" w:eastAsia="es-CO"/>
            </w:rPr>
          </w:pPr>
          <w:hyperlink w:anchor="_Toc92124288" w:history="1">
            <w:r w:rsidR="0063009C" w:rsidRPr="00C31072">
              <w:rPr>
                <w:rStyle w:val="Hipervnculo"/>
                <w:noProof/>
              </w:rPr>
              <w:t>4.1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IDENTIFICACION DEL PROYECTO</w:t>
            </w:r>
            <w:r w:rsidR="0063009C">
              <w:rPr>
                <w:noProof/>
                <w:webHidden/>
              </w:rPr>
              <w:tab/>
            </w:r>
            <w:r w:rsidR="0063009C">
              <w:rPr>
                <w:noProof/>
                <w:webHidden/>
              </w:rPr>
              <w:fldChar w:fldCharType="begin"/>
            </w:r>
            <w:r w:rsidR="0063009C">
              <w:rPr>
                <w:noProof/>
                <w:webHidden/>
              </w:rPr>
              <w:instrText xml:space="preserve"> PAGEREF _Toc92124288 \h </w:instrText>
            </w:r>
            <w:r w:rsidR="0063009C">
              <w:rPr>
                <w:noProof/>
                <w:webHidden/>
              </w:rPr>
            </w:r>
            <w:r w:rsidR="0063009C">
              <w:rPr>
                <w:noProof/>
                <w:webHidden/>
              </w:rPr>
              <w:fldChar w:fldCharType="separate"/>
            </w:r>
            <w:r w:rsidR="00D912C6">
              <w:rPr>
                <w:noProof/>
                <w:webHidden/>
              </w:rPr>
              <w:t>6</w:t>
            </w:r>
            <w:r w:rsidR="0063009C">
              <w:rPr>
                <w:noProof/>
                <w:webHidden/>
              </w:rPr>
              <w:fldChar w:fldCharType="end"/>
            </w:r>
          </w:hyperlink>
        </w:p>
        <w:p w14:paraId="3F67D1C0" w14:textId="29397BD7" w:rsidR="0063009C" w:rsidRDefault="00FA741D">
          <w:pPr>
            <w:pStyle w:val="TDC2"/>
            <w:rPr>
              <w:rFonts w:asciiTheme="minorHAnsi" w:eastAsiaTheme="minorEastAsia" w:hAnsiTheme="minorHAnsi" w:cstheme="minorBidi"/>
              <w:noProof/>
              <w:sz w:val="22"/>
              <w:szCs w:val="22"/>
              <w:lang w:val="es-CO" w:eastAsia="es-CO"/>
            </w:rPr>
          </w:pPr>
          <w:hyperlink w:anchor="_Toc92124289" w:history="1">
            <w:r w:rsidR="0063009C" w:rsidRPr="00C31072">
              <w:rPr>
                <w:rStyle w:val="Hipervnculo"/>
                <w:noProof/>
              </w:rPr>
              <w:t>4.2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DEMANDA DE ENERGIA</w:t>
            </w:r>
            <w:r w:rsidR="0063009C">
              <w:rPr>
                <w:noProof/>
                <w:webHidden/>
              </w:rPr>
              <w:tab/>
            </w:r>
            <w:r w:rsidR="0063009C">
              <w:rPr>
                <w:noProof/>
                <w:webHidden/>
              </w:rPr>
              <w:fldChar w:fldCharType="begin"/>
            </w:r>
            <w:r w:rsidR="0063009C">
              <w:rPr>
                <w:noProof/>
                <w:webHidden/>
              </w:rPr>
              <w:instrText xml:space="preserve"> PAGEREF _Toc92124289 \h </w:instrText>
            </w:r>
            <w:r w:rsidR="0063009C">
              <w:rPr>
                <w:noProof/>
                <w:webHidden/>
              </w:rPr>
            </w:r>
            <w:r w:rsidR="0063009C">
              <w:rPr>
                <w:noProof/>
                <w:webHidden/>
              </w:rPr>
              <w:fldChar w:fldCharType="separate"/>
            </w:r>
            <w:r w:rsidR="00D912C6">
              <w:rPr>
                <w:noProof/>
                <w:webHidden/>
              </w:rPr>
              <w:t>6</w:t>
            </w:r>
            <w:r w:rsidR="0063009C">
              <w:rPr>
                <w:noProof/>
                <w:webHidden/>
              </w:rPr>
              <w:fldChar w:fldCharType="end"/>
            </w:r>
          </w:hyperlink>
        </w:p>
        <w:p w14:paraId="0CE684BA" w14:textId="3A85FDF0" w:rsidR="0063009C" w:rsidRDefault="00FA741D">
          <w:pPr>
            <w:pStyle w:val="TDC2"/>
            <w:rPr>
              <w:rFonts w:asciiTheme="minorHAnsi" w:eastAsiaTheme="minorEastAsia" w:hAnsiTheme="minorHAnsi" w:cstheme="minorBidi"/>
              <w:noProof/>
              <w:sz w:val="22"/>
              <w:szCs w:val="22"/>
              <w:lang w:val="es-CO" w:eastAsia="es-CO"/>
            </w:rPr>
          </w:pPr>
          <w:hyperlink w:anchor="_Toc92124290" w:history="1">
            <w:r w:rsidR="0063009C" w:rsidRPr="00C31072">
              <w:rPr>
                <w:rStyle w:val="Hipervnculo"/>
                <w:noProof/>
              </w:rPr>
              <w:t>4.3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FUENTE DE IRRADIACION SOLAR</w:t>
            </w:r>
            <w:r w:rsidR="0063009C">
              <w:rPr>
                <w:noProof/>
                <w:webHidden/>
              </w:rPr>
              <w:tab/>
            </w:r>
            <w:r w:rsidR="0063009C">
              <w:rPr>
                <w:noProof/>
                <w:webHidden/>
              </w:rPr>
              <w:fldChar w:fldCharType="begin"/>
            </w:r>
            <w:r w:rsidR="0063009C">
              <w:rPr>
                <w:noProof/>
                <w:webHidden/>
              </w:rPr>
              <w:instrText xml:space="preserve"> PAGEREF _Toc92124290 \h </w:instrText>
            </w:r>
            <w:r w:rsidR="0063009C">
              <w:rPr>
                <w:noProof/>
                <w:webHidden/>
              </w:rPr>
            </w:r>
            <w:r w:rsidR="0063009C">
              <w:rPr>
                <w:noProof/>
                <w:webHidden/>
              </w:rPr>
              <w:fldChar w:fldCharType="separate"/>
            </w:r>
            <w:r w:rsidR="00D912C6">
              <w:rPr>
                <w:noProof/>
                <w:webHidden/>
              </w:rPr>
              <w:t>7</w:t>
            </w:r>
            <w:r w:rsidR="0063009C">
              <w:rPr>
                <w:noProof/>
                <w:webHidden/>
              </w:rPr>
              <w:fldChar w:fldCharType="end"/>
            </w:r>
          </w:hyperlink>
        </w:p>
        <w:p w14:paraId="027E7C1C" w14:textId="59F25110" w:rsidR="0063009C" w:rsidRDefault="00FA741D">
          <w:pPr>
            <w:pStyle w:val="TDC2"/>
            <w:rPr>
              <w:rFonts w:asciiTheme="minorHAnsi" w:eastAsiaTheme="minorEastAsia" w:hAnsiTheme="minorHAnsi" w:cstheme="minorBidi"/>
              <w:noProof/>
              <w:sz w:val="22"/>
              <w:szCs w:val="22"/>
              <w:lang w:val="es-CO" w:eastAsia="es-CO"/>
            </w:rPr>
          </w:pPr>
          <w:hyperlink w:anchor="_Toc92124291" w:history="1">
            <w:r w:rsidR="0063009C" w:rsidRPr="00C31072">
              <w:rPr>
                <w:rStyle w:val="Hipervnculo"/>
                <w:noProof/>
              </w:rPr>
              <w:t>4.4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PANELES</w:t>
            </w:r>
            <w:r w:rsidR="0063009C">
              <w:rPr>
                <w:noProof/>
                <w:webHidden/>
              </w:rPr>
              <w:tab/>
            </w:r>
            <w:r w:rsidR="0063009C">
              <w:rPr>
                <w:noProof/>
                <w:webHidden/>
              </w:rPr>
              <w:fldChar w:fldCharType="begin"/>
            </w:r>
            <w:r w:rsidR="0063009C">
              <w:rPr>
                <w:noProof/>
                <w:webHidden/>
              </w:rPr>
              <w:instrText xml:space="preserve"> PAGEREF _Toc92124291 \h </w:instrText>
            </w:r>
            <w:r w:rsidR="0063009C">
              <w:rPr>
                <w:noProof/>
                <w:webHidden/>
              </w:rPr>
            </w:r>
            <w:r w:rsidR="0063009C">
              <w:rPr>
                <w:noProof/>
                <w:webHidden/>
              </w:rPr>
              <w:fldChar w:fldCharType="separate"/>
            </w:r>
            <w:r w:rsidR="00D912C6">
              <w:rPr>
                <w:noProof/>
                <w:webHidden/>
              </w:rPr>
              <w:t>8</w:t>
            </w:r>
            <w:r w:rsidR="0063009C">
              <w:rPr>
                <w:noProof/>
                <w:webHidden/>
              </w:rPr>
              <w:fldChar w:fldCharType="end"/>
            </w:r>
          </w:hyperlink>
        </w:p>
        <w:p w14:paraId="496BFBEA" w14:textId="28AAC23C" w:rsidR="0063009C" w:rsidRDefault="00FA741D">
          <w:pPr>
            <w:pStyle w:val="TDC2"/>
            <w:rPr>
              <w:rFonts w:asciiTheme="minorHAnsi" w:eastAsiaTheme="minorEastAsia" w:hAnsiTheme="minorHAnsi" w:cstheme="minorBidi"/>
              <w:noProof/>
              <w:sz w:val="22"/>
              <w:szCs w:val="22"/>
              <w:lang w:val="es-CO" w:eastAsia="es-CO"/>
            </w:rPr>
          </w:pPr>
          <w:hyperlink w:anchor="_Toc92124292" w:history="1">
            <w:r w:rsidR="0063009C" w:rsidRPr="00C31072">
              <w:rPr>
                <w:rStyle w:val="Hipervnculo"/>
                <w:noProof/>
              </w:rPr>
              <w:t>4.5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SELECCIÓN DE INVERSORES</w:t>
            </w:r>
            <w:r w:rsidR="0063009C">
              <w:rPr>
                <w:noProof/>
                <w:webHidden/>
              </w:rPr>
              <w:tab/>
            </w:r>
            <w:r w:rsidR="0063009C">
              <w:rPr>
                <w:noProof/>
                <w:webHidden/>
              </w:rPr>
              <w:fldChar w:fldCharType="begin"/>
            </w:r>
            <w:r w:rsidR="0063009C">
              <w:rPr>
                <w:noProof/>
                <w:webHidden/>
              </w:rPr>
              <w:instrText xml:space="preserve"> PAGEREF _Toc92124292 \h </w:instrText>
            </w:r>
            <w:r w:rsidR="0063009C">
              <w:rPr>
                <w:noProof/>
                <w:webHidden/>
              </w:rPr>
            </w:r>
            <w:r w:rsidR="0063009C">
              <w:rPr>
                <w:noProof/>
                <w:webHidden/>
              </w:rPr>
              <w:fldChar w:fldCharType="separate"/>
            </w:r>
            <w:r w:rsidR="00D912C6">
              <w:rPr>
                <w:noProof/>
                <w:webHidden/>
              </w:rPr>
              <w:t>9</w:t>
            </w:r>
            <w:r w:rsidR="0063009C">
              <w:rPr>
                <w:noProof/>
                <w:webHidden/>
              </w:rPr>
              <w:fldChar w:fldCharType="end"/>
            </w:r>
          </w:hyperlink>
        </w:p>
        <w:p w14:paraId="4EAC0D43" w14:textId="6CFFEF3F" w:rsidR="0063009C" w:rsidRDefault="00FA741D">
          <w:pPr>
            <w:pStyle w:val="TDC2"/>
            <w:rPr>
              <w:rFonts w:asciiTheme="minorHAnsi" w:eastAsiaTheme="minorEastAsia" w:hAnsiTheme="minorHAnsi" w:cstheme="minorBidi"/>
              <w:noProof/>
              <w:sz w:val="22"/>
              <w:szCs w:val="22"/>
              <w:lang w:val="es-CO" w:eastAsia="es-CO"/>
            </w:rPr>
          </w:pPr>
          <w:hyperlink w:anchor="_Toc92124293" w:history="1">
            <w:r w:rsidR="0063009C" w:rsidRPr="00C31072">
              <w:rPr>
                <w:rStyle w:val="Hipervnculo"/>
                <w:noProof/>
              </w:rPr>
              <w:t>4.6</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CONDUCTORES</w:t>
            </w:r>
            <w:r w:rsidR="0063009C">
              <w:rPr>
                <w:noProof/>
                <w:webHidden/>
              </w:rPr>
              <w:tab/>
            </w:r>
            <w:r w:rsidR="0063009C">
              <w:rPr>
                <w:noProof/>
                <w:webHidden/>
              </w:rPr>
              <w:fldChar w:fldCharType="begin"/>
            </w:r>
            <w:r w:rsidR="0063009C">
              <w:rPr>
                <w:noProof/>
                <w:webHidden/>
              </w:rPr>
              <w:instrText xml:space="preserve"> PAGEREF _Toc92124293 \h </w:instrText>
            </w:r>
            <w:r w:rsidR="0063009C">
              <w:rPr>
                <w:noProof/>
                <w:webHidden/>
              </w:rPr>
            </w:r>
            <w:r w:rsidR="0063009C">
              <w:rPr>
                <w:noProof/>
                <w:webHidden/>
              </w:rPr>
              <w:fldChar w:fldCharType="separate"/>
            </w:r>
            <w:r w:rsidR="00D912C6">
              <w:rPr>
                <w:noProof/>
                <w:webHidden/>
              </w:rPr>
              <w:t>10</w:t>
            </w:r>
            <w:r w:rsidR="0063009C">
              <w:rPr>
                <w:noProof/>
                <w:webHidden/>
              </w:rPr>
              <w:fldChar w:fldCharType="end"/>
            </w:r>
          </w:hyperlink>
        </w:p>
        <w:p w14:paraId="3985983C" w14:textId="1F210697" w:rsidR="0063009C" w:rsidRDefault="00FA741D">
          <w:pPr>
            <w:pStyle w:val="TDC2"/>
            <w:rPr>
              <w:rFonts w:asciiTheme="minorHAnsi" w:eastAsiaTheme="minorEastAsia" w:hAnsiTheme="minorHAnsi" w:cstheme="minorBidi"/>
              <w:noProof/>
              <w:sz w:val="22"/>
              <w:szCs w:val="22"/>
              <w:lang w:val="es-CO" w:eastAsia="es-CO"/>
            </w:rPr>
          </w:pPr>
          <w:hyperlink w:anchor="_Toc92124294" w:history="1">
            <w:r w:rsidR="0063009C" w:rsidRPr="00C31072">
              <w:rPr>
                <w:rStyle w:val="Hipervnculo"/>
                <w:noProof/>
              </w:rPr>
              <w:t>4.7</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PROTECCIONES ELECTRICAS</w:t>
            </w:r>
            <w:r w:rsidR="0063009C">
              <w:rPr>
                <w:noProof/>
                <w:webHidden/>
              </w:rPr>
              <w:tab/>
            </w:r>
            <w:r w:rsidR="0063009C">
              <w:rPr>
                <w:noProof/>
                <w:webHidden/>
              </w:rPr>
              <w:fldChar w:fldCharType="begin"/>
            </w:r>
            <w:r w:rsidR="0063009C">
              <w:rPr>
                <w:noProof/>
                <w:webHidden/>
              </w:rPr>
              <w:instrText xml:space="preserve"> PAGEREF _Toc92124294 \h </w:instrText>
            </w:r>
            <w:r w:rsidR="0063009C">
              <w:rPr>
                <w:noProof/>
                <w:webHidden/>
              </w:rPr>
            </w:r>
            <w:r w:rsidR="0063009C">
              <w:rPr>
                <w:noProof/>
                <w:webHidden/>
              </w:rPr>
              <w:fldChar w:fldCharType="separate"/>
            </w:r>
            <w:r w:rsidR="00D912C6">
              <w:rPr>
                <w:noProof/>
                <w:webHidden/>
              </w:rPr>
              <w:t>10</w:t>
            </w:r>
            <w:r w:rsidR="0063009C">
              <w:rPr>
                <w:noProof/>
                <w:webHidden/>
              </w:rPr>
              <w:fldChar w:fldCharType="end"/>
            </w:r>
          </w:hyperlink>
        </w:p>
        <w:p w14:paraId="552E07EB" w14:textId="02EADB3C" w:rsidR="0063009C" w:rsidRDefault="00FA741D">
          <w:pPr>
            <w:pStyle w:val="TDC2"/>
            <w:rPr>
              <w:rFonts w:asciiTheme="minorHAnsi" w:eastAsiaTheme="minorEastAsia" w:hAnsiTheme="minorHAnsi" w:cstheme="minorBidi"/>
              <w:noProof/>
              <w:sz w:val="22"/>
              <w:szCs w:val="22"/>
              <w:lang w:val="es-CO" w:eastAsia="es-CO"/>
            </w:rPr>
          </w:pPr>
          <w:hyperlink w:anchor="_Toc92124295" w:history="1">
            <w:r w:rsidR="0063009C" w:rsidRPr="00C31072">
              <w:rPr>
                <w:rStyle w:val="Hipervnculo"/>
                <w:noProof/>
              </w:rPr>
              <w:t>4.8</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REGULACION</w:t>
            </w:r>
            <w:r w:rsidR="0063009C">
              <w:rPr>
                <w:noProof/>
                <w:webHidden/>
              </w:rPr>
              <w:tab/>
            </w:r>
            <w:r w:rsidR="0063009C">
              <w:rPr>
                <w:noProof/>
                <w:webHidden/>
              </w:rPr>
              <w:fldChar w:fldCharType="begin"/>
            </w:r>
            <w:r w:rsidR="0063009C">
              <w:rPr>
                <w:noProof/>
                <w:webHidden/>
              </w:rPr>
              <w:instrText xml:space="preserve"> PAGEREF _Toc92124295 \h </w:instrText>
            </w:r>
            <w:r w:rsidR="0063009C">
              <w:rPr>
                <w:noProof/>
                <w:webHidden/>
              </w:rPr>
            </w:r>
            <w:r w:rsidR="0063009C">
              <w:rPr>
                <w:noProof/>
                <w:webHidden/>
              </w:rPr>
              <w:fldChar w:fldCharType="separate"/>
            </w:r>
            <w:r w:rsidR="00D912C6">
              <w:rPr>
                <w:noProof/>
                <w:webHidden/>
              </w:rPr>
              <w:t>13</w:t>
            </w:r>
            <w:r w:rsidR="0063009C">
              <w:rPr>
                <w:noProof/>
                <w:webHidden/>
              </w:rPr>
              <w:fldChar w:fldCharType="end"/>
            </w:r>
          </w:hyperlink>
        </w:p>
        <w:p w14:paraId="61F29F35" w14:textId="3CE37426" w:rsidR="0063009C" w:rsidRDefault="00FA741D">
          <w:pPr>
            <w:pStyle w:val="TDC2"/>
            <w:rPr>
              <w:rFonts w:asciiTheme="minorHAnsi" w:eastAsiaTheme="minorEastAsia" w:hAnsiTheme="minorHAnsi" w:cstheme="minorBidi"/>
              <w:noProof/>
              <w:sz w:val="22"/>
              <w:szCs w:val="22"/>
              <w:lang w:val="es-CO" w:eastAsia="es-CO"/>
            </w:rPr>
          </w:pPr>
          <w:hyperlink w:anchor="_Toc92124296" w:history="1">
            <w:r w:rsidR="0063009C" w:rsidRPr="00C31072">
              <w:rPr>
                <w:rStyle w:val="Hipervnculo"/>
                <w:noProof/>
              </w:rPr>
              <w:t>4.9</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MEDICION</w:t>
            </w:r>
            <w:r w:rsidR="0063009C">
              <w:rPr>
                <w:noProof/>
                <w:webHidden/>
              </w:rPr>
              <w:tab/>
            </w:r>
            <w:r w:rsidR="0063009C">
              <w:rPr>
                <w:noProof/>
                <w:webHidden/>
              </w:rPr>
              <w:fldChar w:fldCharType="begin"/>
            </w:r>
            <w:r w:rsidR="0063009C">
              <w:rPr>
                <w:noProof/>
                <w:webHidden/>
              </w:rPr>
              <w:instrText xml:space="preserve"> PAGEREF _Toc92124296 \h </w:instrText>
            </w:r>
            <w:r w:rsidR="0063009C">
              <w:rPr>
                <w:noProof/>
                <w:webHidden/>
              </w:rPr>
            </w:r>
            <w:r w:rsidR="0063009C">
              <w:rPr>
                <w:noProof/>
                <w:webHidden/>
              </w:rPr>
              <w:fldChar w:fldCharType="separate"/>
            </w:r>
            <w:r w:rsidR="00D912C6">
              <w:rPr>
                <w:noProof/>
                <w:webHidden/>
              </w:rPr>
              <w:t>13</w:t>
            </w:r>
            <w:r w:rsidR="0063009C">
              <w:rPr>
                <w:noProof/>
                <w:webHidden/>
              </w:rPr>
              <w:fldChar w:fldCharType="end"/>
            </w:r>
          </w:hyperlink>
        </w:p>
        <w:p w14:paraId="33D2901E" w14:textId="77761157" w:rsidR="0063009C" w:rsidRDefault="00FA741D">
          <w:pPr>
            <w:pStyle w:val="TDC2"/>
            <w:rPr>
              <w:rFonts w:asciiTheme="minorHAnsi" w:eastAsiaTheme="minorEastAsia" w:hAnsiTheme="minorHAnsi" w:cstheme="minorBidi"/>
              <w:noProof/>
              <w:sz w:val="22"/>
              <w:szCs w:val="22"/>
              <w:lang w:val="es-CO" w:eastAsia="es-CO"/>
            </w:rPr>
          </w:pPr>
          <w:hyperlink w:anchor="_Toc92124297" w:history="1">
            <w:r w:rsidR="0063009C" w:rsidRPr="00C31072">
              <w:rPr>
                <w:rStyle w:val="Hipervnculo"/>
                <w:noProof/>
              </w:rPr>
              <w:t>4.10</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COMUNICACION</w:t>
            </w:r>
            <w:r w:rsidR="0063009C">
              <w:rPr>
                <w:noProof/>
                <w:webHidden/>
              </w:rPr>
              <w:tab/>
            </w:r>
            <w:r w:rsidR="0063009C">
              <w:rPr>
                <w:noProof/>
                <w:webHidden/>
              </w:rPr>
              <w:fldChar w:fldCharType="begin"/>
            </w:r>
            <w:r w:rsidR="0063009C">
              <w:rPr>
                <w:noProof/>
                <w:webHidden/>
              </w:rPr>
              <w:instrText xml:space="preserve"> PAGEREF _Toc92124297 \h </w:instrText>
            </w:r>
            <w:r w:rsidR="0063009C">
              <w:rPr>
                <w:noProof/>
                <w:webHidden/>
              </w:rPr>
            </w:r>
            <w:r w:rsidR="0063009C">
              <w:rPr>
                <w:noProof/>
                <w:webHidden/>
              </w:rPr>
              <w:fldChar w:fldCharType="separate"/>
            </w:r>
            <w:r w:rsidR="00D912C6">
              <w:rPr>
                <w:noProof/>
                <w:webHidden/>
              </w:rPr>
              <w:t>14</w:t>
            </w:r>
            <w:r w:rsidR="0063009C">
              <w:rPr>
                <w:noProof/>
                <w:webHidden/>
              </w:rPr>
              <w:fldChar w:fldCharType="end"/>
            </w:r>
          </w:hyperlink>
        </w:p>
        <w:p w14:paraId="2FEF9CE6" w14:textId="773FE90C" w:rsidR="0063009C" w:rsidRDefault="00FA741D">
          <w:pPr>
            <w:pStyle w:val="TDC2"/>
            <w:rPr>
              <w:rFonts w:asciiTheme="minorHAnsi" w:eastAsiaTheme="minorEastAsia" w:hAnsiTheme="minorHAnsi" w:cstheme="minorBidi"/>
              <w:noProof/>
              <w:sz w:val="22"/>
              <w:szCs w:val="22"/>
              <w:lang w:val="es-CO" w:eastAsia="es-CO"/>
            </w:rPr>
          </w:pPr>
          <w:hyperlink w:anchor="_Toc92124298" w:history="1">
            <w:r w:rsidR="0063009C" w:rsidRPr="00C31072">
              <w:rPr>
                <w:rStyle w:val="Hipervnculo"/>
                <w:noProof/>
              </w:rPr>
              <w:t>4.11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PLANOS UNIFILARES Y ESQUEMAS</w:t>
            </w:r>
            <w:r w:rsidR="0063009C">
              <w:rPr>
                <w:noProof/>
                <w:webHidden/>
              </w:rPr>
              <w:tab/>
            </w:r>
            <w:r w:rsidR="0063009C">
              <w:rPr>
                <w:noProof/>
                <w:webHidden/>
              </w:rPr>
              <w:fldChar w:fldCharType="begin"/>
            </w:r>
            <w:r w:rsidR="0063009C">
              <w:rPr>
                <w:noProof/>
                <w:webHidden/>
              </w:rPr>
              <w:instrText xml:space="preserve"> PAGEREF _Toc92124298 \h </w:instrText>
            </w:r>
            <w:r w:rsidR="0063009C">
              <w:rPr>
                <w:noProof/>
                <w:webHidden/>
              </w:rPr>
            </w:r>
            <w:r w:rsidR="0063009C">
              <w:rPr>
                <w:noProof/>
                <w:webHidden/>
              </w:rPr>
              <w:fldChar w:fldCharType="separate"/>
            </w:r>
            <w:r w:rsidR="00D912C6">
              <w:rPr>
                <w:noProof/>
                <w:webHidden/>
              </w:rPr>
              <w:t>16</w:t>
            </w:r>
            <w:r w:rsidR="0063009C">
              <w:rPr>
                <w:noProof/>
                <w:webHidden/>
              </w:rPr>
              <w:fldChar w:fldCharType="end"/>
            </w:r>
          </w:hyperlink>
        </w:p>
        <w:p w14:paraId="166300C5" w14:textId="44E44257" w:rsidR="0063009C" w:rsidRDefault="00FA741D">
          <w:pPr>
            <w:pStyle w:val="TDC2"/>
            <w:rPr>
              <w:rFonts w:asciiTheme="minorHAnsi" w:eastAsiaTheme="minorEastAsia" w:hAnsiTheme="minorHAnsi" w:cstheme="minorBidi"/>
              <w:noProof/>
              <w:sz w:val="22"/>
              <w:szCs w:val="22"/>
              <w:lang w:val="es-CO" w:eastAsia="es-CO"/>
            </w:rPr>
          </w:pPr>
          <w:hyperlink w:anchor="_Toc92124299" w:history="1">
            <w:r w:rsidR="0063009C" w:rsidRPr="00C31072">
              <w:rPr>
                <w:rStyle w:val="Hipervnculo"/>
                <w:noProof/>
              </w:rPr>
              <w:t>4.12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RESUMEN DE CANTIDADES</w:t>
            </w:r>
            <w:r w:rsidR="0063009C">
              <w:rPr>
                <w:noProof/>
                <w:webHidden/>
              </w:rPr>
              <w:tab/>
            </w:r>
            <w:r w:rsidR="0063009C">
              <w:rPr>
                <w:noProof/>
                <w:webHidden/>
              </w:rPr>
              <w:fldChar w:fldCharType="begin"/>
            </w:r>
            <w:r w:rsidR="0063009C">
              <w:rPr>
                <w:noProof/>
                <w:webHidden/>
              </w:rPr>
              <w:instrText xml:space="preserve"> PAGEREF _Toc92124299 \h </w:instrText>
            </w:r>
            <w:r w:rsidR="0063009C">
              <w:rPr>
                <w:noProof/>
                <w:webHidden/>
              </w:rPr>
            </w:r>
            <w:r w:rsidR="0063009C">
              <w:rPr>
                <w:noProof/>
                <w:webHidden/>
              </w:rPr>
              <w:fldChar w:fldCharType="separate"/>
            </w:r>
            <w:r w:rsidR="00D912C6">
              <w:rPr>
                <w:noProof/>
                <w:webHidden/>
              </w:rPr>
              <w:t>16</w:t>
            </w:r>
            <w:r w:rsidR="0063009C">
              <w:rPr>
                <w:noProof/>
                <w:webHidden/>
              </w:rPr>
              <w:fldChar w:fldCharType="end"/>
            </w:r>
          </w:hyperlink>
        </w:p>
        <w:p w14:paraId="6F21378B" w14:textId="22A26D30" w:rsidR="0063009C" w:rsidRDefault="00FA741D">
          <w:pPr>
            <w:pStyle w:val="TDC2"/>
            <w:rPr>
              <w:rFonts w:asciiTheme="minorHAnsi" w:eastAsiaTheme="minorEastAsia" w:hAnsiTheme="minorHAnsi" w:cstheme="minorBidi"/>
              <w:noProof/>
              <w:sz w:val="22"/>
              <w:szCs w:val="22"/>
              <w:lang w:val="es-CO" w:eastAsia="es-CO"/>
            </w:rPr>
          </w:pPr>
          <w:hyperlink w:anchor="_Toc92124300" w:history="1">
            <w:r w:rsidR="0063009C" w:rsidRPr="00C31072">
              <w:rPr>
                <w:rStyle w:val="Hipervnculo"/>
                <w:noProof/>
              </w:rPr>
              <w:t>4.13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RETORNO DE INVERSION</w:t>
            </w:r>
            <w:r w:rsidR="0063009C">
              <w:rPr>
                <w:noProof/>
                <w:webHidden/>
              </w:rPr>
              <w:tab/>
            </w:r>
            <w:r w:rsidR="0063009C">
              <w:rPr>
                <w:noProof/>
                <w:webHidden/>
              </w:rPr>
              <w:fldChar w:fldCharType="begin"/>
            </w:r>
            <w:r w:rsidR="0063009C">
              <w:rPr>
                <w:noProof/>
                <w:webHidden/>
              </w:rPr>
              <w:instrText xml:space="preserve"> PAGEREF _Toc92124300 \h </w:instrText>
            </w:r>
            <w:r w:rsidR="0063009C">
              <w:rPr>
                <w:noProof/>
                <w:webHidden/>
              </w:rPr>
            </w:r>
            <w:r w:rsidR="0063009C">
              <w:rPr>
                <w:noProof/>
                <w:webHidden/>
              </w:rPr>
              <w:fldChar w:fldCharType="separate"/>
            </w:r>
            <w:r w:rsidR="00D912C6">
              <w:rPr>
                <w:noProof/>
                <w:webHidden/>
              </w:rPr>
              <w:t>17</w:t>
            </w:r>
            <w:r w:rsidR="0063009C">
              <w:rPr>
                <w:noProof/>
                <w:webHidden/>
              </w:rPr>
              <w:fldChar w:fldCharType="end"/>
            </w:r>
          </w:hyperlink>
        </w:p>
        <w:p w14:paraId="685CAF41" w14:textId="552B2134" w:rsidR="0063009C" w:rsidRDefault="00FA741D">
          <w:pPr>
            <w:pStyle w:val="TDC2"/>
            <w:rPr>
              <w:rFonts w:asciiTheme="minorHAnsi" w:eastAsiaTheme="minorEastAsia" w:hAnsiTheme="minorHAnsi" w:cstheme="minorBidi"/>
              <w:noProof/>
              <w:sz w:val="22"/>
              <w:szCs w:val="22"/>
              <w:lang w:val="es-CO" w:eastAsia="es-CO"/>
            </w:rPr>
          </w:pPr>
          <w:hyperlink w:anchor="_Toc92124301" w:history="1">
            <w:r w:rsidR="0063009C" w:rsidRPr="00C31072">
              <w:rPr>
                <w:rStyle w:val="Hipervnculo"/>
                <w:noProof/>
              </w:rPr>
              <w:t>4.14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EMISIONES REDUCIDAS CO2 EN TONELADAS</w:t>
            </w:r>
            <w:r w:rsidR="0063009C">
              <w:rPr>
                <w:noProof/>
                <w:webHidden/>
              </w:rPr>
              <w:tab/>
            </w:r>
            <w:r w:rsidR="0063009C">
              <w:rPr>
                <w:noProof/>
                <w:webHidden/>
              </w:rPr>
              <w:fldChar w:fldCharType="begin"/>
            </w:r>
            <w:r w:rsidR="0063009C">
              <w:rPr>
                <w:noProof/>
                <w:webHidden/>
              </w:rPr>
              <w:instrText xml:space="preserve"> PAGEREF _Toc92124301 \h </w:instrText>
            </w:r>
            <w:r w:rsidR="0063009C">
              <w:rPr>
                <w:noProof/>
                <w:webHidden/>
              </w:rPr>
            </w:r>
            <w:r w:rsidR="0063009C">
              <w:rPr>
                <w:noProof/>
                <w:webHidden/>
              </w:rPr>
              <w:fldChar w:fldCharType="separate"/>
            </w:r>
            <w:r w:rsidR="00D912C6">
              <w:rPr>
                <w:noProof/>
                <w:webHidden/>
              </w:rPr>
              <w:t>18</w:t>
            </w:r>
            <w:r w:rsidR="0063009C">
              <w:rPr>
                <w:noProof/>
                <w:webHidden/>
              </w:rPr>
              <w:fldChar w:fldCharType="end"/>
            </w:r>
          </w:hyperlink>
        </w:p>
        <w:p w14:paraId="46BC2FD9" w14:textId="58E0E198" w:rsidR="0063009C" w:rsidRDefault="00FA741D">
          <w:pPr>
            <w:pStyle w:val="TDC1"/>
            <w:rPr>
              <w:rFonts w:asciiTheme="minorHAnsi" w:eastAsiaTheme="minorEastAsia" w:hAnsiTheme="minorHAnsi" w:cstheme="minorBidi"/>
              <w:noProof/>
              <w:sz w:val="22"/>
              <w:szCs w:val="22"/>
              <w:lang w:val="es-CO" w:eastAsia="es-CO"/>
            </w:rPr>
          </w:pPr>
          <w:hyperlink w:anchor="_Toc92124302" w:history="1">
            <w:r w:rsidR="0063009C" w:rsidRPr="00C31072">
              <w:rPr>
                <w:rStyle w:val="Hipervnculo"/>
                <w:noProof/>
              </w:rPr>
              <w:t>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CONCLUSIONES Y RECOMENDACIONES</w:t>
            </w:r>
            <w:r w:rsidR="0063009C">
              <w:rPr>
                <w:noProof/>
                <w:webHidden/>
              </w:rPr>
              <w:tab/>
            </w:r>
            <w:r w:rsidR="0063009C">
              <w:rPr>
                <w:noProof/>
                <w:webHidden/>
              </w:rPr>
              <w:fldChar w:fldCharType="begin"/>
            </w:r>
            <w:r w:rsidR="0063009C">
              <w:rPr>
                <w:noProof/>
                <w:webHidden/>
              </w:rPr>
              <w:instrText xml:space="preserve"> PAGEREF _Toc92124302 \h </w:instrText>
            </w:r>
            <w:r w:rsidR="0063009C">
              <w:rPr>
                <w:noProof/>
                <w:webHidden/>
              </w:rPr>
            </w:r>
            <w:r w:rsidR="0063009C">
              <w:rPr>
                <w:noProof/>
                <w:webHidden/>
              </w:rPr>
              <w:fldChar w:fldCharType="separate"/>
            </w:r>
            <w:r w:rsidR="00D912C6">
              <w:rPr>
                <w:noProof/>
                <w:webHidden/>
              </w:rPr>
              <w:t>21</w:t>
            </w:r>
            <w:r w:rsidR="0063009C">
              <w:rPr>
                <w:noProof/>
                <w:webHidden/>
              </w:rPr>
              <w:fldChar w:fldCharType="end"/>
            </w:r>
          </w:hyperlink>
        </w:p>
        <w:p w14:paraId="788989A9" w14:textId="3C846C80"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05C1CEE3" w14:textId="7F9C1F3C" w:rsidR="00FD3A01" w:rsidRPr="00630EF5"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630EF5">
        <w:rPr>
          <w:i w:val="0"/>
          <w:iCs w:val="0"/>
          <w:lang w:val="en-US" w:eastAsia="en-US"/>
        </w:rPr>
        <w:fldChar w:fldCharType="begin"/>
      </w:r>
      <w:r w:rsidRPr="00630EF5">
        <w:rPr>
          <w:i w:val="0"/>
          <w:iCs w:val="0"/>
          <w:lang w:val="en-US" w:eastAsia="en-US"/>
        </w:rPr>
        <w:instrText xml:space="preserve"> TOC \h \z \c "Tabla" </w:instrText>
      </w:r>
      <w:r w:rsidRPr="00630EF5">
        <w:rPr>
          <w:i w:val="0"/>
          <w:iCs w:val="0"/>
          <w:lang w:val="en-US" w:eastAsia="en-US"/>
        </w:rPr>
        <w:fldChar w:fldCharType="separate"/>
      </w:r>
      <w:hyperlink w:anchor="_Toc93759743" w:history="1">
        <w:r w:rsidR="00FD3A01" w:rsidRPr="00630EF5">
          <w:rPr>
            <w:rStyle w:val="Hipervnculo"/>
            <w:i w:val="0"/>
            <w:iCs w:val="0"/>
            <w:noProof/>
          </w:rPr>
          <w:t>Tabla 1. Proyección de energía generada</w:t>
        </w:r>
        <w:r w:rsidR="00FD3A01" w:rsidRPr="00630EF5">
          <w:rPr>
            <w:i w:val="0"/>
            <w:iCs w:val="0"/>
            <w:noProof/>
            <w:webHidden/>
          </w:rPr>
          <w:tab/>
        </w:r>
        <w:r w:rsidR="00FD3A01" w:rsidRPr="00630EF5">
          <w:rPr>
            <w:i w:val="0"/>
            <w:iCs w:val="0"/>
            <w:noProof/>
            <w:webHidden/>
          </w:rPr>
          <w:fldChar w:fldCharType="begin"/>
        </w:r>
        <w:r w:rsidR="00FD3A01" w:rsidRPr="00630EF5">
          <w:rPr>
            <w:i w:val="0"/>
            <w:iCs w:val="0"/>
            <w:noProof/>
            <w:webHidden/>
          </w:rPr>
          <w:instrText xml:space="preserve"> PAGEREF _Toc93759743 \h </w:instrText>
        </w:r>
        <w:r w:rsidR="00FD3A01" w:rsidRPr="00630EF5">
          <w:rPr>
            <w:i w:val="0"/>
            <w:iCs w:val="0"/>
            <w:noProof/>
            <w:webHidden/>
          </w:rPr>
        </w:r>
        <w:r w:rsidR="00FD3A01" w:rsidRPr="00630EF5">
          <w:rPr>
            <w:i w:val="0"/>
            <w:iCs w:val="0"/>
            <w:noProof/>
            <w:webHidden/>
          </w:rPr>
          <w:fldChar w:fldCharType="separate"/>
        </w:r>
        <w:r w:rsidR="00D912C6">
          <w:rPr>
            <w:i w:val="0"/>
            <w:iCs w:val="0"/>
            <w:noProof/>
            <w:webHidden/>
          </w:rPr>
          <w:t>8</w:t>
        </w:r>
        <w:r w:rsidR="00FD3A01" w:rsidRPr="00630EF5">
          <w:rPr>
            <w:i w:val="0"/>
            <w:iCs w:val="0"/>
            <w:noProof/>
            <w:webHidden/>
          </w:rPr>
          <w:fldChar w:fldCharType="end"/>
        </w:r>
      </w:hyperlink>
    </w:p>
    <w:p w14:paraId="772A7FA1" w14:textId="4C354329"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4" w:history="1">
        <w:r w:rsidRPr="00630EF5">
          <w:rPr>
            <w:rStyle w:val="Hipervnculo"/>
            <w:i w:val="0"/>
            <w:iCs w:val="0"/>
            <w:noProof/>
          </w:rPr>
          <w:t>Tabla 2. Cálculo de conductores</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_Toc93759744 \h </w:instrText>
        </w:r>
        <w:r w:rsidRPr="00630EF5">
          <w:rPr>
            <w:i w:val="0"/>
            <w:iCs w:val="0"/>
            <w:noProof/>
            <w:webHidden/>
          </w:rPr>
        </w:r>
        <w:r w:rsidRPr="00630EF5">
          <w:rPr>
            <w:i w:val="0"/>
            <w:iCs w:val="0"/>
            <w:noProof/>
            <w:webHidden/>
          </w:rPr>
          <w:fldChar w:fldCharType="separate"/>
        </w:r>
        <w:r w:rsidR="00D912C6">
          <w:rPr>
            <w:i w:val="0"/>
            <w:iCs w:val="0"/>
            <w:noProof/>
            <w:webHidden/>
          </w:rPr>
          <w:t>10</w:t>
        </w:r>
        <w:r w:rsidRPr="00630EF5">
          <w:rPr>
            <w:i w:val="0"/>
            <w:iCs w:val="0"/>
            <w:noProof/>
            <w:webHidden/>
          </w:rPr>
          <w:fldChar w:fldCharType="end"/>
        </w:r>
      </w:hyperlink>
    </w:p>
    <w:p w14:paraId="346F37EB" w14:textId="6A8162A5"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5" w:history="1">
        <w:r w:rsidRPr="00630EF5">
          <w:rPr>
            <w:rStyle w:val="Hipervnculo"/>
            <w:i w:val="0"/>
            <w:iCs w:val="0"/>
            <w:noProof/>
          </w:rPr>
          <w:t>Tabla 3. Cálculo de regulación</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_Toc93759745 \h </w:instrText>
        </w:r>
        <w:r w:rsidRPr="00630EF5">
          <w:rPr>
            <w:i w:val="0"/>
            <w:iCs w:val="0"/>
            <w:noProof/>
            <w:webHidden/>
          </w:rPr>
        </w:r>
        <w:r w:rsidRPr="00630EF5">
          <w:rPr>
            <w:i w:val="0"/>
            <w:iCs w:val="0"/>
            <w:noProof/>
            <w:webHidden/>
          </w:rPr>
          <w:fldChar w:fldCharType="separate"/>
        </w:r>
        <w:r w:rsidR="00D912C6">
          <w:rPr>
            <w:i w:val="0"/>
            <w:iCs w:val="0"/>
            <w:noProof/>
            <w:webHidden/>
          </w:rPr>
          <w:t>13</w:t>
        </w:r>
        <w:r w:rsidRPr="00630EF5">
          <w:rPr>
            <w:i w:val="0"/>
            <w:iCs w:val="0"/>
            <w:noProof/>
            <w:webHidden/>
          </w:rPr>
          <w:fldChar w:fldCharType="end"/>
        </w:r>
      </w:hyperlink>
    </w:p>
    <w:p w14:paraId="29C1076B" w14:textId="513C64AD"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6" w:history="1">
        <w:r w:rsidRPr="00630EF5">
          <w:rPr>
            <w:rStyle w:val="Hipervnculo"/>
            <w:i w:val="0"/>
            <w:iCs w:val="0"/>
            <w:noProof/>
          </w:rPr>
          <w:t>Tabla 4. Características sistema de medición</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_Toc93759746 \h </w:instrText>
        </w:r>
        <w:r w:rsidRPr="00630EF5">
          <w:rPr>
            <w:i w:val="0"/>
            <w:iCs w:val="0"/>
            <w:noProof/>
            <w:webHidden/>
          </w:rPr>
        </w:r>
        <w:r w:rsidRPr="00630EF5">
          <w:rPr>
            <w:i w:val="0"/>
            <w:iCs w:val="0"/>
            <w:noProof/>
            <w:webHidden/>
          </w:rPr>
          <w:fldChar w:fldCharType="separate"/>
        </w:r>
        <w:r w:rsidR="00D912C6">
          <w:rPr>
            <w:i w:val="0"/>
            <w:iCs w:val="0"/>
            <w:noProof/>
            <w:webHidden/>
          </w:rPr>
          <w:t>14</w:t>
        </w:r>
        <w:r w:rsidRPr="00630EF5">
          <w:rPr>
            <w:i w:val="0"/>
            <w:iCs w:val="0"/>
            <w:noProof/>
            <w:webHidden/>
          </w:rPr>
          <w:fldChar w:fldCharType="end"/>
        </w:r>
      </w:hyperlink>
    </w:p>
    <w:p w14:paraId="6D464D90" w14:textId="36EAAC07"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7" w:history="1">
        <w:r w:rsidRPr="00630EF5">
          <w:rPr>
            <w:rStyle w:val="Hipervnculo"/>
            <w:i w:val="0"/>
            <w:iCs w:val="0"/>
            <w:noProof/>
          </w:rPr>
          <w:t>Tabla 5. Resumen de cantidades</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_Toc93759747 \h </w:instrText>
        </w:r>
        <w:r w:rsidRPr="00630EF5">
          <w:rPr>
            <w:i w:val="0"/>
            <w:iCs w:val="0"/>
            <w:noProof/>
            <w:webHidden/>
          </w:rPr>
        </w:r>
        <w:r w:rsidRPr="00630EF5">
          <w:rPr>
            <w:i w:val="0"/>
            <w:iCs w:val="0"/>
            <w:noProof/>
            <w:webHidden/>
          </w:rPr>
          <w:fldChar w:fldCharType="separate"/>
        </w:r>
        <w:r w:rsidR="00D912C6">
          <w:rPr>
            <w:i w:val="0"/>
            <w:iCs w:val="0"/>
            <w:noProof/>
            <w:webHidden/>
          </w:rPr>
          <w:t>16</w:t>
        </w:r>
        <w:r w:rsidRPr="00630EF5">
          <w:rPr>
            <w:i w:val="0"/>
            <w:iCs w:val="0"/>
            <w:noProof/>
            <w:webHidden/>
          </w:rPr>
          <w:fldChar w:fldCharType="end"/>
        </w:r>
      </w:hyperlink>
    </w:p>
    <w:p w14:paraId="3D1A8845" w14:textId="30A07143"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8" w:history="1">
        <w:r w:rsidRPr="00630EF5">
          <w:rPr>
            <w:rStyle w:val="Hipervnculo"/>
            <w:i w:val="0"/>
            <w:iCs w:val="0"/>
            <w:noProof/>
          </w:rPr>
          <w:t>Tabla 6. Retorno de inversión</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_Toc93759748 \h </w:instrText>
        </w:r>
        <w:r w:rsidRPr="00630EF5">
          <w:rPr>
            <w:i w:val="0"/>
            <w:iCs w:val="0"/>
            <w:noProof/>
            <w:webHidden/>
          </w:rPr>
        </w:r>
        <w:r w:rsidRPr="00630EF5">
          <w:rPr>
            <w:i w:val="0"/>
            <w:iCs w:val="0"/>
            <w:noProof/>
            <w:webHidden/>
          </w:rPr>
          <w:fldChar w:fldCharType="separate"/>
        </w:r>
        <w:r w:rsidR="00D912C6">
          <w:rPr>
            <w:i w:val="0"/>
            <w:iCs w:val="0"/>
            <w:noProof/>
            <w:webHidden/>
          </w:rPr>
          <w:t>17</w:t>
        </w:r>
        <w:r w:rsidRPr="00630EF5">
          <w:rPr>
            <w:i w:val="0"/>
            <w:iCs w:val="0"/>
            <w:noProof/>
            <w:webHidden/>
          </w:rPr>
          <w:fldChar w:fldCharType="end"/>
        </w:r>
      </w:hyperlink>
    </w:p>
    <w:p w14:paraId="3DEA9BC1" w14:textId="4452750B"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49" w:history="1">
        <w:r w:rsidRPr="00630EF5">
          <w:rPr>
            <w:rStyle w:val="Hipervnculo"/>
            <w:i w:val="0"/>
            <w:iCs w:val="0"/>
            <w:noProof/>
          </w:rPr>
          <w:t>Tabla 7. Emisiones reducidas de CO2</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_Toc93759749 \h </w:instrText>
        </w:r>
        <w:r w:rsidRPr="00630EF5">
          <w:rPr>
            <w:i w:val="0"/>
            <w:iCs w:val="0"/>
            <w:noProof/>
            <w:webHidden/>
          </w:rPr>
        </w:r>
        <w:r w:rsidRPr="00630EF5">
          <w:rPr>
            <w:i w:val="0"/>
            <w:iCs w:val="0"/>
            <w:noProof/>
            <w:webHidden/>
          </w:rPr>
          <w:fldChar w:fldCharType="separate"/>
        </w:r>
        <w:r w:rsidR="00D912C6">
          <w:rPr>
            <w:i w:val="0"/>
            <w:iCs w:val="0"/>
            <w:noProof/>
            <w:webHidden/>
          </w:rPr>
          <w:t>19</w:t>
        </w:r>
        <w:r w:rsidRPr="00630EF5">
          <w:rPr>
            <w:i w:val="0"/>
            <w:iCs w:val="0"/>
            <w:noProof/>
            <w:webHidden/>
          </w:rPr>
          <w:fldChar w:fldCharType="end"/>
        </w:r>
      </w:hyperlink>
    </w:p>
    <w:p w14:paraId="6C660909" w14:textId="67C893A2" w:rsidR="00FD3A01" w:rsidRPr="00630EF5" w:rsidRDefault="00FD3A01">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59750" w:history="1">
        <w:r w:rsidRPr="00630EF5">
          <w:rPr>
            <w:rStyle w:val="Hipervnculo"/>
            <w:i w:val="0"/>
            <w:iCs w:val="0"/>
            <w:noProof/>
          </w:rPr>
          <w:t>Tabla 8. Reducción de huella de carbono</w:t>
        </w:r>
        <w:r w:rsidRPr="00630EF5">
          <w:rPr>
            <w:i w:val="0"/>
            <w:iCs w:val="0"/>
            <w:noProof/>
            <w:webHidden/>
          </w:rPr>
          <w:tab/>
        </w:r>
        <w:r w:rsidRPr="00630EF5">
          <w:rPr>
            <w:i w:val="0"/>
            <w:iCs w:val="0"/>
            <w:noProof/>
            <w:webHidden/>
          </w:rPr>
          <w:fldChar w:fldCharType="begin"/>
        </w:r>
        <w:r w:rsidRPr="00630EF5">
          <w:rPr>
            <w:i w:val="0"/>
            <w:iCs w:val="0"/>
            <w:noProof/>
            <w:webHidden/>
          </w:rPr>
          <w:instrText xml:space="preserve"> PAGEREF _Toc93759750 \h </w:instrText>
        </w:r>
        <w:r w:rsidRPr="00630EF5">
          <w:rPr>
            <w:i w:val="0"/>
            <w:iCs w:val="0"/>
            <w:noProof/>
            <w:webHidden/>
          </w:rPr>
        </w:r>
        <w:r w:rsidRPr="00630EF5">
          <w:rPr>
            <w:i w:val="0"/>
            <w:iCs w:val="0"/>
            <w:noProof/>
            <w:webHidden/>
          </w:rPr>
          <w:fldChar w:fldCharType="separate"/>
        </w:r>
        <w:r w:rsidR="00D912C6">
          <w:rPr>
            <w:i w:val="0"/>
            <w:iCs w:val="0"/>
            <w:noProof/>
            <w:webHidden/>
          </w:rPr>
          <w:t>20</w:t>
        </w:r>
        <w:r w:rsidRPr="00630EF5">
          <w:rPr>
            <w:i w:val="0"/>
            <w:iCs w:val="0"/>
            <w:noProof/>
            <w:webHidden/>
          </w:rPr>
          <w:fldChar w:fldCharType="end"/>
        </w:r>
      </w:hyperlink>
    </w:p>
    <w:p w14:paraId="734AF361" w14:textId="21759AE1" w:rsidR="00965A7C" w:rsidRPr="0063009C" w:rsidRDefault="00965A7C" w:rsidP="00965A7C">
      <w:pPr>
        <w:rPr>
          <w:lang w:eastAsia="en-US"/>
        </w:rPr>
      </w:pPr>
      <w:r w:rsidRPr="00630EF5">
        <w:rPr>
          <w:lang w:val="en-US" w:eastAsia="en-US"/>
        </w:rPr>
        <w:fldChar w:fldCharType="end"/>
      </w:r>
    </w:p>
    <w:p w14:paraId="31F77008" w14:textId="7C91A37E" w:rsidR="008546F9" w:rsidRPr="0063009C" w:rsidRDefault="008546F9" w:rsidP="00BD702C">
      <w:pPr>
        <w:rPr>
          <w:lang w:eastAsia="en-US"/>
        </w:rPr>
      </w:pPr>
    </w:p>
    <w:p w14:paraId="7A3A08A3" w14:textId="7A322F4F" w:rsidR="008546F9" w:rsidRDefault="008546F9" w:rsidP="00BD702C">
      <w:pPr>
        <w:rPr>
          <w:lang w:eastAsia="en-US"/>
        </w:rPr>
      </w:pPr>
    </w:p>
    <w:p w14:paraId="4A021DAE" w14:textId="77777777" w:rsidR="001A73DD" w:rsidRPr="001A73DD" w:rsidRDefault="001A73DD" w:rsidP="001A73DD">
      <w:pPr>
        <w:jc w:val="center"/>
        <w:rPr>
          <w:rFonts w:ascii="Calibri Light" w:hAnsi="Calibri Light" w:cs="Calibri Light"/>
          <w:b/>
          <w:bCs/>
          <w:color w:val="2E74B5" w:themeColor="accent1" w:themeShade="BF"/>
          <w:sz w:val="32"/>
          <w:szCs w:val="32"/>
          <w:lang w:eastAsia="en-US"/>
        </w:rPr>
      </w:pPr>
      <w:r w:rsidRPr="001A73DD">
        <w:rPr>
          <w:rFonts w:ascii="Calibri Light" w:hAnsi="Calibri Light" w:cs="Calibri Light"/>
          <w:b/>
          <w:bCs/>
          <w:color w:val="2E74B5" w:themeColor="accent1" w:themeShade="BF"/>
          <w:sz w:val="32"/>
          <w:szCs w:val="32"/>
          <w:lang w:eastAsia="en-US"/>
        </w:rPr>
        <w:t>Tabla de figuras</w:t>
      </w:r>
    </w:p>
    <w:p w14:paraId="4E397201" w14:textId="77777777" w:rsidR="001A73DD" w:rsidRPr="0091439B" w:rsidRDefault="001A73DD" w:rsidP="001A73DD">
      <w:pPr>
        <w:spacing w:line="276" w:lineRule="auto"/>
        <w:jc w:val="center"/>
        <w:rPr>
          <w:rFonts w:eastAsiaTheme="majorEastAsia"/>
          <w:b/>
          <w:bCs/>
          <w:sz w:val="24"/>
          <w:szCs w:val="28"/>
          <w:lang w:val="es-ES" w:eastAsia="es-CO"/>
        </w:rPr>
      </w:pPr>
    </w:p>
    <w:p w14:paraId="2C5A9744" w14:textId="3D79A885" w:rsidR="001579A0" w:rsidRPr="001579A0" w:rsidRDefault="001A73DD">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1579A0">
        <w:rPr>
          <w:rStyle w:val="Hipervnculo"/>
          <w:rFonts w:ascii="Century Gothic" w:hAnsi="Century Gothic"/>
          <w:i w:val="0"/>
          <w:iCs w:val="0"/>
        </w:rPr>
        <w:fldChar w:fldCharType="begin"/>
      </w:r>
      <w:r w:rsidRPr="001579A0">
        <w:rPr>
          <w:rStyle w:val="Hipervnculo"/>
          <w:rFonts w:ascii="Century Gothic" w:hAnsi="Century Gothic"/>
          <w:i w:val="0"/>
          <w:iCs w:val="0"/>
        </w:rPr>
        <w:instrText xml:space="preserve"> TOC \h \z \c "Figura -" </w:instrText>
      </w:r>
      <w:r w:rsidRPr="001579A0">
        <w:rPr>
          <w:rStyle w:val="Hipervnculo"/>
          <w:rFonts w:ascii="Century Gothic" w:hAnsi="Century Gothic"/>
          <w:i w:val="0"/>
          <w:iCs w:val="0"/>
        </w:rPr>
        <w:fldChar w:fldCharType="separate"/>
      </w:r>
      <w:hyperlink w:anchor="_Toc93760252" w:history="1">
        <w:r w:rsidR="001579A0" w:rsidRPr="001579A0">
          <w:rPr>
            <w:rStyle w:val="Hipervnculo"/>
            <w:i w:val="0"/>
            <w:iCs w:val="0"/>
            <w:noProof/>
            <w:lang w:eastAsia="es-CO"/>
          </w:rPr>
          <w:t>Figura - 1 - Localización General del Proyecto</w:t>
        </w:r>
        <w:r w:rsidR="001579A0" w:rsidRPr="001579A0">
          <w:rPr>
            <w:i w:val="0"/>
            <w:iCs w:val="0"/>
            <w:noProof/>
            <w:webHidden/>
          </w:rPr>
          <w:tab/>
        </w:r>
        <w:r w:rsidR="001579A0" w:rsidRPr="001579A0">
          <w:rPr>
            <w:i w:val="0"/>
            <w:iCs w:val="0"/>
            <w:noProof/>
            <w:webHidden/>
          </w:rPr>
          <w:fldChar w:fldCharType="begin"/>
        </w:r>
        <w:r w:rsidR="001579A0" w:rsidRPr="001579A0">
          <w:rPr>
            <w:i w:val="0"/>
            <w:iCs w:val="0"/>
            <w:noProof/>
            <w:webHidden/>
          </w:rPr>
          <w:instrText xml:space="preserve"> PAGEREF _Toc93760252 \h </w:instrText>
        </w:r>
        <w:r w:rsidR="001579A0" w:rsidRPr="001579A0">
          <w:rPr>
            <w:i w:val="0"/>
            <w:iCs w:val="0"/>
            <w:noProof/>
            <w:webHidden/>
          </w:rPr>
        </w:r>
        <w:r w:rsidR="001579A0" w:rsidRPr="001579A0">
          <w:rPr>
            <w:i w:val="0"/>
            <w:iCs w:val="0"/>
            <w:noProof/>
            <w:webHidden/>
          </w:rPr>
          <w:fldChar w:fldCharType="separate"/>
        </w:r>
        <w:r w:rsidR="00D912C6">
          <w:rPr>
            <w:i w:val="0"/>
            <w:iCs w:val="0"/>
            <w:noProof/>
            <w:webHidden/>
          </w:rPr>
          <w:t>5</w:t>
        </w:r>
        <w:r w:rsidR="001579A0" w:rsidRPr="001579A0">
          <w:rPr>
            <w:i w:val="0"/>
            <w:iCs w:val="0"/>
            <w:noProof/>
            <w:webHidden/>
          </w:rPr>
          <w:fldChar w:fldCharType="end"/>
        </w:r>
      </w:hyperlink>
    </w:p>
    <w:p w14:paraId="2A69C39A" w14:textId="3DF6C5B5" w:rsidR="001579A0" w:rsidRPr="001579A0" w:rsidRDefault="001579A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60253" w:history="1">
        <w:r w:rsidRPr="001579A0">
          <w:rPr>
            <w:rStyle w:val="Hipervnculo"/>
            <w:i w:val="0"/>
            <w:iCs w:val="0"/>
            <w:noProof/>
            <w:lang w:eastAsia="es-CO"/>
          </w:rPr>
          <w:t>Figura - 2 – Cargas transformador 250 kVA</w:t>
        </w:r>
        <w:r w:rsidRPr="001579A0">
          <w:rPr>
            <w:i w:val="0"/>
            <w:iCs w:val="0"/>
            <w:noProof/>
            <w:webHidden/>
          </w:rPr>
          <w:tab/>
        </w:r>
        <w:r w:rsidRPr="001579A0">
          <w:rPr>
            <w:i w:val="0"/>
            <w:iCs w:val="0"/>
            <w:noProof/>
            <w:webHidden/>
          </w:rPr>
          <w:fldChar w:fldCharType="begin"/>
        </w:r>
        <w:r w:rsidRPr="001579A0">
          <w:rPr>
            <w:i w:val="0"/>
            <w:iCs w:val="0"/>
            <w:noProof/>
            <w:webHidden/>
          </w:rPr>
          <w:instrText xml:space="preserve"> PAGEREF _Toc93760253 \h </w:instrText>
        </w:r>
        <w:r w:rsidRPr="001579A0">
          <w:rPr>
            <w:i w:val="0"/>
            <w:iCs w:val="0"/>
            <w:noProof/>
            <w:webHidden/>
          </w:rPr>
        </w:r>
        <w:r w:rsidRPr="001579A0">
          <w:rPr>
            <w:i w:val="0"/>
            <w:iCs w:val="0"/>
            <w:noProof/>
            <w:webHidden/>
          </w:rPr>
          <w:fldChar w:fldCharType="separate"/>
        </w:r>
        <w:r w:rsidR="00D912C6">
          <w:rPr>
            <w:i w:val="0"/>
            <w:iCs w:val="0"/>
            <w:noProof/>
            <w:webHidden/>
          </w:rPr>
          <w:t>7</w:t>
        </w:r>
        <w:r w:rsidRPr="001579A0">
          <w:rPr>
            <w:i w:val="0"/>
            <w:iCs w:val="0"/>
            <w:noProof/>
            <w:webHidden/>
          </w:rPr>
          <w:fldChar w:fldCharType="end"/>
        </w:r>
      </w:hyperlink>
    </w:p>
    <w:p w14:paraId="3681B1C1" w14:textId="399FB194" w:rsidR="001579A0" w:rsidRPr="001579A0" w:rsidRDefault="001579A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60254" w:history="1">
        <w:r w:rsidRPr="001579A0">
          <w:rPr>
            <w:rStyle w:val="Hipervnculo"/>
            <w:i w:val="0"/>
            <w:iCs w:val="0"/>
            <w:noProof/>
            <w:lang w:eastAsia="es-CO"/>
          </w:rPr>
          <w:t>Figura - 3 – Esquemático inversor 50 kW</w:t>
        </w:r>
        <w:r w:rsidRPr="001579A0">
          <w:rPr>
            <w:i w:val="0"/>
            <w:iCs w:val="0"/>
            <w:noProof/>
            <w:webHidden/>
          </w:rPr>
          <w:tab/>
        </w:r>
        <w:r w:rsidRPr="001579A0">
          <w:rPr>
            <w:i w:val="0"/>
            <w:iCs w:val="0"/>
            <w:noProof/>
            <w:webHidden/>
          </w:rPr>
          <w:fldChar w:fldCharType="begin"/>
        </w:r>
        <w:r w:rsidRPr="001579A0">
          <w:rPr>
            <w:i w:val="0"/>
            <w:iCs w:val="0"/>
            <w:noProof/>
            <w:webHidden/>
          </w:rPr>
          <w:instrText xml:space="preserve"> PAGEREF _Toc93760254 \h </w:instrText>
        </w:r>
        <w:r w:rsidRPr="001579A0">
          <w:rPr>
            <w:i w:val="0"/>
            <w:iCs w:val="0"/>
            <w:noProof/>
            <w:webHidden/>
          </w:rPr>
        </w:r>
        <w:r w:rsidRPr="001579A0">
          <w:rPr>
            <w:i w:val="0"/>
            <w:iCs w:val="0"/>
            <w:noProof/>
            <w:webHidden/>
          </w:rPr>
          <w:fldChar w:fldCharType="separate"/>
        </w:r>
        <w:r w:rsidR="00D912C6">
          <w:rPr>
            <w:i w:val="0"/>
            <w:iCs w:val="0"/>
            <w:noProof/>
            <w:webHidden/>
          </w:rPr>
          <w:t>11</w:t>
        </w:r>
        <w:r w:rsidRPr="001579A0">
          <w:rPr>
            <w:i w:val="0"/>
            <w:iCs w:val="0"/>
            <w:noProof/>
            <w:webHidden/>
          </w:rPr>
          <w:fldChar w:fldCharType="end"/>
        </w:r>
      </w:hyperlink>
    </w:p>
    <w:p w14:paraId="288D058B" w14:textId="5E6C3F2B" w:rsidR="001579A0" w:rsidRPr="001579A0" w:rsidRDefault="001579A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60255" w:history="1">
        <w:r w:rsidRPr="001579A0">
          <w:rPr>
            <w:rStyle w:val="Hipervnculo"/>
            <w:i w:val="0"/>
            <w:iCs w:val="0"/>
            <w:noProof/>
            <w:lang w:eastAsia="es-CO"/>
          </w:rPr>
          <w:t>Figura - 4 – Caja de conexiones inversor 50 kW</w:t>
        </w:r>
        <w:r w:rsidRPr="001579A0">
          <w:rPr>
            <w:i w:val="0"/>
            <w:iCs w:val="0"/>
            <w:noProof/>
            <w:webHidden/>
          </w:rPr>
          <w:tab/>
        </w:r>
        <w:r w:rsidRPr="001579A0">
          <w:rPr>
            <w:i w:val="0"/>
            <w:iCs w:val="0"/>
            <w:noProof/>
            <w:webHidden/>
          </w:rPr>
          <w:fldChar w:fldCharType="begin"/>
        </w:r>
        <w:r w:rsidRPr="001579A0">
          <w:rPr>
            <w:i w:val="0"/>
            <w:iCs w:val="0"/>
            <w:noProof/>
            <w:webHidden/>
          </w:rPr>
          <w:instrText xml:space="preserve"> PAGEREF _Toc93760255 \h </w:instrText>
        </w:r>
        <w:r w:rsidRPr="001579A0">
          <w:rPr>
            <w:i w:val="0"/>
            <w:iCs w:val="0"/>
            <w:noProof/>
            <w:webHidden/>
          </w:rPr>
        </w:r>
        <w:r w:rsidRPr="001579A0">
          <w:rPr>
            <w:i w:val="0"/>
            <w:iCs w:val="0"/>
            <w:noProof/>
            <w:webHidden/>
          </w:rPr>
          <w:fldChar w:fldCharType="separate"/>
        </w:r>
        <w:r w:rsidR="00D912C6">
          <w:rPr>
            <w:i w:val="0"/>
            <w:iCs w:val="0"/>
            <w:noProof/>
            <w:webHidden/>
          </w:rPr>
          <w:t>12</w:t>
        </w:r>
        <w:r w:rsidRPr="001579A0">
          <w:rPr>
            <w:i w:val="0"/>
            <w:iCs w:val="0"/>
            <w:noProof/>
            <w:webHidden/>
          </w:rPr>
          <w:fldChar w:fldCharType="end"/>
        </w:r>
      </w:hyperlink>
    </w:p>
    <w:p w14:paraId="451A6376" w14:textId="5CE5B4FC" w:rsidR="001579A0" w:rsidRPr="001579A0" w:rsidRDefault="001579A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60256" w:history="1">
        <w:r w:rsidRPr="001579A0">
          <w:rPr>
            <w:rStyle w:val="Hipervnculo"/>
            <w:i w:val="0"/>
            <w:iCs w:val="0"/>
            <w:noProof/>
            <w:lang w:eastAsia="es-CO"/>
          </w:rPr>
          <w:t>Figura - 5 – Modulo de comunicaciones inversor</w:t>
        </w:r>
        <w:r w:rsidRPr="001579A0">
          <w:rPr>
            <w:i w:val="0"/>
            <w:iCs w:val="0"/>
            <w:noProof/>
            <w:webHidden/>
          </w:rPr>
          <w:tab/>
        </w:r>
        <w:r w:rsidRPr="001579A0">
          <w:rPr>
            <w:i w:val="0"/>
            <w:iCs w:val="0"/>
            <w:noProof/>
            <w:webHidden/>
          </w:rPr>
          <w:fldChar w:fldCharType="begin"/>
        </w:r>
        <w:r w:rsidRPr="001579A0">
          <w:rPr>
            <w:i w:val="0"/>
            <w:iCs w:val="0"/>
            <w:noProof/>
            <w:webHidden/>
          </w:rPr>
          <w:instrText xml:space="preserve"> PAGEREF _Toc93760256 \h </w:instrText>
        </w:r>
        <w:r w:rsidRPr="001579A0">
          <w:rPr>
            <w:i w:val="0"/>
            <w:iCs w:val="0"/>
            <w:noProof/>
            <w:webHidden/>
          </w:rPr>
        </w:r>
        <w:r w:rsidRPr="001579A0">
          <w:rPr>
            <w:i w:val="0"/>
            <w:iCs w:val="0"/>
            <w:noProof/>
            <w:webHidden/>
          </w:rPr>
          <w:fldChar w:fldCharType="separate"/>
        </w:r>
        <w:r w:rsidR="00D912C6">
          <w:rPr>
            <w:i w:val="0"/>
            <w:iCs w:val="0"/>
            <w:noProof/>
            <w:webHidden/>
          </w:rPr>
          <w:t>15</w:t>
        </w:r>
        <w:r w:rsidRPr="001579A0">
          <w:rPr>
            <w:i w:val="0"/>
            <w:iCs w:val="0"/>
            <w:noProof/>
            <w:webHidden/>
          </w:rPr>
          <w:fldChar w:fldCharType="end"/>
        </w:r>
      </w:hyperlink>
    </w:p>
    <w:p w14:paraId="20668807" w14:textId="5615D614" w:rsidR="001579A0" w:rsidRPr="001579A0" w:rsidRDefault="001579A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60257" w:history="1">
        <w:r w:rsidRPr="001579A0">
          <w:rPr>
            <w:rStyle w:val="Hipervnculo"/>
            <w:i w:val="0"/>
            <w:iCs w:val="0"/>
            <w:noProof/>
            <w:lang w:eastAsia="es-CO"/>
          </w:rPr>
          <w:t>Figura - 6 – Diagrama Emisiones CO2 reducidas</w:t>
        </w:r>
        <w:r w:rsidRPr="001579A0">
          <w:rPr>
            <w:i w:val="0"/>
            <w:iCs w:val="0"/>
            <w:noProof/>
            <w:webHidden/>
          </w:rPr>
          <w:tab/>
        </w:r>
        <w:r w:rsidRPr="001579A0">
          <w:rPr>
            <w:i w:val="0"/>
            <w:iCs w:val="0"/>
            <w:noProof/>
            <w:webHidden/>
          </w:rPr>
          <w:fldChar w:fldCharType="begin"/>
        </w:r>
        <w:r w:rsidRPr="001579A0">
          <w:rPr>
            <w:i w:val="0"/>
            <w:iCs w:val="0"/>
            <w:noProof/>
            <w:webHidden/>
          </w:rPr>
          <w:instrText xml:space="preserve"> PAGEREF _Toc93760257 \h </w:instrText>
        </w:r>
        <w:r w:rsidRPr="001579A0">
          <w:rPr>
            <w:i w:val="0"/>
            <w:iCs w:val="0"/>
            <w:noProof/>
            <w:webHidden/>
          </w:rPr>
        </w:r>
        <w:r w:rsidRPr="001579A0">
          <w:rPr>
            <w:i w:val="0"/>
            <w:iCs w:val="0"/>
            <w:noProof/>
            <w:webHidden/>
          </w:rPr>
          <w:fldChar w:fldCharType="separate"/>
        </w:r>
        <w:r w:rsidR="00D912C6">
          <w:rPr>
            <w:i w:val="0"/>
            <w:iCs w:val="0"/>
            <w:noProof/>
            <w:webHidden/>
          </w:rPr>
          <w:t>20</w:t>
        </w:r>
        <w:r w:rsidRPr="001579A0">
          <w:rPr>
            <w:i w:val="0"/>
            <w:iCs w:val="0"/>
            <w:noProof/>
            <w:webHidden/>
          </w:rPr>
          <w:fldChar w:fldCharType="end"/>
        </w:r>
      </w:hyperlink>
    </w:p>
    <w:p w14:paraId="724DD0B9" w14:textId="187D2613" w:rsidR="00FD75AB" w:rsidRDefault="001A73DD" w:rsidP="001A73DD">
      <w:pPr>
        <w:rPr>
          <w:lang w:eastAsia="en-US"/>
        </w:rPr>
      </w:pPr>
      <w:r w:rsidRPr="001579A0">
        <w:rPr>
          <w:rStyle w:val="Hipervnculo"/>
          <w:rFonts w:ascii="Century Gothic" w:hAnsi="Century Gothic"/>
        </w:rPr>
        <w:fldChar w:fldCharType="end"/>
      </w:r>
    </w:p>
    <w:p w14:paraId="160081E4" w14:textId="77777777" w:rsidR="00A776A7" w:rsidRPr="00240C3D" w:rsidRDefault="00A776A7" w:rsidP="00240C3D">
      <w:pPr>
        <w:pStyle w:val="Ttulo1"/>
      </w:pPr>
      <w:bookmarkStart w:id="3" w:name="_Toc92124282"/>
      <w:r w:rsidRPr="00240C3D">
        <w:lastRenderedPageBreak/>
        <w:t>INTRODUCCIÓN</w:t>
      </w:r>
      <w:bookmarkEnd w:id="3"/>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7AFE6085" w:rsidR="00D87DD4" w:rsidRDefault="00A776A7" w:rsidP="00A776A7">
      <w:pPr>
        <w:autoSpaceDE w:val="0"/>
        <w:autoSpaceDN w:val="0"/>
        <w:adjustRightInd w:val="0"/>
        <w:spacing w:line="276" w:lineRule="auto"/>
        <w:rPr>
          <w:sz w:val="24"/>
        </w:rPr>
      </w:pPr>
      <w:r w:rsidRPr="00B5058A">
        <w:rPr>
          <w:color w:val="000000"/>
          <w:sz w:val="24"/>
          <w:lang w:eastAsia="es-CO"/>
        </w:rPr>
        <w:t xml:space="preserve">Este documento </w:t>
      </w:r>
      <w:r w:rsidR="000F02D9">
        <w:rPr>
          <w:color w:val="000000"/>
          <w:sz w:val="24"/>
          <w:lang w:eastAsia="es-CO"/>
        </w:rPr>
        <w:t xml:space="preserve">contiene el informe del SSFV interactivo con la red </w:t>
      </w:r>
      <w:r w:rsidR="00FF1255">
        <w:rPr>
          <w:color w:val="000000"/>
          <w:sz w:val="24"/>
          <w:lang w:eastAsia="es-CO"/>
        </w:rPr>
        <w:t>150 kW</w:t>
      </w:r>
      <w:r w:rsidR="000F02D9">
        <w:rPr>
          <w:color w:val="000000"/>
          <w:sz w:val="24"/>
          <w:lang w:eastAsia="es-CO"/>
        </w:rPr>
        <w:t>p para</w:t>
      </w:r>
      <w:r w:rsidR="007B28C3">
        <w:rPr>
          <w:sz w:val="24"/>
        </w:rPr>
        <w:t xml:space="preserve"> la estación </w:t>
      </w:r>
      <w:r w:rsidR="00FF1255">
        <w:rPr>
          <w:sz w:val="24"/>
        </w:rPr>
        <w:t>Victoria</w:t>
      </w:r>
      <w:r w:rsidR="000F02D9">
        <w:rPr>
          <w:sz w:val="24"/>
        </w:rPr>
        <w:t xml:space="preserve"> </w:t>
      </w:r>
      <w:r w:rsidR="00887E46" w:rsidRPr="00B5058A">
        <w:rPr>
          <w:color w:val="000000"/>
          <w:sz w:val="24"/>
          <w:lang w:eastAsia="es-CO"/>
        </w:rPr>
        <w:t xml:space="preserve">como parte de la etapa de diseños del contrato </w:t>
      </w:r>
      <w:r w:rsidRPr="00B5058A">
        <w:rPr>
          <w:color w:val="000000"/>
          <w:sz w:val="24"/>
          <w:lang w:eastAsia="es-CO"/>
        </w:rPr>
        <w:t>“</w:t>
      </w:r>
      <w:r w:rsidRPr="00B5058A">
        <w:rPr>
          <w:bCs/>
          <w:color w:val="000000"/>
          <w:sz w:val="24"/>
          <w:lang w:eastAsia="es-CO"/>
        </w:rPr>
        <w:t>Actualización, Ajustes y Complementación de la Factibilidad y Estudios y Diseños del Cable Aéreo en San Cristóbal, En Bogotá D.C.</w:t>
      </w:r>
      <w:r w:rsidR="00465483">
        <w:rPr>
          <w:bCs/>
          <w:color w:val="000000"/>
          <w:sz w:val="24"/>
          <w:lang w:eastAsia="es-CO"/>
        </w:rPr>
        <w:t>”</w:t>
      </w:r>
      <w:r w:rsidR="007148C3" w:rsidRPr="00B5058A">
        <w:rPr>
          <w:sz w:val="24"/>
        </w:rPr>
        <w:t>.</w:t>
      </w:r>
    </w:p>
    <w:p w14:paraId="2EFB7818" w14:textId="77777777" w:rsidR="00A776A7" w:rsidRDefault="00A776A7" w:rsidP="00A776A7">
      <w:pPr>
        <w:pStyle w:val="Prrafodelista"/>
        <w:rPr>
          <w:b/>
        </w:rPr>
      </w:pPr>
    </w:p>
    <w:p w14:paraId="003B0F22" w14:textId="69DD606F" w:rsidR="00A776A7" w:rsidRPr="00240C3D" w:rsidRDefault="00A776A7" w:rsidP="00240C3D">
      <w:pPr>
        <w:pStyle w:val="Ttulo2"/>
      </w:pPr>
      <w:bookmarkStart w:id="4" w:name="_Toc92124283"/>
      <w:r w:rsidRPr="00240C3D">
        <w:t>OBJETIVO GENERAL</w:t>
      </w:r>
      <w:bookmarkEnd w:id="4"/>
    </w:p>
    <w:p w14:paraId="74C039BB" w14:textId="77777777" w:rsidR="00A776A7" w:rsidRDefault="00A776A7" w:rsidP="00A776A7">
      <w:pPr>
        <w:pStyle w:val="Prrafodelista"/>
        <w:rPr>
          <w:b/>
        </w:rPr>
      </w:pPr>
    </w:p>
    <w:p w14:paraId="67A43090" w14:textId="58E4CBF9" w:rsidR="00A776A7" w:rsidRDefault="00D87DD4" w:rsidP="001F09A7">
      <w:pPr>
        <w:pStyle w:val="Prrafodelista"/>
        <w:numPr>
          <w:ilvl w:val="0"/>
          <w:numId w:val="1"/>
        </w:numPr>
        <w:suppressAutoHyphens w:val="0"/>
        <w:contextualSpacing/>
        <w:rPr>
          <w:sz w:val="24"/>
        </w:rPr>
      </w:pPr>
      <w:r w:rsidRPr="009A6C59">
        <w:rPr>
          <w:sz w:val="24"/>
        </w:rPr>
        <w:t xml:space="preserve">Elaborar el </w:t>
      </w:r>
      <w:r w:rsidR="000F02D9">
        <w:rPr>
          <w:sz w:val="24"/>
        </w:rPr>
        <w:t xml:space="preserve">diseño del sistema solar fotovoltaico interactivo con la red de </w:t>
      </w:r>
      <w:r w:rsidR="00FF1255">
        <w:rPr>
          <w:sz w:val="24"/>
        </w:rPr>
        <w:t>150 kW</w:t>
      </w:r>
      <w:r w:rsidR="000F02D9">
        <w:rPr>
          <w:sz w:val="24"/>
        </w:rPr>
        <w:t xml:space="preserve"> para la estación </w:t>
      </w:r>
      <w:r w:rsidR="00FF1255">
        <w:rPr>
          <w:sz w:val="24"/>
        </w:rPr>
        <w:t>Victoria</w:t>
      </w:r>
      <w:r w:rsidR="000F02D9">
        <w:rPr>
          <w:sz w:val="24"/>
        </w:rPr>
        <w:t xml:space="preserve"> </w:t>
      </w:r>
      <w:r w:rsidR="007E62A0" w:rsidRPr="009A6C59">
        <w:rPr>
          <w:sz w:val="24"/>
        </w:rPr>
        <w:t xml:space="preserve">de la futura línea del Cable Aéreo San Cristóbal, </w:t>
      </w:r>
      <w:r w:rsidR="000F02D9">
        <w:rPr>
          <w:sz w:val="24"/>
        </w:rPr>
        <w:t>ubicado en la cubierta de la estación.</w:t>
      </w:r>
    </w:p>
    <w:p w14:paraId="2B43D272" w14:textId="77777777" w:rsidR="009A6C59" w:rsidRPr="009A6C59" w:rsidRDefault="009A6C59" w:rsidP="009A6C59">
      <w:pPr>
        <w:pStyle w:val="Prrafodelista"/>
        <w:suppressAutoHyphens w:val="0"/>
        <w:ind w:left="720"/>
        <w:contextualSpacing/>
        <w:rPr>
          <w:sz w:val="24"/>
        </w:rPr>
      </w:pPr>
    </w:p>
    <w:p w14:paraId="20E7E74C" w14:textId="77777777" w:rsidR="00A776A7" w:rsidRPr="00240C3D" w:rsidRDefault="00A776A7" w:rsidP="00240C3D">
      <w:pPr>
        <w:pStyle w:val="Ttulo2"/>
      </w:pPr>
      <w:bookmarkStart w:id="5" w:name="_Toc92124284"/>
      <w:r w:rsidRPr="00240C3D">
        <w:t>OBJETIVOS ESPECÍFICOS</w:t>
      </w:r>
      <w:bookmarkEnd w:id="5"/>
    </w:p>
    <w:p w14:paraId="0184ABF6" w14:textId="77777777" w:rsidR="00881540" w:rsidRPr="00881540" w:rsidRDefault="00881540" w:rsidP="00881540">
      <w:pPr>
        <w:suppressAutoHyphens w:val="0"/>
        <w:contextualSpacing/>
        <w:rPr>
          <w:sz w:val="24"/>
        </w:rPr>
      </w:pPr>
    </w:p>
    <w:p w14:paraId="7B8869F9" w14:textId="77777777" w:rsidR="00A526F6" w:rsidRDefault="00A526F6" w:rsidP="00A526F6">
      <w:pPr>
        <w:pStyle w:val="Prrafodelista"/>
        <w:suppressAutoHyphens w:val="0"/>
        <w:ind w:left="720"/>
        <w:contextualSpacing/>
        <w:rPr>
          <w:sz w:val="24"/>
        </w:rPr>
      </w:pPr>
    </w:p>
    <w:p w14:paraId="5953C85D" w14:textId="6FF987AE" w:rsidR="00D87DD4" w:rsidRPr="00AC77CB" w:rsidRDefault="00241716" w:rsidP="001F09A7">
      <w:pPr>
        <w:pStyle w:val="Prrafodelista"/>
        <w:numPr>
          <w:ilvl w:val="0"/>
          <w:numId w:val="1"/>
        </w:numPr>
        <w:suppressAutoHyphens w:val="0"/>
        <w:contextualSpacing/>
        <w:rPr>
          <w:sz w:val="24"/>
        </w:rPr>
      </w:pPr>
      <w:r>
        <w:rPr>
          <w:sz w:val="24"/>
        </w:rPr>
        <w:t>Desarrollar</w:t>
      </w:r>
      <w:r w:rsidR="00D87DD4">
        <w:rPr>
          <w:sz w:val="24"/>
        </w:rPr>
        <w:t xml:space="preserve"> </w:t>
      </w:r>
      <w:r w:rsidR="00465483">
        <w:rPr>
          <w:sz w:val="24"/>
        </w:rPr>
        <w:t xml:space="preserve">los cálculos de regulación </w:t>
      </w:r>
      <w:r w:rsidR="00B026C4">
        <w:rPr>
          <w:sz w:val="24"/>
        </w:rPr>
        <w:t xml:space="preserve">de tensión </w:t>
      </w:r>
      <w:r w:rsidR="00465483">
        <w:rPr>
          <w:sz w:val="24"/>
        </w:rPr>
        <w:t xml:space="preserve">para los conductores seleccionados </w:t>
      </w:r>
      <w:r w:rsidR="000F02D9">
        <w:rPr>
          <w:sz w:val="24"/>
        </w:rPr>
        <w:t>en el diseño del SSFV interactivo con la red.</w:t>
      </w:r>
    </w:p>
    <w:p w14:paraId="20C6432D" w14:textId="77777777" w:rsidR="00A776A7" w:rsidRPr="00AC77CB" w:rsidRDefault="00A776A7" w:rsidP="00A776A7">
      <w:pPr>
        <w:pStyle w:val="Prrafodelista"/>
        <w:rPr>
          <w:sz w:val="24"/>
        </w:rPr>
      </w:pPr>
    </w:p>
    <w:p w14:paraId="6233BFE5" w14:textId="6AFCD7CC" w:rsidR="009C2AC7" w:rsidRDefault="00B026C4" w:rsidP="001F09A7">
      <w:pPr>
        <w:pStyle w:val="Prrafodelista"/>
        <w:numPr>
          <w:ilvl w:val="0"/>
          <w:numId w:val="1"/>
        </w:numPr>
        <w:suppressAutoHyphens w:val="0"/>
        <w:contextualSpacing/>
        <w:rPr>
          <w:sz w:val="24"/>
        </w:rPr>
      </w:pPr>
      <w:r>
        <w:rPr>
          <w:sz w:val="24"/>
        </w:rPr>
        <w:t xml:space="preserve">Presentar los cálculos de </w:t>
      </w:r>
      <w:r w:rsidR="00241716">
        <w:rPr>
          <w:sz w:val="24"/>
        </w:rPr>
        <w:t xml:space="preserve">la canalización </w:t>
      </w:r>
      <w:r w:rsidR="000F02D9">
        <w:rPr>
          <w:sz w:val="24"/>
        </w:rPr>
        <w:t xml:space="preserve">de </w:t>
      </w:r>
      <w:r w:rsidR="009A6C59" w:rsidRPr="009A6C59">
        <w:rPr>
          <w:sz w:val="24"/>
        </w:rPr>
        <w:t xml:space="preserve">los circuitos alimentadores </w:t>
      </w:r>
      <w:r w:rsidR="000F02D9">
        <w:rPr>
          <w:sz w:val="24"/>
        </w:rPr>
        <w:t>tanto en corriente directa como en corriente alterna.</w:t>
      </w:r>
    </w:p>
    <w:p w14:paraId="24C5CABA" w14:textId="67527A89" w:rsidR="009C2AC7" w:rsidRDefault="009C2AC7" w:rsidP="009C2AC7">
      <w:pPr>
        <w:pStyle w:val="Prrafodelista"/>
        <w:suppressAutoHyphens w:val="0"/>
        <w:ind w:left="720"/>
        <w:contextualSpacing/>
        <w:rPr>
          <w:sz w:val="24"/>
        </w:rPr>
      </w:pPr>
      <w:r>
        <w:rPr>
          <w:sz w:val="24"/>
        </w:rPr>
        <w:t xml:space="preserve"> </w:t>
      </w:r>
    </w:p>
    <w:p w14:paraId="721DD9C6" w14:textId="68761F35" w:rsidR="004E0FE2" w:rsidRDefault="00A526F6" w:rsidP="001F09A7">
      <w:pPr>
        <w:pStyle w:val="Prrafodelista"/>
        <w:numPr>
          <w:ilvl w:val="0"/>
          <w:numId w:val="1"/>
        </w:numPr>
        <w:suppressAutoHyphens w:val="0"/>
        <w:contextualSpacing/>
        <w:rPr>
          <w:sz w:val="24"/>
        </w:rPr>
      </w:pPr>
      <w:r w:rsidRPr="00A526F6">
        <w:rPr>
          <w:sz w:val="24"/>
        </w:rPr>
        <w:t xml:space="preserve">Relacionar las características </w:t>
      </w:r>
      <w:r w:rsidR="006905BF">
        <w:rPr>
          <w:sz w:val="24"/>
        </w:rPr>
        <w:t xml:space="preserve">técnicas </w:t>
      </w:r>
      <w:r w:rsidR="00E144AF">
        <w:rPr>
          <w:sz w:val="24"/>
        </w:rPr>
        <w:t>tanto de los paneles solares diseñados como de los inversores centrales seleccionados.</w:t>
      </w:r>
    </w:p>
    <w:p w14:paraId="6604D67D" w14:textId="77777777" w:rsidR="00E144AF" w:rsidRPr="00E144AF" w:rsidRDefault="00E144AF" w:rsidP="00E144AF">
      <w:pPr>
        <w:pStyle w:val="Prrafodelista"/>
        <w:rPr>
          <w:sz w:val="24"/>
        </w:rPr>
      </w:pPr>
    </w:p>
    <w:p w14:paraId="1698265F" w14:textId="1D9C05E8" w:rsidR="00E144AF" w:rsidRDefault="00E144AF" w:rsidP="001F09A7">
      <w:pPr>
        <w:pStyle w:val="Prrafodelista"/>
        <w:numPr>
          <w:ilvl w:val="0"/>
          <w:numId w:val="1"/>
        </w:numPr>
        <w:suppressAutoHyphens w:val="0"/>
        <w:contextualSpacing/>
        <w:rPr>
          <w:sz w:val="24"/>
        </w:rPr>
      </w:pPr>
      <w:r>
        <w:rPr>
          <w:sz w:val="24"/>
        </w:rPr>
        <w:t xml:space="preserve">Establecer el potencial solar del lugar de instalación del SSFV interactivo con la red de </w:t>
      </w:r>
      <w:r w:rsidR="00FF1255">
        <w:rPr>
          <w:sz w:val="24"/>
        </w:rPr>
        <w:t>150 kW</w:t>
      </w:r>
      <w:r>
        <w:rPr>
          <w:sz w:val="24"/>
        </w:rPr>
        <w:t>p.</w:t>
      </w:r>
    </w:p>
    <w:p w14:paraId="1BFD771D" w14:textId="77777777" w:rsidR="000F2668" w:rsidRPr="00D763A3" w:rsidRDefault="000F2668" w:rsidP="00D763A3">
      <w:pPr>
        <w:suppressAutoHyphens w:val="0"/>
        <w:contextualSpacing/>
        <w:rPr>
          <w:sz w:val="24"/>
        </w:rPr>
      </w:pPr>
    </w:p>
    <w:p w14:paraId="1AABB5DF" w14:textId="475C7C59" w:rsidR="00A776A7" w:rsidRPr="00240C3D" w:rsidRDefault="00A776A7" w:rsidP="00240C3D">
      <w:pPr>
        <w:pStyle w:val="Ttulo1"/>
      </w:pPr>
      <w:bookmarkStart w:id="6" w:name="_Toc62140794"/>
      <w:bookmarkStart w:id="7" w:name="_Toc92124285"/>
      <w:r w:rsidRPr="00240C3D">
        <w:t>LOCALIZACIÓN GENERAL DEL PROYECTO</w:t>
      </w:r>
      <w:bookmarkEnd w:id="6"/>
      <w:bookmarkEnd w:id="7"/>
    </w:p>
    <w:p w14:paraId="421B2FF5" w14:textId="52750AA5" w:rsidR="0046628D" w:rsidRDefault="0046628D" w:rsidP="0046628D"/>
    <w:p w14:paraId="1710CA31" w14:textId="45D956CC" w:rsidR="00A776A7" w:rsidRPr="004E0FE2" w:rsidRDefault="00A776A7" w:rsidP="00A776A7">
      <w:pPr>
        <w:rPr>
          <w:sz w:val="24"/>
        </w:rPr>
      </w:pPr>
      <w:r w:rsidRPr="004E0FE2">
        <w:rPr>
          <w:sz w:val="24"/>
        </w:rPr>
        <w:t xml:space="preserve">El proyecto del Cable San Cristóbal se desarrolla en la localidad de San Cristóbal, el </w:t>
      </w:r>
      <w:r w:rsidR="00AD3AF3" w:rsidRPr="004E0FE2">
        <w:rPr>
          <w:sz w:val="24"/>
        </w:rPr>
        <w:t>cual contemplan</w:t>
      </w:r>
      <w:r w:rsidRPr="004E0FE2">
        <w:rPr>
          <w:sz w:val="24"/>
        </w:rPr>
        <w:t xml:space="preserve"> </w:t>
      </w:r>
      <w:r w:rsidR="003907D7" w:rsidRPr="004E0FE2">
        <w:rPr>
          <w:sz w:val="24"/>
        </w:rPr>
        <w:t xml:space="preserve">dos tramos. El primer tramo inicia desde la estación 20 de Julio </w:t>
      </w:r>
      <w:r w:rsidR="00085942" w:rsidRPr="004E0FE2">
        <w:rPr>
          <w:sz w:val="24"/>
        </w:rPr>
        <w:t xml:space="preserve">ubicada </w:t>
      </w:r>
      <w:r w:rsidR="003907D7" w:rsidRPr="004E0FE2">
        <w:rPr>
          <w:sz w:val="24"/>
        </w:rPr>
        <w:t>en la Calle 30A sur con carrera quinta</w:t>
      </w:r>
      <w:r w:rsidRPr="004E0FE2">
        <w:rPr>
          <w:sz w:val="24"/>
        </w:rPr>
        <w:t xml:space="preserve"> </w:t>
      </w:r>
      <w:r w:rsidR="003907D7" w:rsidRPr="004E0FE2">
        <w:rPr>
          <w:sz w:val="24"/>
        </w:rPr>
        <w:t xml:space="preserve">y finaliza en la estación motriz ubicada </w:t>
      </w:r>
      <w:r w:rsidRPr="004E0FE2">
        <w:rPr>
          <w:sz w:val="24"/>
        </w:rPr>
        <w:t>en el barrio la Victoria entre las calles 40 y 41 Sur</w:t>
      </w:r>
      <w:r w:rsidR="004E0FE2">
        <w:rPr>
          <w:sz w:val="24"/>
        </w:rPr>
        <w:t>,</w:t>
      </w:r>
      <w:r w:rsidRPr="004E0FE2">
        <w:rPr>
          <w:sz w:val="24"/>
        </w:rPr>
        <w:t xml:space="preserve"> y carreras 3A Este y 3C </w:t>
      </w:r>
      <w:r w:rsidR="00085942" w:rsidRPr="004E0FE2">
        <w:rPr>
          <w:sz w:val="24"/>
        </w:rPr>
        <w:t>E</w:t>
      </w:r>
      <w:r w:rsidRPr="004E0FE2">
        <w:rPr>
          <w:sz w:val="24"/>
        </w:rPr>
        <w:t>ste</w:t>
      </w:r>
      <w:r w:rsidR="00085942" w:rsidRPr="004E0FE2">
        <w:rPr>
          <w:sz w:val="24"/>
        </w:rPr>
        <w:t>.</w:t>
      </w:r>
      <w:r w:rsidRPr="004E0FE2">
        <w:rPr>
          <w:sz w:val="24"/>
        </w:rPr>
        <w:t xml:space="preserve"> </w:t>
      </w:r>
      <w:r w:rsidR="00085942" w:rsidRPr="004E0FE2">
        <w:rPr>
          <w:sz w:val="24"/>
        </w:rPr>
        <w:t xml:space="preserve">El segundo </w:t>
      </w:r>
      <w:r w:rsidR="00AD3AF3" w:rsidRPr="004E0FE2">
        <w:rPr>
          <w:sz w:val="24"/>
        </w:rPr>
        <w:t>tramo inicia</w:t>
      </w:r>
      <w:r w:rsidR="00085942" w:rsidRPr="004E0FE2">
        <w:rPr>
          <w:sz w:val="24"/>
        </w:rPr>
        <w:t xml:space="preserve"> en la estación motriz y finaliza en la estación retorno</w:t>
      </w:r>
      <w:r w:rsidR="0066067F">
        <w:rPr>
          <w:sz w:val="24"/>
        </w:rPr>
        <w:t>,</w:t>
      </w:r>
      <w:r w:rsidR="005F1378" w:rsidRPr="004E0FE2">
        <w:rPr>
          <w:sz w:val="24"/>
        </w:rPr>
        <w:t xml:space="preserve"> ubicada</w:t>
      </w:r>
      <w:r w:rsidR="00085942" w:rsidRPr="004E0FE2">
        <w:rPr>
          <w:sz w:val="24"/>
        </w:rPr>
        <w:t xml:space="preserve"> </w:t>
      </w:r>
      <w:r w:rsidRPr="004E0FE2">
        <w:rPr>
          <w:sz w:val="24"/>
        </w:rPr>
        <w:t>en el barrio la Altamira en la calle 42B sur y 43A sur</w:t>
      </w:r>
      <w:r w:rsidR="00710AC4">
        <w:rPr>
          <w:sz w:val="24"/>
        </w:rPr>
        <w:t>,</w:t>
      </w:r>
      <w:r w:rsidRPr="004E0FE2">
        <w:rPr>
          <w:sz w:val="24"/>
        </w:rPr>
        <w:t xml:space="preserve"> entre las carreras 12A y 12B este</w:t>
      </w:r>
      <w:r w:rsidR="005F1378" w:rsidRPr="004E0FE2">
        <w:rPr>
          <w:sz w:val="24"/>
        </w:rPr>
        <w:t>.</w:t>
      </w:r>
    </w:p>
    <w:p w14:paraId="5CDF4A9C" w14:textId="698F7ED8" w:rsidR="006A04CC" w:rsidRDefault="006A04CC" w:rsidP="00A776A7">
      <w:pPr>
        <w:rPr>
          <w:sz w:val="24"/>
        </w:rPr>
      </w:pPr>
    </w:p>
    <w:p w14:paraId="32CA952B" w14:textId="20C96FE9" w:rsidR="00673883" w:rsidRDefault="00673883" w:rsidP="00A776A7">
      <w:pPr>
        <w:rPr>
          <w:sz w:val="24"/>
        </w:rPr>
      </w:pP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079F2D86" w14:textId="622BA861" w:rsidR="001A73DD" w:rsidRPr="00DD0D35" w:rsidRDefault="001A73DD" w:rsidP="001A73DD">
      <w:pPr>
        <w:pStyle w:val="Descripcin"/>
        <w:spacing w:line="276" w:lineRule="auto"/>
        <w:jc w:val="center"/>
        <w:rPr>
          <w:rFonts w:cs="Arial"/>
          <w:b/>
          <w:sz w:val="20"/>
          <w:szCs w:val="20"/>
          <w:lang w:eastAsia="es-CO"/>
        </w:rPr>
      </w:pPr>
      <w:bookmarkStart w:id="8" w:name="_Hlk84939577"/>
      <w:bookmarkStart w:id="9" w:name="_Toc84940001"/>
      <w:bookmarkStart w:id="10" w:name="_Toc84940601"/>
      <w:bookmarkStart w:id="11" w:name="_Toc92989595"/>
      <w:bookmarkStart w:id="12" w:name="_Toc93760252"/>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1</w:t>
      </w:r>
      <w:r w:rsidRPr="00DD0D35">
        <w:fldChar w:fldCharType="end"/>
      </w:r>
      <w:r w:rsidRPr="00DD0D35">
        <w:rPr>
          <w:rFonts w:cs="Arial"/>
          <w:b/>
          <w:sz w:val="20"/>
          <w:szCs w:val="20"/>
          <w:lang w:eastAsia="es-CO"/>
        </w:rPr>
        <w:t xml:space="preserve"> </w:t>
      </w:r>
      <w:bookmarkEnd w:id="8"/>
      <w:r w:rsidRPr="00DD0D35">
        <w:rPr>
          <w:rFonts w:cs="Arial"/>
          <w:b/>
          <w:sz w:val="20"/>
          <w:szCs w:val="20"/>
          <w:lang w:eastAsia="es-CO"/>
        </w:rPr>
        <w:t>- Localización General del Proyecto</w:t>
      </w:r>
      <w:bookmarkEnd w:id="9"/>
      <w:bookmarkEnd w:id="10"/>
      <w:bookmarkEnd w:id="11"/>
      <w:bookmarkEnd w:id="12"/>
    </w:p>
    <w:p w14:paraId="00A21DB7" w14:textId="77777777" w:rsidR="001A73DD" w:rsidRPr="001A73DD" w:rsidRDefault="001A73DD" w:rsidP="001A73DD">
      <w:pPr>
        <w:spacing w:line="276" w:lineRule="auto"/>
        <w:jc w:val="center"/>
        <w:rPr>
          <w:bCs/>
          <w:sz w:val="20"/>
          <w:szCs w:val="20"/>
          <w:lang w:eastAsia="es-CO"/>
        </w:rPr>
      </w:pPr>
      <w:r w:rsidRPr="001A73DD">
        <w:rPr>
          <w:bCs/>
          <w:sz w:val="20"/>
          <w:szCs w:val="20"/>
          <w:lang w:eastAsia="es-CO"/>
        </w:rPr>
        <w:t>Fuente – Elaboración propia Consorcio CS</w:t>
      </w:r>
    </w:p>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15935C82" w14:textId="5D327436" w:rsidR="00150682" w:rsidRDefault="00150682" w:rsidP="009D2A3D"/>
    <w:p w14:paraId="73A12770" w14:textId="77777777" w:rsidR="003E1B83" w:rsidRDefault="003E1B83" w:rsidP="009D2A3D"/>
    <w:p w14:paraId="5A6DF508" w14:textId="21CD9E69" w:rsidR="00333ACE" w:rsidRPr="000945E1" w:rsidRDefault="00333ACE" w:rsidP="00240C3D">
      <w:pPr>
        <w:pStyle w:val="Ttulo1"/>
        <w:rPr>
          <w:sz w:val="24"/>
          <w:szCs w:val="24"/>
        </w:rPr>
      </w:pPr>
      <w:bookmarkStart w:id="13" w:name="_Toc92124286"/>
      <w:r w:rsidRPr="000945E1">
        <w:rPr>
          <w:sz w:val="24"/>
          <w:szCs w:val="24"/>
        </w:rPr>
        <w:t>NORMATIVILIDAD APLICADA</w:t>
      </w:r>
      <w:bookmarkEnd w:id="13"/>
    </w:p>
    <w:p w14:paraId="6842D71E" w14:textId="674383D8" w:rsidR="00333ACE" w:rsidRPr="000945E1" w:rsidRDefault="00333ACE"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28C53A45" w:rsidR="00333ACE" w:rsidRPr="000945E1"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1593BCA" w14:textId="1B8D8C96" w:rsidR="00095F9E" w:rsidRPr="000945E1" w:rsidRDefault="00496986" w:rsidP="001F09A7">
      <w:pPr>
        <w:pStyle w:val="Prrafodelista"/>
        <w:numPr>
          <w:ilvl w:val="0"/>
          <w:numId w:val="3"/>
        </w:numPr>
        <w:rPr>
          <w:sz w:val="24"/>
        </w:rPr>
      </w:pPr>
      <w:r w:rsidRPr="000945E1">
        <w:rPr>
          <w:sz w:val="24"/>
        </w:rPr>
        <w:t>Ley 1715</w:t>
      </w:r>
    </w:p>
    <w:p w14:paraId="2057125D" w14:textId="57422B4A" w:rsidR="00496986" w:rsidRDefault="00496986" w:rsidP="0008399A">
      <w:pPr>
        <w:pStyle w:val="Prrafodelista"/>
        <w:ind w:left="720"/>
        <w:rPr>
          <w:sz w:val="24"/>
        </w:rPr>
      </w:pP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169F8223" w:rsidR="00673883" w:rsidRDefault="00673883"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4B3192F" w14:textId="77777777" w:rsidR="00673883" w:rsidRPr="000945E1"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4" w:name="_Toc92124287"/>
      <w:r w:rsidRPr="000945E1">
        <w:rPr>
          <w:sz w:val="24"/>
          <w:szCs w:val="24"/>
        </w:rPr>
        <w:t>MEMORIA DE CALCULO</w:t>
      </w:r>
      <w:bookmarkEnd w:id="14"/>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589528F3" w:rsidR="00AC2674" w:rsidRPr="000945E1" w:rsidRDefault="000945E1" w:rsidP="00240C3D">
      <w:pPr>
        <w:pStyle w:val="Ttulo2"/>
        <w:rPr>
          <w:sz w:val="24"/>
          <w:szCs w:val="24"/>
        </w:rPr>
      </w:pPr>
      <w:bookmarkStart w:id="15" w:name="_Toc92124288"/>
      <w:bookmarkStart w:id="16" w:name="_Hlk92121026"/>
      <w:bookmarkStart w:id="17" w:name="_Hlk90147180"/>
      <w:r w:rsidRPr="000945E1">
        <w:rPr>
          <w:sz w:val="24"/>
          <w:szCs w:val="24"/>
        </w:rPr>
        <w:t>IDENTIFICACION DEL PROYECTO</w:t>
      </w:r>
      <w:bookmarkEnd w:id="15"/>
    </w:p>
    <w:bookmarkEnd w:id="16"/>
    <w:p w14:paraId="6D50D8C7" w14:textId="5C924A4E" w:rsidR="000945E1" w:rsidRDefault="000945E1" w:rsidP="000945E1">
      <w:pPr>
        <w:rPr>
          <w:sz w:val="24"/>
        </w:rPr>
      </w:pPr>
    </w:p>
    <w:p w14:paraId="73396C2C" w14:textId="77777777" w:rsidR="00C24D3D" w:rsidRPr="000945E1" w:rsidRDefault="00C24D3D" w:rsidP="000945E1">
      <w:pPr>
        <w:rPr>
          <w:sz w:val="24"/>
        </w:rPr>
      </w:pPr>
    </w:p>
    <w:p w14:paraId="61526F52" w14:textId="02091D57" w:rsidR="000945E1" w:rsidRPr="00BC1751" w:rsidRDefault="000945E1" w:rsidP="000945E1">
      <w:pPr>
        <w:rPr>
          <w:sz w:val="24"/>
        </w:rPr>
      </w:pPr>
      <w:r w:rsidRPr="00BC1751">
        <w:rPr>
          <w:sz w:val="24"/>
        </w:rPr>
        <w:t xml:space="preserve">El sistema solar fotovoltaico interactivo con la red de la estación </w:t>
      </w:r>
      <w:r w:rsidR="00FF1255">
        <w:rPr>
          <w:sz w:val="24"/>
        </w:rPr>
        <w:t>Victoria</w:t>
      </w:r>
      <w:r w:rsidRPr="00BC1751">
        <w:rPr>
          <w:sz w:val="24"/>
        </w:rPr>
        <w:t xml:space="preserve"> consta de </w:t>
      </w:r>
      <w:r w:rsidR="002B51E9">
        <w:rPr>
          <w:sz w:val="24"/>
        </w:rPr>
        <w:t>345</w:t>
      </w:r>
      <w:r w:rsidRPr="00BC1751">
        <w:rPr>
          <w:sz w:val="24"/>
        </w:rPr>
        <w:t xml:space="preserve"> paneles solares marca Jinko de 535 W cada uno y </w:t>
      </w:r>
      <w:r w:rsidR="00231319">
        <w:rPr>
          <w:sz w:val="24"/>
        </w:rPr>
        <w:t>3</w:t>
      </w:r>
      <w:r w:rsidRPr="00BC1751">
        <w:rPr>
          <w:sz w:val="24"/>
        </w:rPr>
        <w:t xml:space="preserve"> inversores centrales de </w:t>
      </w:r>
      <w:r w:rsidR="00206C08">
        <w:rPr>
          <w:sz w:val="24"/>
        </w:rPr>
        <w:t>50 kW</w:t>
      </w:r>
      <w:r w:rsidRPr="00BC1751">
        <w:rPr>
          <w:sz w:val="24"/>
        </w:rPr>
        <w:t xml:space="preserve"> marca CPS. Se agruparon arreglaros de 15 paneles solares que formaron los </w:t>
      </w:r>
      <w:r w:rsidR="006F32E4">
        <w:rPr>
          <w:sz w:val="24"/>
        </w:rPr>
        <w:t>2</w:t>
      </w:r>
      <w:r w:rsidR="0075311C">
        <w:rPr>
          <w:sz w:val="24"/>
        </w:rPr>
        <w:t>3</w:t>
      </w:r>
      <w:r w:rsidRPr="00BC1751">
        <w:rPr>
          <w:sz w:val="24"/>
        </w:rPr>
        <w:t xml:space="preserve"> String distribuidos en los </w:t>
      </w:r>
      <w:r w:rsidR="00231319">
        <w:rPr>
          <w:sz w:val="24"/>
        </w:rPr>
        <w:t>3</w:t>
      </w:r>
      <w:r w:rsidR="0075311C">
        <w:rPr>
          <w:sz w:val="24"/>
        </w:rPr>
        <w:t xml:space="preserve"> inversores y en los </w:t>
      </w:r>
      <w:r w:rsidRPr="00BC1751">
        <w:rPr>
          <w:sz w:val="24"/>
        </w:rPr>
        <w:t xml:space="preserve">3 MPPT con los que cuenta </w:t>
      </w:r>
      <w:r w:rsidR="0075311C">
        <w:rPr>
          <w:sz w:val="24"/>
        </w:rPr>
        <w:t>cada</w:t>
      </w:r>
      <w:r w:rsidRPr="00BC1751">
        <w:rPr>
          <w:sz w:val="24"/>
        </w:rPr>
        <w:t xml:space="preserve"> inversor en su caja de conexiones que permite su conexión al tablero general de distribución. El sistema es interactivo con la red a través de un medidor bidireccional que permitirá su lectura remota. </w:t>
      </w:r>
    </w:p>
    <w:bookmarkEnd w:id="17"/>
    <w:p w14:paraId="6B768DA6" w14:textId="77FB2BEA" w:rsidR="00AC2674" w:rsidRPr="00BC1751" w:rsidRDefault="00AC2674" w:rsidP="00AC2674">
      <w:pPr>
        <w:pStyle w:val="Sinespaciado"/>
        <w:rPr>
          <w:sz w:val="24"/>
          <w:szCs w:val="24"/>
        </w:rPr>
      </w:pPr>
    </w:p>
    <w:p w14:paraId="79D0AD82" w14:textId="7CFADF1D" w:rsidR="000945E1" w:rsidRPr="00BC1751" w:rsidRDefault="000945E1" w:rsidP="00AC2674">
      <w:pPr>
        <w:pStyle w:val="Sinespaciado"/>
        <w:rPr>
          <w:sz w:val="24"/>
          <w:szCs w:val="24"/>
        </w:rPr>
      </w:pPr>
    </w:p>
    <w:p w14:paraId="3F4E5598" w14:textId="77777777" w:rsidR="000945E1" w:rsidRPr="00BC1751" w:rsidRDefault="000945E1" w:rsidP="00AC2674">
      <w:pPr>
        <w:pStyle w:val="Sinespaciado"/>
        <w:rPr>
          <w:sz w:val="24"/>
          <w:szCs w:val="24"/>
        </w:rPr>
      </w:pPr>
    </w:p>
    <w:p w14:paraId="58CFA09E" w14:textId="34FB10D8" w:rsidR="000945E1" w:rsidRDefault="000945E1" w:rsidP="000945E1">
      <w:pPr>
        <w:pStyle w:val="Ttulo2"/>
        <w:rPr>
          <w:sz w:val="24"/>
          <w:szCs w:val="24"/>
        </w:rPr>
      </w:pPr>
      <w:bookmarkStart w:id="18" w:name="_Toc92124289"/>
      <w:r w:rsidRPr="00BC1751">
        <w:rPr>
          <w:sz w:val="24"/>
          <w:szCs w:val="24"/>
        </w:rPr>
        <w:t>DEMANDA DE ENERGIA</w:t>
      </w:r>
      <w:bookmarkEnd w:id="18"/>
    </w:p>
    <w:p w14:paraId="1EC1FC52" w14:textId="77777777" w:rsidR="001A1FFC" w:rsidRPr="001A1FFC" w:rsidRDefault="001A1FFC" w:rsidP="001A1FFC"/>
    <w:p w14:paraId="227E245B" w14:textId="5C457CE5" w:rsidR="000945E1" w:rsidRPr="00BC1751" w:rsidRDefault="000945E1" w:rsidP="000945E1">
      <w:pPr>
        <w:rPr>
          <w:sz w:val="24"/>
        </w:rPr>
      </w:pPr>
    </w:p>
    <w:p w14:paraId="70D532C2" w14:textId="053CDBF8" w:rsidR="000945E1" w:rsidRDefault="000945E1" w:rsidP="000945E1">
      <w:pPr>
        <w:rPr>
          <w:sz w:val="24"/>
        </w:rPr>
      </w:pPr>
      <w:r w:rsidRPr="00BC1751">
        <w:rPr>
          <w:sz w:val="24"/>
        </w:rPr>
        <w:t xml:space="preserve">El sistema solar fotovoltaico interactivo con la red de </w:t>
      </w:r>
      <w:r w:rsidR="00FF1255">
        <w:rPr>
          <w:sz w:val="24"/>
        </w:rPr>
        <w:t>150 kW</w:t>
      </w:r>
      <w:r w:rsidRPr="00BC1751">
        <w:rPr>
          <w:sz w:val="24"/>
        </w:rPr>
        <w:t xml:space="preserve">p tendrá una potencia pico instalada del </w:t>
      </w:r>
      <w:r w:rsidR="004E4EE2">
        <w:rPr>
          <w:sz w:val="24"/>
        </w:rPr>
        <w:t>60</w:t>
      </w:r>
      <w:r w:rsidR="001F4661" w:rsidRPr="00BC1751">
        <w:rPr>
          <w:sz w:val="24"/>
        </w:rPr>
        <w:t xml:space="preserve">% de la carga total del trasformador de 250 kVA instalado en la estación </w:t>
      </w:r>
      <w:r w:rsidR="00691705">
        <w:rPr>
          <w:sz w:val="24"/>
        </w:rPr>
        <w:t>Victoria</w:t>
      </w:r>
      <w:r w:rsidR="001F4661" w:rsidRPr="00BC1751">
        <w:rPr>
          <w:sz w:val="24"/>
        </w:rPr>
        <w:t>.</w:t>
      </w:r>
    </w:p>
    <w:p w14:paraId="70356AE3" w14:textId="77777777" w:rsidR="0034465C" w:rsidRPr="00BC1751" w:rsidRDefault="0034465C" w:rsidP="000945E1">
      <w:pPr>
        <w:rPr>
          <w:sz w:val="24"/>
        </w:rPr>
      </w:pPr>
    </w:p>
    <w:p w14:paraId="034276FD" w14:textId="57A6E4B9" w:rsidR="001F4661" w:rsidRPr="00BC1751" w:rsidRDefault="0034465C" w:rsidP="000945E1">
      <w:pPr>
        <w:rPr>
          <w:sz w:val="24"/>
        </w:rPr>
      </w:pPr>
      <w:r>
        <w:rPr>
          <w:sz w:val="24"/>
        </w:rPr>
        <w:t>El sistema solar fotovoltaico interactivo con la red de 150 kVA</w:t>
      </w:r>
      <w:r w:rsidR="006A4FF0">
        <w:rPr>
          <w:sz w:val="24"/>
        </w:rPr>
        <w:t xml:space="preserve"> se diseñó teniendo en cuenta la demanda de energía de las cargas asociadas a Transmilenio como se puede observar en la siguiente imagen.</w:t>
      </w:r>
    </w:p>
    <w:p w14:paraId="276775AE" w14:textId="4056FDFC" w:rsidR="001F4661" w:rsidRDefault="007A6123" w:rsidP="007A6123">
      <w:pPr>
        <w:jc w:val="center"/>
        <w:rPr>
          <w:sz w:val="24"/>
        </w:rPr>
      </w:pPr>
      <w:r>
        <w:rPr>
          <w:noProof/>
          <w:sz w:val="24"/>
        </w:rPr>
        <w:lastRenderedPageBreak/>
        <w:drawing>
          <wp:inline distT="0" distB="0" distL="0" distR="0" wp14:anchorId="742ABDA3" wp14:editId="6FCB20FD">
            <wp:extent cx="5931286" cy="33649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48" cy="3375239"/>
                    </a:xfrm>
                    <a:prstGeom prst="rect">
                      <a:avLst/>
                    </a:prstGeom>
                    <a:noFill/>
                  </pic:spPr>
                </pic:pic>
              </a:graphicData>
            </a:graphic>
          </wp:inline>
        </w:drawing>
      </w:r>
    </w:p>
    <w:p w14:paraId="28B851F4" w14:textId="0A17134A" w:rsidR="00132BE2" w:rsidRPr="00DD0D35" w:rsidRDefault="00132BE2" w:rsidP="00132BE2">
      <w:pPr>
        <w:pStyle w:val="Descripcin"/>
        <w:spacing w:line="276" w:lineRule="auto"/>
        <w:jc w:val="center"/>
        <w:rPr>
          <w:rFonts w:cs="Arial"/>
          <w:b/>
          <w:sz w:val="20"/>
          <w:szCs w:val="20"/>
          <w:lang w:eastAsia="es-CO"/>
        </w:rPr>
      </w:pPr>
      <w:bookmarkStart w:id="19" w:name="_Toc93760253"/>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2</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Cargas transformador 250 kVA</w:t>
      </w:r>
      <w:bookmarkEnd w:id="19"/>
    </w:p>
    <w:p w14:paraId="49B8D317" w14:textId="0D3E6F91" w:rsidR="00110E01" w:rsidRPr="008B660D" w:rsidRDefault="00110E01" w:rsidP="008B660D">
      <w:pPr>
        <w:pStyle w:val="Descripcin"/>
        <w:spacing w:line="276" w:lineRule="auto"/>
        <w:jc w:val="center"/>
        <w:rPr>
          <w:rFonts w:cs="Arial"/>
          <w:bCs/>
          <w:sz w:val="20"/>
          <w:szCs w:val="20"/>
          <w:lang w:eastAsia="es-CO"/>
        </w:rPr>
      </w:pPr>
      <w:r w:rsidRPr="008B660D">
        <w:rPr>
          <w:rFonts w:cs="Arial"/>
          <w:bCs/>
          <w:sz w:val="20"/>
          <w:szCs w:val="20"/>
          <w:lang w:eastAsia="es-CO"/>
        </w:rPr>
        <w:t>Fuente – Elaboración propia Consorcio CS</w:t>
      </w:r>
    </w:p>
    <w:p w14:paraId="2F4AC1FA" w14:textId="6200656A" w:rsidR="002725F6" w:rsidRDefault="002725F6" w:rsidP="00110E01">
      <w:pPr>
        <w:jc w:val="center"/>
        <w:rPr>
          <w:color w:val="595959" w:themeColor="text1" w:themeTint="A6"/>
          <w:szCs w:val="22"/>
        </w:rPr>
      </w:pPr>
    </w:p>
    <w:p w14:paraId="443F8C4B" w14:textId="54F5EB97" w:rsidR="002725F6" w:rsidRDefault="002725F6" w:rsidP="00110E01">
      <w:pPr>
        <w:jc w:val="center"/>
        <w:rPr>
          <w:color w:val="595959" w:themeColor="text1" w:themeTint="A6"/>
          <w:szCs w:val="22"/>
        </w:rPr>
      </w:pPr>
    </w:p>
    <w:p w14:paraId="795BF198" w14:textId="77777777" w:rsidR="002725F6" w:rsidRDefault="002725F6" w:rsidP="00110E01">
      <w:pPr>
        <w:jc w:val="center"/>
        <w:rPr>
          <w:color w:val="595959" w:themeColor="text1" w:themeTint="A6"/>
          <w:szCs w:val="22"/>
        </w:rPr>
      </w:pPr>
    </w:p>
    <w:p w14:paraId="645A7261" w14:textId="77777777" w:rsidR="007A6123" w:rsidRPr="00BC1751" w:rsidRDefault="007A6123" w:rsidP="000945E1">
      <w:pPr>
        <w:rPr>
          <w:sz w:val="24"/>
        </w:rPr>
      </w:pPr>
    </w:p>
    <w:p w14:paraId="2048BE98" w14:textId="2E69204A" w:rsidR="001F4661" w:rsidRPr="00BC1751" w:rsidRDefault="001F4661" w:rsidP="001F4661">
      <w:pPr>
        <w:pStyle w:val="Ttulo2"/>
        <w:rPr>
          <w:sz w:val="24"/>
          <w:szCs w:val="24"/>
        </w:rPr>
      </w:pPr>
      <w:bookmarkStart w:id="20" w:name="_Toc92124290"/>
      <w:r w:rsidRPr="00BC1751">
        <w:rPr>
          <w:sz w:val="24"/>
          <w:szCs w:val="24"/>
        </w:rPr>
        <w:t>FUENTE DE IRRADIACION SOLAR</w:t>
      </w:r>
      <w:bookmarkEnd w:id="20"/>
    </w:p>
    <w:p w14:paraId="5A1B06FB" w14:textId="59E7A565" w:rsidR="001F4661" w:rsidRPr="00BC1751" w:rsidRDefault="001F4661" w:rsidP="000945E1">
      <w:pPr>
        <w:rPr>
          <w:sz w:val="24"/>
        </w:rPr>
      </w:pPr>
    </w:p>
    <w:p w14:paraId="26C10835" w14:textId="77777777" w:rsidR="001F4661" w:rsidRPr="00BC1751" w:rsidRDefault="001F4661" w:rsidP="000945E1">
      <w:pPr>
        <w:rPr>
          <w:sz w:val="24"/>
        </w:rPr>
      </w:pPr>
    </w:p>
    <w:p w14:paraId="362A4136" w14:textId="1208931F" w:rsidR="00FC48A9" w:rsidRPr="00BC1751" w:rsidRDefault="001F4661" w:rsidP="00D369FE">
      <w:pPr>
        <w:rPr>
          <w:sz w:val="24"/>
        </w:rPr>
      </w:pPr>
      <w:r w:rsidRPr="00BC1751">
        <w:rPr>
          <w:sz w:val="24"/>
        </w:rPr>
        <w:t>Como fuente para calcular la irradiación solar del lugar de instalación de los paneles solares se empleó la base de datos y mapa del IDEAM-UPME a través del ingreso al link publico http://atlas.ideam.gov.co/presentacion/ y https://power.larc.nasa.gov/data-access-viewer/. A continuación, se presentan las proyecciones de energía que se obtuvieron luego de analizar esta herramienta.</w:t>
      </w:r>
    </w:p>
    <w:p w14:paraId="6E00D6BD" w14:textId="5F66785C" w:rsidR="001F4661" w:rsidRPr="00BC1751" w:rsidRDefault="001F4661" w:rsidP="00D369FE">
      <w:pPr>
        <w:rPr>
          <w:sz w:val="24"/>
        </w:rPr>
      </w:pPr>
    </w:p>
    <w:p w14:paraId="79244719" w14:textId="7FC87693" w:rsidR="001F4661" w:rsidRPr="00BC1751" w:rsidRDefault="001F4661" w:rsidP="00D369FE">
      <w:pPr>
        <w:rPr>
          <w:sz w:val="24"/>
        </w:rPr>
      </w:pPr>
    </w:p>
    <w:p w14:paraId="4879E634" w14:textId="1C787B5D" w:rsidR="001F4661" w:rsidRPr="00BC1751" w:rsidRDefault="00D6402A" w:rsidP="00D6402A">
      <w:pPr>
        <w:jc w:val="center"/>
        <w:rPr>
          <w:sz w:val="24"/>
        </w:rPr>
      </w:pPr>
      <w:r w:rsidRPr="00D6402A">
        <w:rPr>
          <w:noProof/>
        </w:rPr>
        <w:lastRenderedPageBreak/>
        <w:drawing>
          <wp:inline distT="0" distB="0" distL="0" distR="0" wp14:anchorId="584C60ED" wp14:editId="7CB08F5A">
            <wp:extent cx="5341620" cy="36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1620" cy="3657600"/>
                    </a:xfrm>
                    <a:prstGeom prst="rect">
                      <a:avLst/>
                    </a:prstGeom>
                    <a:noFill/>
                    <a:ln>
                      <a:noFill/>
                    </a:ln>
                  </pic:spPr>
                </pic:pic>
              </a:graphicData>
            </a:graphic>
          </wp:inline>
        </w:drawing>
      </w:r>
    </w:p>
    <w:p w14:paraId="03E87193" w14:textId="0A8C560F" w:rsidR="001F4661" w:rsidRPr="00BC1751" w:rsidRDefault="001F4661" w:rsidP="001F4661">
      <w:pPr>
        <w:jc w:val="center"/>
        <w:rPr>
          <w:sz w:val="24"/>
        </w:rPr>
      </w:pPr>
    </w:p>
    <w:p w14:paraId="2645FE23" w14:textId="0EE64F30" w:rsidR="0063009C" w:rsidRPr="00F56A65" w:rsidRDefault="0063009C" w:rsidP="0063009C">
      <w:pPr>
        <w:pStyle w:val="Descripcin"/>
        <w:jc w:val="center"/>
        <w:rPr>
          <w:sz w:val="22"/>
          <w:szCs w:val="22"/>
        </w:rPr>
      </w:pPr>
      <w:bookmarkStart w:id="21" w:name="_Toc89631211"/>
      <w:bookmarkStart w:id="22" w:name="_Toc89631255"/>
      <w:bookmarkStart w:id="23" w:name="_Hlk92124472"/>
      <w:bookmarkStart w:id="24" w:name="_Toc93759743"/>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1</w:t>
      </w:r>
      <w:r w:rsidRPr="00F56A65">
        <w:rPr>
          <w:sz w:val="22"/>
          <w:szCs w:val="22"/>
        </w:rPr>
        <w:fldChar w:fldCharType="end"/>
      </w:r>
      <w:r w:rsidRPr="00F56A65">
        <w:rPr>
          <w:sz w:val="22"/>
          <w:szCs w:val="22"/>
        </w:rPr>
        <w:t>.</w:t>
      </w:r>
      <w:bookmarkEnd w:id="21"/>
      <w:bookmarkEnd w:id="22"/>
      <w:r w:rsidR="00E65AD8">
        <w:rPr>
          <w:sz w:val="22"/>
          <w:szCs w:val="22"/>
        </w:rPr>
        <w:t xml:space="preserve"> Proyección de energía generada</w:t>
      </w:r>
      <w:bookmarkEnd w:id="24"/>
    </w:p>
    <w:p w14:paraId="3E9968B4" w14:textId="1AFB91CC" w:rsidR="001F4661" w:rsidRPr="00BC1751" w:rsidRDefault="0063009C" w:rsidP="0063009C">
      <w:pPr>
        <w:jc w:val="center"/>
        <w:rPr>
          <w:sz w:val="24"/>
        </w:rPr>
      </w:pPr>
      <w:bookmarkStart w:id="25" w:name="_Hlk92124789"/>
      <w:r w:rsidRPr="0063009C">
        <w:rPr>
          <w:color w:val="595959" w:themeColor="text1" w:themeTint="A6"/>
          <w:szCs w:val="22"/>
        </w:rPr>
        <w:t>Fuente – Elaboración propia Consorcio CS</w:t>
      </w:r>
    </w:p>
    <w:bookmarkEnd w:id="23"/>
    <w:bookmarkEnd w:id="25"/>
    <w:p w14:paraId="60342DF6" w14:textId="77777777" w:rsidR="001F4661" w:rsidRPr="00BC1751" w:rsidRDefault="001F4661" w:rsidP="00D369FE">
      <w:pPr>
        <w:rPr>
          <w:sz w:val="24"/>
        </w:rPr>
      </w:pPr>
    </w:p>
    <w:p w14:paraId="186D2A66" w14:textId="4E9BB2B6" w:rsidR="001F4661" w:rsidRPr="00BC1751" w:rsidRDefault="001F4661" w:rsidP="00D369FE">
      <w:pPr>
        <w:rPr>
          <w:sz w:val="24"/>
        </w:rPr>
      </w:pPr>
      <w:r w:rsidRPr="00BC1751">
        <w:rPr>
          <w:sz w:val="24"/>
        </w:rPr>
        <w:t xml:space="preserve">Como se puede observar en los cuadros anteriores se obtiene un total de energía generada por el sistema solar fotovoltaico de </w:t>
      </w:r>
      <w:r w:rsidR="00D6402A">
        <w:rPr>
          <w:sz w:val="24"/>
        </w:rPr>
        <w:t>215.790</w:t>
      </w:r>
      <w:r w:rsidRPr="00BC1751">
        <w:rPr>
          <w:sz w:val="24"/>
        </w:rPr>
        <w:t xml:space="preserve"> kWh-año aproximadamente en condiciones ideales.</w:t>
      </w:r>
    </w:p>
    <w:p w14:paraId="4FCD11AC" w14:textId="092BD93E" w:rsidR="00757561" w:rsidRDefault="00757561" w:rsidP="00D369FE">
      <w:pPr>
        <w:rPr>
          <w:sz w:val="24"/>
        </w:rPr>
      </w:pPr>
    </w:p>
    <w:p w14:paraId="7239C642" w14:textId="77777777" w:rsidR="00757561" w:rsidRDefault="00757561" w:rsidP="00D369FE">
      <w:pPr>
        <w:rPr>
          <w:sz w:val="24"/>
        </w:rPr>
      </w:pPr>
    </w:p>
    <w:p w14:paraId="683FE675" w14:textId="6EE90468" w:rsidR="00757561" w:rsidRDefault="00757561" w:rsidP="00757561">
      <w:pPr>
        <w:pStyle w:val="Ttulo2"/>
        <w:rPr>
          <w:sz w:val="24"/>
          <w:szCs w:val="32"/>
        </w:rPr>
      </w:pPr>
      <w:bookmarkStart w:id="26" w:name="_Toc92124291"/>
      <w:r>
        <w:rPr>
          <w:sz w:val="24"/>
          <w:szCs w:val="32"/>
        </w:rPr>
        <w:t>CALCULO Y SELECCIÓN DE PANELES</w:t>
      </w:r>
      <w:bookmarkEnd w:id="26"/>
    </w:p>
    <w:p w14:paraId="7C5B0689" w14:textId="4B16A03E" w:rsidR="00757561" w:rsidRDefault="00757561" w:rsidP="00757561"/>
    <w:p w14:paraId="79DAA625" w14:textId="62A1E768" w:rsidR="00BC1751" w:rsidRDefault="00BC1751" w:rsidP="00BC1751">
      <w:pPr>
        <w:spacing w:line="360" w:lineRule="auto"/>
        <w:rPr>
          <w:bCs/>
          <w:sz w:val="24"/>
        </w:rPr>
      </w:pPr>
      <w:r w:rsidRPr="00BC1751">
        <w:rPr>
          <w:bCs/>
          <w:sz w:val="24"/>
        </w:rPr>
        <w:t>Se seleccionaron paneles de la marca Jinko solar de 535 Wp cada uno de la referencia Tiger PRO 72HC Mono-facial que tiene las siguientes características:</w:t>
      </w:r>
    </w:p>
    <w:p w14:paraId="78377D3C" w14:textId="77777777" w:rsidR="00BC1751" w:rsidRPr="00BC1751" w:rsidRDefault="00BC1751" w:rsidP="00BC1751">
      <w:pPr>
        <w:spacing w:line="360" w:lineRule="auto"/>
        <w:rPr>
          <w:bCs/>
          <w:sz w:val="24"/>
        </w:rPr>
      </w:pPr>
    </w:p>
    <w:p w14:paraId="5424C7F6" w14:textId="77777777" w:rsidR="00BC1751" w:rsidRPr="00BC1751" w:rsidRDefault="00BC1751" w:rsidP="00BC1751">
      <w:pPr>
        <w:spacing w:line="360" w:lineRule="auto"/>
        <w:rPr>
          <w:bCs/>
          <w:sz w:val="24"/>
        </w:rPr>
      </w:pPr>
      <w:r w:rsidRPr="00BC1751">
        <w:rPr>
          <w:bCs/>
          <w:sz w:val="24"/>
        </w:rPr>
        <w:t>Peso: 29 kg</w:t>
      </w:r>
    </w:p>
    <w:p w14:paraId="2217FF36" w14:textId="77777777" w:rsidR="00BC1751" w:rsidRPr="00BC1751" w:rsidRDefault="00BC1751" w:rsidP="00BC1751">
      <w:pPr>
        <w:spacing w:line="360" w:lineRule="auto"/>
        <w:rPr>
          <w:bCs/>
          <w:sz w:val="24"/>
        </w:rPr>
      </w:pPr>
      <w:r w:rsidRPr="00BC1751">
        <w:rPr>
          <w:bCs/>
          <w:sz w:val="24"/>
        </w:rPr>
        <w:t>Dimensiones: 2.27*1.13*0.035 m</w:t>
      </w:r>
    </w:p>
    <w:p w14:paraId="0DA6821A" w14:textId="77777777" w:rsidR="00BC1751" w:rsidRPr="00BC1751" w:rsidRDefault="00BC1751" w:rsidP="00BC1751">
      <w:pPr>
        <w:spacing w:line="360" w:lineRule="auto"/>
        <w:rPr>
          <w:bCs/>
          <w:sz w:val="24"/>
        </w:rPr>
      </w:pPr>
      <w:r w:rsidRPr="00BC1751">
        <w:rPr>
          <w:bCs/>
          <w:sz w:val="24"/>
        </w:rPr>
        <w:lastRenderedPageBreak/>
        <w:t>Tipo de cristal: 3,2 mm, revestimiento antirreflejos, alta transmisión, bajo contenido de hierro, vidrio templado.</w:t>
      </w:r>
    </w:p>
    <w:p w14:paraId="47D9DDDC" w14:textId="77777777" w:rsidR="00BC1751" w:rsidRPr="00BC1751" w:rsidRDefault="00BC1751" w:rsidP="00BC1751">
      <w:pPr>
        <w:spacing w:line="360" w:lineRule="auto"/>
        <w:rPr>
          <w:bCs/>
          <w:sz w:val="24"/>
          <w:lang w:val="en-US"/>
        </w:rPr>
      </w:pPr>
      <w:r w:rsidRPr="00BC1751">
        <w:rPr>
          <w:bCs/>
          <w:sz w:val="24"/>
          <w:lang w:val="en-US"/>
        </w:rPr>
        <w:t>Vmp: 40.63 V</w:t>
      </w:r>
    </w:p>
    <w:p w14:paraId="0C212687" w14:textId="77777777" w:rsidR="00BC1751" w:rsidRPr="00BC1751" w:rsidRDefault="00BC1751" w:rsidP="00BC1751">
      <w:pPr>
        <w:spacing w:line="360" w:lineRule="auto"/>
        <w:rPr>
          <w:bCs/>
          <w:sz w:val="24"/>
          <w:lang w:val="en-US"/>
        </w:rPr>
      </w:pPr>
      <w:r w:rsidRPr="00BC1751">
        <w:rPr>
          <w:bCs/>
          <w:sz w:val="24"/>
          <w:lang w:val="en-US"/>
        </w:rPr>
        <w:t>Imp: 13.17 A</w:t>
      </w:r>
    </w:p>
    <w:p w14:paraId="6ECFC834" w14:textId="77777777" w:rsidR="00BC1751" w:rsidRPr="00BC1751" w:rsidRDefault="00BC1751" w:rsidP="00BC1751">
      <w:pPr>
        <w:spacing w:line="360" w:lineRule="auto"/>
        <w:rPr>
          <w:bCs/>
          <w:sz w:val="24"/>
          <w:lang w:val="en-US"/>
        </w:rPr>
      </w:pPr>
      <w:r w:rsidRPr="00BC1751">
        <w:rPr>
          <w:bCs/>
          <w:sz w:val="24"/>
          <w:lang w:val="en-US"/>
        </w:rPr>
        <w:t>Voc: 49.34 V</w:t>
      </w:r>
    </w:p>
    <w:p w14:paraId="344077D1" w14:textId="03CC5BB0" w:rsidR="00BC1751" w:rsidRDefault="00BC1751" w:rsidP="00BC1751">
      <w:pPr>
        <w:spacing w:line="360" w:lineRule="auto"/>
        <w:rPr>
          <w:bCs/>
          <w:sz w:val="24"/>
        </w:rPr>
      </w:pPr>
      <w:r w:rsidRPr="00BC1751">
        <w:rPr>
          <w:bCs/>
          <w:sz w:val="24"/>
        </w:rPr>
        <w:t>Isc: 13.79 A</w:t>
      </w:r>
    </w:p>
    <w:p w14:paraId="51E63033" w14:textId="77777777" w:rsidR="00BC1751" w:rsidRPr="00BC1751" w:rsidRDefault="00BC1751" w:rsidP="00BC1751">
      <w:pPr>
        <w:spacing w:line="360" w:lineRule="auto"/>
        <w:rPr>
          <w:bCs/>
          <w:sz w:val="24"/>
        </w:rPr>
      </w:pPr>
    </w:p>
    <w:p w14:paraId="28414965" w14:textId="6997219F" w:rsidR="00BC1751" w:rsidRDefault="00BC1751" w:rsidP="00BC1751">
      <w:pPr>
        <w:spacing w:line="360" w:lineRule="auto"/>
        <w:rPr>
          <w:bCs/>
          <w:sz w:val="24"/>
        </w:rPr>
      </w:pPr>
      <w:r w:rsidRPr="00BC1751">
        <w:rPr>
          <w:bCs/>
          <w:sz w:val="24"/>
        </w:rPr>
        <w:t xml:space="preserve">Para el sistema solar fotovoltaico se diseñaron </w:t>
      </w:r>
      <w:r w:rsidR="002B51E9">
        <w:rPr>
          <w:bCs/>
          <w:sz w:val="24"/>
        </w:rPr>
        <w:t>345</w:t>
      </w:r>
      <w:r w:rsidRPr="00BC1751">
        <w:rPr>
          <w:bCs/>
          <w:sz w:val="24"/>
        </w:rPr>
        <w:t xml:space="preserve"> paneles con las características mencionadas anteriormente para cada panel arrojando una potencia total de paneles de </w:t>
      </w:r>
      <w:r w:rsidR="00002BC6">
        <w:rPr>
          <w:bCs/>
          <w:sz w:val="24"/>
        </w:rPr>
        <w:t>184.57</w:t>
      </w:r>
      <w:r w:rsidRPr="00BC1751">
        <w:rPr>
          <w:bCs/>
          <w:sz w:val="24"/>
        </w:rPr>
        <w:t xml:space="preserve"> kWp.</w:t>
      </w:r>
    </w:p>
    <w:p w14:paraId="567C4F3D" w14:textId="77777777" w:rsidR="004D63A1" w:rsidRPr="00BC1751" w:rsidRDefault="004D63A1" w:rsidP="00BC1751">
      <w:pPr>
        <w:spacing w:line="360" w:lineRule="auto"/>
        <w:rPr>
          <w:bCs/>
          <w:sz w:val="24"/>
        </w:rPr>
      </w:pPr>
    </w:p>
    <w:p w14:paraId="6BA97192" w14:textId="38795B48" w:rsidR="00BC1751" w:rsidRDefault="002B51E9" w:rsidP="00BC1751">
      <w:pPr>
        <w:spacing w:line="360" w:lineRule="auto"/>
        <w:rPr>
          <w:bCs/>
          <w:sz w:val="24"/>
        </w:rPr>
      </w:pPr>
      <w:r>
        <w:rPr>
          <w:bCs/>
          <w:sz w:val="24"/>
        </w:rPr>
        <w:t>345</w:t>
      </w:r>
      <w:r w:rsidR="00BC1751" w:rsidRPr="00BC1751">
        <w:rPr>
          <w:bCs/>
          <w:sz w:val="24"/>
        </w:rPr>
        <w:t xml:space="preserve"> * 535 Wp = </w:t>
      </w:r>
      <w:r w:rsidR="00002BC6">
        <w:rPr>
          <w:bCs/>
          <w:sz w:val="24"/>
        </w:rPr>
        <w:t>184.575</w:t>
      </w:r>
      <w:r w:rsidR="00BC1751" w:rsidRPr="00BC1751">
        <w:rPr>
          <w:bCs/>
          <w:sz w:val="24"/>
        </w:rPr>
        <w:t xml:space="preserve"> Wp</w:t>
      </w:r>
    </w:p>
    <w:p w14:paraId="174422A1" w14:textId="77777777" w:rsidR="004D63A1" w:rsidRPr="00BC1751" w:rsidRDefault="004D63A1" w:rsidP="00BC1751">
      <w:pPr>
        <w:spacing w:line="360" w:lineRule="auto"/>
        <w:rPr>
          <w:bCs/>
          <w:sz w:val="24"/>
        </w:rPr>
      </w:pPr>
    </w:p>
    <w:p w14:paraId="5E76CB9F" w14:textId="2E3F5708" w:rsidR="00BC1751" w:rsidRDefault="00BC1751" w:rsidP="00BC1751">
      <w:pPr>
        <w:spacing w:line="360" w:lineRule="auto"/>
        <w:rPr>
          <w:bCs/>
          <w:sz w:val="24"/>
        </w:rPr>
      </w:pPr>
      <w:r w:rsidRPr="00BC1751">
        <w:rPr>
          <w:bCs/>
          <w:sz w:val="24"/>
        </w:rPr>
        <w:t xml:space="preserve">Con los </w:t>
      </w:r>
      <w:r w:rsidR="002B51E9">
        <w:rPr>
          <w:bCs/>
          <w:sz w:val="24"/>
        </w:rPr>
        <w:t>345</w:t>
      </w:r>
      <w:r w:rsidRPr="00BC1751">
        <w:rPr>
          <w:bCs/>
          <w:sz w:val="24"/>
        </w:rPr>
        <w:t xml:space="preserve"> paneles se realizaron arreglos de 15 paneles para cada string para un total de </w:t>
      </w:r>
      <w:r w:rsidR="0019632F">
        <w:rPr>
          <w:bCs/>
          <w:sz w:val="24"/>
        </w:rPr>
        <w:t>23</w:t>
      </w:r>
      <w:r w:rsidRPr="00BC1751">
        <w:rPr>
          <w:bCs/>
          <w:sz w:val="24"/>
        </w:rPr>
        <w:t xml:space="preserve"> strings como se muestra:</w:t>
      </w:r>
    </w:p>
    <w:p w14:paraId="5773FE99" w14:textId="77777777" w:rsidR="004D63A1" w:rsidRPr="00BC1751" w:rsidRDefault="004D63A1" w:rsidP="00BC1751">
      <w:pPr>
        <w:spacing w:line="360" w:lineRule="auto"/>
        <w:rPr>
          <w:bCs/>
          <w:sz w:val="24"/>
        </w:rPr>
      </w:pPr>
    </w:p>
    <w:p w14:paraId="0E6E8E06" w14:textId="3535669E" w:rsidR="00BC1751" w:rsidRPr="00BC1751" w:rsidRDefault="002B51E9" w:rsidP="00BC1751">
      <w:pPr>
        <w:spacing w:line="360" w:lineRule="auto"/>
        <w:rPr>
          <w:bCs/>
          <w:sz w:val="24"/>
        </w:rPr>
      </w:pPr>
      <w:r>
        <w:rPr>
          <w:bCs/>
          <w:sz w:val="24"/>
        </w:rPr>
        <w:t>345</w:t>
      </w:r>
      <w:r w:rsidR="00BC1751" w:rsidRPr="00BC1751">
        <w:rPr>
          <w:bCs/>
          <w:sz w:val="24"/>
        </w:rPr>
        <w:t xml:space="preserve"> paneles / 15 paneles = </w:t>
      </w:r>
      <w:r w:rsidR="00F967D5">
        <w:rPr>
          <w:bCs/>
          <w:sz w:val="24"/>
        </w:rPr>
        <w:t>23</w:t>
      </w:r>
      <w:r w:rsidR="00BC1751" w:rsidRPr="00BC1751">
        <w:rPr>
          <w:bCs/>
          <w:sz w:val="24"/>
        </w:rPr>
        <w:t xml:space="preserve"> string</w:t>
      </w:r>
    </w:p>
    <w:p w14:paraId="424B27F0" w14:textId="77777777" w:rsidR="00BC1751" w:rsidRPr="00BC1751" w:rsidRDefault="00BC1751" w:rsidP="00BC1751">
      <w:pPr>
        <w:spacing w:line="360" w:lineRule="auto"/>
        <w:rPr>
          <w:bCs/>
          <w:sz w:val="24"/>
        </w:rPr>
      </w:pPr>
      <w:r w:rsidRPr="00BC1751">
        <w:rPr>
          <w:bCs/>
          <w:sz w:val="24"/>
        </w:rPr>
        <w:t>15 paneles * 49.34 V = 750 V tensión total de cada string</w:t>
      </w:r>
    </w:p>
    <w:p w14:paraId="5847FF06" w14:textId="77777777" w:rsidR="00BC1751" w:rsidRPr="00BC1751" w:rsidRDefault="00BC1751" w:rsidP="00BC1751">
      <w:pPr>
        <w:pStyle w:val="Prrafodelista"/>
        <w:spacing w:line="360" w:lineRule="auto"/>
        <w:rPr>
          <w:bCs/>
          <w:sz w:val="24"/>
        </w:rPr>
      </w:pPr>
    </w:p>
    <w:p w14:paraId="5D0F650A" w14:textId="17022865" w:rsidR="00BC1751" w:rsidRDefault="00BC1751" w:rsidP="00BC1751">
      <w:pPr>
        <w:spacing w:line="360" w:lineRule="auto"/>
        <w:rPr>
          <w:bCs/>
          <w:sz w:val="24"/>
        </w:rPr>
      </w:pPr>
      <w:r w:rsidRPr="00BC1751">
        <w:rPr>
          <w:bCs/>
          <w:sz w:val="24"/>
        </w:rPr>
        <w:t>Dado que los paneles se van a conectar en serie la corriente es la misma de un solo panel 13.79 A.</w:t>
      </w:r>
    </w:p>
    <w:p w14:paraId="48D46AFB" w14:textId="1818F32E" w:rsidR="00191D60" w:rsidRDefault="00191D60" w:rsidP="00BC1751">
      <w:pPr>
        <w:spacing w:line="360" w:lineRule="auto"/>
        <w:rPr>
          <w:bCs/>
          <w:sz w:val="24"/>
        </w:rPr>
      </w:pPr>
    </w:p>
    <w:p w14:paraId="57E858E7" w14:textId="180FA948" w:rsidR="00191D60" w:rsidRDefault="00191D60" w:rsidP="00191D60">
      <w:pPr>
        <w:pStyle w:val="Ttulo2"/>
        <w:rPr>
          <w:sz w:val="24"/>
          <w:szCs w:val="32"/>
        </w:rPr>
      </w:pPr>
      <w:bookmarkStart w:id="27" w:name="_Toc92124292"/>
      <w:r>
        <w:rPr>
          <w:sz w:val="24"/>
          <w:szCs w:val="32"/>
        </w:rPr>
        <w:t>SELECCIÓN DE INVERSORES</w:t>
      </w:r>
      <w:bookmarkEnd w:id="27"/>
      <w:r>
        <w:rPr>
          <w:sz w:val="24"/>
          <w:szCs w:val="32"/>
        </w:rPr>
        <w:t xml:space="preserve"> </w:t>
      </w:r>
    </w:p>
    <w:p w14:paraId="2BDDF5F7" w14:textId="7D31D127" w:rsidR="00191D60" w:rsidRDefault="00191D60" w:rsidP="00191D60"/>
    <w:p w14:paraId="7B31CFDB" w14:textId="41000D27" w:rsidR="00191D60" w:rsidRDefault="00191D60" w:rsidP="00191D60"/>
    <w:p w14:paraId="65E15ED6" w14:textId="12DDAD1E" w:rsidR="00191D60" w:rsidRPr="00191D60" w:rsidRDefault="00191D60" w:rsidP="00191D60">
      <w:pPr>
        <w:rPr>
          <w:sz w:val="24"/>
          <w:szCs w:val="28"/>
        </w:rPr>
      </w:pPr>
      <w:r w:rsidRPr="00191D60">
        <w:rPr>
          <w:sz w:val="24"/>
          <w:szCs w:val="28"/>
        </w:rPr>
        <w:t xml:space="preserve">Debido al comportamiento de la curva de demanda se seleccionan 4 inversores centrales de </w:t>
      </w:r>
      <w:r w:rsidR="00206C08">
        <w:rPr>
          <w:sz w:val="24"/>
          <w:szCs w:val="28"/>
        </w:rPr>
        <w:t>50 kW</w:t>
      </w:r>
      <w:r w:rsidRPr="00191D60">
        <w:rPr>
          <w:sz w:val="24"/>
          <w:szCs w:val="28"/>
        </w:rPr>
        <w:t xml:space="preserve"> 480V 72.2 A en la salida y que cuenta con 3 módulos MPPT y 15 entradas 5 por cada módulo MPPT para la llegada en DC de los paneles solares.</w:t>
      </w:r>
    </w:p>
    <w:p w14:paraId="476B1BF4" w14:textId="77777777" w:rsidR="00191D60" w:rsidRPr="00191D60" w:rsidRDefault="00191D60" w:rsidP="00191D60">
      <w:pPr>
        <w:rPr>
          <w:sz w:val="24"/>
          <w:szCs w:val="28"/>
        </w:rPr>
      </w:pPr>
    </w:p>
    <w:p w14:paraId="12001D93" w14:textId="1FA5A8B4" w:rsidR="00191D60" w:rsidRDefault="0044469D" w:rsidP="00191D60">
      <w:pPr>
        <w:rPr>
          <w:sz w:val="24"/>
          <w:szCs w:val="28"/>
        </w:rPr>
      </w:pPr>
      <w:r>
        <w:rPr>
          <w:sz w:val="24"/>
          <w:szCs w:val="28"/>
        </w:rPr>
        <w:lastRenderedPageBreak/>
        <w:t>23</w:t>
      </w:r>
      <w:r w:rsidR="00191D60" w:rsidRPr="00191D60">
        <w:rPr>
          <w:sz w:val="24"/>
          <w:szCs w:val="28"/>
        </w:rPr>
        <w:t xml:space="preserve"> string / </w:t>
      </w:r>
      <w:r>
        <w:rPr>
          <w:sz w:val="24"/>
          <w:szCs w:val="28"/>
        </w:rPr>
        <w:t>3</w:t>
      </w:r>
      <w:r w:rsidR="00191D60" w:rsidRPr="00191D60">
        <w:rPr>
          <w:sz w:val="24"/>
          <w:szCs w:val="28"/>
        </w:rPr>
        <w:t xml:space="preserve"> inversores = </w:t>
      </w:r>
      <w:r>
        <w:rPr>
          <w:sz w:val="24"/>
          <w:szCs w:val="28"/>
        </w:rPr>
        <w:t xml:space="preserve">7.66 </w:t>
      </w:r>
      <w:r w:rsidR="00191D60" w:rsidRPr="00191D60">
        <w:rPr>
          <w:sz w:val="24"/>
          <w:szCs w:val="28"/>
        </w:rPr>
        <w:t xml:space="preserve">string repartidos en </w:t>
      </w:r>
      <w:r>
        <w:rPr>
          <w:sz w:val="24"/>
          <w:szCs w:val="28"/>
        </w:rPr>
        <w:t>2</w:t>
      </w:r>
      <w:r w:rsidR="00191D60" w:rsidRPr="00191D60">
        <w:rPr>
          <w:sz w:val="24"/>
          <w:szCs w:val="28"/>
        </w:rPr>
        <w:t xml:space="preserve"> inversores con 8 string y 1 inversor con </w:t>
      </w:r>
      <w:r>
        <w:rPr>
          <w:sz w:val="24"/>
          <w:szCs w:val="28"/>
        </w:rPr>
        <w:t>7</w:t>
      </w:r>
      <w:r w:rsidR="00191D60" w:rsidRPr="00191D60">
        <w:rPr>
          <w:sz w:val="24"/>
          <w:szCs w:val="28"/>
        </w:rPr>
        <w:t xml:space="preserve"> string.</w:t>
      </w:r>
    </w:p>
    <w:p w14:paraId="3145C294" w14:textId="77777777" w:rsidR="005B1004" w:rsidRPr="00191D60" w:rsidRDefault="005B1004" w:rsidP="00191D60">
      <w:pPr>
        <w:rPr>
          <w:sz w:val="24"/>
          <w:szCs w:val="28"/>
        </w:rPr>
      </w:pPr>
    </w:p>
    <w:p w14:paraId="4945A311" w14:textId="3CB860A6" w:rsidR="00191D60" w:rsidRPr="00191D60" w:rsidRDefault="00DE5337" w:rsidP="00191D60">
      <w:r w:rsidRPr="00DE5337">
        <w:rPr>
          <w:sz w:val="24"/>
          <w:szCs w:val="28"/>
        </w:rPr>
        <w:t>Dado que la tensión de salida de los inversores es de 4</w:t>
      </w:r>
      <w:r>
        <w:rPr>
          <w:sz w:val="24"/>
          <w:szCs w:val="28"/>
        </w:rPr>
        <w:t>4</w:t>
      </w:r>
      <w:r w:rsidRPr="00DE5337">
        <w:rPr>
          <w:sz w:val="24"/>
          <w:szCs w:val="28"/>
        </w:rPr>
        <w:t xml:space="preserve">0 V se contará con un transformador baja-baja de </w:t>
      </w:r>
      <w:r>
        <w:rPr>
          <w:sz w:val="24"/>
          <w:szCs w:val="28"/>
        </w:rPr>
        <w:t>1</w:t>
      </w:r>
      <w:r w:rsidRPr="00DE5337">
        <w:rPr>
          <w:sz w:val="24"/>
          <w:szCs w:val="28"/>
        </w:rPr>
        <w:t>50 kVA 4</w:t>
      </w:r>
      <w:r>
        <w:rPr>
          <w:sz w:val="24"/>
          <w:szCs w:val="28"/>
        </w:rPr>
        <w:t>4</w:t>
      </w:r>
      <w:r w:rsidRPr="00DE5337">
        <w:rPr>
          <w:sz w:val="24"/>
          <w:szCs w:val="28"/>
        </w:rPr>
        <w:t>0-2</w:t>
      </w:r>
      <w:r>
        <w:rPr>
          <w:sz w:val="24"/>
          <w:szCs w:val="28"/>
        </w:rPr>
        <w:t>08</w:t>
      </w:r>
      <w:r w:rsidRPr="00DE5337">
        <w:rPr>
          <w:sz w:val="24"/>
          <w:szCs w:val="28"/>
        </w:rPr>
        <w:t xml:space="preserve"> V para la alimentación del barraje del tablero de distribución principal.</w:t>
      </w:r>
    </w:p>
    <w:p w14:paraId="1035F6F1" w14:textId="77777777" w:rsidR="00191D60" w:rsidRPr="00BC1751" w:rsidRDefault="00191D60" w:rsidP="00BC1751">
      <w:pPr>
        <w:spacing w:line="360" w:lineRule="auto"/>
        <w:rPr>
          <w:bCs/>
          <w:sz w:val="24"/>
        </w:rPr>
      </w:pPr>
    </w:p>
    <w:p w14:paraId="3BF4B734" w14:textId="2819E782" w:rsidR="00290A51" w:rsidRPr="00290A51" w:rsidRDefault="00290A51" w:rsidP="00290A51">
      <w:pPr>
        <w:pStyle w:val="Ttulo2"/>
        <w:rPr>
          <w:sz w:val="24"/>
          <w:szCs w:val="32"/>
        </w:rPr>
      </w:pPr>
      <w:bookmarkStart w:id="28" w:name="_Toc92124293"/>
      <w:r>
        <w:rPr>
          <w:sz w:val="24"/>
          <w:szCs w:val="32"/>
        </w:rPr>
        <w:t>CALCULO DE CONDUCTORES</w:t>
      </w:r>
      <w:bookmarkEnd w:id="28"/>
    </w:p>
    <w:p w14:paraId="3E0E48B5" w14:textId="77777777" w:rsidR="00757561" w:rsidRPr="00757561" w:rsidRDefault="00757561" w:rsidP="00757561"/>
    <w:p w14:paraId="3A895F94" w14:textId="77777777" w:rsidR="00290A51" w:rsidRPr="00290A51" w:rsidRDefault="00290A51" w:rsidP="00290A51">
      <w:pPr>
        <w:rPr>
          <w:sz w:val="24"/>
        </w:rPr>
      </w:pPr>
    </w:p>
    <w:p w14:paraId="3F6D9DC7" w14:textId="61A9A91B" w:rsidR="001F4661" w:rsidRDefault="00290A51" w:rsidP="00290A51">
      <w:pPr>
        <w:rPr>
          <w:sz w:val="24"/>
        </w:rPr>
      </w:pPr>
      <w:r w:rsidRPr="00290A51">
        <w:rPr>
          <w:sz w:val="24"/>
        </w:rPr>
        <w:t xml:space="preserve">Se tienen </w:t>
      </w:r>
      <w:r w:rsidR="00812212">
        <w:rPr>
          <w:sz w:val="24"/>
        </w:rPr>
        <w:t>2</w:t>
      </w:r>
      <w:r w:rsidRPr="00290A51">
        <w:rPr>
          <w:sz w:val="24"/>
        </w:rPr>
        <w:t>3 string de 15 paneles solares en serie por lo cual cada string presenta una corriente total de 13.79 A. El cable a usar en cada uno de los arreglos es cable fotovoltaico PV XLPE 90° 2000 V calibre 12 AWG como se muestra a continuación:</w:t>
      </w:r>
    </w:p>
    <w:p w14:paraId="44C95CEE" w14:textId="77777777" w:rsidR="00812212" w:rsidRDefault="00812212" w:rsidP="00290A51">
      <w:pPr>
        <w:rPr>
          <w:sz w:val="24"/>
        </w:rPr>
      </w:pPr>
    </w:p>
    <w:p w14:paraId="377B9BC7" w14:textId="1C14057A" w:rsidR="00290A51" w:rsidRDefault="00290A51" w:rsidP="00290A51">
      <w:pPr>
        <w:rPr>
          <w:sz w:val="24"/>
        </w:rPr>
      </w:pPr>
    </w:p>
    <w:p w14:paraId="4722C72D" w14:textId="581F6805" w:rsidR="00290A51" w:rsidRDefault="00290A51" w:rsidP="00290A51">
      <w:pPr>
        <w:jc w:val="center"/>
        <w:rPr>
          <w:sz w:val="24"/>
        </w:rPr>
      </w:pPr>
      <w:r>
        <w:rPr>
          <w:noProof/>
          <w:sz w:val="24"/>
        </w:rPr>
        <w:drawing>
          <wp:inline distT="0" distB="0" distL="0" distR="0" wp14:anchorId="64148CA1" wp14:editId="3736E923">
            <wp:extent cx="5791835" cy="7924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835" cy="792480"/>
                    </a:xfrm>
                    <a:prstGeom prst="rect">
                      <a:avLst/>
                    </a:prstGeom>
                    <a:noFill/>
                  </pic:spPr>
                </pic:pic>
              </a:graphicData>
            </a:graphic>
          </wp:inline>
        </w:drawing>
      </w:r>
    </w:p>
    <w:p w14:paraId="59FB5B00" w14:textId="0DC3F2FB" w:rsidR="00E65AD8" w:rsidRPr="00F56A65" w:rsidRDefault="00E65AD8" w:rsidP="00E65AD8">
      <w:pPr>
        <w:pStyle w:val="Descripcin"/>
        <w:jc w:val="center"/>
        <w:rPr>
          <w:sz w:val="22"/>
          <w:szCs w:val="22"/>
        </w:rPr>
      </w:pPr>
      <w:bookmarkStart w:id="29" w:name="_Hlk92124716"/>
      <w:bookmarkStart w:id="30" w:name="_Toc93759744"/>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2</w:t>
      </w:r>
      <w:r w:rsidRPr="00F56A65">
        <w:rPr>
          <w:sz w:val="22"/>
          <w:szCs w:val="22"/>
        </w:rPr>
        <w:fldChar w:fldCharType="end"/>
      </w:r>
      <w:r w:rsidRPr="00F56A65">
        <w:rPr>
          <w:sz w:val="22"/>
          <w:szCs w:val="22"/>
        </w:rPr>
        <w:t>.</w:t>
      </w:r>
      <w:r>
        <w:rPr>
          <w:sz w:val="22"/>
          <w:szCs w:val="22"/>
        </w:rPr>
        <w:t xml:space="preserve"> Cálculo de conductores</w:t>
      </w:r>
      <w:bookmarkEnd w:id="30"/>
    </w:p>
    <w:p w14:paraId="1ADEFF52" w14:textId="77777777" w:rsidR="00E65AD8" w:rsidRPr="00BC1751" w:rsidRDefault="00E65AD8" w:rsidP="00E65AD8">
      <w:pPr>
        <w:jc w:val="center"/>
        <w:rPr>
          <w:sz w:val="24"/>
        </w:rPr>
      </w:pPr>
      <w:r w:rsidRPr="0063009C">
        <w:rPr>
          <w:color w:val="595959" w:themeColor="text1" w:themeTint="A6"/>
          <w:szCs w:val="22"/>
        </w:rPr>
        <w:t>Fuente – Elaboración propia Consorcio CS</w:t>
      </w:r>
    </w:p>
    <w:bookmarkEnd w:id="29"/>
    <w:p w14:paraId="47E66F4B" w14:textId="0C85B88D" w:rsidR="00290A51" w:rsidRDefault="00290A51" w:rsidP="00290A51">
      <w:pPr>
        <w:jc w:val="center"/>
        <w:rPr>
          <w:sz w:val="24"/>
        </w:rPr>
      </w:pPr>
    </w:p>
    <w:p w14:paraId="0105BDB6" w14:textId="544BA357" w:rsidR="00290A51" w:rsidRDefault="00290A51" w:rsidP="00290A51">
      <w:pPr>
        <w:jc w:val="center"/>
        <w:rPr>
          <w:sz w:val="24"/>
        </w:rPr>
      </w:pPr>
    </w:p>
    <w:p w14:paraId="74C63198" w14:textId="77777777" w:rsidR="00290A51" w:rsidRPr="000945E1" w:rsidRDefault="00290A51" w:rsidP="00290A51">
      <w:pPr>
        <w:jc w:val="center"/>
        <w:rPr>
          <w:sz w:val="24"/>
        </w:rPr>
      </w:pPr>
    </w:p>
    <w:p w14:paraId="69DCE7D3" w14:textId="1568BD70" w:rsidR="00290A51" w:rsidRDefault="00290A51" w:rsidP="00290A51">
      <w:pPr>
        <w:pStyle w:val="Ttulo2"/>
        <w:rPr>
          <w:sz w:val="24"/>
          <w:szCs w:val="32"/>
        </w:rPr>
      </w:pPr>
      <w:bookmarkStart w:id="31" w:name="_Toc92124294"/>
      <w:r w:rsidRPr="00290A51">
        <w:rPr>
          <w:sz w:val="24"/>
          <w:szCs w:val="32"/>
        </w:rPr>
        <w:t xml:space="preserve">CALCULO </w:t>
      </w:r>
      <w:r>
        <w:rPr>
          <w:sz w:val="24"/>
          <w:szCs w:val="32"/>
        </w:rPr>
        <w:t>Y SELECCIÓN DE PROTECCIONES ELECTRICAS</w:t>
      </w:r>
      <w:bookmarkEnd w:id="31"/>
    </w:p>
    <w:p w14:paraId="6E382A42" w14:textId="7BBA0522" w:rsidR="00A86AD7" w:rsidRDefault="00A86AD7" w:rsidP="00A86AD7"/>
    <w:p w14:paraId="2A63DD91" w14:textId="5437D306" w:rsidR="00A86AD7" w:rsidRDefault="00A86AD7" w:rsidP="00A86AD7"/>
    <w:p w14:paraId="7CA774BA" w14:textId="0CE1ED24" w:rsidR="00A86AD7" w:rsidRPr="00173FF8" w:rsidRDefault="00A86AD7" w:rsidP="00A86AD7">
      <w:pPr>
        <w:rPr>
          <w:sz w:val="24"/>
        </w:rPr>
      </w:pPr>
      <w:r w:rsidRPr="00173FF8">
        <w:rPr>
          <w:sz w:val="24"/>
        </w:rPr>
        <w:t xml:space="preserve">El diagrama esquemático eléctrico básico del inversor CPS de </w:t>
      </w:r>
      <w:r w:rsidR="00206C08" w:rsidRPr="00173FF8">
        <w:rPr>
          <w:sz w:val="24"/>
        </w:rPr>
        <w:t>50 kW</w:t>
      </w:r>
      <w:r w:rsidRPr="00173FF8">
        <w:rPr>
          <w:sz w:val="24"/>
        </w:rPr>
        <w:t xml:space="preserve"> se muestra en la figura a continuación. Los circuitos fuente pasan a través de circuitos de protección contra sobretensiones, filtros de ondas DC EMI, y circuitos de refuerzo DC-DC independientes para lograr el punto de máxima potencia seguimiento y aumento de los voltajes a un bus de CC común. El inversor utiliza línea Mediciones de voltaje y frecuencia para sincronizar con la red y convertir la energía fotovoltaica disponible a la alimentación de CA mediante la inyección de corriente CA trifásica equilibrada a la red eléctrica. Cualquier componente de CA de alta frecuencia se elimina pasando a través de un relé de dos etapas y un filtro de onda EMI para producir alta calidad Alimentación de CA.</w:t>
      </w:r>
    </w:p>
    <w:p w14:paraId="29C49613" w14:textId="75BE0D86" w:rsidR="00A86AD7" w:rsidRDefault="00A86AD7" w:rsidP="00A86AD7">
      <w:pPr>
        <w:rPr>
          <w:sz w:val="24"/>
          <w:szCs w:val="28"/>
        </w:rPr>
      </w:pPr>
    </w:p>
    <w:p w14:paraId="1719CE7C" w14:textId="77777777" w:rsidR="00A86AD7" w:rsidRPr="00A86AD7" w:rsidRDefault="00A86AD7" w:rsidP="00A86AD7">
      <w:pPr>
        <w:rPr>
          <w:sz w:val="24"/>
          <w:szCs w:val="28"/>
        </w:rPr>
      </w:pPr>
    </w:p>
    <w:p w14:paraId="43488B98" w14:textId="7354355D" w:rsidR="00FC48A9" w:rsidRDefault="00A86AD7" w:rsidP="00D369FE">
      <w:pPr>
        <w:rPr>
          <w:sz w:val="24"/>
        </w:rPr>
      </w:pPr>
      <w:r>
        <w:rPr>
          <w:noProof/>
          <w:sz w:val="24"/>
        </w:rPr>
        <w:drawing>
          <wp:inline distT="0" distB="0" distL="0" distR="0" wp14:anchorId="5BCDAF89" wp14:editId="29135977">
            <wp:extent cx="5968365" cy="3194685"/>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365" cy="3194685"/>
                    </a:xfrm>
                    <a:prstGeom prst="rect">
                      <a:avLst/>
                    </a:prstGeom>
                    <a:noFill/>
                  </pic:spPr>
                </pic:pic>
              </a:graphicData>
            </a:graphic>
          </wp:inline>
        </w:drawing>
      </w:r>
    </w:p>
    <w:p w14:paraId="16865407" w14:textId="5BB7F353" w:rsidR="00042526" w:rsidRPr="00DD0D35" w:rsidRDefault="00042526" w:rsidP="00042526">
      <w:pPr>
        <w:pStyle w:val="Descripcin"/>
        <w:spacing w:line="276" w:lineRule="auto"/>
        <w:jc w:val="center"/>
        <w:rPr>
          <w:rFonts w:cs="Arial"/>
          <w:b/>
          <w:sz w:val="20"/>
          <w:szCs w:val="20"/>
          <w:lang w:eastAsia="es-CO"/>
        </w:rPr>
      </w:pPr>
      <w:bookmarkStart w:id="32" w:name="_Hlk92124900"/>
      <w:bookmarkStart w:id="33" w:name="_Toc93760060"/>
      <w:bookmarkStart w:id="34" w:name="_Toc93760254"/>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3</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bookmarkEnd w:id="33"/>
      <w:r>
        <w:rPr>
          <w:rFonts w:cs="Arial"/>
          <w:b/>
          <w:sz w:val="20"/>
          <w:szCs w:val="20"/>
          <w:lang w:eastAsia="es-CO"/>
        </w:rPr>
        <w:t>Esquemático inversor 50 kW</w:t>
      </w:r>
      <w:bookmarkEnd w:id="34"/>
    </w:p>
    <w:p w14:paraId="492451F5" w14:textId="2DEFF4FD" w:rsidR="00673883" w:rsidRPr="00AF7F84" w:rsidRDefault="00673883" w:rsidP="00AF7F84">
      <w:pPr>
        <w:pStyle w:val="Descripcin"/>
        <w:spacing w:line="276" w:lineRule="auto"/>
        <w:jc w:val="center"/>
        <w:rPr>
          <w:rFonts w:cs="Arial"/>
          <w:bCs/>
          <w:sz w:val="20"/>
          <w:szCs w:val="20"/>
          <w:lang w:eastAsia="es-CO"/>
        </w:rPr>
      </w:pPr>
      <w:r w:rsidRPr="00AF7F84">
        <w:rPr>
          <w:rFonts w:cs="Arial"/>
          <w:bCs/>
          <w:sz w:val="20"/>
          <w:szCs w:val="20"/>
          <w:lang w:eastAsia="es-CO"/>
        </w:rPr>
        <w:t xml:space="preserve">Fuente – </w:t>
      </w:r>
      <w:r w:rsidR="00652637" w:rsidRPr="00AF7F84">
        <w:rPr>
          <w:rFonts w:cs="Arial"/>
          <w:bCs/>
          <w:sz w:val="20"/>
          <w:szCs w:val="20"/>
          <w:lang w:eastAsia="es-CO"/>
        </w:rPr>
        <w:t>Ficha técnica inversor CPS</w:t>
      </w:r>
    </w:p>
    <w:bookmarkEnd w:id="32"/>
    <w:p w14:paraId="0090229B" w14:textId="348C447D" w:rsidR="00A86AD7" w:rsidRDefault="00A86AD7" w:rsidP="00D369FE">
      <w:pPr>
        <w:rPr>
          <w:sz w:val="24"/>
        </w:rPr>
      </w:pPr>
    </w:p>
    <w:p w14:paraId="042C4163" w14:textId="4E08569D" w:rsidR="00A86AD7" w:rsidRDefault="00A86AD7" w:rsidP="00D369FE">
      <w:pPr>
        <w:rPr>
          <w:sz w:val="24"/>
        </w:rPr>
      </w:pPr>
    </w:p>
    <w:p w14:paraId="30EF99B5" w14:textId="77777777" w:rsidR="00173FF8" w:rsidRDefault="00173FF8" w:rsidP="00D369FE">
      <w:pPr>
        <w:rPr>
          <w:sz w:val="24"/>
        </w:rPr>
      </w:pPr>
    </w:p>
    <w:p w14:paraId="112AC707" w14:textId="5D1C80B2" w:rsidR="00A86AD7" w:rsidRPr="00A86AD7" w:rsidRDefault="00A86AD7" w:rsidP="00D369FE">
      <w:pPr>
        <w:rPr>
          <w:sz w:val="24"/>
        </w:rPr>
      </w:pPr>
      <w:r w:rsidRPr="00A86AD7">
        <w:rPr>
          <w:sz w:val="24"/>
        </w:rPr>
        <w:t xml:space="preserve">Los inversores CPS </w:t>
      </w:r>
      <w:r w:rsidR="00206C08">
        <w:rPr>
          <w:sz w:val="24"/>
        </w:rPr>
        <w:t>50 kW</w:t>
      </w:r>
      <w:r w:rsidRPr="00A86AD7">
        <w:rPr>
          <w:sz w:val="24"/>
        </w:rPr>
        <w:t xml:space="preserve"> cumplen con todo el esquema de protecciones del estándar para inversores, convertidores, controladores y equipos de sistemas de interconexión para su uso con recursos energéticos distribuidos UL 1741 (UL 1741 SA) / IEEE 1547 y su distribución física se puede observar en la siguiente imagen:</w:t>
      </w:r>
    </w:p>
    <w:p w14:paraId="2C226956" w14:textId="47E4A30A" w:rsidR="00A86AD7" w:rsidRDefault="00A86AD7" w:rsidP="00D369FE">
      <w:pPr>
        <w:rPr>
          <w:sz w:val="24"/>
        </w:rPr>
      </w:pPr>
    </w:p>
    <w:p w14:paraId="294F9C89" w14:textId="4EAE9A6D" w:rsidR="00A86AD7" w:rsidRDefault="00A86AD7" w:rsidP="00A86AD7">
      <w:pPr>
        <w:jc w:val="center"/>
        <w:rPr>
          <w:sz w:val="24"/>
        </w:rPr>
      </w:pPr>
      <w:r>
        <w:rPr>
          <w:noProof/>
          <w:sz w:val="24"/>
        </w:rPr>
        <w:lastRenderedPageBreak/>
        <w:drawing>
          <wp:inline distT="0" distB="0" distL="0" distR="0" wp14:anchorId="67691224" wp14:editId="707C0A9D">
            <wp:extent cx="4554357" cy="3313938"/>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891" cy="3317965"/>
                    </a:xfrm>
                    <a:prstGeom prst="rect">
                      <a:avLst/>
                    </a:prstGeom>
                    <a:noFill/>
                  </pic:spPr>
                </pic:pic>
              </a:graphicData>
            </a:graphic>
          </wp:inline>
        </w:drawing>
      </w:r>
    </w:p>
    <w:p w14:paraId="1B671407" w14:textId="38B11C3C" w:rsidR="00A86AD7" w:rsidRDefault="00A86AD7" w:rsidP="00A86AD7">
      <w:pPr>
        <w:jc w:val="center"/>
        <w:rPr>
          <w:sz w:val="24"/>
        </w:rPr>
      </w:pPr>
    </w:p>
    <w:p w14:paraId="1E4FA800" w14:textId="59509A51" w:rsidR="00FD12C3" w:rsidRPr="00DD0D35" w:rsidRDefault="00FD12C3" w:rsidP="00FD12C3">
      <w:pPr>
        <w:pStyle w:val="Descripcin"/>
        <w:spacing w:line="276" w:lineRule="auto"/>
        <w:jc w:val="center"/>
        <w:rPr>
          <w:rFonts w:cs="Arial"/>
          <w:b/>
          <w:sz w:val="20"/>
          <w:szCs w:val="20"/>
          <w:lang w:eastAsia="es-CO"/>
        </w:rPr>
      </w:pPr>
      <w:bookmarkStart w:id="35" w:name="_Toc93760255"/>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4</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Caja de conexiones inversor 50 kW</w:t>
      </w:r>
      <w:bookmarkEnd w:id="35"/>
    </w:p>
    <w:p w14:paraId="3CD2797A" w14:textId="77777777" w:rsidR="00652637" w:rsidRPr="00AF7F84" w:rsidRDefault="00652637" w:rsidP="00AF7F84">
      <w:pPr>
        <w:pStyle w:val="Descripcin"/>
        <w:spacing w:line="276" w:lineRule="auto"/>
        <w:jc w:val="center"/>
        <w:rPr>
          <w:rFonts w:cs="Arial"/>
          <w:bCs/>
          <w:sz w:val="20"/>
          <w:szCs w:val="20"/>
          <w:lang w:eastAsia="es-CO"/>
        </w:rPr>
      </w:pPr>
      <w:r w:rsidRPr="00AF7F84">
        <w:rPr>
          <w:rFonts w:cs="Arial"/>
          <w:bCs/>
          <w:sz w:val="20"/>
          <w:szCs w:val="20"/>
          <w:lang w:eastAsia="es-CO"/>
        </w:rPr>
        <w:t>Fuente – Ficha técnica inversor CPS</w:t>
      </w:r>
    </w:p>
    <w:p w14:paraId="7D94EBA8" w14:textId="77777777" w:rsidR="00652637" w:rsidRDefault="00652637" w:rsidP="00A86AD7">
      <w:pPr>
        <w:jc w:val="center"/>
        <w:rPr>
          <w:sz w:val="24"/>
        </w:rPr>
      </w:pPr>
    </w:p>
    <w:p w14:paraId="5518B50D"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⑤</w:t>
      </w:r>
      <w:r w:rsidRPr="00A86AD7">
        <w:rPr>
          <w:color w:val="000000"/>
          <w:sz w:val="24"/>
          <w:lang w:eastAsia="es-CO"/>
        </w:rPr>
        <w:t xml:space="preserve"> Terminal / portafusibles de entrada CC</w:t>
      </w:r>
    </w:p>
    <w:p w14:paraId="2FE6A790"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⑥</w:t>
      </w:r>
      <w:r w:rsidRPr="00A86AD7">
        <w:rPr>
          <w:color w:val="000000"/>
          <w:sz w:val="24"/>
          <w:lang w:eastAsia="es-CO"/>
        </w:rPr>
        <w:t xml:space="preserve"> DC SPD (Dispositivo de protección contra sobretensiones)</w:t>
      </w:r>
    </w:p>
    <w:p w14:paraId="3EB7121C"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⑦</w:t>
      </w:r>
      <w:r w:rsidRPr="00A86AD7">
        <w:rPr>
          <w:color w:val="000000"/>
          <w:sz w:val="24"/>
          <w:lang w:eastAsia="es-CO"/>
        </w:rPr>
        <w:t xml:space="preserve"> Terminal de tierra interno</w:t>
      </w:r>
    </w:p>
    <w:p w14:paraId="103E8B00" w14:textId="311E1142" w:rsidR="00A86AD7" w:rsidRDefault="00A86AD7" w:rsidP="00A86AD7">
      <w:pPr>
        <w:spacing w:after="200" w:line="276" w:lineRule="auto"/>
        <w:rPr>
          <w:color w:val="000000"/>
          <w:sz w:val="24"/>
          <w:lang w:eastAsia="es-CO"/>
        </w:rPr>
      </w:pPr>
      <w:r w:rsidRPr="00A86AD7">
        <w:rPr>
          <w:rFonts w:ascii="Cambria Math" w:hAnsi="Cambria Math" w:cs="Cambria Math"/>
          <w:color w:val="000000"/>
          <w:sz w:val="24"/>
          <w:lang w:eastAsia="es-CO"/>
        </w:rPr>
        <w:t>⑧</w:t>
      </w:r>
      <w:r w:rsidRPr="00A86AD7">
        <w:rPr>
          <w:color w:val="000000"/>
          <w:sz w:val="24"/>
          <w:lang w:eastAsia="es-CO"/>
        </w:rPr>
        <w:t xml:space="preserve"> Bloque de terminales de salida de CA</w:t>
      </w:r>
    </w:p>
    <w:p w14:paraId="6988ECE9" w14:textId="77777777" w:rsidR="00A86AD7" w:rsidRPr="00A86AD7" w:rsidRDefault="00A86AD7" w:rsidP="00A86AD7">
      <w:pPr>
        <w:spacing w:after="200" w:line="276" w:lineRule="auto"/>
        <w:rPr>
          <w:sz w:val="24"/>
          <w:lang w:eastAsia="es-CO"/>
        </w:rPr>
      </w:pPr>
    </w:p>
    <w:p w14:paraId="4A6735C6" w14:textId="77777777" w:rsidR="00A86AD7" w:rsidRPr="00A86AD7" w:rsidRDefault="00A86AD7" w:rsidP="00A86AD7">
      <w:pPr>
        <w:spacing w:after="200"/>
        <w:rPr>
          <w:color w:val="000000"/>
          <w:sz w:val="24"/>
          <w:lang w:eastAsia="es-CO"/>
        </w:rPr>
      </w:pPr>
      <w:r w:rsidRPr="00A86AD7">
        <w:rPr>
          <w:color w:val="000000"/>
          <w:sz w:val="24"/>
          <w:lang w:eastAsia="es-CO"/>
        </w:rPr>
        <w:t>La caja de conexiones incluye de fabrica portafusibles y fusibles de 15 A para cada uno de los string de los 3 MPPT por lo cual, si la corriente de cada arreglo no excede la corriente de fabrica permitida, estos cumplen con las condiciones técnicas y normativa de funcionamiento. Como se mencionó anteriormente la corriente de cada uno de los 33 string que conforman el SSFV es de 13.79 A por lo cual se tiene:</w:t>
      </w:r>
    </w:p>
    <w:p w14:paraId="7486BE4D" w14:textId="77777777" w:rsidR="00A86AD7" w:rsidRPr="00A86AD7" w:rsidRDefault="00A86AD7" w:rsidP="00A86AD7">
      <w:pPr>
        <w:spacing w:after="200"/>
        <w:rPr>
          <w:sz w:val="24"/>
          <w:lang w:eastAsia="es-CO"/>
        </w:rPr>
      </w:pPr>
    </w:p>
    <w:p w14:paraId="703F73D9" w14:textId="125F2D7E" w:rsidR="00A86AD7" w:rsidRPr="00A86AD7" w:rsidRDefault="00A86AD7" w:rsidP="00A43150">
      <w:pPr>
        <w:pStyle w:val="Prrafodelista"/>
        <w:jc w:val="center"/>
        <w:rPr>
          <w:color w:val="000000"/>
          <w:sz w:val="24"/>
          <w:lang w:eastAsia="es-CO"/>
        </w:rPr>
      </w:pPr>
      <w:r w:rsidRPr="00A86AD7">
        <w:rPr>
          <w:color w:val="000000"/>
          <w:sz w:val="24"/>
          <w:lang w:eastAsia="es-CO"/>
        </w:rPr>
        <w:lastRenderedPageBreak/>
        <w:t>13.79 A x 1,25 x 1,25 = 21 A</w:t>
      </w:r>
    </w:p>
    <w:p w14:paraId="4D4C50FB" w14:textId="77777777" w:rsidR="00A86AD7" w:rsidRPr="00A86AD7" w:rsidRDefault="00A86AD7" w:rsidP="00A86AD7">
      <w:pPr>
        <w:pStyle w:val="Prrafodelista"/>
        <w:rPr>
          <w:color w:val="000000"/>
          <w:sz w:val="24"/>
          <w:lang w:eastAsia="es-CO"/>
        </w:rPr>
      </w:pPr>
    </w:p>
    <w:p w14:paraId="03CB7E7C" w14:textId="77777777" w:rsidR="00A86AD7" w:rsidRPr="00A86AD7" w:rsidRDefault="00A86AD7" w:rsidP="00A86AD7">
      <w:pPr>
        <w:rPr>
          <w:color w:val="000000"/>
          <w:sz w:val="24"/>
          <w:lang w:eastAsia="es-CO"/>
        </w:rPr>
      </w:pPr>
      <w:bookmarkStart w:id="36" w:name="_Hlk77259304"/>
      <w:r w:rsidRPr="00A86AD7">
        <w:rPr>
          <w:color w:val="000000"/>
          <w:sz w:val="24"/>
          <w:lang w:eastAsia="es-CO"/>
        </w:rPr>
        <w:t>Como se puede observar, es necesario realizar el cambio de fusible por uno de valor nominal 20 A para soportar la corriente máxima de cada uno de los string.</w:t>
      </w:r>
    </w:p>
    <w:bookmarkEnd w:id="36"/>
    <w:p w14:paraId="03036171" w14:textId="33BDF089" w:rsidR="00A86AD7" w:rsidRDefault="00A86AD7" w:rsidP="00A86AD7">
      <w:pPr>
        <w:jc w:val="center"/>
        <w:rPr>
          <w:sz w:val="24"/>
        </w:rPr>
      </w:pPr>
    </w:p>
    <w:p w14:paraId="18C1925D" w14:textId="2FE9898D" w:rsidR="00A86AD7" w:rsidRDefault="00A86AD7" w:rsidP="00A86AD7">
      <w:pPr>
        <w:jc w:val="center"/>
        <w:rPr>
          <w:sz w:val="24"/>
        </w:rPr>
      </w:pPr>
    </w:p>
    <w:p w14:paraId="2D4EBAF8" w14:textId="77777777" w:rsidR="00410D91" w:rsidRDefault="00410D91" w:rsidP="00A86AD7">
      <w:pPr>
        <w:jc w:val="center"/>
        <w:rPr>
          <w:sz w:val="24"/>
        </w:rPr>
      </w:pPr>
    </w:p>
    <w:p w14:paraId="2C0F0673" w14:textId="311A69F5" w:rsidR="00DE3B3E" w:rsidRPr="00DE3B3E" w:rsidRDefault="00DE3B3E" w:rsidP="00DE3B3E">
      <w:pPr>
        <w:pStyle w:val="Ttulo2"/>
        <w:rPr>
          <w:sz w:val="24"/>
          <w:szCs w:val="32"/>
        </w:rPr>
      </w:pPr>
      <w:bookmarkStart w:id="37" w:name="_Toc92124295"/>
      <w:r w:rsidRPr="00DE3B3E">
        <w:rPr>
          <w:sz w:val="24"/>
          <w:szCs w:val="32"/>
        </w:rPr>
        <w:t xml:space="preserve">CALCULO DE </w:t>
      </w:r>
      <w:r>
        <w:rPr>
          <w:sz w:val="24"/>
          <w:szCs w:val="32"/>
        </w:rPr>
        <w:t>REGULACION</w:t>
      </w:r>
      <w:bookmarkEnd w:id="37"/>
    </w:p>
    <w:p w14:paraId="529738F7" w14:textId="77777777" w:rsidR="00DE3B3E" w:rsidRDefault="00DE3B3E" w:rsidP="00A86AD7">
      <w:pPr>
        <w:jc w:val="center"/>
        <w:rPr>
          <w:sz w:val="24"/>
        </w:rPr>
      </w:pPr>
    </w:p>
    <w:p w14:paraId="2C3722A2" w14:textId="2AA9CDB1" w:rsidR="00A86AD7" w:rsidRDefault="00A86AD7" w:rsidP="00D369FE">
      <w:pPr>
        <w:rPr>
          <w:sz w:val="24"/>
        </w:rPr>
      </w:pPr>
    </w:p>
    <w:p w14:paraId="4F44C3C9" w14:textId="3AF49AE7" w:rsidR="00A86AD7" w:rsidRDefault="00DE3B3E" w:rsidP="00D369FE">
      <w:pPr>
        <w:rPr>
          <w:sz w:val="24"/>
        </w:rPr>
      </w:pPr>
      <w:r w:rsidRPr="00DE3B3E">
        <w:rPr>
          <w:sz w:val="24"/>
        </w:rPr>
        <w:t xml:space="preserve">A continuación, se presenta el cálculo de regulación de las acometidas en baja </w:t>
      </w:r>
      <w:r w:rsidR="00BD7BFC" w:rsidRPr="00DE3B3E">
        <w:rPr>
          <w:sz w:val="24"/>
        </w:rPr>
        <w:t>tensión según</w:t>
      </w:r>
      <w:r w:rsidRPr="00DE3B3E">
        <w:rPr>
          <w:sz w:val="24"/>
        </w:rPr>
        <w:t xml:space="preserve"> su ubicación dentro del sistema solar fotovoltaico y como se puede apreciar en el diagrama unifilar y diagrama de conexiones.</w:t>
      </w:r>
    </w:p>
    <w:p w14:paraId="54E77299" w14:textId="4E2439E3" w:rsidR="00BD7BFC" w:rsidRDefault="00BD7BFC" w:rsidP="00D369FE">
      <w:pPr>
        <w:rPr>
          <w:sz w:val="24"/>
        </w:rPr>
      </w:pPr>
    </w:p>
    <w:p w14:paraId="5ECD9F4A" w14:textId="032F8D16" w:rsidR="00BD7BFC" w:rsidRDefault="00A74C2B" w:rsidP="00D369FE">
      <w:pPr>
        <w:rPr>
          <w:sz w:val="24"/>
        </w:rPr>
      </w:pPr>
      <w:r w:rsidRPr="00A74C2B">
        <w:rPr>
          <w:noProof/>
        </w:rPr>
        <w:drawing>
          <wp:inline distT="0" distB="0" distL="0" distR="0" wp14:anchorId="57033125" wp14:editId="67B211D0">
            <wp:extent cx="6351890" cy="1272540"/>
            <wp:effectExtent l="19050" t="19050" r="1143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887" cy="1273541"/>
                    </a:xfrm>
                    <a:prstGeom prst="rect">
                      <a:avLst/>
                    </a:prstGeom>
                    <a:ln w="9525" cap="sq">
                      <a:solidFill>
                        <a:srgbClr val="000000"/>
                      </a:solidFill>
                      <a:miter lim="800000"/>
                    </a:ln>
                    <a:effectLst/>
                  </pic:spPr>
                </pic:pic>
              </a:graphicData>
            </a:graphic>
          </wp:inline>
        </w:drawing>
      </w:r>
    </w:p>
    <w:p w14:paraId="391C55E0" w14:textId="0F173B82" w:rsidR="00DE3B3E" w:rsidRDefault="00DE3B3E" w:rsidP="00D369FE">
      <w:pPr>
        <w:rPr>
          <w:sz w:val="24"/>
        </w:rPr>
      </w:pPr>
    </w:p>
    <w:p w14:paraId="4FB01112" w14:textId="39888BA0" w:rsidR="00A342F6" w:rsidRPr="00F56A65" w:rsidRDefault="00A342F6" w:rsidP="00A342F6">
      <w:pPr>
        <w:pStyle w:val="Descripcin"/>
        <w:jc w:val="center"/>
        <w:rPr>
          <w:sz w:val="22"/>
          <w:szCs w:val="22"/>
        </w:rPr>
      </w:pPr>
      <w:bookmarkStart w:id="38" w:name="_Toc93759745"/>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3</w:t>
      </w:r>
      <w:r w:rsidRPr="00F56A65">
        <w:rPr>
          <w:sz w:val="22"/>
          <w:szCs w:val="22"/>
        </w:rPr>
        <w:fldChar w:fldCharType="end"/>
      </w:r>
      <w:r w:rsidRPr="00F56A65">
        <w:rPr>
          <w:sz w:val="22"/>
          <w:szCs w:val="22"/>
        </w:rPr>
        <w:t>.</w:t>
      </w:r>
      <w:r>
        <w:rPr>
          <w:sz w:val="22"/>
          <w:szCs w:val="22"/>
        </w:rPr>
        <w:t xml:space="preserve"> Cálculo de regulación</w:t>
      </w:r>
      <w:bookmarkEnd w:id="38"/>
    </w:p>
    <w:p w14:paraId="308BD16F" w14:textId="77777777" w:rsidR="00A342F6" w:rsidRPr="00BC1751" w:rsidRDefault="00A342F6" w:rsidP="00A342F6">
      <w:pPr>
        <w:jc w:val="center"/>
        <w:rPr>
          <w:sz w:val="24"/>
        </w:rPr>
      </w:pPr>
      <w:r w:rsidRPr="0063009C">
        <w:rPr>
          <w:color w:val="595959" w:themeColor="text1" w:themeTint="A6"/>
          <w:szCs w:val="22"/>
        </w:rPr>
        <w:t>Fuente – Elaboración propia Consorcio CS</w:t>
      </w:r>
    </w:p>
    <w:p w14:paraId="0952A87F" w14:textId="56480D50" w:rsidR="00DE3B3E" w:rsidRDefault="00DE3B3E" w:rsidP="00D369FE">
      <w:pPr>
        <w:rPr>
          <w:sz w:val="24"/>
        </w:rPr>
      </w:pPr>
    </w:p>
    <w:p w14:paraId="25339FCA" w14:textId="399CF9CB" w:rsidR="00DE3B3E" w:rsidRDefault="00DE3B3E" w:rsidP="00D369FE">
      <w:pPr>
        <w:rPr>
          <w:sz w:val="24"/>
        </w:rPr>
      </w:pPr>
    </w:p>
    <w:p w14:paraId="5627C0F5" w14:textId="4E224A2C" w:rsidR="005602C0" w:rsidRDefault="005602C0" w:rsidP="00D369FE">
      <w:pPr>
        <w:rPr>
          <w:sz w:val="24"/>
        </w:rPr>
      </w:pPr>
    </w:p>
    <w:p w14:paraId="6C659210" w14:textId="31FE6924" w:rsidR="005138A0" w:rsidRPr="005138A0" w:rsidRDefault="005138A0" w:rsidP="005138A0">
      <w:pPr>
        <w:pStyle w:val="Ttulo2"/>
        <w:rPr>
          <w:sz w:val="24"/>
          <w:szCs w:val="32"/>
        </w:rPr>
      </w:pPr>
      <w:bookmarkStart w:id="39" w:name="_Toc92124296"/>
      <w:bookmarkStart w:id="40" w:name="_Hlk92122714"/>
      <w:r>
        <w:rPr>
          <w:sz w:val="24"/>
          <w:szCs w:val="32"/>
        </w:rPr>
        <w:t>SISTEMA DE MEDICION</w:t>
      </w:r>
      <w:bookmarkEnd w:id="39"/>
    </w:p>
    <w:bookmarkEnd w:id="40"/>
    <w:p w14:paraId="5A15CE90" w14:textId="11A24D72" w:rsidR="00037E53" w:rsidRDefault="00037E53" w:rsidP="00D369FE">
      <w:pPr>
        <w:rPr>
          <w:sz w:val="24"/>
        </w:rPr>
      </w:pPr>
    </w:p>
    <w:p w14:paraId="4091765A" w14:textId="3EEDA25F" w:rsidR="00DE3B3E" w:rsidRDefault="00DE3B3E" w:rsidP="00D369FE">
      <w:pPr>
        <w:rPr>
          <w:sz w:val="24"/>
        </w:rPr>
      </w:pPr>
    </w:p>
    <w:p w14:paraId="5DD5AFEF" w14:textId="3BC5780C" w:rsidR="00037E53" w:rsidRPr="00037E53" w:rsidRDefault="00037E53" w:rsidP="00037E53">
      <w:pPr>
        <w:pStyle w:val="Prrafodelista"/>
        <w:jc w:val="center"/>
        <w:rPr>
          <w:b/>
          <w:sz w:val="24"/>
        </w:rPr>
      </w:pPr>
      <w:r w:rsidRPr="00037E53">
        <w:rPr>
          <w:b/>
          <w:sz w:val="24"/>
        </w:rPr>
        <w:t xml:space="preserve">MEDIDA INDIRECTA TIPO </w:t>
      </w:r>
      <w:r>
        <w:rPr>
          <w:b/>
          <w:sz w:val="24"/>
        </w:rPr>
        <w:t>INTERIOR</w:t>
      </w:r>
    </w:p>
    <w:p w14:paraId="69CB5976" w14:textId="77777777" w:rsidR="00037E53" w:rsidRPr="00037E53" w:rsidRDefault="00037E53" w:rsidP="00037E53">
      <w:pPr>
        <w:pStyle w:val="Prrafodelista"/>
        <w:jc w:val="center"/>
        <w:rPr>
          <w:b/>
          <w:sz w:val="24"/>
        </w:rPr>
      </w:pPr>
    </w:p>
    <w:p w14:paraId="3933E473" w14:textId="77777777" w:rsidR="00037E53" w:rsidRPr="00037E53" w:rsidRDefault="00037E53" w:rsidP="00037E53">
      <w:pPr>
        <w:rPr>
          <w:bCs/>
          <w:sz w:val="24"/>
        </w:rPr>
      </w:pPr>
      <w:r w:rsidRPr="00037E53">
        <w:rPr>
          <w:bCs/>
          <w:sz w:val="24"/>
        </w:rPr>
        <w:t>Medidor de energía BIDIRECCIONAL ELSTER A1800 4 puntos de medición Calibrado en los 4 cuadrantes. Burden TC´s 2.5 VA Calibración 25% Clase de exactitud 0.5S</w:t>
      </w:r>
    </w:p>
    <w:p w14:paraId="16CFEECA" w14:textId="77777777" w:rsidR="00037E53" w:rsidRDefault="00037E53" w:rsidP="00037E53">
      <w:pPr>
        <w:spacing w:line="360" w:lineRule="auto"/>
        <w:jc w:val="center"/>
        <w:rPr>
          <w:rFonts w:ascii="Century Gothic" w:hAnsi="Century Gothic"/>
          <w:b/>
          <w:sz w:val="24"/>
        </w:rPr>
      </w:pPr>
      <w:r w:rsidRPr="003D4644">
        <w:rPr>
          <w:rFonts w:ascii="Century Gothic" w:hAnsi="Century Gothic"/>
          <w:b/>
          <w:noProof/>
          <w:sz w:val="24"/>
        </w:rPr>
        <w:lastRenderedPageBreak/>
        <w:drawing>
          <wp:inline distT="0" distB="0" distL="0" distR="0" wp14:anchorId="42087B26" wp14:editId="5A692A62">
            <wp:extent cx="3040380" cy="32579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221" cy="3266313"/>
                    </a:xfrm>
                    <a:prstGeom prst="rect">
                      <a:avLst/>
                    </a:prstGeom>
                    <a:noFill/>
                    <a:ln>
                      <a:noFill/>
                    </a:ln>
                  </pic:spPr>
                </pic:pic>
              </a:graphicData>
            </a:graphic>
          </wp:inline>
        </w:drawing>
      </w:r>
    </w:p>
    <w:p w14:paraId="348AE7AB" w14:textId="2015DF5B" w:rsidR="009E3E56" w:rsidRPr="00F56A65" w:rsidRDefault="009E3E56" w:rsidP="009E3E56">
      <w:pPr>
        <w:pStyle w:val="Descripcin"/>
        <w:jc w:val="center"/>
        <w:rPr>
          <w:sz w:val="22"/>
          <w:szCs w:val="22"/>
        </w:rPr>
      </w:pPr>
      <w:bookmarkStart w:id="41" w:name="_Toc9375974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4</w:t>
      </w:r>
      <w:r w:rsidRPr="00F56A65">
        <w:rPr>
          <w:sz w:val="22"/>
          <w:szCs w:val="22"/>
        </w:rPr>
        <w:fldChar w:fldCharType="end"/>
      </w:r>
      <w:r w:rsidRPr="00F56A65">
        <w:rPr>
          <w:sz w:val="22"/>
          <w:szCs w:val="22"/>
        </w:rPr>
        <w:t>.</w:t>
      </w:r>
      <w:r>
        <w:rPr>
          <w:sz w:val="22"/>
          <w:szCs w:val="22"/>
        </w:rPr>
        <w:t xml:space="preserve"> Características sistema de medición</w:t>
      </w:r>
      <w:bookmarkEnd w:id="41"/>
    </w:p>
    <w:p w14:paraId="4FE64869" w14:textId="77777777" w:rsidR="009E3E56" w:rsidRPr="00BC1751" w:rsidRDefault="009E3E56" w:rsidP="009E3E56">
      <w:pPr>
        <w:jc w:val="center"/>
        <w:rPr>
          <w:sz w:val="24"/>
        </w:rPr>
      </w:pPr>
      <w:r w:rsidRPr="0063009C">
        <w:rPr>
          <w:color w:val="595959" w:themeColor="text1" w:themeTint="A6"/>
          <w:szCs w:val="22"/>
        </w:rPr>
        <w:t>Fuente – Elaboración propia Consorcio CS</w:t>
      </w:r>
    </w:p>
    <w:p w14:paraId="3D7ADC1F" w14:textId="6D0BA69C" w:rsidR="00DE3B3E" w:rsidRDefault="00DE3B3E" w:rsidP="00D369FE">
      <w:pPr>
        <w:rPr>
          <w:sz w:val="24"/>
        </w:rPr>
      </w:pPr>
    </w:p>
    <w:p w14:paraId="7303988B" w14:textId="6BAE2E1F" w:rsidR="00DE3B3E" w:rsidRDefault="00DE3B3E" w:rsidP="00D369FE">
      <w:pPr>
        <w:rPr>
          <w:sz w:val="24"/>
        </w:rPr>
      </w:pPr>
    </w:p>
    <w:p w14:paraId="142C56AC" w14:textId="77777777" w:rsidR="00410D91" w:rsidRDefault="00410D91" w:rsidP="00D369FE">
      <w:pPr>
        <w:rPr>
          <w:sz w:val="24"/>
        </w:rPr>
      </w:pPr>
    </w:p>
    <w:p w14:paraId="2EDAF353" w14:textId="54D34E26" w:rsidR="001C04BB" w:rsidRPr="001C04BB" w:rsidRDefault="001C04BB" w:rsidP="001C04BB">
      <w:pPr>
        <w:pStyle w:val="Ttulo2"/>
        <w:rPr>
          <w:sz w:val="24"/>
          <w:szCs w:val="32"/>
        </w:rPr>
      </w:pPr>
      <w:bookmarkStart w:id="42" w:name="_Toc92124297"/>
      <w:r w:rsidRPr="001C04BB">
        <w:rPr>
          <w:sz w:val="24"/>
          <w:szCs w:val="32"/>
        </w:rPr>
        <w:t xml:space="preserve">SISTEMA DE </w:t>
      </w:r>
      <w:r>
        <w:rPr>
          <w:sz w:val="24"/>
          <w:szCs w:val="32"/>
        </w:rPr>
        <w:t>COMUNICACION</w:t>
      </w:r>
      <w:bookmarkEnd w:id="42"/>
    </w:p>
    <w:p w14:paraId="080D1994" w14:textId="26113547" w:rsidR="00DE3B3E" w:rsidRDefault="00DE3B3E" w:rsidP="00D369FE">
      <w:pPr>
        <w:rPr>
          <w:sz w:val="24"/>
        </w:rPr>
      </w:pPr>
    </w:p>
    <w:p w14:paraId="7D35AF45" w14:textId="58952B11" w:rsidR="00DE3B3E" w:rsidRDefault="00DE3B3E" w:rsidP="00D369FE">
      <w:pPr>
        <w:rPr>
          <w:sz w:val="24"/>
        </w:rPr>
      </w:pPr>
    </w:p>
    <w:p w14:paraId="53C7D16D" w14:textId="77777777" w:rsidR="001C04BB" w:rsidRPr="001C04BB" w:rsidRDefault="001C04BB" w:rsidP="001C04BB">
      <w:pPr>
        <w:rPr>
          <w:bCs/>
          <w:sz w:val="24"/>
        </w:rPr>
      </w:pPr>
      <w:r w:rsidRPr="001C04BB">
        <w:rPr>
          <w:bCs/>
          <w:sz w:val="24"/>
        </w:rPr>
        <w:t>Cada uno de los 4 inversores centrales contaran con el CPS Flex Gateway como solución de comunicación y control para los inversores. El gateway es un registrador de datos maestros Modbus y un dispositivo de comunicaciones. Esta solución permite 3 opciones de comunicación: (1) transmisión local de datos Modbus RS485 a soluciones de terceros, (2) comunicaciones basadas en Ethernet para operaciones de servicio CPS, y (3) una conexión programable basada en Ethernet a una ubicación elegida. El Flex Gateway permite la carga remota de firmware.</w:t>
      </w:r>
    </w:p>
    <w:p w14:paraId="33BA32EB" w14:textId="77777777" w:rsidR="001C04BB" w:rsidRDefault="001C04BB" w:rsidP="001C04BB">
      <w:pPr>
        <w:pStyle w:val="Prrafodelista"/>
        <w:spacing w:line="360" w:lineRule="auto"/>
        <w:jc w:val="center"/>
        <w:rPr>
          <w:rFonts w:ascii="Century Gothic" w:hAnsi="Century Gothic"/>
          <w:bCs/>
          <w:sz w:val="24"/>
        </w:rPr>
      </w:pPr>
      <w:r w:rsidRPr="003D4644">
        <w:rPr>
          <w:rFonts w:ascii="Century Gothic" w:hAnsi="Century Gothic"/>
          <w:noProof/>
          <w:sz w:val="24"/>
        </w:rPr>
        <w:lastRenderedPageBreak/>
        <w:drawing>
          <wp:inline distT="0" distB="0" distL="0" distR="0" wp14:anchorId="4CC5469E" wp14:editId="2B1DD845">
            <wp:extent cx="3598534" cy="2638926"/>
            <wp:effectExtent l="0" t="0" r="254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541" t="29735" r="13102" b="15004"/>
                    <a:stretch/>
                  </pic:blipFill>
                  <pic:spPr bwMode="auto">
                    <a:xfrm>
                      <a:off x="0" y="0"/>
                      <a:ext cx="3611792" cy="2648649"/>
                    </a:xfrm>
                    <a:prstGeom prst="rect">
                      <a:avLst/>
                    </a:prstGeom>
                    <a:ln>
                      <a:noFill/>
                    </a:ln>
                    <a:extLst>
                      <a:ext uri="{53640926-AAD7-44D8-BBD7-CCE9431645EC}">
                        <a14:shadowObscured xmlns:a14="http://schemas.microsoft.com/office/drawing/2010/main"/>
                      </a:ext>
                    </a:extLst>
                  </pic:spPr>
                </pic:pic>
              </a:graphicData>
            </a:graphic>
          </wp:inline>
        </w:drawing>
      </w:r>
    </w:p>
    <w:p w14:paraId="09401F91" w14:textId="77777777" w:rsidR="001C04BB" w:rsidRPr="003D4644" w:rsidRDefault="001C04BB" w:rsidP="001C04BB">
      <w:pPr>
        <w:pStyle w:val="Prrafodelista"/>
        <w:spacing w:line="360" w:lineRule="auto"/>
        <w:jc w:val="center"/>
        <w:rPr>
          <w:rFonts w:ascii="Century Gothic" w:hAnsi="Century Gothic"/>
          <w:bCs/>
          <w:sz w:val="24"/>
        </w:rPr>
      </w:pPr>
    </w:p>
    <w:p w14:paraId="7C07A802" w14:textId="77777777" w:rsidR="001C04BB" w:rsidRPr="003D4644" w:rsidRDefault="001C04BB" w:rsidP="001C04BB">
      <w:pPr>
        <w:pStyle w:val="Prrafodelista"/>
        <w:spacing w:line="360" w:lineRule="auto"/>
        <w:jc w:val="center"/>
        <w:rPr>
          <w:rFonts w:ascii="Century Gothic" w:hAnsi="Century Gothic"/>
          <w:bCs/>
          <w:sz w:val="24"/>
        </w:rPr>
      </w:pPr>
      <w:r w:rsidRPr="003D4644">
        <w:rPr>
          <w:rFonts w:ascii="Century Gothic" w:hAnsi="Century Gothic"/>
          <w:bCs/>
          <w:noProof/>
          <w:sz w:val="24"/>
        </w:rPr>
        <w:drawing>
          <wp:inline distT="0" distB="0" distL="0" distR="0" wp14:anchorId="0980F0A1" wp14:editId="0C557416">
            <wp:extent cx="3400926" cy="3150886"/>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6957" cy="3165739"/>
                    </a:xfrm>
                    <a:prstGeom prst="rect">
                      <a:avLst/>
                    </a:prstGeom>
                    <a:noFill/>
                  </pic:spPr>
                </pic:pic>
              </a:graphicData>
            </a:graphic>
          </wp:inline>
        </w:drawing>
      </w:r>
    </w:p>
    <w:p w14:paraId="1FB4511E" w14:textId="298A20AC" w:rsidR="00956388" w:rsidRPr="00DD0D35" w:rsidRDefault="00956388" w:rsidP="00956388">
      <w:pPr>
        <w:pStyle w:val="Descripcin"/>
        <w:spacing w:line="276" w:lineRule="auto"/>
        <w:jc w:val="center"/>
        <w:rPr>
          <w:rFonts w:cs="Arial"/>
          <w:b/>
          <w:sz w:val="20"/>
          <w:szCs w:val="20"/>
          <w:lang w:eastAsia="es-CO"/>
        </w:rPr>
      </w:pPr>
      <w:bookmarkStart w:id="43" w:name="_Toc93760256"/>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5</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Modulo de comunicaciones inversor</w:t>
      </w:r>
      <w:bookmarkEnd w:id="43"/>
    </w:p>
    <w:p w14:paraId="580B6A87" w14:textId="4426E112" w:rsidR="00652637" w:rsidRPr="00BA7100" w:rsidRDefault="00652637" w:rsidP="00667E45">
      <w:pPr>
        <w:pStyle w:val="Descripcin"/>
        <w:spacing w:line="276" w:lineRule="auto"/>
        <w:jc w:val="center"/>
        <w:rPr>
          <w:rFonts w:cs="Arial"/>
          <w:bCs/>
          <w:sz w:val="20"/>
          <w:szCs w:val="20"/>
          <w:lang w:eastAsia="es-CO"/>
        </w:rPr>
      </w:pPr>
      <w:r w:rsidRPr="00BA7100">
        <w:rPr>
          <w:rFonts w:cs="Arial"/>
          <w:bCs/>
          <w:sz w:val="20"/>
          <w:szCs w:val="20"/>
          <w:lang w:eastAsia="es-CO"/>
        </w:rPr>
        <w:t>Fuente – Ficha técnica modulo comunicación CPS</w:t>
      </w:r>
    </w:p>
    <w:p w14:paraId="5B3B078A" w14:textId="4902B381" w:rsidR="001C04BB" w:rsidRDefault="001C04BB" w:rsidP="00D369FE">
      <w:pPr>
        <w:rPr>
          <w:sz w:val="24"/>
        </w:rPr>
      </w:pPr>
    </w:p>
    <w:p w14:paraId="07AD3C60" w14:textId="1BF1E08E" w:rsidR="00652637" w:rsidRDefault="00652637" w:rsidP="00D369FE">
      <w:pPr>
        <w:rPr>
          <w:sz w:val="24"/>
        </w:rPr>
      </w:pPr>
    </w:p>
    <w:p w14:paraId="29406B79" w14:textId="77777777" w:rsidR="00652637" w:rsidRDefault="00652637" w:rsidP="00D369FE">
      <w:pPr>
        <w:rPr>
          <w:sz w:val="24"/>
        </w:rPr>
      </w:pPr>
    </w:p>
    <w:p w14:paraId="0587D96B" w14:textId="174F5C99" w:rsidR="00847576" w:rsidRPr="00847576" w:rsidRDefault="00847576" w:rsidP="00847576">
      <w:pPr>
        <w:pStyle w:val="Ttulo2"/>
        <w:rPr>
          <w:sz w:val="24"/>
          <w:szCs w:val="32"/>
        </w:rPr>
      </w:pPr>
      <w:bookmarkStart w:id="44" w:name="_Toc92124298"/>
      <w:bookmarkStart w:id="45" w:name="_Hlk92122899"/>
      <w:r>
        <w:rPr>
          <w:sz w:val="24"/>
          <w:szCs w:val="32"/>
        </w:rPr>
        <w:t>PLANOS UNIFILARES Y ESQUEMAS</w:t>
      </w:r>
      <w:bookmarkEnd w:id="44"/>
    </w:p>
    <w:bookmarkEnd w:id="45"/>
    <w:p w14:paraId="08D765E5" w14:textId="77777777" w:rsidR="00847576" w:rsidRDefault="00847576" w:rsidP="00847576">
      <w:pPr>
        <w:rPr>
          <w:sz w:val="24"/>
        </w:rPr>
      </w:pPr>
    </w:p>
    <w:p w14:paraId="45600B5D" w14:textId="77777777" w:rsidR="00847576" w:rsidRDefault="00847576" w:rsidP="00847576">
      <w:pPr>
        <w:rPr>
          <w:sz w:val="24"/>
        </w:rPr>
      </w:pPr>
    </w:p>
    <w:p w14:paraId="67A792CA" w14:textId="4A6CA76E" w:rsidR="00847576" w:rsidRPr="00847576" w:rsidRDefault="00847576" w:rsidP="00847576">
      <w:pPr>
        <w:rPr>
          <w:sz w:val="24"/>
        </w:rPr>
      </w:pPr>
      <w:r w:rsidRPr="00847576">
        <w:rPr>
          <w:sz w:val="24"/>
        </w:rPr>
        <w:t>Se adjuntan los siguientes planos:</w:t>
      </w:r>
    </w:p>
    <w:p w14:paraId="22B74E2A" w14:textId="77777777" w:rsidR="00847576" w:rsidRPr="00847576" w:rsidRDefault="00847576" w:rsidP="00847576">
      <w:pPr>
        <w:rPr>
          <w:sz w:val="24"/>
        </w:rPr>
      </w:pPr>
    </w:p>
    <w:p w14:paraId="6D3E619E" w14:textId="642F396E" w:rsidR="00847576" w:rsidRPr="001F3945" w:rsidRDefault="00847576" w:rsidP="001F3945">
      <w:pPr>
        <w:pStyle w:val="Prrafodelista"/>
        <w:numPr>
          <w:ilvl w:val="0"/>
          <w:numId w:val="8"/>
        </w:numPr>
        <w:rPr>
          <w:sz w:val="24"/>
        </w:rPr>
      </w:pPr>
      <w:r w:rsidRPr="001F3945">
        <w:rPr>
          <w:sz w:val="24"/>
        </w:rPr>
        <w:t>Diagrama Unifilar del sistema solar fotovoltaico interactivo con la red</w:t>
      </w:r>
    </w:p>
    <w:p w14:paraId="615D7010" w14:textId="46BC2618" w:rsidR="001C04BB" w:rsidRPr="001F3945" w:rsidRDefault="00847576" w:rsidP="001F3945">
      <w:pPr>
        <w:pStyle w:val="Prrafodelista"/>
        <w:numPr>
          <w:ilvl w:val="0"/>
          <w:numId w:val="8"/>
        </w:numPr>
        <w:rPr>
          <w:sz w:val="24"/>
        </w:rPr>
      </w:pPr>
      <w:r w:rsidRPr="001F3945">
        <w:rPr>
          <w:sz w:val="24"/>
        </w:rPr>
        <w:t>Diagrama de conexiones solar fotovoltaico interactivo con la red</w:t>
      </w:r>
    </w:p>
    <w:p w14:paraId="314FF975" w14:textId="77777777" w:rsidR="00422FD6" w:rsidRDefault="00422FD6" w:rsidP="00847576">
      <w:pPr>
        <w:rPr>
          <w:sz w:val="24"/>
        </w:rPr>
      </w:pPr>
    </w:p>
    <w:p w14:paraId="5F4CBA47" w14:textId="1D9314BB" w:rsidR="00422FD6" w:rsidRDefault="00422FD6" w:rsidP="00847576">
      <w:pPr>
        <w:rPr>
          <w:sz w:val="24"/>
        </w:rPr>
      </w:pPr>
    </w:p>
    <w:p w14:paraId="055E0964" w14:textId="6EEE5905" w:rsidR="00422FD6" w:rsidRPr="00422FD6" w:rsidRDefault="00422FD6" w:rsidP="00422FD6">
      <w:pPr>
        <w:pStyle w:val="Ttulo2"/>
        <w:rPr>
          <w:sz w:val="24"/>
          <w:szCs w:val="32"/>
        </w:rPr>
      </w:pPr>
      <w:bookmarkStart w:id="46" w:name="_Toc92124299"/>
      <w:bookmarkStart w:id="47" w:name="_Hlk92123269"/>
      <w:r>
        <w:rPr>
          <w:sz w:val="24"/>
          <w:szCs w:val="32"/>
        </w:rPr>
        <w:t>RESUMEN DE CANTIDADES</w:t>
      </w:r>
      <w:bookmarkEnd w:id="46"/>
    </w:p>
    <w:bookmarkEnd w:id="47"/>
    <w:p w14:paraId="2E8F02BB" w14:textId="28A7750D" w:rsidR="00422FD6" w:rsidRDefault="00422FD6" w:rsidP="00847576">
      <w:pPr>
        <w:rPr>
          <w:sz w:val="24"/>
        </w:rPr>
      </w:pPr>
    </w:p>
    <w:p w14:paraId="3B422B9F" w14:textId="22B75390" w:rsidR="00422FD6" w:rsidRDefault="00422FD6" w:rsidP="00847576">
      <w:pPr>
        <w:rPr>
          <w:sz w:val="24"/>
        </w:rPr>
      </w:pPr>
    </w:p>
    <w:p w14:paraId="486936B0" w14:textId="4CCAE936" w:rsidR="00422FD6" w:rsidRPr="00422FD6" w:rsidRDefault="00422FD6" w:rsidP="00422FD6">
      <w:pPr>
        <w:rPr>
          <w:bCs/>
          <w:sz w:val="24"/>
        </w:rPr>
      </w:pPr>
      <w:r w:rsidRPr="00422FD6">
        <w:rPr>
          <w:bCs/>
          <w:sz w:val="24"/>
        </w:rPr>
        <w:t>Se presenta un cuadro de resumen de cantidades y especificaciones técnicas de los principales equipos seleccionados para la instalación</w:t>
      </w:r>
      <w:r w:rsidR="00780984">
        <w:rPr>
          <w:bCs/>
          <w:sz w:val="24"/>
        </w:rPr>
        <w:t>.</w:t>
      </w:r>
      <w:r w:rsidRPr="00422FD6">
        <w:rPr>
          <w:bCs/>
          <w:sz w:val="24"/>
        </w:rPr>
        <w:t xml:space="preserve"> </w:t>
      </w:r>
    </w:p>
    <w:p w14:paraId="1AB0521C" w14:textId="40875C36" w:rsidR="00422FD6" w:rsidRDefault="00422FD6" w:rsidP="00422FD6">
      <w:pPr>
        <w:rPr>
          <w:bCs/>
          <w:sz w:val="24"/>
        </w:rPr>
      </w:pPr>
    </w:p>
    <w:p w14:paraId="5F9AC217" w14:textId="0763CCB1" w:rsidR="00422FD6" w:rsidRPr="00422FD6" w:rsidRDefault="00422FD6" w:rsidP="00422FD6">
      <w:pPr>
        <w:rPr>
          <w:bCs/>
          <w:sz w:val="24"/>
        </w:rPr>
      </w:pPr>
      <w:r w:rsidRPr="00422FD6">
        <w:rPr>
          <w:sz w:val="24"/>
        </w:rPr>
        <w:fldChar w:fldCharType="begin"/>
      </w:r>
      <w:r w:rsidRPr="00422FD6">
        <w:rPr>
          <w:sz w:val="24"/>
        </w:rPr>
        <w:instrText xml:space="preserve"> LINK Excel.Sheet.12 "D:\\MIS DOCUMENTOS HOLMAN\\Proyectos UPME\\OxI\\resumen de cantidades sistemas fotovoltaicos.xlsx" Hoja1!F1C3:F13C5 \a \f 4 \h  \* MERGEFORMAT </w:instrText>
      </w:r>
      <w:r w:rsidRPr="00422FD6">
        <w:rPr>
          <w:sz w:val="24"/>
        </w:rPr>
        <w:fldChar w:fldCharType="separate"/>
      </w:r>
    </w:p>
    <w:tbl>
      <w:tblPr>
        <w:tblW w:w="9067" w:type="dxa"/>
        <w:tblCellMar>
          <w:left w:w="70" w:type="dxa"/>
          <w:right w:w="70" w:type="dxa"/>
        </w:tblCellMar>
        <w:tblLook w:val="04A0" w:firstRow="1" w:lastRow="0" w:firstColumn="1" w:lastColumn="0" w:noHBand="0" w:noVBand="1"/>
      </w:tblPr>
      <w:tblGrid>
        <w:gridCol w:w="2407"/>
        <w:gridCol w:w="5280"/>
        <w:gridCol w:w="1380"/>
      </w:tblGrid>
      <w:tr w:rsidR="00422FD6" w:rsidRPr="00422FD6" w14:paraId="6EB3136A" w14:textId="77777777" w:rsidTr="00EF069E">
        <w:trPr>
          <w:trHeight w:val="525"/>
        </w:trPr>
        <w:tc>
          <w:tcPr>
            <w:tcW w:w="9067"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14DEC5" w14:textId="77777777" w:rsidR="00422FD6" w:rsidRPr="00422FD6" w:rsidRDefault="00422FD6" w:rsidP="00422FD6">
            <w:pPr>
              <w:jc w:val="center"/>
              <w:rPr>
                <w:b/>
                <w:bCs/>
                <w:color w:val="000000"/>
                <w:sz w:val="24"/>
                <w:lang w:eastAsia="es-CO"/>
              </w:rPr>
            </w:pPr>
            <w:r w:rsidRPr="00422FD6">
              <w:rPr>
                <w:b/>
                <w:bCs/>
                <w:color w:val="000000"/>
                <w:sz w:val="24"/>
                <w:lang w:eastAsia="es-CO"/>
              </w:rPr>
              <w:t xml:space="preserve">                                  RESUMEN DE CANTIDADES DEL SISTEMA FOTOVOLTAICO</w:t>
            </w:r>
          </w:p>
        </w:tc>
      </w:tr>
      <w:tr w:rsidR="00422FD6" w:rsidRPr="00422FD6" w14:paraId="6E6C4C7F" w14:textId="77777777" w:rsidTr="00EF069E">
        <w:trPr>
          <w:trHeight w:val="450"/>
        </w:trPr>
        <w:tc>
          <w:tcPr>
            <w:tcW w:w="2407" w:type="dxa"/>
            <w:tcBorders>
              <w:top w:val="nil"/>
              <w:left w:val="single" w:sz="4" w:space="0" w:color="auto"/>
              <w:bottom w:val="single" w:sz="4" w:space="0" w:color="auto"/>
              <w:right w:val="single" w:sz="4" w:space="0" w:color="auto"/>
            </w:tcBorders>
            <w:shd w:val="clear" w:color="000000" w:fill="D9D9D9"/>
            <w:noWrap/>
            <w:vAlign w:val="center"/>
            <w:hideMark/>
          </w:tcPr>
          <w:p w14:paraId="66FCC044" w14:textId="77777777" w:rsidR="00422FD6" w:rsidRPr="00422FD6" w:rsidRDefault="00422FD6" w:rsidP="00422FD6">
            <w:pPr>
              <w:jc w:val="center"/>
              <w:rPr>
                <w:b/>
                <w:bCs/>
                <w:color w:val="000000"/>
                <w:sz w:val="24"/>
                <w:lang w:eastAsia="es-CO"/>
              </w:rPr>
            </w:pPr>
            <w:r w:rsidRPr="00422FD6">
              <w:rPr>
                <w:b/>
                <w:bCs/>
                <w:color w:val="000000"/>
                <w:sz w:val="24"/>
                <w:lang w:eastAsia="es-CO"/>
              </w:rPr>
              <w:t>Equipo o material</w:t>
            </w:r>
          </w:p>
        </w:tc>
        <w:tc>
          <w:tcPr>
            <w:tcW w:w="5280" w:type="dxa"/>
            <w:tcBorders>
              <w:top w:val="nil"/>
              <w:left w:val="nil"/>
              <w:bottom w:val="single" w:sz="4" w:space="0" w:color="auto"/>
              <w:right w:val="single" w:sz="4" w:space="0" w:color="auto"/>
            </w:tcBorders>
            <w:shd w:val="clear" w:color="000000" w:fill="D9D9D9"/>
            <w:vAlign w:val="center"/>
            <w:hideMark/>
          </w:tcPr>
          <w:p w14:paraId="0968ED2A" w14:textId="77777777" w:rsidR="00422FD6" w:rsidRPr="00422FD6" w:rsidRDefault="00422FD6" w:rsidP="00422FD6">
            <w:pPr>
              <w:jc w:val="center"/>
              <w:rPr>
                <w:b/>
                <w:bCs/>
                <w:color w:val="000000"/>
                <w:sz w:val="24"/>
                <w:lang w:eastAsia="es-CO"/>
              </w:rPr>
            </w:pPr>
            <w:r w:rsidRPr="00422FD6">
              <w:rPr>
                <w:b/>
                <w:bCs/>
                <w:color w:val="000000"/>
                <w:sz w:val="24"/>
                <w:lang w:eastAsia="es-CO"/>
              </w:rPr>
              <w:t>Especificaciones generales</w:t>
            </w:r>
          </w:p>
        </w:tc>
        <w:tc>
          <w:tcPr>
            <w:tcW w:w="1380" w:type="dxa"/>
            <w:tcBorders>
              <w:top w:val="nil"/>
              <w:left w:val="nil"/>
              <w:bottom w:val="single" w:sz="4" w:space="0" w:color="auto"/>
              <w:right w:val="single" w:sz="4" w:space="0" w:color="auto"/>
            </w:tcBorders>
            <w:shd w:val="clear" w:color="000000" w:fill="D9D9D9"/>
            <w:noWrap/>
            <w:vAlign w:val="center"/>
            <w:hideMark/>
          </w:tcPr>
          <w:p w14:paraId="195F0C6C" w14:textId="77777777" w:rsidR="00422FD6" w:rsidRPr="00422FD6" w:rsidRDefault="00422FD6" w:rsidP="00422FD6">
            <w:pPr>
              <w:jc w:val="center"/>
              <w:rPr>
                <w:b/>
                <w:bCs/>
                <w:color w:val="000000"/>
                <w:sz w:val="24"/>
                <w:lang w:eastAsia="es-CO"/>
              </w:rPr>
            </w:pPr>
            <w:r w:rsidRPr="00422FD6">
              <w:rPr>
                <w:b/>
                <w:bCs/>
                <w:color w:val="000000"/>
                <w:sz w:val="24"/>
                <w:lang w:eastAsia="es-CO"/>
              </w:rPr>
              <w:t>Cantidad</w:t>
            </w:r>
          </w:p>
        </w:tc>
      </w:tr>
      <w:tr w:rsidR="00422FD6" w:rsidRPr="00422FD6" w14:paraId="35D65AF6"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4BBF85FE" w14:textId="77777777" w:rsidR="00422FD6" w:rsidRPr="00422FD6" w:rsidRDefault="00422FD6" w:rsidP="00422FD6">
            <w:pPr>
              <w:jc w:val="center"/>
              <w:rPr>
                <w:color w:val="000000"/>
                <w:sz w:val="24"/>
                <w:lang w:eastAsia="es-CO"/>
              </w:rPr>
            </w:pPr>
            <w:r w:rsidRPr="00422FD6">
              <w:rPr>
                <w:color w:val="000000"/>
                <w:sz w:val="24"/>
                <w:lang w:eastAsia="es-CO"/>
              </w:rPr>
              <w:t>Paneles solares</w:t>
            </w:r>
          </w:p>
        </w:tc>
        <w:tc>
          <w:tcPr>
            <w:tcW w:w="5280" w:type="dxa"/>
            <w:tcBorders>
              <w:top w:val="nil"/>
              <w:left w:val="nil"/>
              <w:bottom w:val="single" w:sz="4" w:space="0" w:color="auto"/>
              <w:right w:val="single" w:sz="4" w:space="0" w:color="auto"/>
            </w:tcBorders>
            <w:shd w:val="clear" w:color="auto" w:fill="auto"/>
            <w:noWrap/>
            <w:vAlign w:val="center"/>
            <w:hideMark/>
          </w:tcPr>
          <w:p w14:paraId="0D8443CF" w14:textId="77777777" w:rsidR="00422FD6" w:rsidRPr="00422FD6" w:rsidRDefault="00422FD6" w:rsidP="00422FD6">
            <w:pPr>
              <w:jc w:val="center"/>
              <w:rPr>
                <w:i/>
                <w:iCs/>
                <w:color w:val="44546A"/>
                <w:sz w:val="24"/>
                <w:lang w:val="en-US" w:eastAsia="es-CO"/>
              </w:rPr>
            </w:pPr>
            <w:r w:rsidRPr="00422FD6">
              <w:rPr>
                <w:color w:val="000000"/>
                <w:sz w:val="24"/>
                <w:lang w:val="en-US" w:eastAsia="es-CO"/>
              </w:rPr>
              <w:t>Panel Jinko Solar 535 W Tiger Pro</w:t>
            </w:r>
          </w:p>
        </w:tc>
        <w:tc>
          <w:tcPr>
            <w:tcW w:w="1380" w:type="dxa"/>
            <w:tcBorders>
              <w:top w:val="nil"/>
              <w:left w:val="nil"/>
              <w:bottom w:val="single" w:sz="4" w:space="0" w:color="auto"/>
              <w:right w:val="single" w:sz="4" w:space="0" w:color="auto"/>
            </w:tcBorders>
            <w:shd w:val="clear" w:color="auto" w:fill="auto"/>
            <w:noWrap/>
            <w:vAlign w:val="center"/>
            <w:hideMark/>
          </w:tcPr>
          <w:p w14:paraId="262A0A35" w14:textId="36EBA896" w:rsidR="00422FD6" w:rsidRPr="00422FD6" w:rsidRDefault="002B51E9" w:rsidP="00422FD6">
            <w:pPr>
              <w:jc w:val="center"/>
              <w:rPr>
                <w:color w:val="000000"/>
                <w:sz w:val="24"/>
                <w:lang w:eastAsia="es-CO"/>
              </w:rPr>
            </w:pPr>
            <w:r>
              <w:rPr>
                <w:color w:val="000000"/>
                <w:sz w:val="24"/>
                <w:lang w:eastAsia="es-CO"/>
              </w:rPr>
              <w:t>345</w:t>
            </w:r>
          </w:p>
        </w:tc>
      </w:tr>
      <w:tr w:rsidR="00422FD6" w:rsidRPr="00422FD6" w14:paraId="053F4FDF"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7B6C62AF" w14:textId="77777777" w:rsidR="00422FD6" w:rsidRPr="00422FD6" w:rsidRDefault="00422FD6" w:rsidP="00422FD6">
            <w:pPr>
              <w:jc w:val="center"/>
              <w:rPr>
                <w:color w:val="000000"/>
                <w:sz w:val="24"/>
                <w:lang w:eastAsia="es-CO"/>
              </w:rPr>
            </w:pPr>
            <w:r w:rsidRPr="00422FD6">
              <w:rPr>
                <w:color w:val="000000"/>
                <w:sz w:val="24"/>
                <w:lang w:eastAsia="es-CO"/>
              </w:rPr>
              <w:t>Inversores de corriente</w:t>
            </w:r>
          </w:p>
        </w:tc>
        <w:tc>
          <w:tcPr>
            <w:tcW w:w="5280" w:type="dxa"/>
            <w:tcBorders>
              <w:top w:val="nil"/>
              <w:left w:val="nil"/>
              <w:bottom w:val="single" w:sz="4" w:space="0" w:color="auto"/>
              <w:right w:val="single" w:sz="4" w:space="0" w:color="auto"/>
            </w:tcBorders>
            <w:shd w:val="clear" w:color="auto" w:fill="auto"/>
            <w:noWrap/>
            <w:vAlign w:val="center"/>
            <w:hideMark/>
          </w:tcPr>
          <w:p w14:paraId="0812D32E" w14:textId="7E5F9C17" w:rsidR="00422FD6" w:rsidRPr="00422FD6" w:rsidRDefault="00422FD6" w:rsidP="00422FD6">
            <w:pPr>
              <w:jc w:val="center"/>
              <w:rPr>
                <w:i/>
                <w:iCs/>
                <w:color w:val="44546A"/>
                <w:sz w:val="24"/>
                <w:lang w:eastAsia="es-CO"/>
              </w:rPr>
            </w:pPr>
            <w:r w:rsidRPr="00422FD6">
              <w:rPr>
                <w:color w:val="000000"/>
                <w:sz w:val="24"/>
                <w:lang w:eastAsia="es-CO"/>
              </w:rPr>
              <w:t xml:space="preserve">Inversor CPS </w:t>
            </w:r>
            <w:r w:rsidR="00206C08">
              <w:rPr>
                <w:color w:val="000000"/>
                <w:sz w:val="24"/>
                <w:lang w:eastAsia="es-CO"/>
              </w:rPr>
              <w:t>50 kW</w:t>
            </w:r>
            <w:r w:rsidRPr="00422FD6">
              <w:rPr>
                <w:color w:val="000000"/>
                <w:sz w:val="24"/>
                <w:lang w:eastAsia="es-CO"/>
              </w:rPr>
              <w:t xml:space="preserve"> trifásico 480V</w:t>
            </w:r>
          </w:p>
        </w:tc>
        <w:tc>
          <w:tcPr>
            <w:tcW w:w="1380" w:type="dxa"/>
            <w:tcBorders>
              <w:top w:val="nil"/>
              <w:left w:val="nil"/>
              <w:bottom w:val="single" w:sz="4" w:space="0" w:color="auto"/>
              <w:right w:val="single" w:sz="4" w:space="0" w:color="auto"/>
            </w:tcBorders>
            <w:shd w:val="clear" w:color="auto" w:fill="auto"/>
            <w:noWrap/>
            <w:vAlign w:val="center"/>
            <w:hideMark/>
          </w:tcPr>
          <w:p w14:paraId="553C4C13" w14:textId="522F49EE" w:rsidR="00422FD6" w:rsidRPr="00422FD6" w:rsidRDefault="00EF40A5" w:rsidP="00422FD6">
            <w:pPr>
              <w:jc w:val="center"/>
              <w:rPr>
                <w:color w:val="000000"/>
                <w:sz w:val="24"/>
                <w:lang w:eastAsia="es-CO"/>
              </w:rPr>
            </w:pPr>
            <w:r>
              <w:rPr>
                <w:color w:val="000000"/>
                <w:sz w:val="24"/>
                <w:lang w:eastAsia="es-CO"/>
              </w:rPr>
              <w:t>3</w:t>
            </w:r>
          </w:p>
        </w:tc>
      </w:tr>
      <w:tr w:rsidR="00422FD6" w:rsidRPr="00422FD6" w14:paraId="4BDEA859"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68E7BEC1" w14:textId="77777777" w:rsidR="00422FD6" w:rsidRPr="00422FD6" w:rsidRDefault="00422FD6" w:rsidP="00422FD6">
            <w:pPr>
              <w:jc w:val="center"/>
              <w:rPr>
                <w:color w:val="000000"/>
                <w:sz w:val="24"/>
                <w:lang w:eastAsia="es-CO"/>
              </w:rPr>
            </w:pPr>
            <w:r w:rsidRPr="00422FD6">
              <w:rPr>
                <w:color w:val="000000"/>
                <w:sz w:val="24"/>
                <w:lang w:eastAsia="es-CO"/>
              </w:rPr>
              <w:t>Conductores</w:t>
            </w:r>
          </w:p>
        </w:tc>
        <w:tc>
          <w:tcPr>
            <w:tcW w:w="5280" w:type="dxa"/>
            <w:tcBorders>
              <w:top w:val="nil"/>
              <w:left w:val="nil"/>
              <w:bottom w:val="single" w:sz="4" w:space="0" w:color="auto"/>
              <w:right w:val="single" w:sz="4" w:space="0" w:color="auto"/>
            </w:tcBorders>
            <w:shd w:val="clear" w:color="auto" w:fill="auto"/>
            <w:noWrap/>
            <w:vAlign w:val="center"/>
            <w:hideMark/>
          </w:tcPr>
          <w:p w14:paraId="1D8DDA6A" w14:textId="77777777" w:rsidR="00422FD6" w:rsidRPr="00422FD6" w:rsidRDefault="00422FD6" w:rsidP="00422FD6">
            <w:pPr>
              <w:jc w:val="center"/>
              <w:rPr>
                <w:i/>
                <w:iCs/>
                <w:color w:val="44546A"/>
                <w:sz w:val="24"/>
                <w:lang w:eastAsia="es-CO"/>
              </w:rPr>
            </w:pPr>
            <w:r w:rsidRPr="00422FD6">
              <w:rPr>
                <w:bCs/>
                <w:sz w:val="24"/>
              </w:rPr>
              <w:t>cable fotovoltaico PV XLPE 90° 2000 V calibre 12 AWG</w:t>
            </w:r>
          </w:p>
        </w:tc>
        <w:tc>
          <w:tcPr>
            <w:tcW w:w="1380" w:type="dxa"/>
            <w:tcBorders>
              <w:top w:val="nil"/>
              <w:left w:val="nil"/>
              <w:bottom w:val="single" w:sz="4" w:space="0" w:color="auto"/>
              <w:right w:val="single" w:sz="4" w:space="0" w:color="auto"/>
            </w:tcBorders>
            <w:shd w:val="clear" w:color="auto" w:fill="auto"/>
            <w:noWrap/>
            <w:vAlign w:val="center"/>
            <w:hideMark/>
          </w:tcPr>
          <w:p w14:paraId="6600E85A" w14:textId="1765E6AD" w:rsidR="00422FD6" w:rsidRPr="00422FD6" w:rsidRDefault="00830679" w:rsidP="00422FD6">
            <w:pPr>
              <w:jc w:val="center"/>
              <w:rPr>
                <w:color w:val="000000"/>
                <w:sz w:val="24"/>
                <w:lang w:eastAsia="es-CO"/>
              </w:rPr>
            </w:pPr>
            <w:r>
              <w:rPr>
                <w:color w:val="000000"/>
                <w:sz w:val="24"/>
                <w:lang w:eastAsia="es-CO"/>
              </w:rPr>
              <w:t>4</w:t>
            </w:r>
            <w:r w:rsidR="00422FD6" w:rsidRPr="00422FD6">
              <w:rPr>
                <w:color w:val="000000"/>
                <w:sz w:val="24"/>
                <w:lang w:eastAsia="es-CO"/>
              </w:rPr>
              <w:t>500</w:t>
            </w:r>
          </w:p>
        </w:tc>
      </w:tr>
      <w:tr w:rsidR="00422FD6" w:rsidRPr="00422FD6" w14:paraId="74CB10E2"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37ED4E80" w14:textId="77777777" w:rsidR="00422FD6" w:rsidRPr="00422FD6" w:rsidRDefault="00422FD6" w:rsidP="00422FD6">
            <w:pPr>
              <w:jc w:val="center"/>
              <w:rPr>
                <w:color w:val="000000"/>
                <w:sz w:val="24"/>
                <w:lang w:eastAsia="es-CO"/>
              </w:rPr>
            </w:pPr>
            <w:r w:rsidRPr="00422FD6">
              <w:rPr>
                <w:color w:val="000000"/>
                <w:sz w:val="24"/>
                <w:lang w:eastAsia="es-CO"/>
              </w:rPr>
              <w:t>Gabinetes</w:t>
            </w:r>
          </w:p>
        </w:tc>
        <w:tc>
          <w:tcPr>
            <w:tcW w:w="5280" w:type="dxa"/>
            <w:tcBorders>
              <w:top w:val="nil"/>
              <w:left w:val="nil"/>
              <w:bottom w:val="single" w:sz="4" w:space="0" w:color="auto"/>
              <w:right w:val="single" w:sz="4" w:space="0" w:color="auto"/>
            </w:tcBorders>
            <w:shd w:val="clear" w:color="auto" w:fill="auto"/>
            <w:noWrap/>
            <w:vAlign w:val="center"/>
            <w:hideMark/>
          </w:tcPr>
          <w:p w14:paraId="25E95B1E" w14:textId="77777777" w:rsidR="00422FD6" w:rsidRPr="00422FD6" w:rsidRDefault="00422FD6" w:rsidP="00422FD6">
            <w:pPr>
              <w:jc w:val="center"/>
              <w:rPr>
                <w:i/>
                <w:iCs/>
                <w:color w:val="44546A"/>
                <w:sz w:val="24"/>
                <w:lang w:eastAsia="es-CO"/>
              </w:rPr>
            </w:pPr>
            <w:r w:rsidRPr="00422FD6">
              <w:rPr>
                <w:color w:val="000000"/>
                <w:sz w:val="24"/>
                <w:lang w:eastAsia="es-CO"/>
              </w:rPr>
              <w:t>Gabinete en acero inox con protección IP 68</w:t>
            </w:r>
          </w:p>
        </w:tc>
        <w:tc>
          <w:tcPr>
            <w:tcW w:w="1380" w:type="dxa"/>
            <w:tcBorders>
              <w:top w:val="nil"/>
              <w:left w:val="nil"/>
              <w:bottom w:val="single" w:sz="4" w:space="0" w:color="auto"/>
              <w:right w:val="single" w:sz="4" w:space="0" w:color="auto"/>
            </w:tcBorders>
            <w:shd w:val="clear" w:color="auto" w:fill="auto"/>
            <w:noWrap/>
            <w:vAlign w:val="center"/>
            <w:hideMark/>
          </w:tcPr>
          <w:p w14:paraId="045966D8"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154111FE"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2D539295" w14:textId="77777777" w:rsidR="00422FD6" w:rsidRPr="00422FD6" w:rsidRDefault="00422FD6" w:rsidP="00422FD6">
            <w:pPr>
              <w:jc w:val="center"/>
              <w:rPr>
                <w:color w:val="000000"/>
                <w:sz w:val="24"/>
                <w:lang w:eastAsia="es-CO"/>
              </w:rPr>
            </w:pPr>
            <w:r w:rsidRPr="00422FD6">
              <w:rPr>
                <w:color w:val="000000"/>
                <w:sz w:val="24"/>
                <w:lang w:eastAsia="es-CO"/>
              </w:rPr>
              <w:t>Otros accesorios</w:t>
            </w:r>
          </w:p>
        </w:tc>
        <w:tc>
          <w:tcPr>
            <w:tcW w:w="5280" w:type="dxa"/>
            <w:tcBorders>
              <w:top w:val="nil"/>
              <w:left w:val="nil"/>
              <w:bottom w:val="single" w:sz="4" w:space="0" w:color="auto"/>
              <w:right w:val="single" w:sz="4" w:space="0" w:color="auto"/>
            </w:tcBorders>
            <w:shd w:val="clear" w:color="auto" w:fill="auto"/>
            <w:noWrap/>
            <w:vAlign w:val="center"/>
            <w:hideMark/>
          </w:tcPr>
          <w:p w14:paraId="7A2B27EE" w14:textId="77777777" w:rsidR="00422FD6" w:rsidRPr="00422FD6" w:rsidRDefault="00422FD6" w:rsidP="00422FD6">
            <w:pPr>
              <w:jc w:val="center"/>
              <w:rPr>
                <w:i/>
                <w:iCs/>
                <w:color w:val="44546A"/>
                <w:sz w:val="24"/>
                <w:lang w:eastAsia="es-CO"/>
              </w:rPr>
            </w:pPr>
            <w:r w:rsidRPr="00422FD6">
              <w:rPr>
                <w:color w:val="000000"/>
                <w:sz w:val="24"/>
                <w:lang w:eastAsia="es-CO"/>
              </w:rPr>
              <w:t>Conector MC4 certificado macho-hembra</w:t>
            </w:r>
          </w:p>
        </w:tc>
        <w:tc>
          <w:tcPr>
            <w:tcW w:w="1380" w:type="dxa"/>
            <w:tcBorders>
              <w:top w:val="nil"/>
              <w:left w:val="nil"/>
              <w:bottom w:val="single" w:sz="4" w:space="0" w:color="auto"/>
              <w:right w:val="single" w:sz="4" w:space="0" w:color="auto"/>
            </w:tcBorders>
            <w:shd w:val="clear" w:color="auto" w:fill="auto"/>
            <w:noWrap/>
            <w:vAlign w:val="center"/>
            <w:hideMark/>
          </w:tcPr>
          <w:p w14:paraId="64A7D270" w14:textId="77777777" w:rsidR="00422FD6" w:rsidRPr="00422FD6" w:rsidRDefault="00422FD6" w:rsidP="00422FD6">
            <w:pPr>
              <w:jc w:val="center"/>
              <w:rPr>
                <w:color w:val="000000"/>
                <w:sz w:val="24"/>
                <w:lang w:eastAsia="es-CO"/>
              </w:rPr>
            </w:pPr>
            <w:r w:rsidRPr="00422FD6">
              <w:rPr>
                <w:color w:val="000000"/>
                <w:sz w:val="24"/>
                <w:lang w:eastAsia="es-CO"/>
              </w:rPr>
              <w:t>66</w:t>
            </w:r>
          </w:p>
        </w:tc>
      </w:tr>
      <w:tr w:rsidR="00422FD6" w:rsidRPr="00422FD6" w14:paraId="08073E5C"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080C" w14:textId="77777777" w:rsidR="00422FD6" w:rsidRPr="00422FD6" w:rsidRDefault="00422FD6" w:rsidP="00422FD6">
            <w:pPr>
              <w:jc w:val="center"/>
              <w:rPr>
                <w:color w:val="000000"/>
                <w:sz w:val="24"/>
                <w:lang w:eastAsia="es-CO"/>
              </w:rPr>
            </w:pPr>
            <w:r w:rsidRPr="00422FD6">
              <w:rPr>
                <w:color w:val="000000"/>
                <w:sz w:val="24"/>
                <w:lang w:eastAsia="es-CO"/>
              </w:rPr>
              <w:t>Medidores</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BF33" w14:textId="77777777" w:rsidR="00422FD6" w:rsidRPr="00422FD6" w:rsidRDefault="00422FD6" w:rsidP="00422FD6">
            <w:pPr>
              <w:jc w:val="center"/>
              <w:rPr>
                <w:i/>
                <w:iCs/>
                <w:color w:val="44546A"/>
                <w:sz w:val="24"/>
                <w:lang w:eastAsia="es-CO"/>
              </w:rPr>
            </w:pPr>
            <w:r w:rsidRPr="00422FD6">
              <w:rPr>
                <w:color w:val="000000"/>
                <w:sz w:val="24"/>
                <w:lang w:eastAsia="es-CO"/>
              </w:rPr>
              <w:t>Medidor de energía bidireccional con lectura remota</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F7B2"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0BD85A85"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08F8" w14:textId="77777777" w:rsidR="00422FD6" w:rsidRPr="00422FD6" w:rsidRDefault="00422FD6" w:rsidP="00422FD6">
            <w:pPr>
              <w:jc w:val="center"/>
              <w:rPr>
                <w:color w:val="000000"/>
                <w:sz w:val="24"/>
                <w:lang w:eastAsia="es-CO"/>
              </w:rPr>
            </w:pPr>
            <w:r w:rsidRPr="00422FD6">
              <w:rPr>
                <w:color w:val="000000"/>
                <w:sz w:val="24"/>
                <w:lang w:eastAsia="es-CO"/>
              </w:rPr>
              <w:t>Equipos de comunicación</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D8C0" w14:textId="77777777" w:rsidR="00422FD6" w:rsidRPr="00422FD6" w:rsidRDefault="00422FD6" w:rsidP="00422FD6">
            <w:pPr>
              <w:jc w:val="center"/>
              <w:rPr>
                <w:i/>
                <w:iCs/>
                <w:color w:val="44546A"/>
                <w:sz w:val="24"/>
                <w:lang w:eastAsia="es-CO"/>
              </w:rPr>
            </w:pPr>
            <w:r w:rsidRPr="00422FD6">
              <w:rPr>
                <w:color w:val="000000"/>
                <w:sz w:val="24"/>
                <w:lang w:eastAsia="es-CO"/>
              </w:rPr>
              <w:t>CPS FLEX GATEWAY</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229B" w14:textId="77777777" w:rsidR="00422FD6" w:rsidRPr="00422FD6" w:rsidRDefault="00422FD6" w:rsidP="00422FD6">
            <w:pPr>
              <w:jc w:val="center"/>
              <w:rPr>
                <w:color w:val="000000"/>
                <w:sz w:val="24"/>
                <w:lang w:eastAsia="es-CO"/>
              </w:rPr>
            </w:pPr>
            <w:r w:rsidRPr="00422FD6">
              <w:rPr>
                <w:color w:val="000000"/>
                <w:sz w:val="24"/>
                <w:lang w:eastAsia="es-CO"/>
              </w:rPr>
              <w:t>1</w:t>
            </w:r>
          </w:p>
        </w:tc>
      </w:tr>
    </w:tbl>
    <w:p w14:paraId="6E0D771A" w14:textId="77CBE37D" w:rsidR="00422FD6" w:rsidRDefault="00422FD6" w:rsidP="00BF041F">
      <w:pPr>
        <w:rPr>
          <w:rFonts w:ascii="Century Gothic" w:hAnsi="Century Gothic"/>
        </w:rPr>
      </w:pPr>
      <w:r w:rsidRPr="00422FD6">
        <w:fldChar w:fldCharType="end"/>
      </w:r>
    </w:p>
    <w:p w14:paraId="71D7967F" w14:textId="24AB05FA" w:rsidR="00727DFC" w:rsidRPr="00F56A65" w:rsidRDefault="00727DFC" w:rsidP="00727DFC">
      <w:pPr>
        <w:pStyle w:val="Descripcin"/>
        <w:jc w:val="center"/>
        <w:rPr>
          <w:sz w:val="22"/>
          <w:szCs w:val="22"/>
        </w:rPr>
      </w:pPr>
      <w:bookmarkStart w:id="48" w:name="_Toc93759747"/>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5</w:t>
      </w:r>
      <w:r w:rsidRPr="00F56A65">
        <w:rPr>
          <w:sz w:val="22"/>
          <w:szCs w:val="22"/>
        </w:rPr>
        <w:fldChar w:fldCharType="end"/>
      </w:r>
      <w:r w:rsidRPr="00F56A65">
        <w:rPr>
          <w:sz w:val="22"/>
          <w:szCs w:val="22"/>
        </w:rPr>
        <w:t>.</w:t>
      </w:r>
      <w:r>
        <w:rPr>
          <w:sz w:val="22"/>
          <w:szCs w:val="22"/>
        </w:rPr>
        <w:t xml:space="preserve"> </w:t>
      </w:r>
      <w:r w:rsidR="00444E75">
        <w:rPr>
          <w:sz w:val="22"/>
          <w:szCs w:val="22"/>
        </w:rPr>
        <w:t>Resumen de cantidades</w:t>
      </w:r>
      <w:bookmarkEnd w:id="48"/>
    </w:p>
    <w:p w14:paraId="76B56F68" w14:textId="77777777" w:rsidR="00727DFC" w:rsidRPr="00BC1751" w:rsidRDefault="00727DFC" w:rsidP="00727DFC">
      <w:pPr>
        <w:jc w:val="center"/>
        <w:rPr>
          <w:sz w:val="24"/>
        </w:rPr>
      </w:pPr>
      <w:r w:rsidRPr="0063009C">
        <w:rPr>
          <w:color w:val="595959" w:themeColor="text1" w:themeTint="A6"/>
          <w:szCs w:val="22"/>
        </w:rPr>
        <w:t>Fuente – Elaboración propia Consorcio CS</w:t>
      </w:r>
    </w:p>
    <w:p w14:paraId="76A5566C" w14:textId="2E4EC866" w:rsidR="00321D56" w:rsidRPr="00321D56" w:rsidRDefault="00321D56" w:rsidP="00321D56">
      <w:pPr>
        <w:pStyle w:val="Ttulo2"/>
        <w:rPr>
          <w:sz w:val="24"/>
          <w:szCs w:val="32"/>
        </w:rPr>
      </w:pPr>
      <w:bookmarkStart w:id="49" w:name="_Toc92124300"/>
      <w:r>
        <w:rPr>
          <w:sz w:val="24"/>
          <w:szCs w:val="32"/>
        </w:rPr>
        <w:lastRenderedPageBreak/>
        <w:t>RETORNO DE INVERSION</w:t>
      </w:r>
      <w:bookmarkEnd w:id="49"/>
    </w:p>
    <w:p w14:paraId="501F68FB" w14:textId="7A9CD15C" w:rsidR="00321D56" w:rsidRDefault="00321D56" w:rsidP="00422FD6">
      <w:pPr>
        <w:rPr>
          <w:rFonts w:ascii="Century Gothic" w:hAnsi="Century Gothic"/>
          <w:i/>
          <w:color w:val="44546A" w:themeColor="text2"/>
          <w:sz w:val="24"/>
        </w:rPr>
      </w:pPr>
    </w:p>
    <w:p w14:paraId="5D78891D" w14:textId="4A62AD61" w:rsidR="00321D56" w:rsidRDefault="00321D56" w:rsidP="00321D56">
      <w:pPr>
        <w:rPr>
          <w:bCs/>
          <w:sz w:val="24"/>
        </w:rPr>
      </w:pPr>
      <w:r w:rsidRPr="00321D56">
        <w:rPr>
          <w:bCs/>
          <w:sz w:val="24"/>
        </w:rPr>
        <w:t>Teniendo en cuenta que el ciclo de vida de una planta solar fotovoltaica está alrededor de los 25 años y que su principal componente los módulos fotovoltaicos tienen una degradación de su potencia nominal lineal sobre los 25 años. En la tabla siguiente se muestra la energía que sería generada aproximadamente desde el año 1 hasta el año 25 año</w:t>
      </w:r>
      <w:r w:rsidR="00162CBB">
        <w:rPr>
          <w:bCs/>
          <w:sz w:val="24"/>
        </w:rPr>
        <w:t xml:space="preserve"> teniendo en cuenta las perdidas inherentes a los sistemas solares fotovoltaicas</w:t>
      </w:r>
      <w:r w:rsidRPr="00321D56">
        <w:rPr>
          <w:bCs/>
          <w:sz w:val="24"/>
        </w:rPr>
        <w:t xml:space="preserve">, con retorno de inversión a partir del año </w:t>
      </w:r>
      <w:r w:rsidR="00563B59">
        <w:rPr>
          <w:bCs/>
          <w:sz w:val="24"/>
        </w:rPr>
        <w:t>8</w:t>
      </w:r>
      <w:r w:rsidRPr="00321D56">
        <w:rPr>
          <w:bCs/>
          <w:sz w:val="24"/>
        </w:rPr>
        <w:t xml:space="preserve"> aproximadamente</w:t>
      </w:r>
      <w:r>
        <w:rPr>
          <w:bCs/>
          <w:sz w:val="24"/>
        </w:rPr>
        <w:t xml:space="preserve"> con un costo de kWh aproximado de $580 para el año 1 y un aumento anual </w:t>
      </w:r>
      <w:r w:rsidR="00914572">
        <w:rPr>
          <w:bCs/>
          <w:sz w:val="24"/>
        </w:rPr>
        <w:t>estimado para los años siguientes.</w:t>
      </w:r>
    </w:p>
    <w:p w14:paraId="15D8ACAC" w14:textId="77777777" w:rsidR="006756EC" w:rsidRPr="00321D56" w:rsidRDefault="006756EC" w:rsidP="00321D56">
      <w:pPr>
        <w:rPr>
          <w:bCs/>
          <w:sz w:val="24"/>
        </w:rPr>
      </w:pPr>
    </w:p>
    <w:p w14:paraId="74310874" w14:textId="77777777" w:rsidR="00321D56" w:rsidRPr="00321D56" w:rsidRDefault="00321D56" w:rsidP="00321D56">
      <w:pPr>
        <w:rPr>
          <w:bCs/>
          <w:sz w:val="24"/>
        </w:rPr>
      </w:pPr>
    </w:p>
    <w:p w14:paraId="280660C6" w14:textId="5463F849" w:rsidR="00321D56" w:rsidRPr="00321D56" w:rsidRDefault="00563B59" w:rsidP="0033318F">
      <w:pPr>
        <w:spacing w:after="240"/>
        <w:jc w:val="center"/>
        <w:rPr>
          <w:sz w:val="24"/>
          <w:lang w:eastAsia="es-CO"/>
        </w:rPr>
      </w:pPr>
      <w:r w:rsidRPr="00563B59">
        <w:rPr>
          <w:noProof/>
        </w:rPr>
        <w:drawing>
          <wp:inline distT="0" distB="0" distL="0" distR="0" wp14:anchorId="1C968CC7" wp14:editId="6E5FE424">
            <wp:extent cx="4668848" cy="45007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2294" cy="4504039"/>
                    </a:xfrm>
                    <a:prstGeom prst="rect">
                      <a:avLst/>
                    </a:prstGeom>
                    <a:noFill/>
                    <a:ln>
                      <a:noFill/>
                    </a:ln>
                  </pic:spPr>
                </pic:pic>
              </a:graphicData>
            </a:graphic>
          </wp:inline>
        </w:drawing>
      </w:r>
    </w:p>
    <w:p w14:paraId="6FBAEC96" w14:textId="6D35CCCE" w:rsidR="00D120DD" w:rsidRPr="00F56A65" w:rsidRDefault="00D120DD" w:rsidP="00D120DD">
      <w:pPr>
        <w:pStyle w:val="Descripcin"/>
        <w:jc w:val="center"/>
        <w:rPr>
          <w:sz w:val="22"/>
          <w:szCs w:val="22"/>
        </w:rPr>
      </w:pPr>
      <w:bookmarkStart w:id="50" w:name="_Toc93759748"/>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6</w:t>
      </w:r>
      <w:r w:rsidRPr="00F56A65">
        <w:rPr>
          <w:sz w:val="22"/>
          <w:szCs w:val="22"/>
        </w:rPr>
        <w:fldChar w:fldCharType="end"/>
      </w:r>
      <w:r w:rsidRPr="00F56A65">
        <w:rPr>
          <w:sz w:val="22"/>
          <w:szCs w:val="22"/>
        </w:rPr>
        <w:t>.</w:t>
      </w:r>
      <w:r>
        <w:rPr>
          <w:sz w:val="22"/>
          <w:szCs w:val="22"/>
        </w:rPr>
        <w:t xml:space="preserve"> Retorno de inversión</w:t>
      </w:r>
      <w:bookmarkEnd w:id="50"/>
    </w:p>
    <w:p w14:paraId="71131CD7" w14:textId="2FB6F8DB" w:rsidR="00D120DD" w:rsidRDefault="00D120DD" w:rsidP="00D120DD">
      <w:pPr>
        <w:jc w:val="center"/>
        <w:rPr>
          <w:color w:val="595959" w:themeColor="text1" w:themeTint="A6"/>
          <w:szCs w:val="22"/>
        </w:rPr>
      </w:pPr>
      <w:r w:rsidRPr="0063009C">
        <w:rPr>
          <w:color w:val="595959" w:themeColor="text1" w:themeTint="A6"/>
          <w:szCs w:val="22"/>
        </w:rPr>
        <w:t>Fuente – Elaboración propia Consorcio CS</w:t>
      </w:r>
    </w:p>
    <w:p w14:paraId="1975BBAF" w14:textId="577F77B5" w:rsidR="00460515" w:rsidRDefault="00460515" w:rsidP="00D120DD">
      <w:pPr>
        <w:jc w:val="center"/>
        <w:rPr>
          <w:color w:val="595959" w:themeColor="text1" w:themeTint="A6"/>
          <w:szCs w:val="22"/>
        </w:rPr>
      </w:pPr>
    </w:p>
    <w:p w14:paraId="502037F7" w14:textId="77777777" w:rsidR="00460515" w:rsidRDefault="00460515" w:rsidP="00D120DD">
      <w:pPr>
        <w:jc w:val="center"/>
        <w:rPr>
          <w:color w:val="595959" w:themeColor="text1" w:themeTint="A6"/>
          <w:szCs w:val="22"/>
        </w:rPr>
      </w:pPr>
    </w:p>
    <w:p w14:paraId="06903E0B" w14:textId="55CDB87C" w:rsidR="00321D56" w:rsidRDefault="006756EC" w:rsidP="006756EC">
      <w:pPr>
        <w:pStyle w:val="Ttulo2"/>
        <w:rPr>
          <w:sz w:val="24"/>
          <w:szCs w:val="32"/>
        </w:rPr>
      </w:pPr>
      <w:bookmarkStart w:id="51" w:name="_Toc92124301"/>
      <w:r w:rsidRPr="006756EC">
        <w:rPr>
          <w:sz w:val="24"/>
          <w:szCs w:val="32"/>
        </w:rPr>
        <w:t xml:space="preserve">EMISIONES REDUCIDAS CO2 </w:t>
      </w:r>
      <w:r w:rsidR="00B94342">
        <w:rPr>
          <w:sz w:val="24"/>
          <w:szCs w:val="32"/>
        </w:rPr>
        <w:t xml:space="preserve">EN </w:t>
      </w:r>
      <w:r w:rsidRPr="006756EC">
        <w:rPr>
          <w:sz w:val="24"/>
          <w:szCs w:val="32"/>
        </w:rPr>
        <w:t>TONELADAS</w:t>
      </w:r>
      <w:bookmarkEnd w:id="51"/>
    </w:p>
    <w:p w14:paraId="4AEC0236" w14:textId="5B1D9D38" w:rsidR="006756EC" w:rsidRDefault="006756EC" w:rsidP="006756EC"/>
    <w:p w14:paraId="1A2551C0" w14:textId="1D971BD8" w:rsidR="006756EC" w:rsidRDefault="006756EC" w:rsidP="006756EC"/>
    <w:p w14:paraId="49140223" w14:textId="77777777" w:rsidR="00460515" w:rsidRPr="006756EC" w:rsidRDefault="00460515" w:rsidP="006756EC"/>
    <w:p w14:paraId="66A8D308" w14:textId="3FD27A27" w:rsidR="00321D56" w:rsidRDefault="00321D56" w:rsidP="00321D56">
      <w:pPr>
        <w:spacing w:after="240"/>
        <w:rPr>
          <w:sz w:val="24"/>
          <w:lang w:eastAsia="es-CO"/>
        </w:rPr>
      </w:pPr>
      <w:r w:rsidRPr="00321D56">
        <w:rPr>
          <w:sz w:val="24"/>
          <w:lang w:eastAsia="es-CO"/>
        </w:rPr>
        <w:t>El uso continuado de combustibles fósiles genera elevados niveles de dióxido de carbono y contaminación. Esta contaminación por CO2 provoca peligrosos problemas sanitarios y contribuye al cambio climático. El CO2 tiene un impacto nocivo para el medio ambiente ya que modifica los patrones climáticos, eleva el nivel del mar y aumenta el daño ecológico.</w:t>
      </w:r>
    </w:p>
    <w:p w14:paraId="75B4CC18" w14:textId="77777777" w:rsidR="00321D56" w:rsidRPr="00321D56" w:rsidRDefault="00321D56" w:rsidP="00321D56">
      <w:pPr>
        <w:spacing w:after="240"/>
        <w:rPr>
          <w:sz w:val="24"/>
          <w:lang w:eastAsia="es-CO"/>
        </w:rPr>
      </w:pPr>
      <w:r w:rsidRPr="00321D56">
        <w:rPr>
          <w:sz w:val="24"/>
          <w:lang w:eastAsia="es-CO"/>
        </w:rPr>
        <w:t>La luz solar es gratis, infinita y fácilmente accesible, a diferencia de los combustibles fósiles que deben explotarse, extraerse y transportarse. Estos procesos provocan una importante degradación geológica y ecológica, además de entrañar un riesgo de desastre ecológico como suponen, por ejemplo, los vertidos de petróleo.</w:t>
      </w:r>
    </w:p>
    <w:p w14:paraId="3406AE07" w14:textId="77777777" w:rsidR="00321D56" w:rsidRPr="00321D56" w:rsidRDefault="00321D56" w:rsidP="00321D56">
      <w:pPr>
        <w:spacing w:after="240"/>
        <w:rPr>
          <w:sz w:val="24"/>
          <w:lang w:eastAsia="es-CO"/>
        </w:rPr>
      </w:pPr>
      <w:r w:rsidRPr="00321D56">
        <w:rPr>
          <w:sz w:val="24"/>
          <w:lang w:eastAsia="es-CO"/>
        </w:rPr>
        <w:t>Tal como su nombre los indica el Factor de Emisión del Sistema Interconectado Nacional SIN puede ser empleado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 fin de mejorar la gestión de los GEI). Todo esto en concordancia con lo establecido en la norma ISO 14067, el Protocolo GHG y la cuantificación de emisiones GEI por unidad generada promedio.</w:t>
      </w:r>
    </w:p>
    <w:p w14:paraId="7F4F1F60" w14:textId="4348EBC9" w:rsidR="00321D56" w:rsidRDefault="00321D56" w:rsidP="00321D56">
      <w:pPr>
        <w:spacing w:after="240"/>
        <w:rPr>
          <w:sz w:val="24"/>
          <w:lang w:eastAsia="es-CO"/>
        </w:rPr>
      </w:pPr>
      <w:r w:rsidRPr="00321D56">
        <w:rPr>
          <w:sz w:val="24"/>
          <w:lang w:eastAsia="es-CO"/>
        </w:rPr>
        <w:t>EL cálculo de reducción de emisiones se realizó tomando como base el factor de emisiones de 0.380 TonCO2/MWh adoptado por la UPME.</w:t>
      </w:r>
    </w:p>
    <w:p w14:paraId="5F8A620C" w14:textId="43636E79" w:rsidR="00E32EBF" w:rsidRPr="00E32EBF" w:rsidRDefault="00E32EBF" w:rsidP="00E32EBF">
      <w:pPr>
        <w:rPr>
          <w:sz w:val="24"/>
          <w:lang w:eastAsia="es-CO"/>
        </w:rPr>
      </w:pPr>
    </w:p>
    <w:p w14:paraId="5891F77D" w14:textId="72D066F3" w:rsidR="00E32EBF" w:rsidRPr="00E32EBF" w:rsidRDefault="00E32EBF" w:rsidP="00E32EBF">
      <w:pPr>
        <w:rPr>
          <w:sz w:val="24"/>
          <w:lang w:eastAsia="es-CO"/>
        </w:rPr>
      </w:pPr>
    </w:p>
    <w:p w14:paraId="400A71BD" w14:textId="6BBA2411" w:rsidR="00E32EBF" w:rsidRPr="00E32EBF" w:rsidRDefault="00E32EBF" w:rsidP="00E32EBF">
      <w:pPr>
        <w:rPr>
          <w:sz w:val="24"/>
          <w:lang w:eastAsia="es-CO"/>
        </w:rPr>
      </w:pPr>
    </w:p>
    <w:p w14:paraId="5F069A28" w14:textId="1B54E5A6" w:rsidR="00E32EBF" w:rsidRPr="00E32EBF" w:rsidRDefault="00E32EBF" w:rsidP="00E32EBF">
      <w:pPr>
        <w:rPr>
          <w:sz w:val="24"/>
          <w:lang w:eastAsia="es-CO"/>
        </w:rPr>
      </w:pPr>
    </w:p>
    <w:p w14:paraId="22FAC11C" w14:textId="08CF24AB" w:rsidR="00E32EBF" w:rsidRDefault="00E32EBF" w:rsidP="00E32EBF">
      <w:pPr>
        <w:rPr>
          <w:sz w:val="24"/>
          <w:lang w:eastAsia="es-CO"/>
        </w:rPr>
      </w:pPr>
    </w:p>
    <w:p w14:paraId="0DBE7144" w14:textId="5E0BF992" w:rsidR="00E32EBF" w:rsidRDefault="00E32EBF" w:rsidP="00E32EBF">
      <w:pPr>
        <w:jc w:val="center"/>
        <w:rPr>
          <w:sz w:val="24"/>
          <w:lang w:eastAsia="es-CO"/>
        </w:rPr>
      </w:pPr>
    </w:p>
    <w:p w14:paraId="0C7234E7" w14:textId="146433C0" w:rsidR="00E32EBF" w:rsidRDefault="00E32EBF" w:rsidP="00E32EBF">
      <w:pPr>
        <w:jc w:val="center"/>
        <w:rPr>
          <w:sz w:val="24"/>
          <w:lang w:eastAsia="es-CO"/>
        </w:rPr>
      </w:pPr>
    </w:p>
    <w:p w14:paraId="6321F835" w14:textId="293BF095" w:rsidR="00E32EBF" w:rsidRDefault="00E32EBF" w:rsidP="00E32EBF">
      <w:pPr>
        <w:jc w:val="center"/>
        <w:rPr>
          <w:sz w:val="24"/>
          <w:lang w:eastAsia="es-CO"/>
        </w:rPr>
      </w:pPr>
    </w:p>
    <w:p w14:paraId="7B894A1C" w14:textId="5CED0709" w:rsidR="00E32EBF" w:rsidRDefault="00E32EBF" w:rsidP="00E32EBF">
      <w:pPr>
        <w:jc w:val="center"/>
        <w:rPr>
          <w:sz w:val="24"/>
          <w:lang w:eastAsia="es-CO"/>
        </w:rPr>
      </w:pPr>
    </w:p>
    <w:p w14:paraId="0C33CFA5" w14:textId="3AB1AB95" w:rsidR="00E32EBF" w:rsidRDefault="00E32EBF" w:rsidP="00E32EBF">
      <w:pPr>
        <w:jc w:val="center"/>
        <w:rPr>
          <w:sz w:val="24"/>
          <w:lang w:eastAsia="es-CO"/>
        </w:rPr>
      </w:pPr>
    </w:p>
    <w:p w14:paraId="4D104746" w14:textId="048B2199" w:rsidR="00E32EBF" w:rsidRDefault="00E32EBF" w:rsidP="00E32EBF">
      <w:pPr>
        <w:jc w:val="center"/>
        <w:rPr>
          <w:sz w:val="24"/>
          <w:lang w:eastAsia="es-CO"/>
        </w:rPr>
      </w:pPr>
    </w:p>
    <w:p w14:paraId="6894A3E6" w14:textId="2960AD09" w:rsidR="00E32EBF" w:rsidRDefault="00E32EBF" w:rsidP="00E32EBF">
      <w:pPr>
        <w:jc w:val="center"/>
        <w:rPr>
          <w:sz w:val="24"/>
          <w:lang w:eastAsia="es-CO"/>
        </w:rPr>
      </w:pPr>
    </w:p>
    <w:p w14:paraId="7CDAFD1F" w14:textId="782D79B5" w:rsidR="00E32EBF" w:rsidRDefault="00E32EBF" w:rsidP="00E32EBF">
      <w:pPr>
        <w:jc w:val="center"/>
        <w:rPr>
          <w:sz w:val="24"/>
          <w:lang w:eastAsia="es-CO"/>
        </w:rPr>
      </w:pPr>
    </w:p>
    <w:p w14:paraId="03A300E1" w14:textId="77777777" w:rsidR="00E32EBF" w:rsidRPr="00E32EBF" w:rsidRDefault="00E32EBF" w:rsidP="00E32EBF">
      <w:pPr>
        <w:jc w:val="center"/>
        <w:rPr>
          <w:sz w:val="24"/>
          <w:lang w:eastAsia="es-CO"/>
        </w:rPr>
      </w:pPr>
    </w:p>
    <w:p w14:paraId="1973A81A" w14:textId="62A98838" w:rsidR="00321D56" w:rsidRPr="00321D56" w:rsidRDefault="00E32EBF" w:rsidP="00C3123A">
      <w:pPr>
        <w:spacing w:after="240"/>
        <w:jc w:val="center"/>
        <w:rPr>
          <w:sz w:val="24"/>
          <w:lang w:eastAsia="es-CO"/>
        </w:rPr>
      </w:pPr>
      <w:r w:rsidRPr="00E32EBF">
        <w:rPr>
          <w:noProof/>
        </w:rPr>
        <w:drawing>
          <wp:inline distT="0" distB="0" distL="0" distR="0" wp14:anchorId="5D2CEA2A" wp14:editId="47B4157F">
            <wp:extent cx="2887980" cy="53111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7980" cy="5311140"/>
                    </a:xfrm>
                    <a:prstGeom prst="rect">
                      <a:avLst/>
                    </a:prstGeom>
                    <a:noFill/>
                    <a:ln>
                      <a:noFill/>
                    </a:ln>
                  </pic:spPr>
                </pic:pic>
              </a:graphicData>
            </a:graphic>
          </wp:inline>
        </w:drawing>
      </w:r>
    </w:p>
    <w:p w14:paraId="5D9CB5A8" w14:textId="303D29AF" w:rsidR="004A4EEB" w:rsidRPr="00F56A65" w:rsidRDefault="004A4EEB" w:rsidP="004A4EEB">
      <w:pPr>
        <w:pStyle w:val="Descripcin"/>
        <w:jc w:val="center"/>
        <w:rPr>
          <w:sz w:val="22"/>
          <w:szCs w:val="22"/>
        </w:rPr>
      </w:pPr>
      <w:bookmarkStart w:id="52" w:name="_Toc93759749"/>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7</w:t>
      </w:r>
      <w:r w:rsidRPr="00F56A65">
        <w:rPr>
          <w:sz w:val="22"/>
          <w:szCs w:val="22"/>
        </w:rPr>
        <w:fldChar w:fldCharType="end"/>
      </w:r>
      <w:r w:rsidRPr="00F56A65">
        <w:rPr>
          <w:sz w:val="22"/>
          <w:szCs w:val="22"/>
        </w:rPr>
        <w:t>.</w:t>
      </w:r>
      <w:r>
        <w:rPr>
          <w:sz w:val="22"/>
          <w:szCs w:val="22"/>
        </w:rPr>
        <w:t xml:space="preserve"> Emisiones reducidas de CO2</w:t>
      </w:r>
      <w:bookmarkEnd w:id="52"/>
    </w:p>
    <w:p w14:paraId="5FF1CACA" w14:textId="77777777" w:rsidR="004A4EEB" w:rsidRPr="00BC1751" w:rsidRDefault="004A4EEB" w:rsidP="004A4EEB">
      <w:pPr>
        <w:jc w:val="center"/>
        <w:rPr>
          <w:sz w:val="24"/>
        </w:rPr>
      </w:pPr>
      <w:r w:rsidRPr="0063009C">
        <w:rPr>
          <w:color w:val="595959" w:themeColor="text1" w:themeTint="A6"/>
          <w:szCs w:val="22"/>
        </w:rPr>
        <w:t>Fuente – Elaboración propia Consorcio CS</w:t>
      </w:r>
    </w:p>
    <w:p w14:paraId="052B65A8" w14:textId="77777777" w:rsidR="00321D56" w:rsidRPr="00321D56" w:rsidRDefault="00321D56" w:rsidP="00321D56">
      <w:pPr>
        <w:spacing w:after="240"/>
        <w:jc w:val="center"/>
        <w:rPr>
          <w:b/>
          <w:bCs/>
          <w:sz w:val="24"/>
          <w:lang w:eastAsia="es-CO"/>
        </w:rPr>
      </w:pPr>
    </w:p>
    <w:p w14:paraId="6CE79AB9" w14:textId="2B0DA42B" w:rsidR="00321D56" w:rsidRPr="00321D56" w:rsidRDefault="007B5DBE" w:rsidP="00321D56">
      <w:pPr>
        <w:spacing w:after="240"/>
        <w:jc w:val="center"/>
        <w:rPr>
          <w:b/>
          <w:bCs/>
          <w:sz w:val="24"/>
          <w:lang w:eastAsia="es-CO"/>
        </w:rPr>
      </w:pPr>
      <w:r>
        <w:rPr>
          <w:b/>
          <w:bCs/>
          <w:noProof/>
          <w:sz w:val="24"/>
          <w:lang w:eastAsia="es-CO"/>
        </w:rPr>
        <w:lastRenderedPageBreak/>
        <w:drawing>
          <wp:inline distT="0" distB="0" distL="0" distR="0" wp14:anchorId="3C89FAB0" wp14:editId="55C2BE5C">
            <wp:extent cx="6127115" cy="3383280"/>
            <wp:effectExtent l="0" t="0" r="698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115" cy="3383280"/>
                    </a:xfrm>
                    <a:prstGeom prst="rect">
                      <a:avLst/>
                    </a:prstGeom>
                    <a:noFill/>
                  </pic:spPr>
                </pic:pic>
              </a:graphicData>
            </a:graphic>
          </wp:inline>
        </w:drawing>
      </w:r>
    </w:p>
    <w:p w14:paraId="7CB9F918" w14:textId="0CF775F2" w:rsidR="00011AFC" w:rsidRPr="00DD0D35" w:rsidRDefault="00011AFC" w:rsidP="00011AFC">
      <w:pPr>
        <w:pStyle w:val="Descripcin"/>
        <w:spacing w:line="276" w:lineRule="auto"/>
        <w:jc w:val="center"/>
        <w:rPr>
          <w:rFonts w:cs="Arial"/>
          <w:b/>
          <w:sz w:val="20"/>
          <w:szCs w:val="20"/>
          <w:lang w:eastAsia="es-CO"/>
        </w:rPr>
      </w:pPr>
      <w:bookmarkStart w:id="53" w:name="_Toc93760257"/>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D912C6">
        <w:rPr>
          <w:rFonts w:cs="Arial"/>
          <w:b/>
          <w:noProof/>
          <w:sz w:val="20"/>
          <w:szCs w:val="20"/>
          <w:lang w:eastAsia="es-CO"/>
        </w:rPr>
        <w:t>6</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Diagrama Emisiones CO2 reducidas</w:t>
      </w:r>
      <w:bookmarkEnd w:id="53"/>
    </w:p>
    <w:p w14:paraId="6C9AF4E0" w14:textId="77777777" w:rsidR="0035503E" w:rsidRPr="00BA7100" w:rsidRDefault="0035503E" w:rsidP="00BA7100">
      <w:pPr>
        <w:pStyle w:val="Descripcin"/>
        <w:spacing w:line="276" w:lineRule="auto"/>
        <w:jc w:val="center"/>
        <w:rPr>
          <w:rFonts w:cs="Arial"/>
          <w:bCs/>
          <w:sz w:val="20"/>
          <w:szCs w:val="20"/>
          <w:lang w:eastAsia="es-CO"/>
        </w:rPr>
      </w:pPr>
      <w:r w:rsidRPr="00BA7100">
        <w:rPr>
          <w:rFonts w:cs="Arial"/>
          <w:bCs/>
          <w:sz w:val="20"/>
          <w:szCs w:val="20"/>
          <w:lang w:eastAsia="es-CO"/>
        </w:rPr>
        <w:t>Fuente – Elaboración propia Consorcio CS</w:t>
      </w:r>
    </w:p>
    <w:p w14:paraId="0C2789FF" w14:textId="77777777" w:rsidR="00321D56" w:rsidRPr="00321D56" w:rsidRDefault="00321D56" w:rsidP="00321D56">
      <w:pPr>
        <w:spacing w:after="240"/>
        <w:jc w:val="center"/>
        <w:rPr>
          <w:b/>
          <w:bCs/>
          <w:sz w:val="24"/>
          <w:lang w:eastAsia="es-CO"/>
        </w:rPr>
      </w:pPr>
    </w:p>
    <w:p w14:paraId="63E5A692" w14:textId="77777777" w:rsidR="00321D56" w:rsidRPr="00321D56" w:rsidRDefault="00321D56" w:rsidP="00321D56">
      <w:pPr>
        <w:spacing w:after="240"/>
        <w:jc w:val="center"/>
        <w:rPr>
          <w:b/>
          <w:bCs/>
          <w:sz w:val="24"/>
          <w:lang w:eastAsia="es-CO"/>
        </w:rPr>
      </w:pPr>
    </w:p>
    <w:tbl>
      <w:tblPr>
        <w:tblW w:w="9493" w:type="dxa"/>
        <w:tblCellMar>
          <w:left w:w="70" w:type="dxa"/>
          <w:right w:w="70" w:type="dxa"/>
        </w:tblCellMar>
        <w:tblLook w:val="04A0" w:firstRow="1" w:lastRow="0" w:firstColumn="1" w:lastColumn="0" w:noHBand="0" w:noVBand="1"/>
      </w:tblPr>
      <w:tblGrid>
        <w:gridCol w:w="397"/>
        <w:gridCol w:w="397"/>
        <w:gridCol w:w="435"/>
        <w:gridCol w:w="1431"/>
        <w:gridCol w:w="421"/>
        <w:gridCol w:w="420"/>
        <w:gridCol w:w="420"/>
        <w:gridCol w:w="420"/>
        <w:gridCol w:w="420"/>
        <w:gridCol w:w="420"/>
        <w:gridCol w:w="420"/>
        <w:gridCol w:w="397"/>
        <w:gridCol w:w="397"/>
        <w:gridCol w:w="397"/>
        <w:gridCol w:w="397"/>
        <w:gridCol w:w="397"/>
        <w:gridCol w:w="2152"/>
      </w:tblGrid>
      <w:tr w:rsidR="00321D56" w:rsidRPr="00321D56" w14:paraId="73BB4C1B" w14:textId="77777777" w:rsidTr="00C3123A">
        <w:trPr>
          <w:trHeight w:val="312"/>
        </w:trPr>
        <w:tc>
          <w:tcPr>
            <w:tcW w:w="9493"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BF2" w14:textId="77777777" w:rsidR="00321D56" w:rsidRPr="00321D56" w:rsidRDefault="00321D56" w:rsidP="00321D56">
            <w:pPr>
              <w:jc w:val="center"/>
              <w:rPr>
                <w:b/>
                <w:bCs/>
                <w:color w:val="000000"/>
                <w:sz w:val="24"/>
                <w:lang w:eastAsia="es-CO"/>
              </w:rPr>
            </w:pPr>
            <w:r w:rsidRPr="00321D56">
              <w:rPr>
                <w:b/>
                <w:bCs/>
                <w:color w:val="000000"/>
                <w:sz w:val="24"/>
                <w:lang w:eastAsia="es-CO"/>
              </w:rPr>
              <w:t>REDUCCIÓN DE HUELLA DE CARBONO</w:t>
            </w:r>
          </w:p>
        </w:tc>
      </w:tr>
      <w:tr w:rsidR="00321D56" w:rsidRPr="00321D56" w14:paraId="4ECFE841" w14:textId="77777777" w:rsidTr="00C3123A">
        <w:trPr>
          <w:trHeight w:val="645"/>
        </w:trPr>
        <w:tc>
          <w:tcPr>
            <w:tcW w:w="9493" w:type="dxa"/>
            <w:gridSpan w:val="17"/>
            <w:tcBorders>
              <w:top w:val="single" w:sz="4" w:space="0" w:color="auto"/>
              <w:left w:val="nil"/>
              <w:bottom w:val="nil"/>
              <w:right w:val="nil"/>
            </w:tcBorders>
            <w:shd w:val="clear" w:color="auto" w:fill="auto"/>
            <w:vAlign w:val="center"/>
            <w:hideMark/>
          </w:tcPr>
          <w:p w14:paraId="73639820" w14:textId="77777777" w:rsidR="00321D56" w:rsidRPr="00321D56" w:rsidRDefault="00321D56" w:rsidP="00321D56">
            <w:pPr>
              <w:jc w:val="center"/>
              <w:rPr>
                <w:color w:val="000000"/>
                <w:sz w:val="24"/>
                <w:lang w:eastAsia="es-CO"/>
              </w:rPr>
            </w:pPr>
            <w:r w:rsidRPr="00321D56">
              <w:rPr>
                <w:color w:val="000000"/>
                <w:sz w:val="24"/>
                <w:lang w:eastAsia="es-CO"/>
              </w:rPr>
              <w:t>La reducción de la huella de carbono está directamente relacionada con la vida útil del sistema que son 25 años y la generación del sistema fotovoltaico.</w:t>
            </w:r>
          </w:p>
        </w:tc>
      </w:tr>
      <w:tr w:rsidR="00C3123A" w:rsidRPr="00321D56" w14:paraId="2661B9D8" w14:textId="77777777" w:rsidTr="00C3123A">
        <w:trPr>
          <w:trHeight w:val="300"/>
        </w:trPr>
        <w:tc>
          <w:tcPr>
            <w:tcW w:w="0" w:type="auto"/>
            <w:tcBorders>
              <w:top w:val="nil"/>
              <w:left w:val="nil"/>
              <w:bottom w:val="nil"/>
              <w:right w:val="nil"/>
            </w:tcBorders>
            <w:shd w:val="clear" w:color="auto" w:fill="auto"/>
            <w:vAlign w:val="center"/>
            <w:hideMark/>
          </w:tcPr>
          <w:p w14:paraId="190DDD5B"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vAlign w:val="center"/>
            <w:hideMark/>
          </w:tcPr>
          <w:p w14:paraId="43F1BA6F"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vAlign w:val="center"/>
            <w:hideMark/>
          </w:tcPr>
          <w:p w14:paraId="2B8A0E04" w14:textId="77777777" w:rsidR="00321D56" w:rsidRPr="00321D56" w:rsidRDefault="00321D56" w:rsidP="00321D56">
            <w:pPr>
              <w:jc w:val="center"/>
              <w:rPr>
                <w:sz w:val="24"/>
                <w:lang w:eastAsia="es-CO"/>
              </w:rPr>
            </w:pPr>
          </w:p>
        </w:tc>
        <w:tc>
          <w:tcPr>
            <w:tcW w:w="848" w:type="dxa"/>
            <w:tcBorders>
              <w:top w:val="nil"/>
              <w:left w:val="nil"/>
              <w:bottom w:val="nil"/>
              <w:right w:val="nil"/>
            </w:tcBorders>
            <w:shd w:val="clear" w:color="auto" w:fill="auto"/>
            <w:vAlign w:val="center"/>
            <w:hideMark/>
          </w:tcPr>
          <w:p w14:paraId="6A487330"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7877DA11"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28F5B204"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74BB1665"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485723D1"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5205DDF8"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46215327"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077FD3C4"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4DEBBC73"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7A97518"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AFE1A71"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31496381"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77B087A" w14:textId="77777777" w:rsidR="00321D56" w:rsidRPr="00321D56" w:rsidRDefault="00321D56" w:rsidP="00321D56">
            <w:pPr>
              <w:jc w:val="center"/>
              <w:rPr>
                <w:sz w:val="24"/>
                <w:lang w:eastAsia="es-CO"/>
              </w:rPr>
            </w:pPr>
          </w:p>
        </w:tc>
        <w:tc>
          <w:tcPr>
            <w:tcW w:w="1438" w:type="dxa"/>
            <w:tcBorders>
              <w:top w:val="nil"/>
              <w:left w:val="nil"/>
              <w:bottom w:val="single" w:sz="4" w:space="0" w:color="auto"/>
              <w:right w:val="nil"/>
            </w:tcBorders>
            <w:shd w:val="clear" w:color="auto" w:fill="auto"/>
            <w:vAlign w:val="center"/>
            <w:hideMark/>
          </w:tcPr>
          <w:p w14:paraId="76012E7F" w14:textId="77777777" w:rsidR="00321D56" w:rsidRPr="00321D56" w:rsidRDefault="00321D56" w:rsidP="00321D56">
            <w:pPr>
              <w:jc w:val="center"/>
              <w:rPr>
                <w:sz w:val="24"/>
                <w:lang w:eastAsia="es-CO"/>
              </w:rPr>
            </w:pPr>
          </w:p>
        </w:tc>
      </w:tr>
      <w:tr w:rsidR="00321D56" w:rsidRPr="00321D56" w14:paraId="2AE62C84" w14:textId="77777777" w:rsidTr="00C3123A">
        <w:trPr>
          <w:trHeight w:val="312"/>
        </w:trPr>
        <w:tc>
          <w:tcPr>
            <w:tcW w:w="0" w:type="auto"/>
            <w:tcBorders>
              <w:top w:val="nil"/>
              <w:left w:val="nil"/>
              <w:bottom w:val="nil"/>
              <w:right w:val="nil"/>
            </w:tcBorders>
            <w:shd w:val="clear" w:color="auto" w:fill="auto"/>
            <w:noWrap/>
            <w:vAlign w:val="center"/>
            <w:hideMark/>
          </w:tcPr>
          <w:p w14:paraId="0E23691D"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noWrap/>
            <w:vAlign w:val="center"/>
            <w:hideMark/>
          </w:tcPr>
          <w:p w14:paraId="7F84489C"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10E28907"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5DAF8ADD" w14:textId="77777777" w:rsidR="00321D56" w:rsidRPr="00321D56" w:rsidRDefault="00321D56" w:rsidP="00321D56">
            <w:pPr>
              <w:jc w:val="center"/>
              <w:rPr>
                <w:color w:val="000000"/>
                <w:sz w:val="24"/>
                <w:lang w:eastAsia="es-CO"/>
              </w:rPr>
            </w:pPr>
            <w:r w:rsidRPr="00321D56">
              <w:rPr>
                <w:color w:val="000000"/>
                <w:sz w:val="24"/>
                <w:lang w:eastAsia="es-CO"/>
              </w:rPr>
              <w:t>Generación Esperada x 25 Años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1867" w14:textId="4EA4AE71" w:rsidR="00321D56" w:rsidRPr="00321D56" w:rsidRDefault="0016221F" w:rsidP="00321D56">
            <w:pPr>
              <w:jc w:val="center"/>
              <w:rPr>
                <w:color w:val="000000"/>
                <w:sz w:val="24"/>
                <w:lang w:eastAsia="es-CO"/>
              </w:rPr>
            </w:pPr>
            <w:r>
              <w:rPr>
                <w:color w:val="000000"/>
                <w:sz w:val="24"/>
                <w:lang w:eastAsia="es-CO"/>
              </w:rPr>
              <w:t>4.389</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7F245" w14:textId="77777777" w:rsidR="00321D56" w:rsidRPr="00321D56" w:rsidRDefault="00321D56" w:rsidP="00321D56">
            <w:pPr>
              <w:jc w:val="center"/>
              <w:rPr>
                <w:color w:val="000000"/>
                <w:sz w:val="24"/>
                <w:lang w:eastAsia="es-CO"/>
              </w:rPr>
            </w:pPr>
            <w:r w:rsidRPr="00321D56">
              <w:rPr>
                <w:color w:val="000000"/>
                <w:sz w:val="24"/>
                <w:lang w:eastAsia="es-CO"/>
              </w:rPr>
              <w:t>MWh</w:t>
            </w:r>
          </w:p>
        </w:tc>
      </w:tr>
      <w:tr w:rsidR="00321D56" w:rsidRPr="00321D56" w14:paraId="5AAB37AD" w14:textId="77777777" w:rsidTr="00C3123A">
        <w:trPr>
          <w:trHeight w:val="312"/>
        </w:trPr>
        <w:tc>
          <w:tcPr>
            <w:tcW w:w="0" w:type="auto"/>
            <w:tcBorders>
              <w:top w:val="nil"/>
              <w:left w:val="nil"/>
              <w:bottom w:val="nil"/>
              <w:right w:val="nil"/>
            </w:tcBorders>
            <w:shd w:val="clear" w:color="auto" w:fill="auto"/>
            <w:noWrap/>
            <w:vAlign w:val="center"/>
            <w:hideMark/>
          </w:tcPr>
          <w:p w14:paraId="5B4689B6"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noWrap/>
            <w:vAlign w:val="center"/>
            <w:hideMark/>
          </w:tcPr>
          <w:p w14:paraId="3C1DE914"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62837590"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6841F239" w14:textId="77777777" w:rsidR="00321D56" w:rsidRPr="00321D56" w:rsidRDefault="00321D56" w:rsidP="00321D56">
            <w:pPr>
              <w:jc w:val="center"/>
              <w:rPr>
                <w:color w:val="000000"/>
                <w:sz w:val="24"/>
                <w:lang w:eastAsia="es-CO"/>
              </w:rPr>
            </w:pPr>
            <w:r w:rsidRPr="00321D56">
              <w:rPr>
                <w:color w:val="000000"/>
                <w:sz w:val="24"/>
                <w:lang w:eastAsia="es-CO"/>
              </w:rPr>
              <w:t>Factor de Emisión CO2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6578A" w14:textId="77777777" w:rsidR="00321D56" w:rsidRPr="00321D56" w:rsidRDefault="00321D56" w:rsidP="00321D56">
            <w:pPr>
              <w:jc w:val="center"/>
              <w:rPr>
                <w:color w:val="000000"/>
                <w:sz w:val="24"/>
                <w:lang w:eastAsia="es-CO"/>
              </w:rPr>
            </w:pPr>
            <w:r w:rsidRPr="00321D56">
              <w:rPr>
                <w:color w:val="000000"/>
                <w:sz w:val="24"/>
                <w:lang w:eastAsia="es-CO"/>
              </w:rPr>
              <w:t>0,37</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1303" w14:textId="77777777" w:rsidR="00321D56" w:rsidRPr="00321D56" w:rsidRDefault="00321D56" w:rsidP="00321D56">
            <w:pPr>
              <w:jc w:val="center"/>
              <w:rPr>
                <w:color w:val="000000"/>
                <w:sz w:val="24"/>
                <w:lang w:eastAsia="es-CO"/>
              </w:rPr>
            </w:pPr>
            <w:r w:rsidRPr="00321D56">
              <w:rPr>
                <w:color w:val="000000"/>
                <w:sz w:val="24"/>
                <w:lang w:eastAsia="es-CO"/>
              </w:rPr>
              <w:t>Tn de CO2 eq/Mwh</w:t>
            </w:r>
          </w:p>
        </w:tc>
      </w:tr>
      <w:tr w:rsidR="00321D56" w:rsidRPr="00321D56" w14:paraId="403F533C" w14:textId="77777777" w:rsidTr="00C3123A">
        <w:trPr>
          <w:trHeight w:val="312"/>
        </w:trPr>
        <w:tc>
          <w:tcPr>
            <w:tcW w:w="0" w:type="auto"/>
            <w:tcBorders>
              <w:top w:val="nil"/>
              <w:left w:val="nil"/>
              <w:bottom w:val="nil"/>
              <w:right w:val="nil"/>
            </w:tcBorders>
            <w:shd w:val="clear" w:color="auto" w:fill="auto"/>
            <w:noWrap/>
            <w:vAlign w:val="center"/>
            <w:hideMark/>
          </w:tcPr>
          <w:p w14:paraId="7583BCAA"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noWrap/>
            <w:vAlign w:val="center"/>
            <w:hideMark/>
          </w:tcPr>
          <w:p w14:paraId="59E9B746"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7628D975"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182B6653" w14:textId="77777777" w:rsidR="00321D56" w:rsidRPr="00321D56" w:rsidRDefault="00321D56" w:rsidP="00321D56">
            <w:pPr>
              <w:jc w:val="center"/>
              <w:rPr>
                <w:color w:val="000000"/>
                <w:sz w:val="24"/>
                <w:lang w:eastAsia="es-CO"/>
              </w:rPr>
            </w:pPr>
            <w:r w:rsidRPr="00321D56">
              <w:rPr>
                <w:color w:val="000000"/>
                <w:sz w:val="24"/>
                <w:lang w:eastAsia="es-CO"/>
              </w:rPr>
              <w:t>Huella de Carbono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4BB4" w14:textId="50E117A7" w:rsidR="00321D56" w:rsidRPr="00321D56" w:rsidRDefault="0016221F" w:rsidP="00321D56">
            <w:pPr>
              <w:jc w:val="center"/>
              <w:rPr>
                <w:color w:val="000000"/>
                <w:sz w:val="24"/>
                <w:lang w:eastAsia="es-CO"/>
              </w:rPr>
            </w:pPr>
            <w:r>
              <w:rPr>
                <w:color w:val="000000"/>
                <w:sz w:val="24"/>
                <w:lang w:eastAsia="es-CO"/>
              </w:rPr>
              <w:t>1.610</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21227" w14:textId="77777777" w:rsidR="00321D56" w:rsidRPr="00321D56" w:rsidRDefault="00321D56" w:rsidP="00321D56">
            <w:pPr>
              <w:jc w:val="center"/>
              <w:rPr>
                <w:color w:val="000000"/>
                <w:sz w:val="24"/>
                <w:lang w:eastAsia="es-CO"/>
              </w:rPr>
            </w:pPr>
            <w:r w:rsidRPr="00321D56">
              <w:rPr>
                <w:color w:val="000000"/>
                <w:sz w:val="24"/>
                <w:lang w:eastAsia="es-CO"/>
              </w:rPr>
              <w:t>Tn de CO2 eq</w:t>
            </w:r>
          </w:p>
        </w:tc>
      </w:tr>
    </w:tbl>
    <w:p w14:paraId="5869024E" w14:textId="77777777" w:rsidR="00321D56" w:rsidRPr="00321D56" w:rsidRDefault="00321D56" w:rsidP="00321D56">
      <w:pPr>
        <w:spacing w:after="240"/>
        <w:jc w:val="center"/>
        <w:rPr>
          <w:b/>
          <w:bCs/>
          <w:sz w:val="24"/>
          <w:lang w:eastAsia="es-CO"/>
        </w:rPr>
      </w:pPr>
    </w:p>
    <w:p w14:paraId="42229D7F" w14:textId="0744CA4A" w:rsidR="00891921" w:rsidRPr="00F56A65" w:rsidRDefault="00891921" w:rsidP="00891921">
      <w:pPr>
        <w:pStyle w:val="Descripcin"/>
        <w:jc w:val="center"/>
        <w:rPr>
          <w:sz w:val="22"/>
          <w:szCs w:val="22"/>
        </w:rPr>
      </w:pPr>
      <w:bookmarkStart w:id="54" w:name="_Toc93759750"/>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2C6">
        <w:rPr>
          <w:noProof/>
          <w:sz w:val="22"/>
          <w:szCs w:val="22"/>
        </w:rPr>
        <w:t>8</w:t>
      </w:r>
      <w:r w:rsidRPr="00F56A65">
        <w:rPr>
          <w:sz w:val="22"/>
          <w:szCs w:val="22"/>
        </w:rPr>
        <w:fldChar w:fldCharType="end"/>
      </w:r>
      <w:r w:rsidRPr="00F56A65">
        <w:rPr>
          <w:sz w:val="22"/>
          <w:szCs w:val="22"/>
        </w:rPr>
        <w:t>.</w:t>
      </w:r>
      <w:r>
        <w:rPr>
          <w:sz w:val="22"/>
          <w:szCs w:val="22"/>
        </w:rPr>
        <w:t xml:space="preserve"> Reducción de huella de carbono</w:t>
      </w:r>
      <w:bookmarkEnd w:id="54"/>
    </w:p>
    <w:p w14:paraId="4500E3C8" w14:textId="41EC7D74" w:rsidR="00891921" w:rsidRDefault="00891921" w:rsidP="00891921">
      <w:pPr>
        <w:jc w:val="center"/>
        <w:rPr>
          <w:color w:val="595959" w:themeColor="text1" w:themeTint="A6"/>
          <w:szCs w:val="22"/>
        </w:rPr>
      </w:pPr>
      <w:r w:rsidRPr="0063009C">
        <w:rPr>
          <w:color w:val="595959" w:themeColor="text1" w:themeTint="A6"/>
          <w:szCs w:val="22"/>
        </w:rPr>
        <w:t>Fuente – Elaboración propia Consorcio CS</w:t>
      </w:r>
    </w:p>
    <w:p w14:paraId="2895A907" w14:textId="097C90D8" w:rsidR="00675BF6" w:rsidRDefault="00675BF6" w:rsidP="00891921">
      <w:pPr>
        <w:jc w:val="center"/>
        <w:rPr>
          <w:sz w:val="24"/>
        </w:rPr>
      </w:pPr>
    </w:p>
    <w:p w14:paraId="0ACD5B0E" w14:textId="77777777" w:rsidR="00210484" w:rsidRPr="00BC1751" w:rsidRDefault="00210484" w:rsidP="00891921">
      <w:pPr>
        <w:jc w:val="center"/>
        <w:rPr>
          <w:sz w:val="24"/>
        </w:rPr>
      </w:pPr>
    </w:p>
    <w:p w14:paraId="571C00E6" w14:textId="7690D7D7" w:rsidR="00FC48A9" w:rsidRDefault="00FC48A9" w:rsidP="00FC48A9">
      <w:pPr>
        <w:pStyle w:val="Ttulo1"/>
        <w:rPr>
          <w:sz w:val="24"/>
          <w:szCs w:val="24"/>
        </w:rPr>
      </w:pPr>
      <w:bookmarkStart w:id="55" w:name="_Toc92124302"/>
      <w:r w:rsidRPr="000945E1">
        <w:rPr>
          <w:sz w:val="24"/>
          <w:szCs w:val="24"/>
        </w:rPr>
        <w:t>CONCLUSIONES Y RECOMENDACIONES</w:t>
      </w:r>
      <w:bookmarkEnd w:id="55"/>
    </w:p>
    <w:p w14:paraId="2DB55A81" w14:textId="215DC308" w:rsidR="002F29B1" w:rsidRDefault="002F29B1" w:rsidP="002F29B1"/>
    <w:p w14:paraId="250FDE47" w14:textId="6CCF117F" w:rsidR="002F29B1" w:rsidRPr="00AF58BB" w:rsidRDefault="002F29B1" w:rsidP="002F29B1">
      <w:pPr>
        <w:rPr>
          <w:sz w:val="24"/>
          <w:szCs w:val="28"/>
        </w:rPr>
      </w:pPr>
    </w:p>
    <w:p w14:paraId="20C7CBF9" w14:textId="62024E00" w:rsidR="001D4FCA" w:rsidRPr="00AF58BB" w:rsidRDefault="00AF58BB" w:rsidP="001D4FCA">
      <w:pPr>
        <w:pStyle w:val="Prrafodelista"/>
        <w:numPr>
          <w:ilvl w:val="0"/>
          <w:numId w:val="11"/>
        </w:numPr>
        <w:rPr>
          <w:sz w:val="24"/>
          <w:szCs w:val="28"/>
        </w:rPr>
      </w:pPr>
      <w:r w:rsidRPr="00AF58BB">
        <w:rPr>
          <w:sz w:val="24"/>
          <w:szCs w:val="28"/>
        </w:rPr>
        <w:t xml:space="preserve">Se realizaron </w:t>
      </w:r>
      <w:r w:rsidR="001D4FCA" w:rsidRPr="00AF58BB">
        <w:rPr>
          <w:sz w:val="24"/>
          <w:szCs w:val="28"/>
        </w:rPr>
        <w:t>los cálculos de regulación de tensión para los conductores seleccionados en el diseño del SSFV interactivo con la red</w:t>
      </w:r>
      <w:r w:rsidRPr="00AF58BB">
        <w:rPr>
          <w:sz w:val="24"/>
          <w:szCs w:val="28"/>
        </w:rPr>
        <w:t xml:space="preserve"> cumpliendo con la normatividad vigente.</w:t>
      </w:r>
    </w:p>
    <w:p w14:paraId="2BE8C136" w14:textId="77777777" w:rsidR="001D4FCA" w:rsidRPr="00AF58BB" w:rsidRDefault="001D4FCA" w:rsidP="001D4FCA">
      <w:pPr>
        <w:pStyle w:val="Prrafodelista"/>
        <w:ind w:left="720"/>
        <w:rPr>
          <w:sz w:val="24"/>
          <w:szCs w:val="28"/>
        </w:rPr>
      </w:pPr>
    </w:p>
    <w:p w14:paraId="1B48FF79" w14:textId="1F1D8461" w:rsidR="001D4FCA" w:rsidRPr="00AF58BB" w:rsidRDefault="00AF58BB" w:rsidP="001D4FCA">
      <w:pPr>
        <w:pStyle w:val="Prrafodelista"/>
        <w:numPr>
          <w:ilvl w:val="0"/>
          <w:numId w:val="11"/>
        </w:numPr>
        <w:rPr>
          <w:sz w:val="24"/>
          <w:szCs w:val="28"/>
        </w:rPr>
      </w:pPr>
      <w:r>
        <w:rPr>
          <w:sz w:val="24"/>
          <w:szCs w:val="28"/>
        </w:rPr>
        <w:t>En desarrollo del presente documento de desarrollaron</w:t>
      </w:r>
      <w:r w:rsidR="001D4FCA" w:rsidRPr="00AF58BB">
        <w:rPr>
          <w:sz w:val="24"/>
          <w:szCs w:val="28"/>
        </w:rPr>
        <w:t xml:space="preserve"> los cálculos de la canalización de los circuitos alimentadores tanto en corriente directa como en corriente alterna.</w:t>
      </w:r>
    </w:p>
    <w:p w14:paraId="5A7D8A0A" w14:textId="3F3DFE09" w:rsidR="001D4FCA" w:rsidRPr="00AF58BB" w:rsidRDefault="001D4FCA" w:rsidP="001D4FCA">
      <w:pPr>
        <w:pStyle w:val="Prrafodelista"/>
        <w:ind w:left="720"/>
        <w:rPr>
          <w:sz w:val="24"/>
          <w:szCs w:val="28"/>
        </w:rPr>
      </w:pPr>
    </w:p>
    <w:p w14:paraId="1D258D9B" w14:textId="73B0050E" w:rsidR="001D4FCA" w:rsidRPr="00AF58BB" w:rsidRDefault="00AF58BB" w:rsidP="001D4FCA">
      <w:pPr>
        <w:pStyle w:val="Prrafodelista"/>
        <w:numPr>
          <w:ilvl w:val="0"/>
          <w:numId w:val="11"/>
        </w:numPr>
        <w:rPr>
          <w:sz w:val="24"/>
          <w:szCs w:val="28"/>
        </w:rPr>
      </w:pPr>
      <w:r>
        <w:rPr>
          <w:sz w:val="24"/>
          <w:szCs w:val="28"/>
        </w:rPr>
        <w:t>Se indicaron</w:t>
      </w:r>
      <w:r w:rsidR="001D4FCA" w:rsidRPr="00AF58BB">
        <w:rPr>
          <w:sz w:val="24"/>
          <w:szCs w:val="28"/>
        </w:rPr>
        <w:t xml:space="preserve"> las características técnicas tanto de los paneles solares diseñados como de los inversores centrales seleccionados.</w:t>
      </w:r>
    </w:p>
    <w:p w14:paraId="44B64355" w14:textId="77777777" w:rsidR="001D4FCA" w:rsidRPr="00AF58BB" w:rsidRDefault="001D4FCA" w:rsidP="001D4FCA">
      <w:pPr>
        <w:pStyle w:val="Prrafodelista"/>
        <w:ind w:left="720"/>
        <w:rPr>
          <w:sz w:val="24"/>
          <w:szCs w:val="28"/>
        </w:rPr>
      </w:pPr>
    </w:p>
    <w:p w14:paraId="1F41ED6C" w14:textId="0194997A" w:rsidR="001D4FCA" w:rsidRDefault="00AF58BB" w:rsidP="001D4FCA">
      <w:pPr>
        <w:pStyle w:val="Prrafodelista"/>
        <w:numPr>
          <w:ilvl w:val="0"/>
          <w:numId w:val="11"/>
        </w:numPr>
        <w:rPr>
          <w:sz w:val="24"/>
          <w:szCs w:val="28"/>
        </w:rPr>
      </w:pPr>
      <w:r>
        <w:rPr>
          <w:sz w:val="24"/>
          <w:szCs w:val="28"/>
        </w:rPr>
        <w:t xml:space="preserve">Se estableció </w:t>
      </w:r>
      <w:r w:rsidR="001D4FCA" w:rsidRPr="00AF58BB">
        <w:rPr>
          <w:sz w:val="24"/>
          <w:szCs w:val="28"/>
        </w:rPr>
        <w:t xml:space="preserve">el potencial solar del lugar de instalación del SSFV interactivo con la red de </w:t>
      </w:r>
      <w:r w:rsidR="00FF1255">
        <w:rPr>
          <w:sz w:val="24"/>
          <w:szCs w:val="28"/>
        </w:rPr>
        <w:t>150 kW</w:t>
      </w:r>
      <w:r w:rsidR="001D4FCA" w:rsidRPr="00AF58BB">
        <w:rPr>
          <w:sz w:val="24"/>
          <w:szCs w:val="28"/>
        </w:rPr>
        <w:t>p.</w:t>
      </w:r>
    </w:p>
    <w:p w14:paraId="53E4FBCA" w14:textId="77777777" w:rsidR="008910A4" w:rsidRPr="008910A4" w:rsidRDefault="008910A4" w:rsidP="008910A4">
      <w:pPr>
        <w:pStyle w:val="Prrafodelista"/>
        <w:rPr>
          <w:sz w:val="24"/>
          <w:szCs w:val="28"/>
        </w:rPr>
      </w:pPr>
    </w:p>
    <w:p w14:paraId="5EDF2ED2" w14:textId="77777777" w:rsidR="002F29B1" w:rsidRPr="002F29B1" w:rsidRDefault="002F29B1" w:rsidP="001D4FCA">
      <w:pPr>
        <w:pStyle w:val="Prrafodelista"/>
        <w:ind w:left="720"/>
      </w:pPr>
    </w:p>
    <w:p w14:paraId="188E7BAF" w14:textId="77777777" w:rsidR="00A352B8" w:rsidRPr="000945E1" w:rsidRDefault="00A352B8" w:rsidP="00A352B8">
      <w:pPr>
        <w:rPr>
          <w:sz w:val="24"/>
        </w:rPr>
      </w:pPr>
    </w:p>
    <w:p w14:paraId="3FECC846" w14:textId="79CC039D" w:rsidR="00787FF5" w:rsidRPr="000945E1" w:rsidRDefault="00787FF5" w:rsidP="00787FF5">
      <w:pPr>
        <w:rPr>
          <w:sz w:val="24"/>
        </w:rPr>
      </w:pPr>
    </w:p>
    <w:p w14:paraId="13E3C5BC" w14:textId="77777777" w:rsidR="008F7B9F" w:rsidRPr="00321D56" w:rsidRDefault="008F7B9F" w:rsidP="00321D56">
      <w:pPr>
        <w:rPr>
          <w:sz w:val="24"/>
        </w:rPr>
      </w:pPr>
    </w:p>
    <w:p w14:paraId="56C30D58" w14:textId="2CAC3405" w:rsidR="008F7B9F" w:rsidRPr="000945E1" w:rsidRDefault="008F7B9F" w:rsidP="008F7B9F">
      <w:pPr>
        <w:rPr>
          <w:sz w:val="24"/>
        </w:rPr>
      </w:pPr>
    </w:p>
    <w:p w14:paraId="6554720A" w14:textId="73A7DBBF" w:rsidR="008F7B9F" w:rsidRPr="000945E1" w:rsidRDefault="008F7B9F" w:rsidP="008F7B9F">
      <w:pPr>
        <w:rPr>
          <w:sz w:val="24"/>
        </w:rPr>
      </w:pPr>
    </w:p>
    <w:p w14:paraId="09A620BB" w14:textId="4542609A" w:rsidR="008F7B9F" w:rsidRPr="000945E1" w:rsidRDefault="008F7B9F" w:rsidP="008F7B9F">
      <w:pPr>
        <w:rPr>
          <w:sz w:val="24"/>
        </w:rPr>
      </w:pP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D03DEA">
      <w:headerReference w:type="first" r:id="rId34"/>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8D3A" w14:textId="77777777" w:rsidR="00FA741D" w:rsidRDefault="00FA741D">
      <w:r>
        <w:separator/>
      </w:r>
    </w:p>
  </w:endnote>
  <w:endnote w:type="continuationSeparator" w:id="0">
    <w:p w14:paraId="692A457E" w14:textId="77777777" w:rsidR="00FA741D" w:rsidRDefault="00FA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5DE26" w14:textId="77777777" w:rsidR="00FA741D" w:rsidRDefault="00FA741D">
      <w:r>
        <w:separator/>
      </w:r>
    </w:p>
  </w:footnote>
  <w:footnote w:type="continuationSeparator" w:id="0">
    <w:p w14:paraId="2FF661ED" w14:textId="77777777" w:rsidR="00FA741D" w:rsidRDefault="00FA7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00E1"/>
    <w:rsid w:val="000025BB"/>
    <w:rsid w:val="00002BC6"/>
    <w:rsid w:val="000033F5"/>
    <w:rsid w:val="000034BE"/>
    <w:rsid w:val="0000506B"/>
    <w:rsid w:val="000056E9"/>
    <w:rsid w:val="000057D5"/>
    <w:rsid w:val="00005815"/>
    <w:rsid w:val="00011AFC"/>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26A5"/>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3A5"/>
    <w:rsid w:val="00042526"/>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0F37"/>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AE3"/>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0E01"/>
    <w:rsid w:val="00111936"/>
    <w:rsid w:val="001134AE"/>
    <w:rsid w:val="0011378A"/>
    <w:rsid w:val="00113792"/>
    <w:rsid w:val="00116BC2"/>
    <w:rsid w:val="00120363"/>
    <w:rsid w:val="00120511"/>
    <w:rsid w:val="0012183A"/>
    <w:rsid w:val="00123307"/>
    <w:rsid w:val="00123F7A"/>
    <w:rsid w:val="001240E1"/>
    <w:rsid w:val="0012761D"/>
    <w:rsid w:val="00127EE8"/>
    <w:rsid w:val="001304B5"/>
    <w:rsid w:val="00131F92"/>
    <w:rsid w:val="00132BE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579A0"/>
    <w:rsid w:val="0016061C"/>
    <w:rsid w:val="00160A29"/>
    <w:rsid w:val="00162189"/>
    <w:rsid w:val="0016221F"/>
    <w:rsid w:val="00162755"/>
    <w:rsid w:val="00162CBB"/>
    <w:rsid w:val="00163D53"/>
    <w:rsid w:val="00163F9F"/>
    <w:rsid w:val="0016408A"/>
    <w:rsid w:val="00164D5D"/>
    <w:rsid w:val="00170308"/>
    <w:rsid w:val="001714FC"/>
    <w:rsid w:val="0017182B"/>
    <w:rsid w:val="00171B2A"/>
    <w:rsid w:val="00172A78"/>
    <w:rsid w:val="00173E76"/>
    <w:rsid w:val="00173FF8"/>
    <w:rsid w:val="001741F3"/>
    <w:rsid w:val="00175804"/>
    <w:rsid w:val="00180986"/>
    <w:rsid w:val="00182195"/>
    <w:rsid w:val="001831DA"/>
    <w:rsid w:val="00184422"/>
    <w:rsid w:val="001860DC"/>
    <w:rsid w:val="00187463"/>
    <w:rsid w:val="00187C75"/>
    <w:rsid w:val="001901D8"/>
    <w:rsid w:val="00190383"/>
    <w:rsid w:val="0019175E"/>
    <w:rsid w:val="00191D60"/>
    <w:rsid w:val="0019235E"/>
    <w:rsid w:val="00195A49"/>
    <w:rsid w:val="0019632F"/>
    <w:rsid w:val="001966B1"/>
    <w:rsid w:val="00196D9A"/>
    <w:rsid w:val="00196DA2"/>
    <w:rsid w:val="00196DDB"/>
    <w:rsid w:val="00197589"/>
    <w:rsid w:val="00197C4C"/>
    <w:rsid w:val="001A07DC"/>
    <w:rsid w:val="001A1847"/>
    <w:rsid w:val="001A1FFC"/>
    <w:rsid w:val="001A307B"/>
    <w:rsid w:val="001A3850"/>
    <w:rsid w:val="001A400B"/>
    <w:rsid w:val="001A428F"/>
    <w:rsid w:val="001A6AC0"/>
    <w:rsid w:val="001A6DC3"/>
    <w:rsid w:val="001A73DD"/>
    <w:rsid w:val="001B135B"/>
    <w:rsid w:val="001B41B1"/>
    <w:rsid w:val="001B4754"/>
    <w:rsid w:val="001B4A21"/>
    <w:rsid w:val="001B6537"/>
    <w:rsid w:val="001B7675"/>
    <w:rsid w:val="001C04BB"/>
    <w:rsid w:val="001C3254"/>
    <w:rsid w:val="001C3DA1"/>
    <w:rsid w:val="001C3ED2"/>
    <w:rsid w:val="001C4995"/>
    <w:rsid w:val="001C51B9"/>
    <w:rsid w:val="001C57BC"/>
    <w:rsid w:val="001C7D8F"/>
    <w:rsid w:val="001D0606"/>
    <w:rsid w:val="001D132C"/>
    <w:rsid w:val="001D3488"/>
    <w:rsid w:val="001D4FCA"/>
    <w:rsid w:val="001D5812"/>
    <w:rsid w:val="001E04BA"/>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48F5"/>
    <w:rsid w:val="00205804"/>
    <w:rsid w:val="00206C08"/>
    <w:rsid w:val="002071FD"/>
    <w:rsid w:val="00210484"/>
    <w:rsid w:val="0021066D"/>
    <w:rsid w:val="00210733"/>
    <w:rsid w:val="00210A56"/>
    <w:rsid w:val="00211A67"/>
    <w:rsid w:val="00212B7B"/>
    <w:rsid w:val="00212D78"/>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1319"/>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38"/>
    <w:rsid w:val="002725F6"/>
    <w:rsid w:val="00274593"/>
    <w:rsid w:val="00274F85"/>
    <w:rsid w:val="00275261"/>
    <w:rsid w:val="002764C1"/>
    <w:rsid w:val="00277A06"/>
    <w:rsid w:val="002827D5"/>
    <w:rsid w:val="00283822"/>
    <w:rsid w:val="00284199"/>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1E9"/>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938"/>
    <w:rsid w:val="002E2E24"/>
    <w:rsid w:val="002E372A"/>
    <w:rsid w:val="002E5688"/>
    <w:rsid w:val="002E5A99"/>
    <w:rsid w:val="002E7DB7"/>
    <w:rsid w:val="002E7EC3"/>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0D58"/>
    <w:rsid w:val="00331431"/>
    <w:rsid w:val="00331F45"/>
    <w:rsid w:val="003329C9"/>
    <w:rsid w:val="0033318F"/>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65C"/>
    <w:rsid w:val="00344E3D"/>
    <w:rsid w:val="003451EE"/>
    <w:rsid w:val="00345FCA"/>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09A"/>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B83"/>
    <w:rsid w:val="003E1C33"/>
    <w:rsid w:val="003E2CC5"/>
    <w:rsid w:val="003E3004"/>
    <w:rsid w:val="003E3E06"/>
    <w:rsid w:val="003E49EA"/>
    <w:rsid w:val="003E6530"/>
    <w:rsid w:val="003E6A19"/>
    <w:rsid w:val="003E6B0C"/>
    <w:rsid w:val="003E72BB"/>
    <w:rsid w:val="003E7908"/>
    <w:rsid w:val="003F04A9"/>
    <w:rsid w:val="003F0FB5"/>
    <w:rsid w:val="003F3EF2"/>
    <w:rsid w:val="003F49A9"/>
    <w:rsid w:val="003F507C"/>
    <w:rsid w:val="003F565E"/>
    <w:rsid w:val="003F5BBC"/>
    <w:rsid w:val="003F7B4E"/>
    <w:rsid w:val="00400142"/>
    <w:rsid w:val="00401D97"/>
    <w:rsid w:val="00402BC4"/>
    <w:rsid w:val="00403412"/>
    <w:rsid w:val="00403FC4"/>
    <w:rsid w:val="00405173"/>
    <w:rsid w:val="004079B6"/>
    <w:rsid w:val="00407E33"/>
    <w:rsid w:val="00410D91"/>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69D"/>
    <w:rsid w:val="00444E75"/>
    <w:rsid w:val="00447C69"/>
    <w:rsid w:val="00450C8F"/>
    <w:rsid w:val="00450C97"/>
    <w:rsid w:val="0045376D"/>
    <w:rsid w:val="00453BC0"/>
    <w:rsid w:val="0045419C"/>
    <w:rsid w:val="0045524C"/>
    <w:rsid w:val="00455C2B"/>
    <w:rsid w:val="0045672A"/>
    <w:rsid w:val="00456C17"/>
    <w:rsid w:val="00460515"/>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29F7"/>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4EE2"/>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02C0"/>
    <w:rsid w:val="00562979"/>
    <w:rsid w:val="0056371A"/>
    <w:rsid w:val="00563B59"/>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004"/>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21EE"/>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0EF5"/>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E45"/>
    <w:rsid w:val="00667F7D"/>
    <w:rsid w:val="00672141"/>
    <w:rsid w:val="00672DC5"/>
    <w:rsid w:val="00673883"/>
    <w:rsid w:val="006753E8"/>
    <w:rsid w:val="006756EC"/>
    <w:rsid w:val="00675BF6"/>
    <w:rsid w:val="0067622D"/>
    <w:rsid w:val="006769F9"/>
    <w:rsid w:val="006800E9"/>
    <w:rsid w:val="00684A5A"/>
    <w:rsid w:val="00686272"/>
    <w:rsid w:val="0068734C"/>
    <w:rsid w:val="00687CDF"/>
    <w:rsid w:val="006905BF"/>
    <w:rsid w:val="00691392"/>
    <w:rsid w:val="00691705"/>
    <w:rsid w:val="00692867"/>
    <w:rsid w:val="0069611F"/>
    <w:rsid w:val="00697225"/>
    <w:rsid w:val="006A04CC"/>
    <w:rsid w:val="006A0564"/>
    <w:rsid w:val="006A0CF5"/>
    <w:rsid w:val="006A2125"/>
    <w:rsid w:val="006A3506"/>
    <w:rsid w:val="006A47E5"/>
    <w:rsid w:val="006A4E73"/>
    <w:rsid w:val="006A4FF0"/>
    <w:rsid w:val="006A5DD8"/>
    <w:rsid w:val="006A5E07"/>
    <w:rsid w:val="006A61F3"/>
    <w:rsid w:val="006B03BA"/>
    <w:rsid w:val="006B0896"/>
    <w:rsid w:val="006B0CD7"/>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153"/>
    <w:rsid w:val="006F077B"/>
    <w:rsid w:val="006F235D"/>
    <w:rsid w:val="006F2CC9"/>
    <w:rsid w:val="006F32E4"/>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70B4"/>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6123"/>
    <w:rsid w:val="007A7BAD"/>
    <w:rsid w:val="007B0540"/>
    <w:rsid w:val="007B2718"/>
    <w:rsid w:val="007B2770"/>
    <w:rsid w:val="007B27B1"/>
    <w:rsid w:val="007B28C3"/>
    <w:rsid w:val="007B387F"/>
    <w:rsid w:val="007B3A17"/>
    <w:rsid w:val="007B5A0C"/>
    <w:rsid w:val="007B5A58"/>
    <w:rsid w:val="007B5D8C"/>
    <w:rsid w:val="007B5DBE"/>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212"/>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679"/>
    <w:rsid w:val="00830A5C"/>
    <w:rsid w:val="00830B30"/>
    <w:rsid w:val="00831C66"/>
    <w:rsid w:val="00833972"/>
    <w:rsid w:val="008366E9"/>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0A4"/>
    <w:rsid w:val="00891921"/>
    <w:rsid w:val="0089252B"/>
    <w:rsid w:val="008938CB"/>
    <w:rsid w:val="00893CFD"/>
    <w:rsid w:val="0089400A"/>
    <w:rsid w:val="00894104"/>
    <w:rsid w:val="008970F6"/>
    <w:rsid w:val="008978EA"/>
    <w:rsid w:val="008A0BAE"/>
    <w:rsid w:val="008A32CB"/>
    <w:rsid w:val="008A4314"/>
    <w:rsid w:val="008B0C98"/>
    <w:rsid w:val="008B4D70"/>
    <w:rsid w:val="008B660D"/>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5FBA"/>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011"/>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6388"/>
    <w:rsid w:val="009571B8"/>
    <w:rsid w:val="009601BC"/>
    <w:rsid w:val="00960D57"/>
    <w:rsid w:val="009610BA"/>
    <w:rsid w:val="00961510"/>
    <w:rsid w:val="00962314"/>
    <w:rsid w:val="009624B1"/>
    <w:rsid w:val="00962CA7"/>
    <w:rsid w:val="00965A7C"/>
    <w:rsid w:val="00967EAB"/>
    <w:rsid w:val="00970D1C"/>
    <w:rsid w:val="009712C2"/>
    <w:rsid w:val="00971EE9"/>
    <w:rsid w:val="00972D85"/>
    <w:rsid w:val="009735C7"/>
    <w:rsid w:val="009772CD"/>
    <w:rsid w:val="009774DE"/>
    <w:rsid w:val="00980C33"/>
    <w:rsid w:val="00980DDA"/>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53C3"/>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150"/>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C2B"/>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AF7F84"/>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4342"/>
    <w:rsid w:val="00B953E7"/>
    <w:rsid w:val="00B97F96"/>
    <w:rsid w:val="00BA0E5D"/>
    <w:rsid w:val="00BA2702"/>
    <w:rsid w:val="00BA33EE"/>
    <w:rsid w:val="00BA4497"/>
    <w:rsid w:val="00BA5F61"/>
    <w:rsid w:val="00BA7100"/>
    <w:rsid w:val="00BA7BFA"/>
    <w:rsid w:val="00BA7EBD"/>
    <w:rsid w:val="00BB1430"/>
    <w:rsid w:val="00BB1711"/>
    <w:rsid w:val="00BB1F28"/>
    <w:rsid w:val="00BB2938"/>
    <w:rsid w:val="00BB2DEB"/>
    <w:rsid w:val="00BB32C0"/>
    <w:rsid w:val="00BB3429"/>
    <w:rsid w:val="00BB3605"/>
    <w:rsid w:val="00BB38DC"/>
    <w:rsid w:val="00BB3A26"/>
    <w:rsid w:val="00BB3FCA"/>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0BA7"/>
    <w:rsid w:val="00BE17D9"/>
    <w:rsid w:val="00BE1C15"/>
    <w:rsid w:val="00BE2D1E"/>
    <w:rsid w:val="00BE38E3"/>
    <w:rsid w:val="00BE4400"/>
    <w:rsid w:val="00BE4CFB"/>
    <w:rsid w:val="00BE50A9"/>
    <w:rsid w:val="00BE6A7B"/>
    <w:rsid w:val="00BE6FAA"/>
    <w:rsid w:val="00BE72E1"/>
    <w:rsid w:val="00BF041F"/>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2FF9"/>
    <w:rsid w:val="00C136FF"/>
    <w:rsid w:val="00C142E6"/>
    <w:rsid w:val="00C14870"/>
    <w:rsid w:val="00C161EC"/>
    <w:rsid w:val="00C17086"/>
    <w:rsid w:val="00C170B0"/>
    <w:rsid w:val="00C17EB8"/>
    <w:rsid w:val="00C20273"/>
    <w:rsid w:val="00C2150C"/>
    <w:rsid w:val="00C21D34"/>
    <w:rsid w:val="00C2462E"/>
    <w:rsid w:val="00C24D3D"/>
    <w:rsid w:val="00C2505D"/>
    <w:rsid w:val="00C252D3"/>
    <w:rsid w:val="00C25783"/>
    <w:rsid w:val="00C25B13"/>
    <w:rsid w:val="00C2602B"/>
    <w:rsid w:val="00C26578"/>
    <w:rsid w:val="00C26E63"/>
    <w:rsid w:val="00C27438"/>
    <w:rsid w:val="00C27867"/>
    <w:rsid w:val="00C27982"/>
    <w:rsid w:val="00C3123A"/>
    <w:rsid w:val="00C32A8F"/>
    <w:rsid w:val="00C3527A"/>
    <w:rsid w:val="00C3711D"/>
    <w:rsid w:val="00C374E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0A6"/>
    <w:rsid w:val="00D00270"/>
    <w:rsid w:val="00D0089E"/>
    <w:rsid w:val="00D031A3"/>
    <w:rsid w:val="00D03795"/>
    <w:rsid w:val="00D0397E"/>
    <w:rsid w:val="00D03DEA"/>
    <w:rsid w:val="00D04E7B"/>
    <w:rsid w:val="00D05A08"/>
    <w:rsid w:val="00D06323"/>
    <w:rsid w:val="00D06569"/>
    <w:rsid w:val="00D07BE5"/>
    <w:rsid w:val="00D10714"/>
    <w:rsid w:val="00D115AE"/>
    <w:rsid w:val="00D120DD"/>
    <w:rsid w:val="00D1249D"/>
    <w:rsid w:val="00D12E61"/>
    <w:rsid w:val="00D1317B"/>
    <w:rsid w:val="00D13551"/>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0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12C6"/>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574"/>
    <w:rsid w:val="00DC7B58"/>
    <w:rsid w:val="00DC7B90"/>
    <w:rsid w:val="00DC7BF5"/>
    <w:rsid w:val="00DD48DF"/>
    <w:rsid w:val="00DD4A08"/>
    <w:rsid w:val="00DD5D95"/>
    <w:rsid w:val="00DD7C89"/>
    <w:rsid w:val="00DE0974"/>
    <w:rsid w:val="00DE219F"/>
    <w:rsid w:val="00DE3254"/>
    <w:rsid w:val="00DE3B3E"/>
    <w:rsid w:val="00DE5337"/>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2EBF"/>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0A5"/>
    <w:rsid w:val="00EF44D3"/>
    <w:rsid w:val="00EF529D"/>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38B"/>
    <w:rsid w:val="00F14C3F"/>
    <w:rsid w:val="00F14C6B"/>
    <w:rsid w:val="00F1519E"/>
    <w:rsid w:val="00F15F96"/>
    <w:rsid w:val="00F161B5"/>
    <w:rsid w:val="00F171FE"/>
    <w:rsid w:val="00F21400"/>
    <w:rsid w:val="00F22740"/>
    <w:rsid w:val="00F22AAB"/>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67D5"/>
    <w:rsid w:val="00F97764"/>
    <w:rsid w:val="00F9791D"/>
    <w:rsid w:val="00F97D0B"/>
    <w:rsid w:val="00FA1DDC"/>
    <w:rsid w:val="00FA5EF5"/>
    <w:rsid w:val="00FA741D"/>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2C3"/>
    <w:rsid w:val="00FD1801"/>
    <w:rsid w:val="00FD1B0A"/>
    <w:rsid w:val="00FD326D"/>
    <w:rsid w:val="00FD3A01"/>
    <w:rsid w:val="00FD4437"/>
    <w:rsid w:val="00FD5CFC"/>
    <w:rsid w:val="00FD6474"/>
    <w:rsid w:val="00FD6C3C"/>
    <w:rsid w:val="00FD736F"/>
    <w:rsid w:val="00FD75AB"/>
    <w:rsid w:val="00FE0159"/>
    <w:rsid w:val="00FE1605"/>
    <w:rsid w:val="00FE437D"/>
    <w:rsid w:val="00FE6820"/>
    <w:rsid w:val="00FE690A"/>
    <w:rsid w:val="00FF1255"/>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E01"/>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2852</Words>
  <Characters>15686</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18501</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115</cp:revision>
  <cp:lastPrinted>2022-01-22T21:11:00Z</cp:lastPrinted>
  <dcterms:created xsi:type="dcterms:W3CDTF">2022-01-04T00:39:00Z</dcterms:created>
  <dcterms:modified xsi:type="dcterms:W3CDTF">2022-01-22T21:11:00Z</dcterms:modified>
</cp:coreProperties>
</file>