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E5C6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E5C6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E5C6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E5C6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E5C6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E5C6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E5C6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E5C6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DE5C6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353B6AF3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</w:t>
      </w:r>
      <w:r w:rsidR="00DF0288" w:rsidRPr="008C08CE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     </w:t>
      </w:r>
      <w:r w:rsidR="00DE5C6C"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="00DE5C6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DE5C6C" w:rsidRPr="001C0C59">
        <w:rPr>
          <w:rFonts w:asciiTheme="minorHAnsi" w:hAnsiTheme="minorHAnsi" w:cstheme="minorHAnsi"/>
          <w:lang w:val="es-ES"/>
        </w:rPr>
        <w:t>-p de 1”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226F73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DE5C6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DE5C6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DE5C6C" w:rsidRPr="001C0C59">
        <w:rPr>
          <w:rFonts w:asciiTheme="minorHAnsi" w:hAnsiTheme="minorHAnsi" w:cstheme="minorHAnsi"/>
          <w:lang w:val="es-ES"/>
        </w:rPr>
        <w:t>-p y soldadura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384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5E65783" w:rsidR="00F80693" w:rsidRPr="00DF0288" w:rsidRDefault="00DE5C6C" w:rsidP="00DF0288">
          <w:pPr>
            <w:pStyle w:val="Ttulo3"/>
            <w:rPr>
              <w:rFonts w:asciiTheme="minorHAnsi" w:hAnsiTheme="minorHAnsi" w:cstheme="minorHAnsi"/>
            </w:rPr>
          </w:pPr>
          <w:bookmarkStart w:id="8" w:name="_Toc81040501"/>
          <w:bookmarkStart w:id="9" w:name="_Toc89362671"/>
          <w:r w:rsidRPr="001C0C59">
            <w:rPr>
              <w:rFonts w:asciiTheme="minorHAnsi" w:hAnsiTheme="minorHAnsi" w:cstheme="minorHAnsi"/>
            </w:rPr>
            <w:t>TUBERIA PVC-P RDE 13.5 1”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8A460A"/>
    <w:rsid w:val="008C08CE"/>
    <w:rsid w:val="008F7CB8"/>
    <w:rsid w:val="009A4725"/>
    <w:rsid w:val="009D02D8"/>
    <w:rsid w:val="00B44EBE"/>
    <w:rsid w:val="00B877CC"/>
    <w:rsid w:val="00D912E0"/>
    <w:rsid w:val="00DE5C6C"/>
    <w:rsid w:val="00DF028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2021-12-14T18:31:00Z</dcterms:created>
  <dcterms:modified xsi:type="dcterms:W3CDTF">2021-12-14T18:31:00Z</dcterms:modified>
</cp:coreProperties>
</file>