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BC18EA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BC18EA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BC18EA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BC18EA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BC18EA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BC18EA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BC18EA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BC18EA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1774123D" w:rsidR="003E7065" w:rsidRDefault="001E07A9" w:rsidP="001E07A9">
      <w:pPr>
        <w:tabs>
          <w:tab w:val="left" w:pos="5880"/>
        </w:tabs>
      </w:pPr>
      <w:r>
        <w:tab/>
      </w:r>
    </w:p>
    <w:p w14:paraId="04B8275D" w14:textId="77777777" w:rsidR="008F7CB8" w:rsidRDefault="008F7CB8" w:rsidP="00D912E0"/>
    <w:p w14:paraId="555CCB4B" w14:textId="77777777" w:rsidR="008F7CB8" w:rsidRPr="009D02D8" w:rsidRDefault="00BC18EA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38824EC0" w14:textId="4CCC6203" w:rsidR="003E60B3" w:rsidRDefault="00485CAB" w:rsidP="003E60B3">
      <w:pPr>
        <w:pStyle w:val="LISTA1"/>
        <w:numPr>
          <w:ilvl w:val="0"/>
          <w:numId w:val="0"/>
        </w:numPr>
        <w:ind w:left="644"/>
      </w:pPr>
      <w:r>
        <w:rPr>
          <w:rFonts w:asciiTheme="minorHAnsi" w:hAnsiTheme="minorHAnsi"/>
        </w:rPr>
        <w:t xml:space="preserve">     </w:t>
      </w:r>
      <w:r w:rsidR="00BB0665">
        <w:t xml:space="preserve">La actividad comprende el suministro y la instalación de </w:t>
      </w:r>
      <w:r w:rsidR="00BC18EA">
        <w:t>manómetro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1D03EAD7" w14:textId="77777777" w:rsidR="00BC18EA" w:rsidRPr="00F1636E" w:rsidRDefault="00BC18EA" w:rsidP="00BC18EA">
      <w:pPr>
        <w:pStyle w:val="LISTA1"/>
        <w:numPr>
          <w:ilvl w:val="1"/>
          <w:numId w:val="2"/>
        </w:numPr>
        <w:rPr>
          <w:lang w:val="en-US"/>
        </w:rPr>
      </w:pPr>
      <w:r w:rsidRPr="00F1636E">
        <w:rPr>
          <w:lang w:val="en-US"/>
        </w:rPr>
        <w:t>MANOM INOX/BR CV 1/4X2,5" 300L WINTERS</w:t>
      </w:r>
      <w:r w:rsidRPr="00F1636E">
        <w:rPr>
          <w:lang w:val="en-US"/>
        </w:rPr>
        <w:tab/>
      </w:r>
    </w:p>
    <w:p w14:paraId="342828F8" w14:textId="3A54FBAB" w:rsidR="003E60B3" w:rsidRDefault="00BC18EA" w:rsidP="00BC18EA">
      <w:pPr>
        <w:pStyle w:val="LISTA1"/>
        <w:numPr>
          <w:ilvl w:val="1"/>
          <w:numId w:val="2"/>
        </w:numPr>
      </w:pPr>
      <w:r>
        <w:t xml:space="preserve">TRABADO DE ROSCAS 290 X 40 </w:t>
      </w:r>
      <w:proofErr w:type="gramStart"/>
      <w:r>
        <w:t>GR  -</w:t>
      </w:r>
      <w:proofErr w:type="gramEnd"/>
      <w:r>
        <w:t xml:space="preserve"> FUERZA ALTA</w:t>
      </w:r>
      <w:r>
        <w:tab/>
      </w:r>
      <w:r w:rsidR="003E60B3">
        <w:tab/>
      </w:r>
    </w:p>
    <w:p w14:paraId="7351BA6B" w14:textId="0EB2BC17" w:rsidR="00D912E0" w:rsidRDefault="00D912E0" w:rsidP="00DF0288">
      <w:pPr>
        <w:ind w:left="426" w:hanging="426"/>
      </w:pP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64278D81" w14:textId="092EF5D2" w:rsidR="005263E1" w:rsidRDefault="005263E1" w:rsidP="005263E1">
      <w:pPr>
        <w:pStyle w:val="LISTA1"/>
        <w:numPr>
          <w:ilvl w:val="1"/>
          <w:numId w:val="2"/>
        </w:numPr>
      </w:pPr>
      <w:bookmarkStart w:id="3" w:name="_Toc90374527"/>
      <w:r>
        <w:t>Herramienta menor</w:t>
      </w:r>
      <w:r>
        <w:tab/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r>
        <w:t>REQUERIMIENTOS PARA LA EJECUCIÓN DE LOS TRABAJOS</w:t>
      </w:r>
      <w:bookmarkEnd w:id="3"/>
    </w:p>
    <w:p w14:paraId="578A325A" w14:textId="77777777" w:rsidR="00BC18EA" w:rsidRDefault="00BC18EA" w:rsidP="00BC18EA">
      <w:pPr>
        <w:pStyle w:val="LISTA1"/>
        <w:numPr>
          <w:ilvl w:val="1"/>
          <w:numId w:val="4"/>
        </w:numPr>
      </w:pPr>
      <w:r>
        <w:t>Consultar planos generales y cumplir con las especificaciones generales</w:t>
      </w:r>
    </w:p>
    <w:p w14:paraId="6BBA78AA" w14:textId="77777777" w:rsidR="00BC18EA" w:rsidRDefault="00BC18EA" w:rsidP="00BC18EA">
      <w:pPr>
        <w:pStyle w:val="LISTA1"/>
        <w:numPr>
          <w:ilvl w:val="1"/>
          <w:numId w:val="4"/>
        </w:numPr>
      </w:pPr>
      <w:r>
        <w:t>Utilizar manómetros con certificación para los rangos de presión máximos esperados en el sistema y certificados de calibración</w:t>
      </w:r>
    </w:p>
    <w:p w14:paraId="6BB40705" w14:textId="77777777" w:rsidR="00BC18EA" w:rsidRDefault="00BC18EA" w:rsidP="00BC18EA">
      <w:pPr>
        <w:pStyle w:val="LISTA1"/>
        <w:numPr>
          <w:ilvl w:val="1"/>
          <w:numId w:val="4"/>
        </w:numPr>
      </w:pPr>
      <w:r>
        <w:t>Realizar inspección visual verificando que el manómetro se encuentre en buen estado, que no haya sido golpeado y su mecanismo funcione adecuadamente</w:t>
      </w:r>
    </w:p>
    <w:p w14:paraId="747E2EFE" w14:textId="77777777" w:rsidR="00BC18EA" w:rsidRDefault="00BC18EA" w:rsidP="00BC18EA">
      <w:pPr>
        <w:pStyle w:val="LISTA1"/>
        <w:numPr>
          <w:ilvl w:val="1"/>
          <w:numId w:val="4"/>
        </w:numPr>
      </w:pPr>
      <w:r>
        <w:t xml:space="preserve">Revisar certificación de cumplimiento de normatividad expedido por el proveedor del </w:t>
      </w:r>
      <w:proofErr w:type="gramStart"/>
      <w:r>
        <w:t>material</w:t>
      </w:r>
      <w:proofErr w:type="gramEnd"/>
      <w:r>
        <w:t xml:space="preserve"> así como el certificado de calibración</w:t>
      </w:r>
    </w:p>
    <w:p w14:paraId="27DDC0EF" w14:textId="77777777" w:rsidR="00BC18EA" w:rsidRDefault="00BC18EA" w:rsidP="00BC18EA">
      <w:pPr>
        <w:pStyle w:val="LISTA1"/>
        <w:numPr>
          <w:ilvl w:val="1"/>
          <w:numId w:val="4"/>
        </w:numPr>
      </w:pPr>
      <w:r>
        <w:t>Untar el trabado de roscas en la rosca realizada en la tubería</w:t>
      </w:r>
    </w:p>
    <w:p w14:paraId="0A2361FD" w14:textId="013F51A4" w:rsidR="00D912E0" w:rsidRPr="003E60B3" w:rsidRDefault="00BC18EA" w:rsidP="00BC18EA">
      <w:pPr>
        <w:pStyle w:val="Prrafodelista"/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theme="minorHAnsi"/>
          <w:sz w:val="24"/>
          <w:szCs w:val="24"/>
          <w:lang w:val="es-ES" w:eastAsia="es-ES"/>
        </w:rPr>
      </w:pPr>
      <w:r>
        <w:t>Ensamblar con la tubería y girar mediante llave de tubo, se apretará hasta dejar hermética la unión</w:t>
      </w:r>
      <w:r w:rsidR="00CC74E4">
        <w:t>.</w:t>
      </w:r>
    </w:p>
    <w:p w14:paraId="03508BC5" w14:textId="77777777" w:rsidR="003E60B3" w:rsidRPr="003E60B3" w:rsidRDefault="003E60B3" w:rsidP="003E60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theme="minorHAnsi"/>
          <w:sz w:val="24"/>
          <w:szCs w:val="24"/>
          <w:lang w:val="es-ES" w:eastAsia="es-ES"/>
        </w:rPr>
      </w:pP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C2270A3" w14:textId="6B05A0AD" w:rsidR="00D912E0" w:rsidRPr="00DF0288" w:rsidRDefault="00DF0288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DF0288">
        <w:rPr>
          <w:rFonts w:asciiTheme="minorHAnsi" w:hAnsiTheme="minorHAnsi" w:cstheme="minorHAnsi"/>
          <w:lang w:val="es-ES"/>
        </w:rPr>
        <w:t xml:space="preserve">Pruebas de presión según norma </w:t>
      </w:r>
      <w:r w:rsidR="003E60B3">
        <w:rPr>
          <w:rFonts w:asciiTheme="minorHAnsi" w:hAnsiTheme="minorHAnsi" w:cstheme="minorHAnsi"/>
          <w:lang w:val="es-ES"/>
        </w:rPr>
        <w:t>NFPA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6C280939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67EE69DC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paga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lastRenderedPageBreak/>
        <w:t>ÍTEM DE PAGO</w:t>
      </w:r>
      <w:bookmarkEnd w:id="7"/>
    </w:p>
    <w:p w14:paraId="00077FCD" w14:textId="19277FF4" w:rsidR="00D912E0" w:rsidRP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y paga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5263E1"/>
    <w:sectPr w:rsidR="008F7CB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4705709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7B769175" w:rsidR="00F80693" w:rsidRPr="00DF0288" w:rsidRDefault="00BC18EA" w:rsidP="00F02051">
          <w:pPr>
            <w:pStyle w:val="Ttulo3"/>
            <w:tabs>
              <w:tab w:val="center" w:pos="3719"/>
            </w:tabs>
            <w:outlineLvl w:val="2"/>
            <w:rPr>
              <w:rFonts w:asciiTheme="minorHAnsi" w:hAnsiTheme="minorHAnsi" w:cstheme="minorHAnsi"/>
            </w:rPr>
          </w:pPr>
          <w:r>
            <w:t>MANOMETRO GLICERINA DIAL 3”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82EBB"/>
    <w:multiLevelType w:val="hybridMultilevel"/>
    <w:tmpl w:val="14CE98D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6A21912"/>
    <w:multiLevelType w:val="hybridMultilevel"/>
    <w:tmpl w:val="F7426AB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19E93B3F"/>
    <w:multiLevelType w:val="hybridMultilevel"/>
    <w:tmpl w:val="535669E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1B15311F"/>
    <w:multiLevelType w:val="hybridMultilevel"/>
    <w:tmpl w:val="67B274C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1CDE212B"/>
    <w:multiLevelType w:val="hybridMultilevel"/>
    <w:tmpl w:val="2FDC8FB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2BF5018D"/>
    <w:multiLevelType w:val="hybridMultilevel"/>
    <w:tmpl w:val="7FB005B4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38EE4B4D"/>
    <w:multiLevelType w:val="hybridMultilevel"/>
    <w:tmpl w:val="2A8CA53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492560AD"/>
    <w:multiLevelType w:val="hybridMultilevel"/>
    <w:tmpl w:val="49046E3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B175B3"/>
    <w:multiLevelType w:val="hybridMultilevel"/>
    <w:tmpl w:val="713A2BC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6E96353B"/>
    <w:multiLevelType w:val="hybridMultilevel"/>
    <w:tmpl w:val="881C040A"/>
    <w:lvl w:ilvl="0" w:tplc="6016BF36">
      <w:start w:val="1"/>
      <w:numFmt w:val="bullet"/>
      <w:pStyle w:val="LISTA1"/>
      <w:lvlText w:val=""/>
      <w:lvlJc w:val="left"/>
      <w:pPr>
        <w:ind w:left="644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11096"/>
    <w:multiLevelType w:val="hybridMultilevel"/>
    <w:tmpl w:val="D708F37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71BE55D8"/>
    <w:multiLevelType w:val="hybridMultilevel"/>
    <w:tmpl w:val="F30C9F8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79A05476"/>
    <w:multiLevelType w:val="hybridMultilevel"/>
    <w:tmpl w:val="53C2D2D4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B5793"/>
    <w:multiLevelType w:val="hybridMultilevel"/>
    <w:tmpl w:val="E2AC913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7D4042E1"/>
    <w:multiLevelType w:val="hybridMultilevel"/>
    <w:tmpl w:val="06C2B8C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10"/>
  </w:num>
  <w:num w:numId="5">
    <w:abstractNumId w:val="1"/>
  </w:num>
  <w:num w:numId="6">
    <w:abstractNumId w:val="15"/>
  </w:num>
  <w:num w:numId="7">
    <w:abstractNumId w:val="12"/>
  </w:num>
  <w:num w:numId="8">
    <w:abstractNumId w:val="9"/>
  </w:num>
  <w:num w:numId="9">
    <w:abstractNumId w:val="11"/>
  </w:num>
  <w:num w:numId="10">
    <w:abstractNumId w:val="0"/>
  </w:num>
  <w:num w:numId="11">
    <w:abstractNumId w:val="6"/>
  </w:num>
  <w:num w:numId="12">
    <w:abstractNumId w:val="5"/>
  </w:num>
  <w:num w:numId="13">
    <w:abstractNumId w:val="3"/>
  </w:num>
  <w:num w:numId="14">
    <w:abstractNumId w:val="7"/>
  </w:num>
  <w:num w:numId="15">
    <w:abstractNumId w:val="2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065396"/>
    <w:rsid w:val="0010660F"/>
    <w:rsid w:val="0012702B"/>
    <w:rsid w:val="0013504C"/>
    <w:rsid w:val="001E07A9"/>
    <w:rsid w:val="001F7DC0"/>
    <w:rsid w:val="002309BC"/>
    <w:rsid w:val="002512C8"/>
    <w:rsid w:val="00265932"/>
    <w:rsid w:val="002C402E"/>
    <w:rsid w:val="002E41D6"/>
    <w:rsid w:val="003A2A9E"/>
    <w:rsid w:val="003A52B6"/>
    <w:rsid w:val="003D0AA8"/>
    <w:rsid w:val="003E60B3"/>
    <w:rsid w:val="003E7065"/>
    <w:rsid w:val="00455168"/>
    <w:rsid w:val="004734E5"/>
    <w:rsid w:val="00485CAB"/>
    <w:rsid w:val="004B48A6"/>
    <w:rsid w:val="00514C20"/>
    <w:rsid w:val="005263E1"/>
    <w:rsid w:val="00545E76"/>
    <w:rsid w:val="00555464"/>
    <w:rsid w:val="00564338"/>
    <w:rsid w:val="005A1C08"/>
    <w:rsid w:val="00617FCF"/>
    <w:rsid w:val="0065010C"/>
    <w:rsid w:val="00675E16"/>
    <w:rsid w:val="007D6F82"/>
    <w:rsid w:val="007F7B93"/>
    <w:rsid w:val="00891FFE"/>
    <w:rsid w:val="008A460A"/>
    <w:rsid w:val="008C08CE"/>
    <w:rsid w:val="008F7CB8"/>
    <w:rsid w:val="00954310"/>
    <w:rsid w:val="00976DA3"/>
    <w:rsid w:val="009A17DB"/>
    <w:rsid w:val="009A4725"/>
    <w:rsid w:val="009D02D8"/>
    <w:rsid w:val="00A33CC2"/>
    <w:rsid w:val="00A97F03"/>
    <w:rsid w:val="00AB1563"/>
    <w:rsid w:val="00AD1EC8"/>
    <w:rsid w:val="00B44EBE"/>
    <w:rsid w:val="00B81903"/>
    <w:rsid w:val="00B877CC"/>
    <w:rsid w:val="00BB0665"/>
    <w:rsid w:val="00BC18EA"/>
    <w:rsid w:val="00C35521"/>
    <w:rsid w:val="00C3734E"/>
    <w:rsid w:val="00CC74E4"/>
    <w:rsid w:val="00D158B9"/>
    <w:rsid w:val="00D76027"/>
    <w:rsid w:val="00D86932"/>
    <w:rsid w:val="00D912E0"/>
    <w:rsid w:val="00DA5765"/>
    <w:rsid w:val="00DE5C6C"/>
    <w:rsid w:val="00DF0288"/>
    <w:rsid w:val="00EA2DE0"/>
    <w:rsid w:val="00EB202F"/>
    <w:rsid w:val="00F02051"/>
    <w:rsid w:val="00F40C36"/>
    <w:rsid w:val="00F559DB"/>
    <w:rsid w:val="00F62998"/>
    <w:rsid w:val="00F67074"/>
    <w:rsid w:val="00F80693"/>
    <w:rsid w:val="00FB5043"/>
    <w:rsid w:val="00FB5F5A"/>
    <w:rsid w:val="00FE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74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  <w:style w:type="paragraph" w:customStyle="1" w:styleId="LISTA1">
    <w:name w:val="LISTA 1"/>
    <w:basedOn w:val="Normal"/>
    <w:link w:val="LISTA1Car"/>
    <w:qFormat/>
    <w:rsid w:val="003E60B3"/>
    <w:pPr>
      <w:numPr>
        <w:numId w:val="4"/>
      </w:numPr>
      <w:tabs>
        <w:tab w:val="left" w:pos="851"/>
      </w:tabs>
      <w:spacing w:before="240" w:after="0" w:line="240" w:lineRule="auto"/>
      <w:contextualSpacing/>
      <w:jc w:val="both"/>
    </w:pPr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LISTA1Car">
    <w:name w:val="LISTA 1 Car"/>
    <w:basedOn w:val="Fuentedeprrafopredeter"/>
    <w:link w:val="LISTA1"/>
    <w:rsid w:val="003E60B3"/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74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2</cp:revision>
  <dcterms:created xsi:type="dcterms:W3CDTF">2022-01-26T17:35:00Z</dcterms:created>
  <dcterms:modified xsi:type="dcterms:W3CDTF">2022-01-26T17:35:00Z</dcterms:modified>
</cp:coreProperties>
</file>