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D56C7" w14:textId="77777777" w:rsidR="00A3259A" w:rsidRDefault="00A3259A" w:rsidP="00A3259A">
      <w:pPr>
        <w:ind w:left="709" w:hanging="709"/>
        <w:jc w:val="center"/>
        <w:rPr>
          <w:b/>
          <w:sz w:val="22"/>
          <w:szCs w:val="22"/>
        </w:rPr>
      </w:pPr>
      <w:r w:rsidRPr="004C22C6">
        <w:rPr>
          <w:b/>
          <w:noProof/>
          <w:sz w:val="22"/>
          <w:szCs w:val="22"/>
          <w:lang w:eastAsia="es-CO"/>
        </w:rPr>
        <w:drawing>
          <wp:anchor distT="0" distB="0" distL="114300" distR="114300" simplePos="0" relativeHeight="251654144" behindDoc="0" locked="0" layoutInCell="0" allowOverlap="1" wp14:anchorId="5C950991" wp14:editId="5C9CD58B">
            <wp:simplePos x="0" y="0"/>
            <wp:positionH relativeFrom="margin">
              <wp:align>center</wp:align>
            </wp:positionH>
            <wp:positionV relativeFrom="paragraph">
              <wp:posOffset>274707</wp:posOffset>
            </wp:positionV>
            <wp:extent cx="1079500" cy="1097280"/>
            <wp:effectExtent l="0" t="0" r="6350" b="762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22C6">
        <w:rPr>
          <w:b/>
          <w:sz w:val="22"/>
          <w:szCs w:val="22"/>
        </w:rPr>
        <w:t xml:space="preserve"> </w:t>
      </w:r>
    </w:p>
    <w:p w14:paraId="2AD6CF4F" w14:textId="77777777" w:rsidR="003A4CF6" w:rsidRDefault="003A4CF6" w:rsidP="00A3259A">
      <w:pPr>
        <w:ind w:left="709" w:hanging="709"/>
        <w:jc w:val="center"/>
        <w:rPr>
          <w:b/>
          <w:sz w:val="22"/>
          <w:szCs w:val="22"/>
        </w:rPr>
      </w:pPr>
    </w:p>
    <w:p w14:paraId="6C1A0AAB" w14:textId="77777777" w:rsidR="00D46B4A" w:rsidRDefault="00D46B4A" w:rsidP="00A3259A">
      <w:pPr>
        <w:ind w:left="709" w:hanging="709"/>
        <w:jc w:val="center"/>
        <w:rPr>
          <w:b/>
          <w:sz w:val="22"/>
          <w:szCs w:val="22"/>
        </w:rPr>
      </w:pPr>
    </w:p>
    <w:p w14:paraId="0775A2FC" w14:textId="122824C6" w:rsidR="00D46B4A" w:rsidRPr="008468C2" w:rsidDel="000139ED" w:rsidRDefault="00D46B4A" w:rsidP="00D46B4A">
      <w:pPr>
        <w:jc w:val="center"/>
        <w:rPr>
          <w:del w:id="0" w:author="Juan Gabriel Mendez Cortes" w:date="2018-09-12T11:35:00Z"/>
          <w:b/>
          <w:color w:val="auto"/>
          <w:sz w:val="24"/>
        </w:rPr>
      </w:pPr>
      <w:del w:id="1" w:author="Juan Gabriel Mendez Cortes" w:date="2018-09-12T11:35:00Z">
        <w:r w:rsidRPr="008468C2" w:rsidDel="000139ED">
          <w:rPr>
            <w:b/>
            <w:color w:val="auto"/>
            <w:sz w:val="24"/>
          </w:rPr>
          <w:delText xml:space="preserve">PLIEGO MODELO </w:delText>
        </w:r>
      </w:del>
    </w:p>
    <w:p w14:paraId="46FA41E3" w14:textId="77777777" w:rsidR="00D46B4A" w:rsidRPr="008468C2" w:rsidRDefault="00D46B4A" w:rsidP="00D46B4A">
      <w:pPr>
        <w:jc w:val="center"/>
        <w:rPr>
          <w:b/>
          <w:color w:val="auto"/>
          <w:sz w:val="18"/>
          <w:u w:val="single"/>
        </w:rPr>
      </w:pPr>
      <w:r w:rsidRPr="008468C2">
        <w:rPr>
          <w:b/>
          <w:caps/>
          <w:color w:val="auto"/>
          <w:sz w:val="24"/>
        </w:rPr>
        <w:t xml:space="preserve">CONCURSO DE MÉRITOS </w:t>
      </w:r>
      <w:r w:rsidRPr="008468C2">
        <w:rPr>
          <w:b/>
          <w:color w:val="auto"/>
          <w:sz w:val="24"/>
        </w:rPr>
        <w:t xml:space="preserve">ABIERTO   </w:t>
      </w:r>
    </w:p>
    <w:p w14:paraId="465366B6" w14:textId="77777777" w:rsidR="003A4CF6" w:rsidRPr="002644AD" w:rsidRDefault="003A4CF6" w:rsidP="00A3259A">
      <w:pPr>
        <w:ind w:left="709" w:hanging="709"/>
        <w:jc w:val="center"/>
        <w:rPr>
          <w:b/>
          <w:sz w:val="32"/>
          <w:szCs w:val="32"/>
        </w:rPr>
      </w:pPr>
    </w:p>
    <w:p w14:paraId="089835AD" w14:textId="77777777" w:rsidR="00A3259A" w:rsidRPr="004C22C6" w:rsidRDefault="00A3259A" w:rsidP="00A3259A">
      <w:pPr>
        <w:jc w:val="center"/>
        <w:rPr>
          <w:b/>
          <w:sz w:val="22"/>
          <w:szCs w:val="22"/>
        </w:rPr>
      </w:pPr>
    </w:p>
    <w:p w14:paraId="524FF45B" w14:textId="77777777" w:rsidR="00C32E78" w:rsidRPr="004C22C6" w:rsidRDefault="00C32E78" w:rsidP="00A3259A">
      <w:pPr>
        <w:jc w:val="center"/>
        <w:rPr>
          <w:b/>
          <w:sz w:val="22"/>
          <w:szCs w:val="22"/>
        </w:rPr>
      </w:pPr>
    </w:p>
    <w:p w14:paraId="605E1DF9" w14:textId="11D1060A" w:rsidR="00C32E78" w:rsidRPr="004C22C6" w:rsidRDefault="00EE5CBE" w:rsidP="00A3259A">
      <w:pPr>
        <w:jc w:val="center"/>
        <w:rPr>
          <w:b/>
          <w:sz w:val="22"/>
          <w:szCs w:val="22"/>
        </w:rPr>
      </w:pPr>
      <w:ins w:id="2" w:author="Juan Gabriel Mendez Cortes" w:date="2018-09-10T14:37:00Z">
        <w:r w:rsidRPr="00414392">
          <w:rPr>
            <w:b/>
            <w:sz w:val="22"/>
            <w:szCs w:val="22"/>
            <w:highlight w:val="yellow"/>
          </w:rPr>
          <w:t>IDU-CMA-XXX-XXX-201</w:t>
        </w:r>
        <w:r w:rsidR="00A418BE" w:rsidRPr="00414392">
          <w:rPr>
            <w:b/>
            <w:sz w:val="22"/>
            <w:szCs w:val="22"/>
            <w:highlight w:val="yellow"/>
          </w:rPr>
          <w:t>8</w:t>
        </w:r>
      </w:ins>
    </w:p>
    <w:p w14:paraId="15B0CE46" w14:textId="77777777" w:rsidR="00C32E78" w:rsidRPr="004C22C6" w:rsidRDefault="00C32E78" w:rsidP="000109B2">
      <w:pPr>
        <w:jc w:val="center"/>
        <w:rPr>
          <w:b/>
          <w:sz w:val="22"/>
          <w:szCs w:val="22"/>
        </w:rPr>
      </w:pPr>
    </w:p>
    <w:p w14:paraId="3AE60DB9" w14:textId="77777777" w:rsidR="00C32E78" w:rsidRPr="004C22C6" w:rsidRDefault="00C32E78" w:rsidP="000109B2">
      <w:pPr>
        <w:jc w:val="center"/>
        <w:rPr>
          <w:b/>
          <w:sz w:val="22"/>
          <w:szCs w:val="22"/>
        </w:rPr>
      </w:pPr>
    </w:p>
    <w:p w14:paraId="26A95830" w14:textId="77777777" w:rsidR="00243BD2" w:rsidRPr="004C22C6" w:rsidRDefault="00243BD2" w:rsidP="000109B2">
      <w:pPr>
        <w:jc w:val="center"/>
        <w:rPr>
          <w:b/>
          <w:sz w:val="22"/>
          <w:szCs w:val="22"/>
        </w:rPr>
      </w:pPr>
    </w:p>
    <w:p w14:paraId="49A8E515" w14:textId="77777777" w:rsidR="00011D9D" w:rsidRDefault="00011D9D" w:rsidP="000109B2">
      <w:pPr>
        <w:jc w:val="center"/>
        <w:rPr>
          <w:b/>
          <w:sz w:val="22"/>
          <w:szCs w:val="22"/>
        </w:rPr>
      </w:pPr>
      <w:r w:rsidRPr="004C22C6">
        <w:rPr>
          <w:b/>
          <w:sz w:val="22"/>
          <w:szCs w:val="22"/>
        </w:rPr>
        <w:t xml:space="preserve">CONDICIONES </w:t>
      </w:r>
      <w:r w:rsidR="00A84B63" w:rsidRPr="004C22C6">
        <w:rPr>
          <w:b/>
          <w:sz w:val="22"/>
          <w:szCs w:val="22"/>
        </w:rPr>
        <w:t>GENERALES DE CONTRATACIÓN</w:t>
      </w:r>
    </w:p>
    <w:p w14:paraId="507A4E27" w14:textId="002961C8" w:rsidR="00E07B6D" w:rsidRPr="004C22C6" w:rsidRDefault="00E07B6D" w:rsidP="000109B2">
      <w:pPr>
        <w:jc w:val="center"/>
        <w:rPr>
          <w:b/>
          <w:sz w:val="22"/>
          <w:szCs w:val="22"/>
        </w:rPr>
      </w:pPr>
      <w:r>
        <w:rPr>
          <w:b/>
          <w:sz w:val="22"/>
          <w:szCs w:val="22"/>
        </w:rPr>
        <w:t>-</w:t>
      </w:r>
      <w:r w:rsidRPr="007A11D4">
        <w:rPr>
          <w:b/>
          <w:sz w:val="22"/>
          <w:szCs w:val="22"/>
        </w:rPr>
        <w:t>PARTE INTEGRAL DEL PLIEGO DE CONDICIONES-</w:t>
      </w:r>
      <w:bookmarkStart w:id="3" w:name="_GoBack"/>
      <w:bookmarkEnd w:id="3"/>
    </w:p>
    <w:p w14:paraId="6F692095" w14:textId="1A7CC489" w:rsidR="00A84B63" w:rsidRDefault="00A84B63" w:rsidP="000109B2">
      <w:pPr>
        <w:jc w:val="center"/>
        <w:rPr>
          <w:b/>
          <w:sz w:val="22"/>
          <w:szCs w:val="22"/>
        </w:rPr>
      </w:pPr>
      <w:r w:rsidRPr="004C22C6">
        <w:rPr>
          <w:b/>
          <w:sz w:val="22"/>
          <w:szCs w:val="22"/>
        </w:rPr>
        <w:t>APLICABLE A TOD</w:t>
      </w:r>
      <w:r w:rsidR="00CE598B">
        <w:rPr>
          <w:b/>
          <w:sz w:val="22"/>
          <w:szCs w:val="22"/>
        </w:rPr>
        <w:t>O</w:t>
      </w:r>
      <w:r w:rsidRPr="004C22C6">
        <w:rPr>
          <w:b/>
          <w:sz w:val="22"/>
          <w:szCs w:val="22"/>
        </w:rPr>
        <w:t>S L</w:t>
      </w:r>
      <w:r w:rsidR="00CE598B">
        <w:rPr>
          <w:b/>
          <w:sz w:val="22"/>
          <w:szCs w:val="22"/>
        </w:rPr>
        <w:t>O</w:t>
      </w:r>
      <w:r w:rsidRPr="004C22C6">
        <w:rPr>
          <w:b/>
          <w:sz w:val="22"/>
          <w:szCs w:val="22"/>
        </w:rPr>
        <w:t xml:space="preserve">S </w:t>
      </w:r>
      <w:r w:rsidR="00CE598B">
        <w:rPr>
          <w:b/>
          <w:sz w:val="22"/>
          <w:szCs w:val="22"/>
        </w:rPr>
        <w:t>CONCURSOS DE MÉRITOS ABIERTOS</w:t>
      </w:r>
    </w:p>
    <w:p w14:paraId="2F13D8AF" w14:textId="77777777" w:rsidR="00342009" w:rsidRDefault="00342009" w:rsidP="000109B2">
      <w:pPr>
        <w:jc w:val="center"/>
        <w:rPr>
          <w:b/>
          <w:sz w:val="22"/>
          <w:szCs w:val="22"/>
        </w:rPr>
      </w:pPr>
    </w:p>
    <w:p w14:paraId="4F57815D" w14:textId="77777777" w:rsidR="00243BD2" w:rsidRPr="004C22C6" w:rsidRDefault="00243BD2" w:rsidP="000109B2">
      <w:pPr>
        <w:jc w:val="center"/>
        <w:rPr>
          <w:b/>
          <w:sz w:val="22"/>
          <w:szCs w:val="22"/>
        </w:rPr>
      </w:pPr>
    </w:p>
    <w:p w14:paraId="6B0AB336" w14:textId="77777777" w:rsidR="00243BD2" w:rsidRPr="004C22C6" w:rsidRDefault="00243BD2" w:rsidP="000109B2">
      <w:pPr>
        <w:jc w:val="center"/>
        <w:rPr>
          <w:b/>
          <w:sz w:val="22"/>
          <w:szCs w:val="22"/>
        </w:rPr>
      </w:pPr>
    </w:p>
    <w:p w14:paraId="148A0413" w14:textId="77777777" w:rsidR="00C32E78" w:rsidRPr="004C22C6" w:rsidRDefault="00C32E78" w:rsidP="000109B2">
      <w:pPr>
        <w:jc w:val="center"/>
        <w:rPr>
          <w:b/>
          <w:sz w:val="22"/>
          <w:szCs w:val="22"/>
        </w:rPr>
      </w:pPr>
    </w:p>
    <w:p w14:paraId="0DCAFE49" w14:textId="77777777" w:rsidR="00C32E78" w:rsidRPr="004C22C6" w:rsidRDefault="00C32E78" w:rsidP="000109B2">
      <w:pPr>
        <w:jc w:val="center"/>
        <w:rPr>
          <w:b/>
          <w:sz w:val="22"/>
          <w:szCs w:val="22"/>
        </w:rPr>
      </w:pPr>
    </w:p>
    <w:p w14:paraId="3F89DE88" w14:textId="77777777" w:rsidR="002A2238" w:rsidRPr="004C22C6" w:rsidRDefault="002A2238" w:rsidP="000109B2">
      <w:pPr>
        <w:jc w:val="center"/>
        <w:rPr>
          <w:b/>
          <w:sz w:val="22"/>
          <w:szCs w:val="22"/>
        </w:rPr>
      </w:pPr>
    </w:p>
    <w:p w14:paraId="272AE119" w14:textId="77777777" w:rsidR="00C32E78" w:rsidRPr="004C22C6" w:rsidRDefault="00C32E78" w:rsidP="000F7087">
      <w:pPr>
        <w:pStyle w:val="Prrafodelista"/>
        <w:ind w:left="1077"/>
        <w:jc w:val="center"/>
        <w:outlineLvl w:val="0"/>
        <w:rPr>
          <w:b/>
          <w:sz w:val="22"/>
          <w:szCs w:val="22"/>
        </w:rPr>
      </w:pPr>
      <w:bookmarkStart w:id="4" w:name="_Toc349642855"/>
      <w:bookmarkStart w:id="5" w:name="_Toc349655661"/>
      <w:bookmarkStart w:id="6" w:name="_Toc349656004"/>
      <w:bookmarkStart w:id="7" w:name="_Toc349656107"/>
      <w:bookmarkStart w:id="8" w:name="_Toc349658597"/>
      <w:bookmarkStart w:id="9" w:name="_Toc349663038"/>
      <w:bookmarkStart w:id="10" w:name="_Toc353192984"/>
      <w:bookmarkStart w:id="11" w:name="_Toc353194317"/>
      <w:bookmarkStart w:id="12" w:name="_Toc378950942"/>
      <w:bookmarkStart w:id="13" w:name="_Toc455762725"/>
      <w:bookmarkStart w:id="14" w:name="_Toc456862562"/>
      <w:bookmarkStart w:id="15" w:name="_Toc456862594"/>
      <w:bookmarkStart w:id="16" w:name="_Toc456862713"/>
    </w:p>
    <w:p w14:paraId="330A3FD1" w14:textId="77777777" w:rsidR="00342009" w:rsidRDefault="00342009" w:rsidP="00BB66B8">
      <w:pPr>
        <w:jc w:val="center"/>
        <w:rPr>
          <w:b/>
          <w:sz w:val="18"/>
          <w:szCs w:val="18"/>
          <w:highlight w:val="yellow"/>
          <w:shd w:val="clear" w:color="auto" w:fill="FF99CC"/>
        </w:rPr>
      </w:pPr>
      <w:r>
        <w:rPr>
          <w:b/>
          <w:color w:val="auto"/>
        </w:rPr>
        <w:t xml:space="preserve">BOGOTÁ D.C., </w:t>
      </w:r>
      <w:r w:rsidRPr="00E72BE3">
        <w:rPr>
          <w:b/>
          <w:color w:val="auto"/>
        </w:rPr>
        <w:t>20</w:t>
      </w:r>
      <w:r>
        <w:rPr>
          <w:b/>
          <w:color w:val="auto"/>
        </w:rPr>
        <w:t>18</w:t>
      </w:r>
    </w:p>
    <w:p w14:paraId="2B3F168F" w14:textId="77777777" w:rsidR="00C32E78" w:rsidRPr="004C22C6" w:rsidRDefault="00C32E78" w:rsidP="006310C7">
      <w:pPr>
        <w:pStyle w:val="Prrafodelista"/>
        <w:tabs>
          <w:tab w:val="left" w:pos="3720"/>
        </w:tabs>
        <w:ind w:left="1077"/>
        <w:rPr>
          <w:b/>
          <w:sz w:val="22"/>
          <w:szCs w:val="22"/>
        </w:rPr>
      </w:pPr>
    </w:p>
    <w:p w14:paraId="2E51396D" w14:textId="77777777" w:rsidR="00C32E78" w:rsidRPr="004C22C6" w:rsidRDefault="00C32E78" w:rsidP="006310C7">
      <w:pPr>
        <w:pStyle w:val="Prrafodelista"/>
        <w:ind w:left="1077"/>
        <w:jc w:val="center"/>
        <w:rPr>
          <w:b/>
          <w:sz w:val="22"/>
          <w:szCs w:val="22"/>
        </w:rPr>
      </w:pPr>
    </w:p>
    <w:p w14:paraId="7D14DD64" w14:textId="77777777" w:rsidR="00C32E78" w:rsidRPr="004C22C6" w:rsidRDefault="00C32E78" w:rsidP="006310C7">
      <w:pPr>
        <w:pStyle w:val="Prrafodelista"/>
        <w:ind w:left="1077"/>
        <w:jc w:val="center"/>
        <w:rPr>
          <w:b/>
          <w:sz w:val="22"/>
          <w:szCs w:val="22"/>
        </w:rPr>
      </w:pPr>
    </w:p>
    <w:p w14:paraId="247E3A85" w14:textId="77777777" w:rsidR="00C32E78" w:rsidRPr="004C22C6" w:rsidRDefault="00C32E78" w:rsidP="006310C7">
      <w:pPr>
        <w:pStyle w:val="Prrafodelista"/>
        <w:ind w:left="1077"/>
        <w:jc w:val="center"/>
        <w:rPr>
          <w:b/>
          <w:sz w:val="22"/>
          <w:szCs w:val="22"/>
        </w:rPr>
      </w:pPr>
    </w:p>
    <w:p w14:paraId="1997B717" w14:textId="77777777" w:rsidR="00C32E78" w:rsidRPr="004C22C6" w:rsidRDefault="00C32E78" w:rsidP="006310C7">
      <w:pPr>
        <w:pStyle w:val="Prrafodelista"/>
        <w:ind w:left="1077"/>
        <w:jc w:val="center"/>
        <w:rPr>
          <w:b/>
          <w:sz w:val="22"/>
          <w:szCs w:val="22"/>
        </w:rPr>
      </w:pPr>
    </w:p>
    <w:p w14:paraId="6C57BEBA" w14:textId="77777777" w:rsidR="00C32E78" w:rsidRPr="004C22C6" w:rsidRDefault="00C32E78" w:rsidP="006310C7">
      <w:pPr>
        <w:pStyle w:val="Prrafodelista"/>
        <w:ind w:left="1077"/>
        <w:jc w:val="center"/>
        <w:rPr>
          <w:b/>
          <w:sz w:val="22"/>
          <w:szCs w:val="22"/>
        </w:rPr>
      </w:pPr>
    </w:p>
    <w:p w14:paraId="7D3CC972" w14:textId="77777777" w:rsidR="00C32E78" w:rsidRPr="004C22C6" w:rsidRDefault="00C32E78" w:rsidP="006310C7">
      <w:pPr>
        <w:pStyle w:val="Prrafodelista"/>
        <w:ind w:left="1077"/>
        <w:jc w:val="center"/>
        <w:rPr>
          <w:b/>
          <w:sz w:val="22"/>
          <w:szCs w:val="22"/>
        </w:rPr>
      </w:pPr>
    </w:p>
    <w:p w14:paraId="20091F90" w14:textId="77777777" w:rsidR="00AE47D2" w:rsidRDefault="00AE47D2">
      <w:pPr>
        <w:spacing w:after="200" w:line="276" w:lineRule="auto"/>
        <w:ind w:right="0"/>
        <w:jc w:val="left"/>
        <w:rPr>
          <w:b/>
          <w:sz w:val="22"/>
          <w:szCs w:val="22"/>
        </w:rPr>
      </w:pPr>
      <w:r>
        <w:rPr>
          <w:b/>
          <w:sz w:val="22"/>
          <w:szCs w:val="22"/>
        </w:rPr>
        <w:br w:type="page"/>
      </w:r>
    </w:p>
    <w:sdt>
      <w:sdtPr>
        <w:rPr>
          <w:rFonts w:ascii="Arial" w:eastAsia="Times New Roman" w:hAnsi="Arial" w:cs="Arial"/>
          <w:color w:val="000000"/>
          <w:sz w:val="20"/>
          <w:szCs w:val="20"/>
          <w:lang w:val="es-ES" w:eastAsia="es-ES"/>
        </w:rPr>
        <w:id w:val="-1497407678"/>
        <w:docPartObj>
          <w:docPartGallery w:val="Table of Contents"/>
          <w:docPartUnique/>
        </w:docPartObj>
      </w:sdtPr>
      <w:sdtEndPr>
        <w:rPr>
          <w:b/>
          <w:bCs/>
        </w:rPr>
      </w:sdtEndPr>
      <w:sdtContent>
        <w:p w14:paraId="4D602D03" w14:textId="51CD7DCF" w:rsidR="00AE01DA" w:rsidRPr="00130F3B" w:rsidRDefault="00AE01DA" w:rsidP="00FE56BD">
          <w:pPr>
            <w:pStyle w:val="TtulodeTDC"/>
            <w:numPr>
              <w:ilvl w:val="0"/>
              <w:numId w:val="0"/>
            </w:numPr>
            <w:ind w:left="720"/>
          </w:pPr>
          <w:r w:rsidRPr="00130F3B">
            <w:rPr>
              <w:lang w:val="es-ES"/>
            </w:rPr>
            <w:t>Contenido</w:t>
          </w:r>
        </w:p>
        <w:p w14:paraId="7DB3DE93" w14:textId="77777777" w:rsidR="005954EF" w:rsidRDefault="00E53C1F">
          <w:pPr>
            <w:pStyle w:val="TDC1"/>
            <w:tabs>
              <w:tab w:val="right" w:leader="dot" w:pos="8828"/>
            </w:tabs>
            <w:rPr>
              <w:rFonts w:eastAsiaTheme="minorEastAsia" w:cstheme="minorBidi"/>
              <w:b w:val="0"/>
              <w:bCs w:val="0"/>
              <w:iCs w:val="0"/>
              <w:noProof/>
              <w:color w:val="auto"/>
              <w:sz w:val="22"/>
              <w:szCs w:val="22"/>
              <w:lang w:eastAsia="es-CO"/>
            </w:rPr>
          </w:pPr>
          <w:r w:rsidRPr="00130F3B">
            <w:rPr>
              <w:rFonts w:ascii="Arial" w:hAnsi="Arial"/>
              <w:sz w:val="20"/>
              <w:szCs w:val="20"/>
            </w:rPr>
            <w:fldChar w:fldCharType="begin"/>
          </w:r>
          <w:r w:rsidRPr="00130F3B">
            <w:rPr>
              <w:rFonts w:ascii="Arial" w:hAnsi="Arial"/>
              <w:sz w:val="20"/>
              <w:szCs w:val="20"/>
            </w:rPr>
            <w:instrText xml:space="preserve"> TOC \o "1-5" \h \z \u </w:instrText>
          </w:r>
          <w:r w:rsidRPr="00130F3B">
            <w:rPr>
              <w:rFonts w:ascii="Arial" w:hAnsi="Arial"/>
              <w:sz w:val="20"/>
              <w:szCs w:val="20"/>
            </w:rPr>
            <w:fldChar w:fldCharType="separate"/>
          </w:r>
          <w:hyperlink w:anchor="_Toc516652551" w:history="1">
            <w:r w:rsidR="005954EF" w:rsidRPr="00C375B5">
              <w:rPr>
                <w:rStyle w:val="Hipervnculo"/>
                <w:noProof/>
              </w:rPr>
              <w:t>1.</w:t>
            </w:r>
            <w:r w:rsidR="005954EF">
              <w:rPr>
                <w:rFonts w:eastAsiaTheme="minorEastAsia" w:cstheme="minorBidi"/>
                <w:b w:val="0"/>
                <w:bCs w:val="0"/>
                <w:iCs w:val="0"/>
                <w:noProof/>
                <w:color w:val="auto"/>
                <w:sz w:val="22"/>
                <w:szCs w:val="22"/>
                <w:lang w:eastAsia="es-CO"/>
              </w:rPr>
              <w:tab/>
            </w:r>
            <w:r w:rsidR="005954EF" w:rsidRPr="00C375B5">
              <w:rPr>
                <w:rStyle w:val="Hipervnculo"/>
                <w:noProof/>
              </w:rPr>
              <w:t>JUSTIFICACIÓN DE LA MODALIDAD DE CONTRATACIÓN.</w:t>
            </w:r>
            <w:r w:rsidR="005954EF">
              <w:rPr>
                <w:noProof/>
                <w:webHidden/>
              </w:rPr>
              <w:tab/>
            </w:r>
            <w:r w:rsidR="005954EF">
              <w:rPr>
                <w:noProof/>
                <w:webHidden/>
              </w:rPr>
              <w:fldChar w:fldCharType="begin"/>
            </w:r>
            <w:r w:rsidR="005954EF">
              <w:rPr>
                <w:noProof/>
                <w:webHidden/>
              </w:rPr>
              <w:instrText xml:space="preserve"> PAGEREF _Toc516652551 \h </w:instrText>
            </w:r>
            <w:r w:rsidR="005954EF">
              <w:rPr>
                <w:noProof/>
                <w:webHidden/>
              </w:rPr>
            </w:r>
            <w:r w:rsidR="005954EF">
              <w:rPr>
                <w:noProof/>
                <w:webHidden/>
              </w:rPr>
              <w:fldChar w:fldCharType="separate"/>
            </w:r>
            <w:r w:rsidR="005954EF">
              <w:rPr>
                <w:noProof/>
                <w:webHidden/>
              </w:rPr>
              <w:t>5</w:t>
            </w:r>
            <w:r w:rsidR="005954EF">
              <w:rPr>
                <w:noProof/>
                <w:webHidden/>
              </w:rPr>
              <w:fldChar w:fldCharType="end"/>
            </w:r>
          </w:hyperlink>
        </w:p>
        <w:p w14:paraId="786E99BF" w14:textId="77777777" w:rsidR="005954EF" w:rsidRDefault="00E07B6D">
          <w:pPr>
            <w:pStyle w:val="TDC2"/>
            <w:tabs>
              <w:tab w:val="right" w:leader="dot" w:pos="8828"/>
            </w:tabs>
            <w:rPr>
              <w:rFonts w:asciiTheme="minorHAnsi" w:eastAsiaTheme="minorEastAsia" w:hAnsiTheme="minorHAnsi" w:cstheme="minorBidi"/>
              <w:b w:val="0"/>
              <w:bCs w:val="0"/>
              <w:i w:val="0"/>
              <w:noProof/>
              <w:sz w:val="22"/>
              <w:lang w:eastAsia="es-CO"/>
            </w:rPr>
          </w:pPr>
          <w:hyperlink w:anchor="_Toc516652552" w:history="1">
            <w:r w:rsidR="005954EF" w:rsidRPr="00C375B5">
              <w:rPr>
                <w:rStyle w:val="Hipervnculo"/>
                <w:noProof/>
                <w14:scene3d>
                  <w14:camera w14:prst="orthographicFront"/>
                  <w14:lightRig w14:rig="threePt" w14:dir="t">
                    <w14:rot w14:lat="0" w14:lon="0" w14:rev="0"/>
                  </w14:lightRig>
                </w14:scene3d>
              </w:rPr>
              <w:t>1.1</w:t>
            </w:r>
            <w:r w:rsidR="005954EF">
              <w:rPr>
                <w:rFonts w:asciiTheme="minorHAnsi" w:eastAsiaTheme="minorEastAsia" w:hAnsiTheme="minorHAnsi" w:cstheme="minorBidi"/>
                <w:b w:val="0"/>
                <w:bCs w:val="0"/>
                <w:i w:val="0"/>
                <w:noProof/>
                <w:sz w:val="22"/>
                <w:lang w:eastAsia="es-CO"/>
              </w:rPr>
              <w:tab/>
            </w:r>
            <w:r w:rsidR="005954EF" w:rsidRPr="00C375B5">
              <w:rPr>
                <w:rStyle w:val="Hipervnculo"/>
                <w:noProof/>
              </w:rPr>
              <w:t>RÉGIMEN LEGAL</w:t>
            </w:r>
            <w:r w:rsidR="005954EF">
              <w:rPr>
                <w:noProof/>
                <w:webHidden/>
              </w:rPr>
              <w:tab/>
            </w:r>
            <w:r w:rsidR="005954EF">
              <w:rPr>
                <w:noProof/>
                <w:webHidden/>
              </w:rPr>
              <w:fldChar w:fldCharType="begin"/>
            </w:r>
            <w:r w:rsidR="005954EF">
              <w:rPr>
                <w:noProof/>
                <w:webHidden/>
              </w:rPr>
              <w:instrText xml:space="preserve"> PAGEREF _Toc516652552 \h </w:instrText>
            </w:r>
            <w:r w:rsidR="005954EF">
              <w:rPr>
                <w:noProof/>
                <w:webHidden/>
              </w:rPr>
            </w:r>
            <w:r w:rsidR="005954EF">
              <w:rPr>
                <w:noProof/>
                <w:webHidden/>
              </w:rPr>
              <w:fldChar w:fldCharType="separate"/>
            </w:r>
            <w:r w:rsidR="005954EF">
              <w:rPr>
                <w:noProof/>
                <w:webHidden/>
              </w:rPr>
              <w:t>5</w:t>
            </w:r>
            <w:r w:rsidR="005954EF">
              <w:rPr>
                <w:noProof/>
                <w:webHidden/>
              </w:rPr>
              <w:fldChar w:fldCharType="end"/>
            </w:r>
          </w:hyperlink>
        </w:p>
        <w:p w14:paraId="460D2767" w14:textId="77777777" w:rsidR="005954EF" w:rsidRDefault="00E07B6D">
          <w:pPr>
            <w:pStyle w:val="TDC1"/>
            <w:tabs>
              <w:tab w:val="right" w:leader="dot" w:pos="8828"/>
            </w:tabs>
            <w:rPr>
              <w:rFonts w:eastAsiaTheme="minorEastAsia" w:cstheme="minorBidi"/>
              <w:b w:val="0"/>
              <w:bCs w:val="0"/>
              <w:iCs w:val="0"/>
              <w:noProof/>
              <w:color w:val="auto"/>
              <w:sz w:val="22"/>
              <w:szCs w:val="22"/>
              <w:lang w:eastAsia="es-CO"/>
            </w:rPr>
          </w:pPr>
          <w:hyperlink w:anchor="_Toc516652553" w:history="1">
            <w:r w:rsidR="005954EF" w:rsidRPr="00C375B5">
              <w:rPr>
                <w:rStyle w:val="Hipervnculo"/>
                <w:noProof/>
              </w:rPr>
              <w:t>2.</w:t>
            </w:r>
            <w:r w:rsidR="005954EF">
              <w:rPr>
                <w:rFonts w:eastAsiaTheme="minorEastAsia" w:cstheme="minorBidi"/>
                <w:b w:val="0"/>
                <w:bCs w:val="0"/>
                <w:iCs w:val="0"/>
                <w:noProof/>
                <w:color w:val="auto"/>
                <w:sz w:val="22"/>
                <w:szCs w:val="22"/>
                <w:lang w:eastAsia="es-CO"/>
              </w:rPr>
              <w:tab/>
            </w:r>
            <w:r w:rsidR="005954EF" w:rsidRPr="00C375B5">
              <w:rPr>
                <w:rStyle w:val="Hipervnculo"/>
                <w:noProof/>
              </w:rPr>
              <w:t>NORMAS DE INTERPRETACIÓN DEL PLIEGO</w:t>
            </w:r>
            <w:r w:rsidR="005954EF">
              <w:rPr>
                <w:noProof/>
                <w:webHidden/>
              </w:rPr>
              <w:tab/>
            </w:r>
            <w:r w:rsidR="005954EF">
              <w:rPr>
                <w:noProof/>
                <w:webHidden/>
              </w:rPr>
              <w:fldChar w:fldCharType="begin"/>
            </w:r>
            <w:r w:rsidR="005954EF">
              <w:rPr>
                <w:noProof/>
                <w:webHidden/>
              </w:rPr>
              <w:instrText xml:space="preserve"> PAGEREF _Toc516652553 \h </w:instrText>
            </w:r>
            <w:r w:rsidR="005954EF">
              <w:rPr>
                <w:noProof/>
                <w:webHidden/>
              </w:rPr>
            </w:r>
            <w:r w:rsidR="005954EF">
              <w:rPr>
                <w:noProof/>
                <w:webHidden/>
              </w:rPr>
              <w:fldChar w:fldCharType="separate"/>
            </w:r>
            <w:r w:rsidR="005954EF">
              <w:rPr>
                <w:noProof/>
                <w:webHidden/>
              </w:rPr>
              <w:t>6</w:t>
            </w:r>
            <w:r w:rsidR="005954EF">
              <w:rPr>
                <w:noProof/>
                <w:webHidden/>
              </w:rPr>
              <w:fldChar w:fldCharType="end"/>
            </w:r>
          </w:hyperlink>
        </w:p>
        <w:p w14:paraId="01AD6D5E" w14:textId="77777777" w:rsidR="005954EF" w:rsidRDefault="00E07B6D">
          <w:pPr>
            <w:pStyle w:val="TDC1"/>
            <w:tabs>
              <w:tab w:val="right" w:leader="dot" w:pos="8828"/>
            </w:tabs>
            <w:rPr>
              <w:rFonts w:eastAsiaTheme="minorEastAsia" w:cstheme="minorBidi"/>
              <w:b w:val="0"/>
              <w:bCs w:val="0"/>
              <w:iCs w:val="0"/>
              <w:noProof/>
              <w:color w:val="auto"/>
              <w:sz w:val="22"/>
              <w:szCs w:val="22"/>
              <w:lang w:eastAsia="es-CO"/>
            </w:rPr>
          </w:pPr>
          <w:hyperlink w:anchor="_Toc516652554" w:history="1">
            <w:r w:rsidR="005954EF" w:rsidRPr="00C375B5">
              <w:rPr>
                <w:rStyle w:val="Hipervnculo"/>
                <w:noProof/>
              </w:rPr>
              <w:t>3.</w:t>
            </w:r>
            <w:r w:rsidR="005954EF">
              <w:rPr>
                <w:rFonts w:eastAsiaTheme="minorEastAsia" w:cstheme="minorBidi"/>
                <w:b w:val="0"/>
                <w:bCs w:val="0"/>
                <w:iCs w:val="0"/>
                <w:noProof/>
                <w:color w:val="auto"/>
                <w:sz w:val="22"/>
                <w:szCs w:val="22"/>
                <w:lang w:eastAsia="es-CO"/>
              </w:rPr>
              <w:tab/>
            </w:r>
            <w:r w:rsidR="005954EF" w:rsidRPr="00C375B5">
              <w:rPr>
                <w:rStyle w:val="Hipervnculo"/>
                <w:noProof/>
              </w:rPr>
              <w:t>INFORMACIÓN GENERAL DEL PROCESO</w:t>
            </w:r>
            <w:r w:rsidR="005954EF">
              <w:rPr>
                <w:noProof/>
                <w:webHidden/>
              </w:rPr>
              <w:tab/>
            </w:r>
            <w:r w:rsidR="005954EF">
              <w:rPr>
                <w:noProof/>
                <w:webHidden/>
              </w:rPr>
              <w:fldChar w:fldCharType="begin"/>
            </w:r>
            <w:r w:rsidR="005954EF">
              <w:rPr>
                <w:noProof/>
                <w:webHidden/>
              </w:rPr>
              <w:instrText xml:space="preserve"> PAGEREF _Toc516652554 \h </w:instrText>
            </w:r>
            <w:r w:rsidR="005954EF">
              <w:rPr>
                <w:noProof/>
                <w:webHidden/>
              </w:rPr>
            </w:r>
            <w:r w:rsidR="005954EF">
              <w:rPr>
                <w:noProof/>
                <w:webHidden/>
              </w:rPr>
              <w:fldChar w:fldCharType="separate"/>
            </w:r>
            <w:r w:rsidR="005954EF">
              <w:rPr>
                <w:noProof/>
                <w:webHidden/>
              </w:rPr>
              <w:t>7</w:t>
            </w:r>
            <w:r w:rsidR="005954EF">
              <w:rPr>
                <w:noProof/>
                <w:webHidden/>
              </w:rPr>
              <w:fldChar w:fldCharType="end"/>
            </w:r>
          </w:hyperlink>
        </w:p>
        <w:p w14:paraId="7549658B" w14:textId="77777777" w:rsidR="005954EF" w:rsidRDefault="00E07B6D">
          <w:pPr>
            <w:pStyle w:val="TDC2"/>
            <w:tabs>
              <w:tab w:val="right" w:leader="dot" w:pos="8828"/>
            </w:tabs>
            <w:rPr>
              <w:rFonts w:asciiTheme="minorHAnsi" w:eastAsiaTheme="minorEastAsia" w:hAnsiTheme="minorHAnsi" w:cstheme="minorBidi"/>
              <w:b w:val="0"/>
              <w:bCs w:val="0"/>
              <w:i w:val="0"/>
              <w:noProof/>
              <w:sz w:val="22"/>
              <w:lang w:eastAsia="es-CO"/>
            </w:rPr>
          </w:pPr>
          <w:hyperlink w:anchor="_Toc516652555" w:history="1">
            <w:r w:rsidR="005954EF" w:rsidRPr="00C375B5">
              <w:rPr>
                <w:rStyle w:val="Hipervnculo"/>
                <w:noProof/>
                <w14:scene3d>
                  <w14:camera w14:prst="orthographicFront"/>
                  <w14:lightRig w14:rig="threePt" w14:dir="t">
                    <w14:rot w14:lat="0" w14:lon="0" w14:rev="0"/>
                  </w14:lightRig>
                </w14:scene3d>
              </w:rPr>
              <w:t>3.1</w:t>
            </w:r>
            <w:r w:rsidR="005954EF">
              <w:rPr>
                <w:rFonts w:asciiTheme="minorHAnsi" w:eastAsiaTheme="minorEastAsia" w:hAnsiTheme="minorHAnsi" w:cstheme="minorBidi"/>
                <w:b w:val="0"/>
                <w:bCs w:val="0"/>
                <w:i w:val="0"/>
                <w:noProof/>
                <w:sz w:val="22"/>
                <w:lang w:eastAsia="es-CO"/>
              </w:rPr>
              <w:tab/>
            </w:r>
            <w:r w:rsidR="005954EF" w:rsidRPr="00C375B5">
              <w:rPr>
                <w:rStyle w:val="Hipervnculo"/>
                <w:noProof/>
              </w:rPr>
              <w:t>INFORMACIÓN INSTITUCIONAL</w:t>
            </w:r>
            <w:r w:rsidR="005954EF">
              <w:rPr>
                <w:noProof/>
                <w:webHidden/>
              </w:rPr>
              <w:tab/>
            </w:r>
            <w:r w:rsidR="005954EF">
              <w:rPr>
                <w:noProof/>
                <w:webHidden/>
              </w:rPr>
              <w:fldChar w:fldCharType="begin"/>
            </w:r>
            <w:r w:rsidR="005954EF">
              <w:rPr>
                <w:noProof/>
                <w:webHidden/>
              </w:rPr>
              <w:instrText xml:space="preserve"> PAGEREF _Toc516652555 \h </w:instrText>
            </w:r>
            <w:r w:rsidR="005954EF">
              <w:rPr>
                <w:noProof/>
                <w:webHidden/>
              </w:rPr>
            </w:r>
            <w:r w:rsidR="005954EF">
              <w:rPr>
                <w:noProof/>
                <w:webHidden/>
              </w:rPr>
              <w:fldChar w:fldCharType="separate"/>
            </w:r>
            <w:r w:rsidR="005954EF">
              <w:rPr>
                <w:noProof/>
                <w:webHidden/>
              </w:rPr>
              <w:t>7</w:t>
            </w:r>
            <w:r w:rsidR="005954EF">
              <w:rPr>
                <w:noProof/>
                <w:webHidden/>
              </w:rPr>
              <w:fldChar w:fldCharType="end"/>
            </w:r>
          </w:hyperlink>
        </w:p>
        <w:p w14:paraId="1BC980C2" w14:textId="77777777" w:rsidR="005954EF" w:rsidRDefault="00E07B6D">
          <w:pPr>
            <w:pStyle w:val="TDC2"/>
            <w:tabs>
              <w:tab w:val="right" w:leader="dot" w:pos="8828"/>
            </w:tabs>
            <w:rPr>
              <w:rFonts w:asciiTheme="minorHAnsi" w:eastAsiaTheme="minorEastAsia" w:hAnsiTheme="minorHAnsi" w:cstheme="minorBidi"/>
              <w:b w:val="0"/>
              <w:bCs w:val="0"/>
              <w:i w:val="0"/>
              <w:noProof/>
              <w:sz w:val="22"/>
              <w:lang w:eastAsia="es-CO"/>
            </w:rPr>
          </w:pPr>
          <w:hyperlink w:anchor="_Toc516652556" w:history="1">
            <w:r w:rsidR="005954EF" w:rsidRPr="00C375B5">
              <w:rPr>
                <w:rStyle w:val="Hipervnculo"/>
                <w:noProof/>
                <w14:scene3d>
                  <w14:camera w14:prst="orthographicFront"/>
                  <w14:lightRig w14:rig="threePt" w14:dir="t">
                    <w14:rot w14:lat="0" w14:lon="0" w14:rev="0"/>
                  </w14:lightRig>
                </w14:scene3d>
              </w:rPr>
              <w:t>3.2</w:t>
            </w:r>
            <w:r w:rsidR="005954EF">
              <w:rPr>
                <w:rFonts w:asciiTheme="minorHAnsi" w:eastAsiaTheme="minorEastAsia" w:hAnsiTheme="minorHAnsi" w:cstheme="minorBidi"/>
                <w:b w:val="0"/>
                <w:bCs w:val="0"/>
                <w:i w:val="0"/>
                <w:noProof/>
                <w:sz w:val="22"/>
                <w:lang w:eastAsia="es-CO"/>
              </w:rPr>
              <w:tab/>
            </w:r>
            <w:r w:rsidR="005954EF" w:rsidRPr="00C375B5">
              <w:rPr>
                <w:rStyle w:val="Hipervnculo"/>
                <w:noProof/>
              </w:rPr>
              <w:t>DATOS DE CONTACTO</w:t>
            </w:r>
            <w:r w:rsidR="005954EF">
              <w:rPr>
                <w:noProof/>
                <w:webHidden/>
              </w:rPr>
              <w:tab/>
            </w:r>
            <w:r w:rsidR="005954EF">
              <w:rPr>
                <w:noProof/>
                <w:webHidden/>
              </w:rPr>
              <w:fldChar w:fldCharType="begin"/>
            </w:r>
            <w:r w:rsidR="005954EF">
              <w:rPr>
                <w:noProof/>
                <w:webHidden/>
              </w:rPr>
              <w:instrText xml:space="preserve"> PAGEREF _Toc516652556 \h </w:instrText>
            </w:r>
            <w:r w:rsidR="005954EF">
              <w:rPr>
                <w:noProof/>
                <w:webHidden/>
              </w:rPr>
            </w:r>
            <w:r w:rsidR="005954EF">
              <w:rPr>
                <w:noProof/>
                <w:webHidden/>
              </w:rPr>
              <w:fldChar w:fldCharType="separate"/>
            </w:r>
            <w:r w:rsidR="005954EF">
              <w:rPr>
                <w:noProof/>
                <w:webHidden/>
              </w:rPr>
              <w:t>7</w:t>
            </w:r>
            <w:r w:rsidR="005954EF">
              <w:rPr>
                <w:noProof/>
                <w:webHidden/>
              </w:rPr>
              <w:fldChar w:fldCharType="end"/>
            </w:r>
          </w:hyperlink>
        </w:p>
        <w:p w14:paraId="1C5D553D" w14:textId="77777777" w:rsidR="005954EF" w:rsidRDefault="00E07B6D">
          <w:pPr>
            <w:pStyle w:val="TDC2"/>
            <w:tabs>
              <w:tab w:val="right" w:leader="dot" w:pos="8828"/>
            </w:tabs>
            <w:rPr>
              <w:rFonts w:asciiTheme="minorHAnsi" w:eastAsiaTheme="minorEastAsia" w:hAnsiTheme="minorHAnsi" w:cstheme="minorBidi"/>
              <w:b w:val="0"/>
              <w:bCs w:val="0"/>
              <w:i w:val="0"/>
              <w:noProof/>
              <w:sz w:val="22"/>
              <w:lang w:eastAsia="es-CO"/>
            </w:rPr>
          </w:pPr>
          <w:hyperlink w:anchor="_Toc516652557" w:history="1">
            <w:r w:rsidR="005954EF" w:rsidRPr="00C375B5">
              <w:rPr>
                <w:rStyle w:val="Hipervnculo"/>
                <w:noProof/>
                <w14:scene3d>
                  <w14:camera w14:prst="orthographicFront"/>
                  <w14:lightRig w14:rig="threePt" w14:dir="t">
                    <w14:rot w14:lat="0" w14:lon="0" w14:rev="0"/>
                  </w14:lightRig>
                </w14:scene3d>
              </w:rPr>
              <w:t>3.3</w:t>
            </w:r>
            <w:r w:rsidR="005954EF">
              <w:rPr>
                <w:rFonts w:asciiTheme="minorHAnsi" w:eastAsiaTheme="minorEastAsia" w:hAnsiTheme="minorHAnsi" w:cstheme="minorBidi"/>
                <w:b w:val="0"/>
                <w:bCs w:val="0"/>
                <w:i w:val="0"/>
                <w:noProof/>
                <w:sz w:val="22"/>
                <w:lang w:eastAsia="es-CO"/>
              </w:rPr>
              <w:tab/>
            </w:r>
            <w:r w:rsidR="005954EF" w:rsidRPr="00C375B5">
              <w:rPr>
                <w:rStyle w:val="Hipervnculo"/>
                <w:noProof/>
              </w:rPr>
              <w:t>PLIEGO DE CONDICIONES.</w:t>
            </w:r>
            <w:r w:rsidR="005954EF">
              <w:rPr>
                <w:noProof/>
                <w:webHidden/>
              </w:rPr>
              <w:tab/>
            </w:r>
            <w:r w:rsidR="005954EF">
              <w:rPr>
                <w:noProof/>
                <w:webHidden/>
              </w:rPr>
              <w:fldChar w:fldCharType="begin"/>
            </w:r>
            <w:r w:rsidR="005954EF">
              <w:rPr>
                <w:noProof/>
                <w:webHidden/>
              </w:rPr>
              <w:instrText xml:space="preserve"> PAGEREF _Toc516652557 \h </w:instrText>
            </w:r>
            <w:r w:rsidR="005954EF">
              <w:rPr>
                <w:noProof/>
                <w:webHidden/>
              </w:rPr>
            </w:r>
            <w:r w:rsidR="005954EF">
              <w:rPr>
                <w:noProof/>
                <w:webHidden/>
              </w:rPr>
              <w:fldChar w:fldCharType="separate"/>
            </w:r>
            <w:r w:rsidR="005954EF">
              <w:rPr>
                <w:noProof/>
                <w:webHidden/>
              </w:rPr>
              <w:t>7</w:t>
            </w:r>
            <w:r w:rsidR="005954EF">
              <w:rPr>
                <w:noProof/>
                <w:webHidden/>
              </w:rPr>
              <w:fldChar w:fldCharType="end"/>
            </w:r>
          </w:hyperlink>
        </w:p>
        <w:p w14:paraId="439BD8EE" w14:textId="77777777" w:rsidR="005954EF" w:rsidRDefault="00E07B6D">
          <w:pPr>
            <w:pStyle w:val="TDC2"/>
            <w:tabs>
              <w:tab w:val="right" w:leader="dot" w:pos="8828"/>
            </w:tabs>
            <w:rPr>
              <w:rFonts w:asciiTheme="minorHAnsi" w:eastAsiaTheme="minorEastAsia" w:hAnsiTheme="minorHAnsi" w:cstheme="minorBidi"/>
              <w:b w:val="0"/>
              <w:bCs w:val="0"/>
              <w:i w:val="0"/>
              <w:noProof/>
              <w:sz w:val="22"/>
              <w:lang w:eastAsia="es-CO"/>
            </w:rPr>
          </w:pPr>
          <w:hyperlink w:anchor="_Toc516652558" w:history="1">
            <w:r w:rsidR="005954EF" w:rsidRPr="00C375B5">
              <w:rPr>
                <w:rStyle w:val="Hipervnculo"/>
                <w:noProof/>
                <w14:scene3d>
                  <w14:camera w14:prst="orthographicFront"/>
                  <w14:lightRig w14:rig="threePt" w14:dir="t">
                    <w14:rot w14:lat="0" w14:lon="0" w14:rev="0"/>
                  </w14:lightRig>
                </w14:scene3d>
              </w:rPr>
              <w:t>3.4</w:t>
            </w:r>
            <w:r w:rsidR="005954EF">
              <w:rPr>
                <w:rFonts w:asciiTheme="minorHAnsi" w:eastAsiaTheme="minorEastAsia" w:hAnsiTheme="minorHAnsi" w:cstheme="minorBidi"/>
                <w:b w:val="0"/>
                <w:bCs w:val="0"/>
                <w:i w:val="0"/>
                <w:noProof/>
                <w:sz w:val="22"/>
                <w:lang w:eastAsia="es-CO"/>
              </w:rPr>
              <w:tab/>
            </w:r>
            <w:r w:rsidR="005954EF" w:rsidRPr="00C375B5">
              <w:rPr>
                <w:rStyle w:val="Hipervnculo"/>
                <w:noProof/>
              </w:rPr>
              <w:t>MODIFICACIONES AL PLIEGO DE CONDICIONES</w:t>
            </w:r>
            <w:r w:rsidR="005954EF">
              <w:rPr>
                <w:noProof/>
                <w:webHidden/>
              </w:rPr>
              <w:tab/>
            </w:r>
            <w:r w:rsidR="005954EF">
              <w:rPr>
                <w:noProof/>
                <w:webHidden/>
              </w:rPr>
              <w:fldChar w:fldCharType="begin"/>
            </w:r>
            <w:r w:rsidR="005954EF">
              <w:rPr>
                <w:noProof/>
                <w:webHidden/>
              </w:rPr>
              <w:instrText xml:space="preserve"> PAGEREF _Toc516652558 \h </w:instrText>
            </w:r>
            <w:r w:rsidR="005954EF">
              <w:rPr>
                <w:noProof/>
                <w:webHidden/>
              </w:rPr>
            </w:r>
            <w:r w:rsidR="005954EF">
              <w:rPr>
                <w:noProof/>
                <w:webHidden/>
              </w:rPr>
              <w:fldChar w:fldCharType="separate"/>
            </w:r>
            <w:r w:rsidR="005954EF">
              <w:rPr>
                <w:noProof/>
                <w:webHidden/>
              </w:rPr>
              <w:t>8</w:t>
            </w:r>
            <w:r w:rsidR="005954EF">
              <w:rPr>
                <w:noProof/>
                <w:webHidden/>
              </w:rPr>
              <w:fldChar w:fldCharType="end"/>
            </w:r>
          </w:hyperlink>
        </w:p>
        <w:p w14:paraId="4CDDFF26" w14:textId="77777777" w:rsidR="005954EF" w:rsidRDefault="00E07B6D">
          <w:pPr>
            <w:pStyle w:val="TDC2"/>
            <w:tabs>
              <w:tab w:val="right" w:leader="dot" w:pos="8828"/>
            </w:tabs>
            <w:rPr>
              <w:rFonts w:asciiTheme="minorHAnsi" w:eastAsiaTheme="minorEastAsia" w:hAnsiTheme="minorHAnsi" w:cstheme="minorBidi"/>
              <w:b w:val="0"/>
              <w:bCs w:val="0"/>
              <w:i w:val="0"/>
              <w:noProof/>
              <w:sz w:val="22"/>
              <w:lang w:eastAsia="es-CO"/>
            </w:rPr>
          </w:pPr>
          <w:hyperlink w:anchor="_Toc516652559" w:history="1">
            <w:r w:rsidR="005954EF" w:rsidRPr="00C375B5">
              <w:rPr>
                <w:rStyle w:val="Hipervnculo"/>
                <w:noProof/>
                <w14:scene3d>
                  <w14:camera w14:prst="orthographicFront"/>
                  <w14:lightRig w14:rig="threePt" w14:dir="t">
                    <w14:rot w14:lat="0" w14:lon="0" w14:rev="0"/>
                  </w14:lightRig>
                </w14:scene3d>
              </w:rPr>
              <w:t>3.5</w:t>
            </w:r>
            <w:r w:rsidR="005954EF">
              <w:rPr>
                <w:rFonts w:asciiTheme="minorHAnsi" w:eastAsiaTheme="minorEastAsia" w:hAnsiTheme="minorHAnsi" w:cstheme="minorBidi"/>
                <w:b w:val="0"/>
                <w:bCs w:val="0"/>
                <w:i w:val="0"/>
                <w:noProof/>
                <w:sz w:val="22"/>
                <w:lang w:eastAsia="es-CO"/>
              </w:rPr>
              <w:tab/>
            </w:r>
            <w:r w:rsidR="005954EF" w:rsidRPr="00C375B5">
              <w:rPr>
                <w:rStyle w:val="Hipervnculo"/>
                <w:noProof/>
              </w:rPr>
              <w:t>RECOMENDACIONES PARA LA PARTICIPACIÓN EN LA CONVOCATORIA</w:t>
            </w:r>
            <w:r w:rsidR="005954EF">
              <w:rPr>
                <w:noProof/>
                <w:webHidden/>
              </w:rPr>
              <w:tab/>
            </w:r>
            <w:r w:rsidR="005954EF">
              <w:rPr>
                <w:noProof/>
                <w:webHidden/>
              </w:rPr>
              <w:fldChar w:fldCharType="begin"/>
            </w:r>
            <w:r w:rsidR="005954EF">
              <w:rPr>
                <w:noProof/>
                <w:webHidden/>
              </w:rPr>
              <w:instrText xml:space="preserve"> PAGEREF _Toc516652559 \h </w:instrText>
            </w:r>
            <w:r w:rsidR="005954EF">
              <w:rPr>
                <w:noProof/>
                <w:webHidden/>
              </w:rPr>
            </w:r>
            <w:r w:rsidR="005954EF">
              <w:rPr>
                <w:noProof/>
                <w:webHidden/>
              </w:rPr>
              <w:fldChar w:fldCharType="separate"/>
            </w:r>
            <w:r w:rsidR="005954EF">
              <w:rPr>
                <w:noProof/>
                <w:webHidden/>
              </w:rPr>
              <w:t>8</w:t>
            </w:r>
            <w:r w:rsidR="005954EF">
              <w:rPr>
                <w:noProof/>
                <w:webHidden/>
              </w:rPr>
              <w:fldChar w:fldCharType="end"/>
            </w:r>
          </w:hyperlink>
        </w:p>
        <w:p w14:paraId="7B9222BA" w14:textId="77777777" w:rsidR="005954EF" w:rsidRDefault="00E07B6D">
          <w:pPr>
            <w:pStyle w:val="TDC2"/>
            <w:tabs>
              <w:tab w:val="right" w:leader="dot" w:pos="8828"/>
            </w:tabs>
            <w:rPr>
              <w:rFonts w:asciiTheme="minorHAnsi" w:eastAsiaTheme="minorEastAsia" w:hAnsiTheme="minorHAnsi" w:cstheme="minorBidi"/>
              <w:b w:val="0"/>
              <w:bCs w:val="0"/>
              <w:i w:val="0"/>
              <w:noProof/>
              <w:sz w:val="22"/>
              <w:lang w:eastAsia="es-CO"/>
            </w:rPr>
          </w:pPr>
          <w:hyperlink w:anchor="_Toc516652560" w:history="1">
            <w:r w:rsidR="005954EF" w:rsidRPr="00C375B5">
              <w:rPr>
                <w:rStyle w:val="Hipervnculo"/>
                <w:noProof/>
                <w14:scene3d>
                  <w14:camera w14:prst="orthographicFront"/>
                  <w14:lightRig w14:rig="threePt" w14:dir="t">
                    <w14:rot w14:lat="0" w14:lon="0" w14:rev="0"/>
                  </w14:lightRig>
                </w14:scene3d>
              </w:rPr>
              <w:t>3.6</w:t>
            </w:r>
            <w:r w:rsidR="005954EF">
              <w:rPr>
                <w:rFonts w:asciiTheme="minorHAnsi" w:eastAsiaTheme="minorEastAsia" w:hAnsiTheme="minorHAnsi" w:cstheme="minorBidi"/>
                <w:b w:val="0"/>
                <w:bCs w:val="0"/>
                <w:i w:val="0"/>
                <w:noProof/>
                <w:sz w:val="22"/>
                <w:lang w:eastAsia="es-CO"/>
              </w:rPr>
              <w:tab/>
            </w:r>
            <w:r w:rsidR="005954EF" w:rsidRPr="00C375B5">
              <w:rPr>
                <w:rStyle w:val="Hipervnculo"/>
                <w:noProof/>
              </w:rPr>
              <w:t>INVITACIÓN A LAS VEEDURÍAS CIUDADANAS Y ENTES DE CONTROL DEL ESTADO</w:t>
            </w:r>
            <w:r w:rsidR="005954EF">
              <w:rPr>
                <w:noProof/>
                <w:webHidden/>
              </w:rPr>
              <w:tab/>
            </w:r>
            <w:r w:rsidR="005954EF">
              <w:rPr>
                <w:noProof/>
                <w:webHidden/>
              </w:rPr>
              <w:fldChar w:fldCharType="begin"/>
            </w:r>
            <w:r w:rsidR="005954EF">
              <w:rPr>
                <w:noProof/>
                <w:webHidden/>
              </w:rPr>
              <w:instrText xml:space="preserve"> PAGEREF _Toc516652560 \h </w:instrText>
            </w:r>
            <w:r w:rsidR="005954EF">
              <w:rPr>
                <w:noProof/>
                <w:webHidden/>
              </w:rPr>
            </w:r>
            <w:r w:rsidR="005954EF">
              <w:rPr>
                <w:noProof/>
                <w:webHidden/>
              </w:rPr>
              <w:fldChar w:fldCharType="separate"/>
            </w:r>
            <w:r w:rsidR="005954EF">
              <w:rPr>
                <w:noProof/>
                <w:webHidden/>
              </w:rPr>
              <w:t>10</w:t>
            </w:r>
            <w:r w:rsidR="005954EF">
              <w:rPr>
                <w:noProof/>
                <w:webHidden/>
              </w:rPr>
              <w:fldChar w:fldCharType="end"/>
            </w:r>
          </w:hyperlink>
        </w:p>
        <w:p w14:paraId="304B362D" w14:textId="77777777" w:rsidR="005954EF" w:rsidRDefault="00E07B6D">
          <w:pPr>
            <w:pStyle w:val="TDC2"/>
            <w:tabs>
              <w:tab w:val="right" w:leader="dot" w:pos="8828"/>
            </w:tabs>
            <w:rPr>
              <w:rFonts w:asciiTheme="minorHAnsi" w:eastAsiaTheme="minorEastAsia" w:hAnsiTheme="minorHAnsi" w:cstheme="minorBidi"/>
              <w:b w:val="0"/>
              <w:bCs w:val="0"/>
              <w:i w:val="0"/>
              <w:noProof/>
              <w:sz w:val="22"/>
              <w:lang w:eastAsia="es-CO"/>
            </w:rPr>
          </w:pPr>
          <w:hyperlink w:anchor="_Toc516652561" w:history="1">
            <w:r w:rsidR="005954EF" w:rsidRPr="00C375B5">
              <w:rPr>
                <w:rStyle w:val="Hipervnculo"/>
                <w:noProof/>
                <w14:scene3d>
                  <w14:camera w14:prst="orthographicFront"/>
                  <w14:lightRig w14:rig="threePt" w14:dir="t">
                    <w14:rot w14:lat="0" w14:lon="0" w14:rev="0"/>
                  </w14:lightRig>
                </w14:scene3d>
              </w:rPr>
              <w:t>3.7</w:t>
            </w:r>
            <w:r w:rsidR="005954EF">
              <w:rPr>
                <w:rFonts w:asciiTheme="minorHAnsi" w:eastAsiaTheme="minorEastAsia" w:hAnsiTheme="minorHAnsi" w:cstheme="minorBidi"/>
                <w:b w:val="0"/>
                <w:bCs w:val="0"/>
                <w:i w:val="0"/>
                <w:noProof/>
                <w:sz w:val="22"/>
                <w:lang w:eastAsia="es-CO"/>
              </w:rPr>
              <w:tab/>
            </w:r>
            <w:r w:rsidR="005954EF" w:rsidRPr="00C375B5">
              <w:rPr>
                <w:rStyle w:val="Hipervnculo"/>
                <w:noProof/>
              </w:rPr>
              <w:t>LUCHA CONTRA LA CORRUPCIÓN</w:t>
            </w:r>
            <w:r w:rsidR="005954EF">
              <w:rPr>
                <w:noProof/>
                <w:webHidden/>
              </w:rPr>
              <w:tab/>
            </w:r>
            <w:r w:rsidR="005954EF">
              <w:rPr>
                <w:noProof/>
                <w:webHidden/>
              </w:rPr>
              <w:fldChar w:fldCharType="begin"/>
            </w:r>
            <w:r w:rsidR="005954EF">
              <w:rPr>
                <w:noProof/>
                <w:webHidden/>
              </w:rPr>
              <w:instrText xml:space="preserve"> PAGEREF _Toc516652561 \h </w:instrText>
            </w:r>
            <w:r w:rsidR="005954EF">
              <w:rPr>
                <w:noProof/>
                <w:webHidden/>
              </w:rPr>
            </w:r>
            <w:r w:rsidR="005954EF">
              <w:rPr>
                <w:noProof/>
                <w:webHidden/>
              </w:rPr>
              <w:fldChar w:fldCharType="separate"/>
            </w:r>
            <w:r w:rsidR="005954EF">
              <w:rPr>
                <w:noProof/>
                <w:webHidden/>
              </w:rPr>
              <w:t>10</w:t>
            </w:r>
            <w:r w:rsidR="005954EF">
              <w:rPr>
                <w:noProof/>
                <w:webHidden/>
              </w:rPr>
              <w:fldChar w:fldCharType="end"/>
            </w:r>
          </w:hyperlink>
        </w:p>
        <w:p w14:paraId="506A38E2" w14:textId="77777777" w:rsidR="005954EF" w:rsidRDefault="00E07B6D">
          <w:pPr>
            <w:pStyle w:val="TDC2"/>
            <w:tabs>
              <w:tab w:val="right" w:leader="dot" w:pos="8828"/>
            </w:tabs>
            <w:rPr>
              <w:rFonts w:asciiTheme="minorHAnsi" w:eastAsiaTheme="minorEastAsia" w:hAnsiTheme="minorHAnsi" w:cstheme="minorBidi"/>
              <w:b w:val="0"/>
              <w:bCs w:val="0"/>
              <w:i w:val="0"/>
              <w:noProof/>
              <w:sz w:val="22"/>
              <w:lang w:eastAsia="es-CO"/>
            </w:rPr>
          </w:pPr>
          <w:hyperlink w:anchor="_Toc516652562" w:history="1">
            <w:r w:rsidR="005954EF" w:rsidRPr="00C375B5">
              <w:rPr>
                <w:rStyle w:val="Hipervnculo"/>
                <w:noProof/>
                <w14:scene3d>
                  <w14:camera w14:prst="orthographicFront"/>
                  <w14:lightRig w14:rig="threePt" w14:dir="t">
                    <w14:rot w14:lat="0" w14:lon="0" w14:rev="0"/>
                  </w14:lightRig>
                </w14:scene3d>
              </w:rPr>
              <w:t>3.8</w:t>
            </w:r>
            <w:r w:rsidR="005954EF">
              <w:rPr>
                <w:rFonts w:asciiTheme="minorHAnsi" w:eastAsiaTheme="minorEastAsia" w:hAnsiTheme="minorHAnsi" w:cstheme="minorBidi"/>
                <w:b w:val="0"/>
                <w:bCs w:val="0"/>
                <w:i w:val="0"/>
                <w:noProof/>
                <w:sz w:val="22"/>
                <w:lang w:eastAsia="es-CO"/>
              </w:rPr>
              <w:tab/>
            </w:r>
            <w:r w:rsidR="005954EF" w:rsidRPr="00C375B5">
              <w:rPr>
                <w:rStyle w:val="Hipervnculo"/>
                <w:noProof/>
              </w:rPr>
              <w:t>PACTO DE TRANSPARENCIA</w:t>
            </w:r>
            <w:r w:rsidR="005954EF">
              <w:rPr>
                <w:noProof/>
                <w:webHidden/>
              </w:rPr>
              <w:tab/>
            </w:r>
            <w:r w:rsidR="005954EF">
              <w:rPr>
                <w:noProof/>
                <w:webHidden/>
              </w:rPr>
              <w:fldChar w:fldCharType="begin"/>
            </w:r>
            <w:r w:rsidR="005954EF">
              <w:rPr>
                <w:noProof/>
                <w:webHidden/>
              </w:rPr>
              <w:instrText xml:space="preserve"> PAGEREF _Toc516652562 \h </w:instrText>
            </w:r>
            <w:r w:rsidR="005954EF">
              <w:rPr>
                <w:noProof/>
                <w:webHidden/>
              </w:rPr>
            </w:r>
            <w:r w:rsidR="005954EF">
              <w:rPr>
                <w:noProof/>
                <w:webHidden/>
              </w:rPr>
              <w:fldChar w:fldCharType="separate"/>
            </w:r>
            <w:r w:rsidR="005954EF">
              <w:rPr>
                <w:noProof/>
                <w:webHidden/>
              </w:rPr>
              <w:t>11</w:t>
            </w:r>
            <w:r w:rsidR="005954EF">
              <w:rPr>
                <w:noProof/>
                <w:webHidden/>
              </w:rPr>
              <w:fldChar w:fldCharType="end"/>
            </w:r>
          </w:hyperlink>
        </w:p>
        <w:p w14:paraId="16151C75" w14:textId="77777777" w:rsidR="005954EF" w:rsidRDefault="00E07B6D">
          <w:pPr>
            <w:pStyle w:val="TDC1"/>
            <w:tabs>
              <w:tab w:val="right" w:leader="dot" w:pos="8828"/>
            </w:tabs>
            <w:rPr>
              <w:rFonts w:eastAsiaTheme="minorEastAsia" w:cstheme="minorBidi"/>
              <w:b w:val="0"/>
              <w:bCs w:val="0"/>
              <w:iCs w:val="0"/>
              <w:noProof/>
              <w:color w:val="auto"/>
              <w:sz w:val="22"/>
              <w:szCs w:val="22"/>
              <w:lang w:eastAsia="es-CO"/>
            </w:rPr>
          </w:pPr>
          <w:hyperlink w:anchor="_Toc516652563" w:history="1">
            <w:r w:rsidR="005954EF" w:rsidRPr="00C375B5">
              <w:rPr>
                <w:rStyle w:val="Hipervnculo"/>
                <w:noProof/>
              </w:rPr>
              <w:t>4.</w:t>
            </w:r>
            <w:r w:rsidR="005954EF">
              <w:rPr>
                <w:rFonts w:eastAsiaTheme="minorEastAsia" w:cstheme="minorBidi"/>
                <w:b w:val="0"/>
                <w:bCs w:val="0"/>
                <w:iCs w:val="0"/>
                <w:noProof/>
                <w:color w:val="auto"/>
                <w:sz w:val="22"/>
                <w:szCs w:val="22"/>
                <w:lang w:eastAsia="es-CO"/>
              </w:rPr>
              <w:tab/>
            </w:r>
            <w:r w:rsidR="005954EF" w:rsidRPr="00C375B5">
              <w:rPr>
                <w:rStyle w:val="Hipervnculo"/>
                <w:noProof/>
              </w:rPr>
              <w:t>DOCUMENTOS PARA ACREDITAR LOS REQUISITOS HABILITANTES</w:t>
            </w:r>
            <w:r w:rsidR="005954EF">
              <w:rPr>
                <w:noProof/>
                <w:webHidden/>
              </w:rPr>
              <w:tab/>
            </w:r>
            <w:r w:rsidR="005954EF">
              <w:rPr>
                <w:noProof/>
                <w:webHidden/>
              </w:rPr>
              <w:fldChar w:fldCharType="begin"/>
            </w:r>
            <w:r w:rsidR="005954EF">
              <w:rPr>
                <w:noProof/>
                <w:webHidden/>
              </w:rPr>
              <w:instrText xml:space="preserve"> PAGEREF _Toc516652563 \h </w:instrText>
            </w:r>
            <w:r w:rsidR="005954EF">
              <w:rPr>
                <w:noProof/>
                <w:webHidden/>
              </w:rPr>
            </w:r>
            <w:r w:rsidR="005954EF">
              <w:rPr>
                <w:noProof/>
                <w:webHidden/>
              </w:rPr>
              <w:fldChar w:fldCharType="separate"/>
            </w:r>
            <w:r w:rsidR="005954EF">
              <w:rPr>
                <w:noProof/>
                <w:webHidden/>
              </w:rPr>
              <w:t>11</w:t>
            </w:r>
            <w:r w:rsidR="005954EF">
              <w:rPr>
                <w:noProof/>
                <w:webHidden/>
              </w:rPr>
              <w:fldChar w:fldCharType="end"/>
            </w:r>
          </w:hyperlink>
        </w:p>
        <w:p w14:paraId="42F16CA0" w14:textId="77777777" w:rsidR="005954EF" w:rsidRDefault="00E07B6D">
          <w:pPr>
            <w:pStyle w:val="TDC2"/>
            <w:tabs>
              <w:tab w:val="right" w:leader="dot" w:pos="8828"/>
            </w:tabs>
            <w:rPr>
              <w:rFonts w:asciiTheme="minorHAnsi" w:eastAsiaTheme="minorEastAsia" w:hAnsiTheme="minorHAnsi" w:cstheme="minorBidi"/>
              <w:b w:val="0"/>
              <w:bCs w:val="0"/>
              <w:i w:val="0"/>
              <w:noProof/>
              <w:sz w:val="22"/>
              <w:lang w:eastAsia="es-CO"/>
            </w:rPr>
          </w:pPr>
          <w:hyperlink w:anchor="_Toc516652564" w:history="1">
            <w:r w:rsidR="005954EF" w:rsidRPr="00C375B5">
              <w:rPr>
                <w:rStyle w:val="Hipervnculo"/>
                <w:noProof/>
              </w:rPr>
              <w:t>4.1. DOCUMENTOS PARA ACREDITAR REQUISITOS JURÍDICOS</w:t>
            </w:r>
            <w:r w:rsidR="005954EF">
              <w:rPr>
                <w:noProof/>
                <w:webHidden/>
              </w:rPr>
              <w:tab/>
            </w:r>
            <w:r w:rsidR="005954EF">
              <w:rPr>
                <w:noProof/>
                <w:webHidden/>
              </w:rPr>
              <w:fldChar w:fldCharType="begin"/>
            </w:r>
            <w:r w:rsidR="005954EF">
              <w:rPr>
                <w:noProof/>
                <w:webHidden/>
              </w:rPr>
              <w:instrText xml:space="preserve"> PAGEREF _Toc516652564 \h </w:instrText>
            </w:r>
            <w:r w:rsidR="005954EF">
              <w:rPr>
                <w:noProof/>
                <w:webHidden/>
              </w:rPr>
            </w:r>
            <w:r w:rsidR="005954EF">
              <w:rPr>
                <w:noProof/>
                <w:webHidden/>
              </w:rPr>
              <w:fldChar w:fldCharType="separate"/>
            </w:r>
            <w:r w:rsidR="005954EF">
              <w:rPr>
                <w:noProof/>
                <w:webHidden/>
              </w:rPr>
              <w:t>11</w:t>
            </w:r>
            <w:r w:rsidR="005954EF">
              <w:rPr>
                <w:noProof/>
                <w:webHidden/>
              </w:rPr>
              <w:fldChar w:fldCharType="end"/>
            </w:r>
          </w:hyperlink>
        </w:p>
        <w:p w14:paraId="42E111D6" w14:textId="77777777" w:rsidR="005954EF" w:rsidRDefault="00E07B6D">
          <w:pPr>
            <w:pStyle w:val="TDC4"/>
            <w:tabs>
              <w:tab w:val="left" w:pos="1338"/>
              <w:tab w:val="right" w:leader="dot" w:pos="8828"/>
            </w:tabs>
            <w:rPr>
              <w:rFonts w:eastAsiaTheme="minorEastAsia" w:cstheme="minorBidi"/>
              <w:noProof/>
              <w:color w:val="auto"/>
              <w:sz w:val="22"/>
              <w:szCs w:val="22"/>
              <w:lang w:eastAsia="es-CO"/>
            </w:rPr>
          </w:pPr>
          <w:hyperlink w:anchor="_Toc516652565" w:history="1">
            <w:r w:rsidR="005954EF" w:rsidRPr="00C375B5">
              <w:rPr>
                <w:rStyle w:val="Hipervnculo"/>
                <w:noProof/>
              </w:rPr>
              <w:t>4.1.1</w:t>
            </w:r>
            <w:r w:rsidR="005954EF">
              <w:rPr>
                <w:rFonts w:eastAsiaTheme="minorEastAsia" w:cstheme="minorBidi"/>
                <w:noProof/>
                <w:color w:val="auto"/>
                <w:sz w:val="22"/>
                <w:szCs w:val="22"/>
                <w:lang w:eastAsia="es-CO"/>
              </w:rPr>
              <w:tab/>
            </w:r>
            <w:r w:rsidR="005954EF" w:rsidRPr="00C375B5">
              <w:rPr>
                <w:rStyle w:val="Hipervnculo"/>
                <w:noProof/>
              </w:rPr>
              <w:t>ANEXO 1 – CARTA DE PRESENTACIÓN DE LA PROPUESTA. ´</w:t>
            </w:r>
            <w:r w:rsidR="005954EF">
              <w:rPr>
                <w:noProof/>
                <w:webHidden/>
              </w:rPr>
              <w:tab/>
            </w:r>
            <w:r w:rsidR="005954EF">
              <w:rPr>
                <w:noProof/>
                <w:webHidden/>
              </w:rPr>
              <w:fldChar w:fldCharType="begin"/>
            </w:r>
            <w:r w:rsidR="005954EF">
              <w:rPr>
                <w:noProof/>
                <w:webHidden/>
              </w:rPr>
              <w:instrText xml:space="preserve"> PAGEREF _Toc516652565 \h </w:instrText>
            </w:r>
            <w:r w:rsidR="005954EF">
              <w:rPr>
                <w:noProof/>
                <w:webHidden/>
              </w:rPr>
            </w:r>
            <w:r w:rsidR="005954EF">
              <w:rPr>
                <w:noProof/>
                <w:webHidden/>
              </w:rPr>
              <w:fldChar w:fldCharType="separate"/>
            </w:r>
            <w:r w:rsidR="005954EF">
              <w:rPr>
                <w:noProof/>
                <w:webHidden/>
              </w:rPr>
              <w:t>11</w:t>
            </w:r>
            <w:r w:rsidR="005954EF">
              <w:rPr>
                <w:noProof/>
                <w:webHidden/>
              </w:rPr>
              <w:fldChar w:fldCharType="end"/>
            </w:r>
          </w:hyperlink>
        </w:p>
        <w:p w14:paraId="4F76252B" w14:textId="77777777" w:rsidR="005954EF" w:rsidRDefault="00E07B6D">
          <w:pPr>
            <w:pStyle w:val="TDC4"/>
            <w:tabs>
              <w:tab w:val="left" w:pos="1338"/>
              <w:tab w:val="right" w:leader="dot" w:pos="8828"/>
            </w:tabs>
            <w:rPr>
              <w:rFonts w:eastAsiaTheme="minorEastAsia" w:cstheme="minorBidi"/>
              <w:noProof/>
              <w:color w:val="auto"/>
              <w:sz w:val="22"/>
              <w:szCs w:val="22"/>
              <w:lang w:eastAsia="es-CO"/>
            </w:rPr>
          </w:pPr>
          <w:hyperlink w:anchor="_Toc516652566" w:history="1">
            <w:r w:rsidR="005954EF" w:rsidRPr="00C375B5">
              <w:rPr>
                <w:rStyle w:val="Hipervnculo"/>
                <w:noProof/>
              </w:rPr>
              <w:t>4.1.2</w:t>
            </w:r>
            <w:r w:rsidR="005954EF">
              <w:rPr>
                <w:rFonts w:eastAsiaTheme="minorEastAsia" w:cstheme="minorBidi"/>
                <w:noProof/>
                <w:color w:val="auto"/>
                <w:sz w:val="22"/>
                <w:szCs w:val="22"/>
                <w:lang w:eastAsia="es-CO"/>
              </w:rPr>
              <w:tab/>
            </w:r>
            <w:r w:rsidR="005954EF" w:rsidRPr="00C375B5">
              <w:rPr>
                <w:rStyle w:val="Hipervnculo"/>
                <w:noProof/>
              </w:rPr>
              <w:t>CERTIFICADO DE EXISTENCIA Y REPRESENTACIÓN LEGAL Y AUTORIZACIÓN</w:t>
            </w:r>
            <w:r w:rsidR="005954EF">
              <w:rPr>
                <w:noProof/>
                <w:webHidden/>
              </w:rPr>
              <w:tab/>
            </w:r>
            <w:r w:rsidR="005954EF">
              <w:rPr>
                <w:noProof/>
                <w:webHidden/>
              </w:rPr>
              <w:fldChar w:fldCharType="begin"/>
            </w:r>
            <w:r w:rsidR="005954EF">
              <w:rPr>
                <w:noProof/>
                <w:webHidden/>
              </w:rPr>
              <w:instrText xml:space="preserve"> PAGEREF _Toc516652566 \h </w:instrText>
            </w:r>
            <w:r w:rsidR="005954EF">
              <w:rPr>
                <w:noProof/>
                <w:webHidden/>
              </w:rPr>
            </w:r>
            <w:r w:rsidR="005954EF">
              <w:rPr>
                <w:noProof/>
                <w:webHidden/>
              </w:rPr>
              <w:fldChar w:fldCharType="separate"/>
            </w:r>
            <w:r w:rsidR="005954EF">
              <w:rPr>
                <w:noProof/>
                <w:webHidden/>
              </w:rPr>
              <w:t>12</w:t>
            </w:r>
            <w:r w:rsidR="005954EF">
              <w:rPr>
                <w:noProof/>
                <w:webHidden/>
              </w:rPr>
              <w:fldChar w:fldCharType="end"/>
            </w:r>
          </w:hyperlink>
        </w:p>
        <w:p w14:paraId="027CC814" w14:textId="77777777" w:rsidR="005954EF" w:rsidRDefault="00E07B6D">
          <w:pPr>
            <w:pStyle w:val="TDC4"/>
            <w:tabs>
              <w:tab w:val="left" w:pos="1338"/>
              <w:tab w:val="right" w:leader="dot" w:pos="8828"/>
            </w:tabs>
            <w:rPr>
              <w:rFonts w:eastAsiaTheme="minorEastAsia" w:cstheme="minorBidi"/>
              <w:noProof/>
              <w:color w:val="auto"/>
              <w:sz w:val="22"/>
              <w:szCs w:val="22"/>
              <w:lang w:eastAsia="es-CO"/>
            </w:rPr>
          </w:pPr>
          <w:hyperlink w:anchor="_Toc516652567" w:history="1">
            <w:r w:rsidR="005954EF" w:rsidRPr="00C375B5">
              <w:rPr>
                <w:rStyle w:val="Hipervnculo"/>
                <w:noProof/>
              </w:rPr>
              <w:t>4.1.3</w:t>
            </w:r>
            <w:r w:rsidR="005954EF">
              <w:rPr>
                <w:rFonts w:eastAsiaTheme="minorEastAsia" w:cstheme="minorBidi"/>
                <w:noProof/>
                <w:color w:val="auto"/>
                <w:sz w:val="22"/>
                <w:szCs w:val="22"/>
                <w:lang w:eastAsia="es-CO"/>
              </w:rPr>
              <w:tab/>
            </w:r>
            <w:r w:rsidR="005954EF" w:rsidRPr="00C375B5">
              <w:rPr>
                <w:rStyle w:val="Hipervnculo"/>
                <w:noProof/>
              </w:rPr>
              <w:t>INHABILIDADES, INCOMPATIBILIDADES Y CONFLICTOS DE INTERESES</w:t>
            </w:r>
            <w:r w:rsidR="005954EF">
              <w:rPr>
                <w:noProof/>
                <w:webHidden/>
              </w:rPr>
              <w:tab/>
            </w:r>
            <w:r w:rsidR="005954EF">
              <w:rPr>
                <w:noProof/>
                <w:webHidden/>
              </w:rPr>
              <w:fldChar w:fldCharType="begin"/>
            </w:r>
            <w:r w:rsidR="005954EF">
              <w:rPr>
                <w:noProof/>
                <w:webHidden/>
              </w:rPr>
              <w:instrText xml:space="preserve"> PAGEREF _Toc516652567 \h </w:instrText>
            </w:r>
            <w:r w:rsidR="005954EF">
              <w:rPr>
                <w:noProof/>
                <w:webHidden/>
              </w:rPr>
            </w:r>
            <w:r w:rsidR="005954EF">
              <w:rPr>
                <w:noProof/>
                <w:webHidden/>
              </w:rPr>
              <w:fldChar w:fldCharType="separate"/>
            </w:r>
            <w:r w:rsidR="005954EF">
              <w:rPr>
                <w:noProof/>
                <w:webHidden/>
              </w:rPr>
              <w:t>13</w:t>
            </w:r>
            <w:r w:rsidR="005954EF">
              <w:rPr>
                <w:noProof/>
                <w:webHidden/>
              </w:rPr>
              <w:fldChar w:fldCharType="end"/>
            </w:r>
          </w:hyperlink>
        </w:p>
        <w:p w14:paraId="0814587F" w14:textId="77777777" w:rsidR="005954EF" w:rsidRDefault="00E07B6D">
          <w:pPr>
            <w:pStyle w:val="TDC4"/>
            <w:tabs>
              <w:tab w:val="left" w:pos="1338"/>
              <w:tab w:val="right" w:leader="dot" w:pos="8828"/>
            </w:tabs>
            <w:rPr>
              <w:rFonts w:eastAsiaTheme="minorEastAsia" w:cstheme="minorBidi"/>
              <w:noProof/>
              <w:color w:val="auto"/>
              <w:sz w:val="22"/>
              <w:szCs w:val="22"/>
              <w:lang w:eastAsia="es-CO"/>
            </w:rPr>
          </w:pPr>
          <w:hyperlink w:anchor="_Toc516652568" w:history="1">
            <w:r w:rsidR="005954EF" w:rsidRPr="00C375B5">
              <w:rPr>
                <w:rStyle w:val="Hipervnculo"/>
                <w:noProof/>
              </w:rPr>
              <w:t>4.1.4</w:t>
            </w:r>
            <w:r w:rsidR="005954EF">
              <w:rPr>
                <w:rFonts w:eastAsiaTheme="minorEastAsia" w:cstheme="minorBidi"/>
                <w:noProof/>
                <w:color w:val="auto"/>
                <w:sz w:val="22"/>
                <w:szCs w:val="22"/>
                <w:lang w:eastAsia="es-CO"/>
              </w:rPr>
              <w:tab/>
            </w:r>
            <w:r w:rsidR="005954EF" w:rsidRPr="00C375B5">
              <w:rPr>
                <w:rStyle w:val="Hipervnculo"/>
                <w:noProof/>
              </w:rPr>
              <w:t>CÉDULA DE CIUDADANÍA (PROPONENTE PERSONA NATURAL)</w:t>
            </w:r>
            <w:r w:rsidR="005954EF">
              <w:rPr>
                <w:noProof/>
                <w:webHidden/>
              </w:rPr>
              <w:tab/>
            </w:r>
            <w:r w:rsidR="005954EF">
              <w:rPr>
                <w:noProof/>
                <w:webHidden/>
              </w:rPr>
              <w:fldChar w:fldCharType="begin"/>
            </w:r>
            <w:r w:rsidR="005954EF">
              <w:rPr>
                <w:noProof/>
                <w:webHidden/>
              </w:rPr>
              <w:instrText xml:space="preserve"> PAGEREF _Toc516652568 \h </w:instrText>
            </w:r>
            <w:r w:rsidR="005954EF">
              <w:rPr>
                <w:noProof/>
                <w:webHidden/>
              </w:rPr>
            </w:r>
            <w:r w:rsidR="005954EF">
              <w:rPr>
                <w:noProof/>
                <w:webHidden/>
              </w:rPr>
              <w:fldChar w:fldCharType="separate"/>
            </w:r>
            <w:r w:rsidR="005954EF">
              <w:rPr>
                <w:noProof/>
                <w:webHidden/>
              </w:rPr>
              <w:t>13</w:t>
            </w:r>
            <w:r w:rsidR="005954EF">
              <w:rPr>
                <w:noProof/>
                <w:webHidden/>
              </w:rPr>
              <w:fldChar w:fldCharType="end"/>
            </w:r>
          </w:hyperlink>
        </w:p>
        <w:p w14:paraId="0F93C095" w14:textId="77777777" w:rsidR="005954EF" w:rsidRDefault="00E07B6D">
          <w:pPr>
            <w:pStyle w:val="TDC4"/>
            <w:tabs>
              <w:tab w:val="left" w:pos="1338"/>
              <w:tab w:val="right" w:leader="dot" w:pos="8828"/>
            </w:tabs>
            <w:rPr>
              <w:rFonts w:eastAsiaTheme="minorEastAsia" w:cstheme="minorBidi"/>
              <w:noProof/>
              <w:color w:val="auto"/>
              <w:sz w:val="22"/>
              <w:szCs w:val="22"/>
              <w:lang w:eastAsia="es-CO"/>
            </w:rPr>
          </w:pPr>
          <w:hyperlink w:anchor="_Toc516652569" w:history="1">
            <w:r w:rsidR="005954EF" w:rsidRPr="00C375B5">
              <w:rPr>
                <w:rStyle w:val="Hipervnculo"/>
                <w:noProof/>
              </w:rPr>
              <w:t>4.1.5</w:t>
            </w:r>
            <w:r w:rsidR="005954EF">
              <w:rPr>
                <w:rFonts w:eastAsiaTheme="minorEastAsia" w:cstheme="minorBidi"/>
                <w:noProof/>
                <w:color w:val="auto"/>
                <w:sz w:val="22"/>
                <w:szCs w:val="22"/>
                <w:lang w:eastAsia="es-CO"/>
              </w:rPr>
              <w:tab/>
            </w:r>
            <w:r w:rsidR="005954EF" w:rsidRPr="00C375B5">
              <w:rPr>
                <w:rStyle w:val="Hipervnculo"/>
                <w:noProof/>
              </w:rPr>
              <w:t>ANEXO 12 - DOCUMENTO CONSTITUCIÓN DE CONSORCIO Y/O UNIÓN TEMPORAL</w:t>
            </w:r>
            <w:r w:rsidR="005954EF">
              <w:rPr>
                <w:noProof/>
                <w:webHidden/>
              </w:rPr>
              <w:tab/>
            </w:r>
            <w:r w:rsidR="005954EF">
              <w:rPr>
                <w:noProof/>
                <w:webHidden/>
              </w:rPr>
              <w:fldChar w:fldCharType="begin"/>
            </w:r>
            <w:r w:rsidR="005954EF">
              <w:rPr>
                <w:noProof/>
                <w:webHidden/>
              </w:rPr>
              <w:instrText xml:space="preserve"> PAGEREF _Toc516652569 \h </w:instrText>
            </w:r>
            <w:r w:rsidR="005954EF">
              <w:rPr>
                <w:noProof/>
                <w:webHidden/>
              </w:rPr>
            </w:r>
            <w:r w:rsidR="005954EF">
              <w:rPr>
                <w:noProof/>
                <w:webHidden/>
              </w:rPr>
              <w:fldChar w:fldCharType="separate"/>
            </w:r>
            <w:r w:rsidR="005954EF">
              <w:rPr>
                <w:noProof/>
                <w:webHidden/>
              </w:rPr>
              <w:t>14</w:t>
            </w:r>
            <w:r w:rsidR="005954EF">
              <w:rPr>
                <w:noProof/>
                <w:webHidden/>
              </w:rPr>
              <w:fldChar w:fldCharType="end"/>
            </w:r>
          </w:hyperlink>
        </w:p>
        <w:p w14:paraId="324FC054" w14:textId="77777777" w:rsidR="005954EF" w:rsidRDefault="00E07B6D">
          <w:pPr>
            <w:pStyle w:val="TDC4"/>
            <w:tabs>
              <w:tab w:val="left" w:pos="1338"/>
              <w:tab w:val="right" w:leader="dot" w:pos="8828"/>
            </w:tabs>
            <w:rPr>
              <w:rFonts w:eastAsiaTheme="minorEastAsia" w:cstheme="minorBidi"/>
              <w:noProof/>
              <w:color w:val="auto"/>
              <w:sz w:val="22"/>
              <w:szCs w:val="22"/>
              <w:lang w:eastAsia="es-CO"/>
            </w:rPr>
          </w:pPr>
          <w:hyperlink w:anchor="_Toc516652570" w:history="1">
            <w:r w:rsidR="005954EF" w:rsidRPr="00C375B5">
              <w:rPr>
                <w:rStyle w:val="Hipervnculo"/>
                <w:noProof/>
              </w:rPr>
              <w:t>4.1.6</w:t>
            </w:r>
            <w:r w:rsidR="005954EF">
              <w:rPr>
                <w:rFonts w:eastAsiaTheme="minorEastAsia" w:cstheme="minorBidi"/>
                <w:noProof/>
                <w:color w:val="auto"/>
                <w:sz w:val="22"/>
                <w:szCs w:val="22"/>
                <w:lang w:eastAsia="es-CO"/>
              </w:rPr>
              <w:tab/>
            </w:r>
            <w:r w:rsidR="005954EF" w:rsidRPr="00C375B5">
              <w:rPr>
                <w:rStyle w:val="Hipervnculo"/>
                <w:noProof/>
              </w:rPr>
              <w:t>GARANTÍA DE SERIEDAD DE LA PROPUESTA.</w:t>
            </w:r>
            <w:r w:rsidR="005954EF">
              <w:rPr>
                <w:noProof/>
                <w:webHidden/>
              </w:rPr>
              <w:tab/>
            </w:r>
            <w:r w:rsidR="005954EF">
              <w:rPr>
                <w:noProof/>
                <w:webHidden/>
              </w:rPr>
              <w:fldChar w:fldCharType="begin"/>
            </w:r>
            <w:r w:rsidR="005954EF">
              <w:rPr>
                <w:noProof/>
                <w:webHidden/>
              </w:rPr>
              <w:instrText xml:space="preserve"> PAGEREF _Toc516652570 \h </w:instrText>
            </w:r>
            <w:r w:rsidR="005954EF">
              <w:rPr>
                <w:noProof/>
                <w:webHidden/>
              </w:rPr>
            </w:r>
            <w:r w:rsidR="005954EF">
              <w:rPr>
                <w:noProof/>
                <w:webHidden/>
              </w:rPr>
              <w:fldChar w:fldCharType="separate"/>
            </w:r>
            <w:r w:rsidR="005954EF">
              <w:rPr>
                <w:noProof/>
                <w:webHidden/>
              </w:rPr>
              <w:t>14</w:t>
            </w:r>
            <w:r w:rsidR="005954EF">
              <w:rPr>
                <w:noProof/>
                <w:webHidden/>
              </w:rPr>
              <w:fldChar w:fldCharType="end"/>
            </w:r>
          </w:hyperlink>
        </w:p>
        <w:p w14:paraId="3892278D" w14:textId="77777777" w:rsidR="005954EF" w:rsidRDefault="00E07B6D">
          <w:pPr>
            <w:pStyle w:val="TDC4"/>
            <w:tabs>
              <w:tab w:val="left" w:pos="1338"/>
              <w:tab w:val="right" w:leader="dot" w:pos="8828"/>
            </w:tabs>
            <w:rPr>
              <w:rFonts w:eastAsiaTheme="minorEastAsia" w:cstheme="minorBidi"/>
              <w:noProof/>
              <w:color w:val="auto"/>
              <w:sz w:val="22"/>
              <w:szCs w:val="22"/>
              <w:lang w:eastAsia="es-CO"/>
            </w:rPr>
          </w:pPr>
          <w:hyperlink w:anchor="_Toc516652571" w:history="1">
            <w:r w:rsidR="005954EF" w:rsidRPr="00C375B5">
              <w:rPr>
                <w:rStyle w:val="Hipervnculo"/>
                <w:noProof/>
              </w:rPr>
              <w:t>4.1.7</w:t>
            </w:r>
            <w:r w:rsidR="005954EF">
              <w:rPr>
                <w:rFonts w:eastAsiaTheme="minorEastAsia" w:cstheme="minorBidi"/>
                <w:noProof/>
                <w:color w:val="auto"/>
                <w:sz w:val="22"/>
                <w:szCs w:val="22"/>
                <w:lang w:eastAsia="es-CO"/>
              </w:rPr>
              <w:tab/>
            </w:r>
            <w:r w:rsidR="005954EF" w:rsidRPr="00C375B5">
              <w:rPr>
                <w:rStyle w:val="Hipervnculo"/>
                <w:noProof/>
              </w:rPr>
              <w:t>ANEXO 6 - PARAFISCALES JURÍDICAS</w:t>
            </w:r>
            <w:r w:rsidR="005954EF">
              <w:rPr>
                <w:noProof/>
                <w:webHidden/>
              </w:rPr>
              <w:tab/>
            </w:r>
            <w:r w:rsidR="005954EF">
              <w:rPr>
                <w:noProof/>
                <w:webHidden/>
              </w:rPr>
              <w:fldChar w:fldCharType="begin"/>
            </w:r>
            <w:r w:rsidR="005954EF">
              <w:rPr>
                <w:noProof/>
                <w:webHidden/>
              </w:rPr>
              <w:instrText xml:space="preserve"> PAGEREF _Toc516652571 \h </w:instrText>
            </w:r>
            <w:r w:rsidR="005954EF">
              <w:rPr>
                <w:noProof/>
                <w:webHidden/>
              </w:rPr>
            </w:r>
            <w:r w:rsidR="005954EF">
              <w:rPr>
                <w:noProof/>
                <w:webHidden/>
              </w:rPr>
              <w:fldChar w:fldCharType="separate"/>
            </w:r>
            <w:r w:rsidR="005954EF">
              <w:rPr>
                <w:noProof/>
                <w:webHidden/>
              </w:rPr>
              <w:t>15</w:t>
            </w:r>
            <w:r w:rsidR="005954EF">
              <w:rPr>
                <w:noProof/>
                <w:webHidden/>
              </w:rPr>
              <w:fldChar w:fldCharType="end"/>
            </w:r>
          </w:hyperlink>
        </w:p>
        <w:p w14:paraId="5A0423ED" w14:textId="77777777" w:rsidR="005954EF" w:rsidRDefault="00E07B6D">
          <w:pPr>
            <w:pStyle w:val="TDC4"/>
            <w:tabs>
              <w:tab w:val="left" w:pos="1338"/>
              <w:tab w:val="right" w:leader="dot" w:pos="8828"/>
            </w:tabs>
            <w:rPr>
              <w:rFonts w:eastAsiaTheme="minorEastAsia" w:cstheme="minorBidi"/>
              <w:noProof/>
              <w:color w:val="auto"/>
              <w:sz w:val="22"/>
              <w:szCs w:val="22"/>
              <w:lang w:eastAsia="es-CO"/>
            </w:rPr>
          </w:pPr>
          <w:hyperlink w:anchor="_Toc516652572" w:history="1">
            <w:r w:rsidR="005954EF" w:rsidRPr="00C375B5">
              <w:rPr>
                <w:rStyle w:val="Hipervnculo"/>
                <w:noProof/>
              </w:rPr>
              <w:t>4.1.8</w:t>
            </w:r>
            <w:r w:rsidR="005954EF">
              <w:rPr>
                <w:rFonts w:eastAsiaTheme="minorEastAsia" w:cstheme="minorBidi"/>
                <w:noProof/>
                <w:color w:val="auto"/>
                <w:sz w:val="22"/>
                <w:szCs w:val="22"/>
                <w:lang w:eastAsia="es-CO"/>
              </w:rPr>
              <w:tab/>
            </w:r>
            <w:r w:rsidR="005954EF" w:rsidRPr="00C375B5">
              <w:rPr>
                <w:rStyle w:val="Hipervnculo"/>
                <w:noProof/>
              </w:rPr>
              <w:t>ANEXO 7 - PARAFISCALES NATURALES</w:t>
            </w:r>
            <w:r w:rsidR="005954EF">
              <w:rPr>
                <w:noProof/>
                <w:webHidden/>
              </w:rPr>
              <w:tab/>
            </w:r>
            <w:r w:rsidR="005954EF">
              <w:rPr>
                <w:noProof/>
                <w:webHidden/>
              </w:rPr>
              <w:fldChar w:fldCharType="begin"/>
            </w:r>
            <w:r w:rsidR="005954EF">
              <w:rPr>
                <w:noProof/>
                <w:webHidden/>
              </w:rPr>
              <w:instrText xml:space="preserve"> PAGEREF _Toc516652572 \h </w:instrText>
            </w:r>
            <w:r w:rsidR="005954EF">
              <w:rPr>
                <w:noProof/>
                <w:webHidden/>
              </w:rPr>
            </w:r>
            <w:r w:rsidR="005954EF">
              <w:rPr>
                <w:noProof/>
                <w:webHidden/>
              </w:rPr>
              <w:fldChar w:fldCharType="separate"/>
            </w:r>
            <w:r w:rsidR="005954EF">
              <w:rPr>
                <w:noProof/>
                <w:webHidden/>
              </w:rPr>
              <w:t>15</w:t>
            </w:r>
            <w:r w:rsidR="005954EF">
              <w:rPr>
                <w:noProof/>
                <w:webHidden/>
              </w:rPr>
              <w:fldChar w:fldCharType="end"/>
            </w:r>
          </w:hyperlink>
        </w:p>
        <w:p w14:paraId="6BE31935" w14:textId="77777777" w:rsidR="005954EF" w:rsidRDefault="00E07B6D">
          <w:pPr>
            <w:pStyle w:val="TDC4"/>
            <w:tabs>
              <w:tab w:val="left" w:pos="1338"/>
              <w:tab w:val="right" w:leader="dot" w:pos="8828"/>
            </w:tabs>
            <w:rPr>
              <w:rFonts w:eastAsiaTheme="minorEastAsia" w:cstheme="minorBidi"/>
              <w:noProof/>
              <w:color w:val="auto"/>
              <w:sz w:val="22"/>
              <w:szCs w:val="22"/>
              <w:lang w:eastAsia="es-CO"/>
            </w:rPr>
          </w:pPr>
          <w:hyperlink w:anchor="_Toc516652573" w:history="1">
            <w:r w:rsidR="005954EF" w:rsidRPr="00C375B5">
              <w:rPr>
                <w:rStyle w:val="Hipervnculo"/>
                <w:noProof/>
              </w:rPr>
              <w:t>4.1.9</w:t>
            </w:r>
            <w:r w:rsidR="005954EF">
              <w:rPr>
                <w:rFonts w:eastAsiaTheme="minorEastAsia" w:cstheme="minorBidi"/>
                <w:noProof/>
                <w:color w:val="auto"/>
                <w:sz w:val="22"/>
                <w:szCs w:val="22"/>
                <w:lang w:eastAsia="es-CO"/>
              </w:rPr>
              <w:tab/>
            </w:r>
            <w:r w:rsidR="005954EF" w:rsidRPr="00C375B5">
              <w:rPr>
                <w:rStyle w:val="Hipervnculo"/>
                <w:noProof/>
              </w:rPr>
              <w:t>VERIFICACIÓN DE LA CONDICIÓN DE MIPYME</w:t>
            </w:r>
            <w:r w:rsidR="005954EF">
              <w:rPr>
                <w:noProof/>
                <w:webHidden/>
              </w:rPr>
              <w:tab/>
            </w:r>
            <w:r w:rsidR="005954EF">
              <w:rPr>
                <w:noProof/>
                <w:webHidden/>
              </w:rPr>
              <w:fldChar w:fldCharType="begin"/>
            </w:r>
            <w:r w:rsidR="005954EF">
              <w:rPr>
                <w:noProof/>
                <w:webHidden/>
              </w:rPr>
              <w:instrText xml:space="preserve"> PAGEREF _Toc516652573 \h </w:instrText>
            </w:r>
            <w:r w:rsidR="005954EF">
              <w:rPr>
                <w:noProof/>
                <w:webHidden/>
              </w:rPr>
            </w:r>
            <w:r w:rsidR="005954EF">
              <w:rPr>
                <w:noProof/>
                <w:webHidden/>
              </w:rPr>
              <w:fldChar w:fldCharType="separate"/>
            </w:r>
            <w:r w:rsidR="005954EF">
              <w:rPr>
                <w:noProof/>
                <w:webHidden/>
              </w:rPr>
              <w:t>15</w:t>
            </w:r>
            <w:r w:rsidR="005954EF">
              <w:rPr>
                <w:noProof/>
                <w:webHidden/>
              </w:rPr>
              <w:fldChar w:fldCharType="end"/>
            </w:r>
          </w:hyperlink>
        </w:p>
        <w:p w14:paraId="024AE57E" w14:textId="77777777" w:rsidR="005954EF" w:rsidRDefault="00E07B6D">
          <w:pPr>
            <w:pStyle w:val="TDC4"/>
            <w:tabs>
              <w:tab w:val="left" w:pos="1338"/>
              <w:tab w:val="right" w:leader="dot" w:pos="8828"/>
            </w:tabs>
            <w:rPr>
              <w:rFonts w:eastAsiaTheme="minorEastAsia" w:cstheme="minorBidi"/>
              <w:noProof/>
              <w:color w:val="auto"/>
              <w:sz w:val="22"/>
              <w:szCs w:val="22"/>
              <w:lang w:eastAsia="es-CO"/>
            </w:rPr>
          </w:pPr>
          <w:hyperlink w:anchor="_Toc516652574" w:history="1">
            <w:r w:rsidR="005954EF" w:rsidRPr="00C375B5">
              <w:rPr>
                <w:rStyle w:val="Hipervnculo"/>
                <w:noProof/>
              </w:rPr>
              <w:t>4.1.10</w:t>
            </w:r>
            <w:r w:rsidR="005954EF">
              <w:rPr>
                <w:rFonts w:eastAsiaTheme="minorEastAsia" w:cstheme="minorBidi"/>
                <w:noProof/>
                <w:color w:val="auto"/>
                <w:sz w:val="22"/>
                <w:szCs w:val="22"/>
                <w:lang w:eastAsia="es-CO"/>
              </w:rPr>
              <w:tab/>
            </w:r>
            <w:r w:rsidR="005954EF" w:rsidRPr="00C375B5">
              <w:rPr>
                <w:rStyle w:val="Hipervnculo"/>
                <w:noProof/>
              </w:rPr>
              <w:t>ANTECEDENTES FISCALES, DISCIPLINARIOS Y PENALES</w:t>
            </w:r>
            <w:r w:rsidR="005954EF">
              <w:rPr>
                <w:noProof/>
                <w:webHidden/>
              </w:rPr>
              <w:tab/>
            </w:r>
            <w:r w:rsidR="005954EF">
              <w:rPr>
                <w:noProof/>
                <w:webHidden/>
              </w:rPr>
              <w:fldChar w:fldCharType="begin"/>
            </w:r>
            <w:r w:rsidR="005954EF">
              <w:rPr>
                <w:noProof/>
                <w:webHidden/>
              </w:rPr>
              <w:instrText xml:space="preserve"> PAGEREF _Toc516652574 \h </w:instrText>
            </w:r>
            <w:r w:rsidR="005954EF">
              <w:rPr>
                <w:noProof/>
                <w:webHidden/>
              </w:rPr>
            </w:r>
            <w:r w:rsidR="005954EF">
              <w:rPr>
                <w:noProof/>
                <w:webHidden/>
              </w:rPr>
              <w:fldChar w:fldCharType="separate"/>
            </w:r>
            <w:r w:rsidR="005954EF">
              <w:rPr>
                <w:noProof/>
                <w:webHidden/>
              </w:rPr>
              <w:t>15</w:t>
            </w:r>
            <w:r w:rsidR="005954EF">
              <w:rPr>
                <w:noProof/>
                <w:webHidden/>
              </w:rPr>
              <w:fldChar w:fldCharType="end"/>
            </w:r>
          </w:hyperlink>
        </w:p>
        <w:p w14:paraId="0E52C128" w14:textId="77777777" w:rsidR="005954EF" w:rsidRDefault="00E07B6D">
          <w:pPr>
            <w:pStyle w:val="TDC4"/>
            <w:tabs>
              <w:tab w:val="left" w:pos="1338"/>
              <w:tab w:val="right" w:leader="dot" w:pos="8828"/>
            </w:tabs>
            <w:rPr>
              <w:rFonts w:eastAsiaTheme="minorEastAsia" w:cstheme="minorBidi"/>
              <w:noProof/>
              <w:color w:val="auto"/>
              <w:sz w:val="22"/>
              <w:szCs w:val="22"/>
              <w:lang w:eastAsia="es-CO"/>
            </w:rPr>
          </w:pPr>
          <w:hyperlink w:anchor="_Toc516652575" w:history="1">
            <w:r w:rsidR="005954EF" w:rsidRPr="00C375B5">
              <w:rPr>
                <w:rStyle w:val="Hipervnculo"/>
                <w:noProof/>
              </w:rPr>
              <w:t>4.1.11</w:t>
            </w:r>
            <w:r w:rsidR="005954EF">
              <w:rPr>
                <w:rFonts w:eastAsiaTheme="minorEastAsia" w:cstheme="minorBidi"/>
                <w:noProof/>
                <w:color w:val="auto"/>
                <w:sz w:val="22"/>
                <w:szCs w:val="22"/>
                <w:lang w:eastAsia="es-CO"/>
              </w:rPr>
              <w:tab/>
            </w:r>
            <w:r w:rsidR="005954EF" w:rsidRPr="00C375B5">
              <w:rPr>
                <w:rStyle w:val="Hipervnculo"/>
                <w:noProof/>
              </w:rPr>
              <w:t>MULTAS</w:t>
            </w:r>
            <w:r w:rsidR="005954EF" w:rsidRPr="00C375B5">
              <w:rPr>
                <w:rStyle w:val="Hipervnculo"/>
                <w:noProof/>
                <w:lang w:eastAsia="es-CO"/>
              </w:rPr>
              <w:t xml:space="preserve"> POR INFRACCIONES AL CÓDIGO DE POLICÍA.</w:t>
            </w:r>
            <w:r w:rsidR="005954EF">
              <w:rPr>
                <w:noProof/>
                <w:webHidden/>
              </w:rPr>
              <w:tab/>
            </w:r>
            <w:r w:rsidR="005954EF">
              <w:rPr>
                <w:noProof/>
                <w:webHidden/>
              </w:rPr>
              <w:fldChar w:fldCharType="begin"/>
            </w:r>
            <w:r w:rsidR="005954EF">
              <w:rPr>
                <w:noProof/>
                <w:webHidden/>
              </w:rPr>
              <w:instrText xml:space="preserve"> PAGEREF _Toc516652575 \h </w:instrText>
            </w:r>
            <w:r w:rsidR="005954EF">
              <w:rPr>
                <w:noProof/>
                <w:webHidden/>
              </w:rPr>
            </w:r>
            <w:r w:rsidR="005954EF">
              <w:rPr>
                <w:noProof/>
                <w:webHidden/>
              </w:rPr>
              <w:fldChar w:fldCharType="separate"/>
            </w:r>
            <w:r w:rsidR="005954EF">
              <w:rPr>
                <w:noProof/>
                <w:webHidden/>
              </w:rPr>
              <w:t>16</w:t>
            </w:r>
            <w:r w:rsidR="005954EF">
              <w:rPr>
                <w:noProof/>
                <w:webHidden/>
              </w:rPr>
              <w:fldChar w:fldCharType="end"/>
            </w:r>
          </w:hyperlink>
        </w:p>
        <w:p w14:paraId="17C8DFB9" w14:textId="77777777" w:rsidR="005954EF" w:rsidRDefault="00E07B6D">
          <w:pPr>
            <w:pStyle w:val="TDC4"/>
            <w:tabs>
              <w:tab w:val="left" w:pos="1338"/>
              <w:tab w:val="right" w:leader="dot" w:pos="8828"/>
            </w:tabs>
            <w:rPr>
              <w:rFonts w:eastAsiaTheme="minorEastAsia" w:cstheme="minorBidi"/>
              <w:noProof/>
              <w:color w:val="auto"/>
              <w:sz w:val="22"/>
              <w:szCs w:val="22"/>
              <w:lang w:eastAsia="es-CO"/>
            </w:rPr>
          </w:pPr>
          <w:hyperlink w:anchor="_Toc516652576" w:history="1">
            <w:r w:rsidR="005954EF" w:rsidRPr="00C375B5">
              <w:rPr>
                <w:rStyle w:val="Hipervnculo"/>
                <w:noProof/>
              </w:rPr>
              <w:t>4.1.12</w:t>
            </w:r>
            <w:r w:rsidR="005954EF">
              <w:rPr>
                <w:rFonts w:eastAsiaTheme="minorEastAsia" w:cstheme="minorBidi"/>
                <w:noProof/>
                <w:color w:val="auto"/>
                <w:sz w:val="22"/>
                <w:szCs w:val="22"/>
                <w:lang w:eastAsia="es-CO"/>
              </w:rPr>
              <w:tab/>
            </w:r>
            <w:r w:rsidR="005954EF" w:rsidRPr="00C375B5">
              <w:rPr>
                <w:rStyle w:val="Hipervnculo"/>
                <w:noProof/>
              </w:rPr>
              <w:t>PERSONAS JURÍDICAS PRIVADAS EXTRANJERAS Y PERSONAS NATURALES EXTRANJERAS</w:t>
            </w:r>
            <w:r w:rsidR="005954EF">
              <w:rPr>
                <w:noProof/>
                <w:webHidden/>
              </w:rPr>
              <w:tab/>
            </w:r>
            <w:r w:rsidR="005954EF">
              <w:rPr>
                <w:noProof/>
                <w:webHidden/>
              </w:rPr>
              <w:fldChar w:fldCharType="begin"/>
            </w:r>
            <w:r w:rsidR="005954EF">
              <w:rPr>
                <w:noProof/>
                <w:webHidden/>
              </w:rPr>
              <w:instrText xml:space="preserve"> PAGEREF _Toc516652576 \h </w:instrText>
            </w:r>
            <w:r w:rsidR="005954EF">
              <w:rPr>
                <w:noProof/>
                <w:webHidden/>
              </w:rPr>
            </w:r>
            <w:r w:rsidR="005954EF">
              <w:rPr>
                <w:noProof/>
                <w:webHidden/>
              </w:rPr>
              <w:fldChar w:fldCharType="separate"/>
            </w:r>
            <w:r w:rsidR="005954EF">
              <w:rPr>
                <w:noProof/>
                <w:webHidden/>
              </w:rPr>
              <w:t>16</w:t>
            </w:r>
            <w:r w:rsidR="005954EF">
              <w:rPr>
                <w:noProof/>
                <w:webHidden/>
              </w:rPr>
              <w:fldChar w:fldCharType="end"/>
            </w:r>
          </w:hyperlink>
        </w:p>
        <w:p w14:paraId="103B6B91" w14:textId="77777777" w:rsidR="005954EF" w:rsidRDefault="00E07B6D">
          <w:pPr>
            <w:pStyle w:val="TDC4"/>
            <w:tabs>
              <w:tab w:val="left" w:pos="1338"/>
              <w:tab w:val="right" w:leader="dot" w:pos="8828"/>
            </w:tabs>
            <w:rPr>
              <w:rFonts w:eastAsiaTheme="minorEastAsia" w:cstheme="minorBidi"/>
              <w:noProof/>
              <w:color w:val="auto"/>
              <w:sz w:val="22"/>
              <w:szCs w:val="22"/>
              <w:lang w:eastAsia="es-CO"/>
            </w:rPr>
          </w:pPr>
          <w:hyperlink w:anchor="_Toc516652577" w:history="1">
            <w:r w:rsidR="005954EF" w:rsidRPr="00C375B5">
              <w:rPr>
                <w:rStyle w:val="Hipervnculo"/>
                <w:noProof/>
              </w:rPr>
              <w:t>4.1.13</w:t>
            </w:r>
            <w:r w:rsidR="005954EF">
              <w:rPr>
                <w:rFonts w:eastAsiaTheme="minorEastAsia" w:cstheme="minorBidi"/>
                <w:noProof/>
                <w:color w:val="auto"/>
                <w:sz w:val="22"/>
                <w:szCs w:val="22"/>
                <w:lang w:eastAsia="es-CO"/>
              </w:rPr>
              <w:tab/>
            </w:r>
            <w:r w:rsidR="005954EF" w:rsidRPr="00C375B5">
              <w:rPr>
                <w:rStyle w:val="Hipervnculo"/>
                <w:noProof/>
              </w:rPr>
              <w:t>CUMPLIMIENTO DE LAS DISPOSICIONES CONTENIDAS EN EL DECRETO 1072 DE 2015 PARA EMPRESAS CON MÁXIMO DIEZ (10) TRABAJADORES O MÁS DE DIEZ (10) TRABAJADORES</w:t>
            </w:r>
            <w:r w:rsidR="005954EF">
              <w:rPr>
                <w:noProof/>
                <w:webHidden/>
              </w:rPr>
              <w:tab/>
            </w:r>
            <w:r w:rsidR="005954EF">
              <w:rPr>
                <w:noProof/>
                <w:webHidden/>
              </w:rPr>
              <w:fldChar w:fldCharType="begin"/>
            </w:r>
            <w:r w:rsidR="005954EF">
              <w:rPr>
                <w:noProof/>
                <w:webHidden/>
              </w:rPr>
              <w:instrText xml:space="preserve"> PAGEREF _Toc516652577 \h </w:instrText>
            </w:r>
            <w:r w:rsidR="005954EF">
              <w:rPr>
                <w:noProof/>
                <w:webHidden/>
              </w:rPr>
            </w:r>
            <w:r w:rsidR="005954EF">
              <w:rPr>
                <w:noProof/>
                <w:webHidden/>
              </w:rPr>
              <w:fldChar w:fldCharType="separate"/>
            </w:r>
            <w:r w:rsidR="005954EF">
              <w:rPr>
                <w:noProof/>
                <w:webHidden/>
              </w:rPr>
              <w:t>17</w:t>
            </w:r>
            <w:r w:rsidR="005954EF">
              <w:rPr>
                <w:noProof/>
                <w:webHidden/>
              </w:rPr>
              <w:fldChar w:fldCharType="end"/>
            </w:r>
          </w:hyperlink>
        </w:p>
        <w:p w14:paraId="529A455C" w14:textId="77777777" w:rsidR="005954EF" w:rsidRDefault="00E07B6D">
          <w:pPr>
            <w:pStyle w:val="TDC4"/>
            <w:tabs>
              <w:tab w:val="left" w:pos="1338"/>
              <w:tab w:val="right" w:leader="dot" w:pos="8828"/>
            </w:tabs>
            <w:rPr>
              <w:rFonts w:eastAsiaTheme="minorEastAsia" w:cstheme="minorBidi"/>
              <w:noProof/>
              <w:color w:val="auto"/>
              <w:sz w:val="22"/>
              <w:szCs w:val="22"/>
              <w:lang w:eastAsia="es-CO"/>
            </w:rPr>
          </w:pPr>
          <w:hyperlink w:anchor="_Toc516652578" w:history="1">
            <w:r w:rsidR="005954EF" w:rsidRPr="00C375B5">
              <w:rPr>
                <w:rStyle w:val="Hipervnculo"/>
                <w:noProof/>
              </w:rPr>
              <w:t>4.1.14</w:t>
            </w:r>
            <w:r w:rsidR="005954EF">
              <w:rPr>
                <w:rFonts w:eastAsiaTheme="minorEastAsia" w:cstheme="minorBidi"/>
                <w:noProof/>
                <w:color w:val="auto"/>
                <w:sz w:val="22"/>
                <w:szCs w:val="22"/>
                <w:lang w:eastAsia="es-CO"/>
              </w:rPr>
              <w:tab/>
            </w:r>
            <w:r w:rsidR="005954EF" w:rsidRPr="00C375B5">
              <w:rPr>
                <w:rStyle w:val="Hipervnculo"/>
                <w:noProof/>
              </w:rPr>
              <w:t>ANEXO 4 - MINUTA DE FIANZA</w:t>
            </w:r>
            <w:r w:rsidR="005954EF">
              <w:rPr>
                <w:noProof/>
                <w:webHidden/>
              </w:rPr>
              <w:tab/>
            </w:r>
            <w:r w:rsidR="005954EF">
              <w:rPr>
                <w:noProof/>
                <w:webHidden/>
              </w:rPr>
              <w:fldChar w:fldCharType="begin"/>
            </w:r>
            <w:r w:rsidR="005954EF">
              <w:rPr>
                <w:noProof/>
                <w:webHidden/>
              </w:rPr>
              <w:instrText xml:space="preserve"> PAGEREF _Toc516652578 \h </w:instrText>
            </w:r>
            <w:r w:rsidR="005954EF">
              <w:rPr>
                <w:noProof/>
                <w:webHidden/>
              </w:rPr>
            </w:r>
            <w:r w:rsidR="005954EF">
              <w:rPr>
                <w:noProof/>
                <w:webHidden/>
              </w:rPr>
              <w:fldChar w:fldCharType="separate"/>
            </w:r>
            <w:r w:rsidR="005954EF">
              <w:rPr>
                <w:noProof/>
                <w:webHidden/>
              </w:rPr>
              <w:t>17</w:t>
            </w:r>
            <w:r w:rsidR="005954EF">
              <w:rPr>
                <w:noProof/>
                <w:webHidden/>
              </w:rPr>
              <w:fldChar w:fldCharType="end"/>
            </w:r>
          </w:hyperlink>
        </w:p>
        <w:p w14:paraId="0363B04B" w14:textId="77777777" w:rsidR="005954EF" w:rsidRDefault="00E07B6D">
          <w:pPr>
            <w:pStyle w:val="TDC4"/>
            <w:tabs>
              <w:tab w:val="left" w:pos="1338"/>
              <w:tab w:val="right" w:leader="dot" w:pos="8828"/>
            </w:tabs>
            <w:rPr>
              <w:rFonts w:eastAsiaTheme="minorEastAsia" w:cstheme="minorBidi"/>
              <w:noProof/>
              <w:color w:val="auto"/>
              <w:sz w:val="22"/>
              <w:szCs w:val="22"/>
              <w:lang w:eastAsia="es-CO"/>
            </w:rPr>
          </w:pPr>
          <w:hyperlink w:anchor="_Toc516652579" w:history="1">
            <w:r w:rsidR="005954EF" w:rsidRPr="00C375B5">
              <w:rPr>
                <w:rStyle w:val="Hipervnculo"/>
                <w:noProof/>
              </w:rPr>
              <w:t>4.1.15</w:t>
            </w:r>
            <w:r w:rsidR="005954EF">
              <w:rPr>
                <w:rFonts w:eastAsiaTheme="minorEastAsia" w:cstheme="minorBidi"/>
                <w:noProof/>
                <w:color w:val="auto"/>
                <w:sz w:val="22"/>
                <w:szCs w:val="22"/>
                <w:lang w:eastAsia="es-CO"/>
              </w:rPr>
              <w:tab/>
            </w:r>
            <w:r w:rsidR="005954EF" w:rsidRPr="00C375B5">
              <w:rPr>
                <w:rStyle w:val="Hipervnculo"/>
                <w:noProof/>
              </w:rPr>
              <w:t>DOCUMENTOS OTORGADOS EN EL EXTERIOR</w:t>
            </w:r>
            <w:r w:rsidR="005954EF">
              <w:rPr>
                <w:noProof/>
                <w:webHidden/>
              </w:rPr>
              <w:tab/>
            </w:r>
            <w:r w:rsidR="005954EF">
              <w:rPr>
                <w:noProof/>
                <w:webHidden/>
              </w:rPr>
              <w:fldChar w:fldCharType="begin"/>
            </w:r>
            <w:r w:rsidR="005954EF">
              <w:rPr>
                <w:noProof/>
                <w:webHidden/>
              </w:rPr>
              <w:instrText xml:space="preserve"> PAGEREF _Toc516652579 \h </w:instrText>
            </w:r>
            <w:r w:rsidR="005954EF">
              <w:rPr>
                <w:noProof/>
                <w:webHidden/>
              </w:rPr>
            </w:r>
            <w:r w:rsidR="005954EF">
              <w:rPr>
                <w:noProof/>
                <w:webHidden/>
              </w:rPr>
              <w:fldChar w:fldCharType="separate"/>
            </w:r>
            <w:r w:rsidR="005954EF">
              <w:rPr>
                <w:noProof/>
                <w:webHidden/>
              </w:rPr>
              <w:t>17</w:t>
            </w:r>
            <w:r w:rsidR="005954EF">
              <w:rPr>
                <w:noProof/>
                <w:webHidden/>
              </w:rPr>
              <w:fldChar w:fldCharType="end"/>
            </w:r>
          </w:hyperlink>
        </w:p>
        <w:p w14:paraId="226EE6DE" w14:textId="77777777" w:rsidR="005954EF" w:rsidRDefault="00E07B6D">
          <w:pPr>
            <w:pStyle w:val="TDC2"/>
            <w:tabs>
              <w:tab w:val="right" w:leader="dot" w:pos="8828"/>
            </w:tabs>
            <w:rPr>
              <w:rFonts w:asciiTheme="minorHAnsi" w:eastAsiaTheme="minorEastAsia" w:hAnsiTheme="minorHAnsi" w:cstheme="minorBidi"/>
              <w:b w:val="0"/>
              <w:bCs w:val="0"/>
              <w:i w:val="0"/>
              <w:noProof/>
              <w:sz w:val="22"/>
              <w:lang w:eastAsia="es-CO"/>
            </w:rPr>
          </w:pPr>
          <w:hyperlink w:anchor="_Toc516652580" w:history="1">
            <w:r w:rsidR="005954EF" w:rsidRPr="00C375B5">
              <w:rPr>
                <w:rStyle w:val="Hipervnculo"/>
                <w:noProof/>
                <w14:scene3d>
                  <w14:camera w14:prst="orthographicFront"/>
                  <w14:lightRig w14:rig="threePt" w14:dir="t">
                    <w14:rot w14:lat="0" w14:lon="0" w14:rev="0"/>
                  </w14:lightRig>
                </w14:scene3d>
              </w:rPr>
              <w:t>4.2</w:t>
            </w:r>
            <w:r w:rsidR="005954EF">
              <w:rPr>
                <w:rFonts w:asciiTheme="minorHAnsi" w:eastAsiaTheme="minorEastAsia" w:hAnsiTheme="minorHAnsi" w:cstheme="minorBidi"/>
                <w:b w:val="0"/>
                <w:bCs w:val="0"/>
                <w:i w:val="0"/>
                <w:noProof/>
                <w:sz w:val="22"/>
                <w:lang w:eastAsia="es-CO"/>
              </w:rPr>
              <w:tab/>
            </w:r>
            <w:r w:rsidR="005954EF" w:rsidRPr="00C375B5">
              <w:rPr>
                <w:rStyle w:val="Hipervnculo"/>
                <w:noProof/>
              </w:rPr>
              <w:t>DOCUMENTOS PARA ACREDITAR LOS REQUISITOS HABILITANTES DE CARÁCTER TÉCNICO.</w:t>
            </w:r>
            <w:r w:rsidR="005954EF">
              <w:rPr>
                <w:noProof/>
                <w:webHidden/>
              </w:rPr>
              <w:tab/>
            </w:r>
            <w:r w:rsidR="005954EF">
              <w:rPr>
                <w:noProof/>
                <w:webHidden/>
              </w:rPr>
              <w:fldChar w:fldCharType="begin"/>
            </w:r>
            <w:r w:rsidR="005954EF">
              <w:rPr>
                <w:noProof/>
                <w:webHidden/>
              </w:rPr>
              <w:instrText xml:space="preserve"> PAGEREF _Toc516652580 \h </w:instrText>
            </w:r>
            <w:r w:rsidR="005954EF">
              <w:rPr>
                <w:noProof/>
                <w:webHidden/>
              </w:rPr>
            </w:r>
            <w:r w:rsidR="005954EF">
              <w:rPr>
                <w:noProof/>
                <w:webHidden/>
              </w:rPr>
              <w:fldChar w:fldCharType="separate"/>
            </w:r>
            <w:r w:rsidR="005954EF">
              <w:rPr>
                <w:noProof/>
                <w:webHidden/>
              </w:rPr>
              <w:t>18</w:t>
            </w:r>
            <w:r w:rsidR="005954EF">
              <w:rPr>
                <w:noProof/>
                <w:webHidden/>
              </w:rPr>
              <w:fldChar w:fldCharType="end"/>
            </w:r>
          </w:hyperlink>
        </w:p>
        <w:p w14:paraId="139BA047" w14:textId="77777777" w:rsidR="005954EF" w:rsidRDefault="00E07B6D">
          <w:pPr>
            <w:pStyle w:val="TDC2"/>
            <w:tabs>
              <w:tab w:val="left" w:pos="1338"/>
              <w:tab w:val="right" w:leader="dot" w:pos="8828"/>
            </w:tabs>
            <w:rPr>
              <w:rFonts w:asciiTheme="minorHAnsi" w:eastAsiaTheme="minorEastAsia" w:hAnsiTheme="minorHAnsi" w:cstheme="minorBidi"/>
              <w:b w:val="0"/>
              <w:bCs w:val="0"/>
              <w:i w:val="0"/>
              <w:noProof/>
              <w:sz w:val="22"/>
              <w:lang w:eastAsia="es-CO"/>
            </w:rPr>
          </w:pPr>
          <w:hyperlink w:anchor="_Toc516652581" w:history="1">
            <w:r w:rsidR="005954EF" w:rsidRPr="00C375B5">
              <w:rPr>
                <w:rStyle w:val="Hipervnculo"/>
                <w:noProof/>
              </w:rPr>
              <w:t>4.2.1.</w:t>
            </w:r>
            <w:r w:rsidR="005954EF">
              <w:rPr>
                <w:rFonts w:asciiTheme="minorHAnsi" w:eastAsiaTheme="minorEastAsia" w:hAnsiTheme="minorHAnsi" w:cstheme="minorBidi"/>
                <w:b w:val="0"/>
                <w:bCs w:val="0"/>
                <w:i w:val="0"/>
                <w:noProof/>
                <w:sz w:val="22"/>
                <w:lang w:eastAsia="es-CO"/>
              </w:rPr>
              <w:tab/>
            </w:r>
            <w:r w:rsidR="005954EF" w:rsidRPr="00C375B5">
              <w:rPr>
                <w:rStyle w:val="Hipervnculo"/>
                <w:noProof/>
              </w:rPr>
              <w:t xml:space="preserve">ANEXO 2- MANIFESTACIÓN PERSONAL CLAVE </w:t>
            </w:r>
            <w:r w:rsidR="005954EF">
              <w:rPr>
                <w:noProof/>
                <w:webHidden/>
              </w:rPr>
              <w:tab/>
            </w:r>
            <w:r w:rsidR="005954EF">
              <w:rPr>
                <w:noProof/>
                <w:webHidden/>
              </w:rPr>
              <w:fldChar w:fldCharType="begin"/>
            </w:r>
            <w:r w:rsidR="005954EF">
              <w:rPr>
                <w:noProof/>
                <w:webHidden/>
              </w:rPr>
              <w:instrText xml:space="preserve"> PAGEREF _Toc516652581 \h </w:instrText>
            </w:r>
            <w:r w:rsidR="005954EF">
              <w:rPr>
                <w:noProof/>
                <w:webHidden/>
              </w:rPr>
            </w:r>
            <w:r w:rsidR="005954EF">
              <w:rPr>
                <w:noProof/>
                <w:webHidden/>
              </w:rPr>
              <w:fldChar w:fldCharType="separate"/>
            </w:r>
            <w:r w:rsidR="005954EF">
              <w:rPr>
                <w:noProof/>
                <w:webHidden/>
              </w:rPr>
              <w:t>18</w:t>
            </w:r>
            <w:r w:rsidR="005954EF">
              <w:rPr>
                <w:noProof/>
                <w:webHidden/>
              </w:rPr>
              <w:fldChar w:fldCharType="end"/>
            </w:r>
          </w:hyperlink>
        </w:p>
        <w:p w14:paraId="54607E29" w14:textId="77777777" w:rsidR="005954EF" w:rsidRDefault="00E07B6D">
          <w:pPr>
            <w:pStyle w:val="TDC2"/>
            <w:tabs>
              <w:tab w:val="right" w:leader="dot" w:pos="8828"/>
            </w:tabs>
            <w:rPr>
              <w:rFonts w:asciiTheme="minorHAnsi" w:eastAsiaTheme="minorEastAsia" w:hAnsiTheme="minorHAnsi" w:cstheme="minorBidi"/>
              <w:b w:val="0"/>
              <w:bCs w:val="0"/>
              <w:i w:val="0"/>
              <w:noProof/>
              <w:sz w:val="22"/>
              <w:lang w:eastAsia="es-CO"/>
            </w:rPr>
          </w:pPr>
          <w:hyperlink w:anchor="_Toc516652582" w:history="1">
            <w:r w:rsidR="005954EF" w:rsidRPr="00C375B5">
              <w:rPr>
                <w:rStyle w:val="Hipervnculo"/>
                <w:noProof/>
                <w14:scene3d>
                  <w14:camera w14:prst="orthographicFront"/>
                  <w14:lightRig w14:rig="threePt" w14:dir="t">
                    <w14:rot w14:lat="0" w14:lon="0" w14:rev="0"/>
                  </w14:lightRig>
                </w14:scene3d>
              </w:rPr>
              <w:t>4.3</w:t>
            </w:r>
            <w:r w:rsidR="005954EF">
              <w:rPr>
                <w:rFonts w:asciiTheme="minorHAnsi" w:eastAsiaTheme="minorEastAsia" w:hAnsiTheme="minorHAnsi" w:cstheme="minorBidi"/>
                <w:b w:val="0"/>
                <w:bCs w:val="0"/>
                <w:i w:val="0"/>
                <w:noProof/>
                <w:sz w:val="22"/>
                <w:lang w:eastAsia="es-CO"/>
              </w:rPr>
              <w:tab/>
            </w:r>
            <w:r w:rsidR="005954EF" w:rsidRPr="00C375B5">
              <w:rPr>
                <w:rStyle w:val="Hipervnculo"/>
                <w:noProof/>
              </w:rPr>
              <w:t>DOCUMENTOS PARA ACREDITAR LOS REQUISITOS FINANCIEROS</w:t>
            </w:r>
            <w:r w:rsidR="005954EF">
              <w:rPr>
                <w:noProof/>
                <w:webHidden/>
              </w:rPr>
              <w:tab/>
            </w:r>
            <w:r w:rsidR="005954EF">
              <w:rPr>
                <w:noProof/>
                <w:webHidden/>
              </w:rPr>
              <w:fldChar w:fldCharType="begin"/>
            </w:r>
            <w:r w:rsidR="005954EF">
              <w:rPr>
                <w:noProof/>
                <w:webHidden/>
              </w:rPr>
              <w:instrText xml:space="preserve"> PAGEREF _Toc516652582 \h </w:instrText>
            </w:r>
            <w:r w:rsidR="005954EF">
              <w:rPr>
                <w:noProof/>
                <w:webHidden/>
              </w:rPr>
            </w:r>
            <w:r w:rsidR="005954EF">
              <w:rPr>
                <w:noProof/>
                <w:webHidden/>
              </w:rPr>
              <w:fldChar w:fldCharType="separate"/>
            </w:r>
            <w:r w:rsidR="005954EF">
              <w:rPr>
                <w:noProof/>
                <w:webHidden/>
              </w:rPr>
              <w:t>18</w:t>
            </w:r>
            <w:r w:rsidR="005954EF">
              <w:rPr>
                <w:noProof/>
                <w:webHidden/>
              </w:rPr>
              <w:fldChar w:fldCharType="end"/>
            </w:r>
          </w:hyperlink>
        </w:p>
        <w:p w14:paraId="14D4D7D8" w14:textId="77777777" w:rsidR="005954EF" w:rsidRDefault="00E07B6D">
          <w:pPr>
            <w:pStyle w:val="TDC4"/>
            <w:tabs>
              <w:tab w:val="left" w:pos="1338"/>
              <w:tab w:val="right" w:leader="dot" w:pos="8828"/>
            </w:tabs>
            <w:rPr>
              <w:rFonts w:eastAsiaTheme="minorEastAsia" w:cstheme="minorBidi"/>
              <w:noProof/>
              <w:color w:val="auto"/>
              <w:sz w:val="22"/>
              <w:szCs w:val="22"/>
              <w:lang w:eastAsia="es-CO"/>
            </w:rPr>
          </w:pPr>
          <w:hyperlink w:anchor="_Toc516652583" w:history="1">
            <w:r w:rsidR="005954EF" w:rsidRPr="00C375B5">
              <w:rPr>
                <w:rStyle w:val="Hipervnculo"/>
                <w:noProof/>
              </w:rPr>
              <w:t>4.3.1</w:t>
            </w:r>
            <w:r w:rsidR="005954EF">
              <w:rPr>
                <w:rFonts w:eastAsiaTheme="minorEastAsia" w:cstheme="minorBidi"/>
                <w:noProof/>
                <w:color w:val="auto"/>
                <w:sz w:val="22"/>
                <w:szCs w:val="22"/>
                <w:lang w:eastAsia="es-CO"/>
              </w:rPr>
              <w:tab/>
            </w:r>
            <w:r w:rsidR="005954EF" w:rsidRPr="00C375B5">
              <w:rPr>
                <w:rStyle w:val="Hipervnculo"/>
                <w:noProof/>
              </w:rPr>
              <w:t>CAPACIDAD FINANCIERA Y ORGANIZACIONAL</w:t>
            </w:r>
            <w:r w:rsidR="005954EF">
              <w:rPr>
                <w:noProof/>
                <w:webHidden/>
              </w:rPr>
              <w:tab/>
            </w:r>
            <w:r w:rsidR="005954EF">
              <w:rPr>
                <w:noProof/>
                <w:webHidden/>
              </w:rPr>
              <w:fldChar w:fldCharType="begin"/>
            </w:r>
            <w:r w:rsidR="005954EF">
              <w:rPr>
                <w:noProof/>
                <w:webHidden/>
              </w:rPr>
              <w:instrText xml:space="preserve"> PAGEREF _Toc516652583 \h </w:instrText>
            </w:r>
            <w:r w:rsidR="005954EF">
              <w:rPr>
                <w:noProof/>
                <w:webHidden/>
              </w:rPr>
            </w:r>
            <w:r w:rsidR="005954EF">
              <w:rPr>
                <w:noProof/>
                <w:webHidden/>
              </w:rPr>
              <w:fldChar w:fldCharType="separate"/>
            </w:r>
            <w:r w:rsidR="005954EF">
              <w:rPr>
                <w:noProof/>
                <w:webHidden/>
              </w:rPr>
              <w:t>18</w:t>
            </w:r>
            <w:r w:rsidR="005954EF">
              <w:rPr>
                <w:noProof/>
                <w:webHidden/>
              </w:rPr>
              <w:fldChar w:fldCharType="end"/>
            </w:r>
          </w:hyperlink>
        </w:p>
        <w:p w14:paraId="446930FE" w14:textId="77777777" w:rsidR="005954EF" w:rsidRDefault="00E07B6D">
          <w:pPr>
            <w:pStyle w:val="TDC5"/>
            <w:tabs>
              <w:tab w:val="left" w:pos="1600"/>
              <w:tab w:val="right" w:leader="dot" w:pos="8828"/>
            </w:tabs>
            <w:rPr>
              <w:rFonts w:eastAsiaTheme="minorEastAsia" w:cstheme="minorBidi"/>
              <w:i w:val="0"/>
              <w:noProof/>
              <w:color w:val="auto"/>
              <w:sz w:val="22"/>
              <w:szCs w:val="22"/>
              <w:lang w:eastAsia="es-CO"/>
            </w:rPr>
          </w:pPr>
          <w:hyperlink w:anchor="_Toc516652584" w:history="1">
            <w:r w:rsidR="005954EF" w:rsidRPr="00C375B5">
              <w:rPr>
                <w:rStyle w:val="Hipervnculo"/>
                <w:noProof/>
                <w14:scene3d>
                  <w14:camera w14:prst="orthographicFront"/>
                  <w14:lightRig w14:rig="threePt" w14:dir="t">
                    <w14:rot w14:lat="0" w14:lon="0" w14:rev="0"/>
                  </w14:lightRig>
                </w14:scene3d>
              </w:rPr>
              <w:t>4.3.1.1</w:t>
            </w:r>
            <w:r w:rsidR="005954EF">
              <w:rPr>
                <w:rFonts w:eastAsiaTheme="minorEastAsia" w:cstheme="minorBidi"/>
                <w:i w:val="0"/>
                <w:noProof/>
                <w:color w:val="auto"/>
                <w:sz w:val="22"/>
                <w:szCs w:val="22"/>
                <w:lang w:eastAsia="es-CO"/>
              </w:rPr>
              <w:tab/>
            </w:r>
            <w:r w:rsidR="005954EF" w:rsidRPr="00C375B5">
              <w:rPr>
                <w:rStyle w:val="Hipervnculo"/>
                <w:noProof/>
              </w:rPr>
              <w:t>INFORMACIÓN FINANCIERA</w:t>
            </w:r>
            <w:r w:rsidR="005954EF">
              <w:rPr>
                <w:noProof/>
                <w:webHidden/>
              </w:rPr>
              <w:tab/>
            </w:r>
            <w:r w:rsidR="005954EF">
              <w:rPr>
                <w:noProof/>
                <w:webHidden/>
              </w:rPr>
              <w:fldChar w:fldCharType="begin"/>
            </w:r>
            <w:r w:rsidR="005954EF">
              <w:rPr>
                <w:noProof/>
                <w:webHidden/>
              </w:rPr>
              <w:instrText xml:space="preserve"> PAGEREF _Toc516652584 \h </w:instrText>
            </w:r>
            <w:r w:rsidR="005954EF">
              <w:rPr>
                <w:noProof/>
                <w:webHidden/>
              </w:rPr>
            </w:r>
            <w:r w:rsidR="005954EF">
              <w:rPr>
                <w:noProof/>
                <w:webHidden/>
              </w:rPr>
              <w:fldChar w:fldCharType="separate"/>
            </w:r>
            <w:r w:rsidR="005954EF">
              <w:rPr>
                <w:noProof/>
                <w:webHidden/>
              </w:rPr>
              <w:t>18</w:t>
            </w:r>
            <w:r w:rsidR="005954EF">
              <w:rPr>
                <w:noProof/>
                <w:webHidden/>
              </w:rPr>
              <w:fldChar w:fldCharType="end"/>
            </w:r>
          </w:hyperlink>
        </w:p>
        <w:p w14:paraId="12894A9B" w14:textId="77777777" w:rsidR="005954EF" w:rsidRDefault="00E07B6D">
          <w:pPr>
            <w:pStyle w:val="TDC3"/>
            <w:tabs>
              <w:tab w:val="right" w:leader="dot" w:pos="8828"/>
            </w:tabs>
            <w:rPr>
              <w:rFonts w:eastAsiaTheme="minorEastAsia" w:cstheme="minorBidi"/>
              <w:noProof/>
              <w:color w:val="auto"/>
              <w:sz w:val="22"/>
              <w:szCs w:val="22"/>
              <w:lang w:eastAsia="es-CO"/>
            </w:rPr>
          </w:pPr>
          <w:hyperlink w:anchor="_Toc516652585" w:history="1">
            <w:r w:rsidR="005954EF" w:rsidRPr="00C375B5">
              <w:rPr>
                <w:rStyle w:val="Hipervnculo"/>
                <w:noProof/>
              </w:rPr>
              <w:t>Verificación de la Capacidad Financiera</w:t>
            </w:r>
            <w:r w:rsidR="005954EF">
              <w:rPr>
                <w:noProof/>
                <w:webHidden/>
              </w:rPr>
              <w:tab/>
            </w:r>
            <w:r w:rsidR="005954EF">
              <w:rPr>
                <w:noProof/>
                <w:webHidden/>
              </w:rPr>
              <w:fldChar w:fldCharType="begin"/>
            </w:r>
            <w:r w:rsidR="005954EF">
              <w:rPr>
                <w:noProof/>
                <w:webHidden/>
              </w:rPr>
              <w:instrText xml:space="preserve"> PAGEREF _Toc516652585 \h </w:instrText>
            </w:r>
            <w:r w:rsidR="005954EF">
              <w:rPr>
                <w:noProof/>
                <w:webHidden/>
              </w:rPr>
            </w:r>
            <w:r w:rsidR="005954EF">
              <w:rPr>
                <w:noProof/>
                <w:webHidden/>
              </w:rPr>
              <w:fldChar w:fldCharType="separate"/>
            </w:r>
            <w:r w:rsidR="005954EF">
              <w:rPr>
                <w:noProof/>
                <w:webHidden/>
              </w:rPr>
              <w:t>19</w:t>
            </w:r>
            <w:r w:rsidR="005954EF">
              <w:rPr>
                <w:noProof/>
                <w:webHidden/>
              </w:rPr>
              <w:fldChar w:fldCharType="end"/>
            </w:r>
          </w:hyperlink>
        </w:p>
        <w:p w14:paraId="37FFD6FA" w14:textId="77777777" w:rsidR="005954EF" w:rsidRDefault="00E07B6D">
          <w:pPr>
            <w:pStyle w:val="TDC1"/>
            <w:tabs>
              <w:tab w:val="right" w:leader="dot" w:pos="8828"/>
            </w:tabs>
            <w:rPr>
              <w:rFonts w:eastAsiaTheme="minorEastAsia" w:cstheme="minorBidi"/>
              <w:b w:val="0"/>
              <w:bCs w:val="0"/>
              <w:iCs w:val="0"/>
              <w:noProof/>
              <w:color w:val="auto"/>
              <w:sz w:val="22"/>
              <w:szCs w:val="22"/>
              <w:lang w:eastAsia="es-CO"/>
            </w:rPr>
          </w:pPr>
          <w:hyperlink w:anchor="_Toc516652586" w:history="1">
            <w:r w:rsidR="005954EF" w:rsidRPr="00C375B5">
              <w:rPr>
                <w:rStyle w:val="Hipervnculo"/>
                <w:noProof/>
              </w:rPr>
              <w:t>5.</w:t>
            </w:r>
            <w:r w:rsidR="005954EF">
              <w:rPr>
                <w:rFonts w:eastAsiaTheme="minorEastAsia" w:cstheme="minorBidi"/>
                <w:b w:val="0"/>
                <w:bCs w:val="0"/>
                <w:iCs w:val="0"/>
                <w:noProof/>
                <w:color w:val="auto"/>
                <w:sz w:val="22"/>
                <w:szCs w:val="22"/>
                <w:lang w:eastAsia="es-CO"/>
              </w:rPr>
              <w:tab/>
            </w:r>
            <w:r w:rsidR="005954EF" w:rsidRPr="00C375B5">
              <w:rPr>
                <w:rStyle w:val="Hipervnculo"/>
                <w:noProof/>
              </w:rPr>
              <w:t>DOCUMENTOS PARA ACREDITAR LOS FACTORES PONDERABLES</w:t>
            </w:r>
            <w:r w:rsidR="005954EF">
              <w:rPr>
                <w:noProof/>
                <w:webHidden/>
              </w:rPr>
              <w:tab/>
            </w:r>
            <w:r w:rsidR="005954EF">
              <w:rPr>
                <w:noProof/>
                <w:webHidden/>
              </w:rPr>
              <w:fldChar w:fldCharType="begin"/>
            </w:r>
            <w:r w:rsidR="005954EF">
              <w:rPr>
                <w:noProof/>
                <w:webHidden/>
              </w:rPr>
              <w:instrText xml:space="preserve"> PAGEREF _Toc516652586 \h </w:instrText>
            </w:r>
            <w:r w:rsidR="005954EF">
              <w:rPr>
                <w:noProof/>
                <w:webHidden/>
              </w:rPr>
            </w:r>
            <w:r w:rsidR="005954EF">
              <w:rPr>
                <w:noProof/>
                <w:webHidden/>
              </w:rPr>
              <w:fldChar w:fldCharType="separate"/>
            </w:r>
            <w:r w:rsidR="005954EF">
              <w:rPr>
                <w:noProof/>
                <w:webHidden/>
              </w:rPr>
              <w:t>19</w:t>
            </w:r>
            <w:r w:rsidR="005954EF">
              <w:rPr>
                <w:noProof/>
                <w:webHidden/>
              </w:rPr>
              <w:fldChar w:fldCharType="end"/>
            </w:r>
          </w:hyperlink>
        </w:p>
        <w:p w14:paraId="6CE71746" w14:textId="77777777" w:rsidR="005954EF" w:rsidRDefault="00E07B6D">
          <w:pPr>
            <w:pStyle w:val="TDC2"/>
            <w:tabs>
              <w:tab w:val="right" w:leader="dot" w:pos="8828"/>
            </w:tabs>
            <w:rPr>
              <w:rFonts w:asciiTheme="minorHAnsi" w:eastAsiaTheme="minorEastAsia" w:hAnsiTheme="minorHAnsi" w:cstheme="minorBidi"/>
              <w:b w:val="0"/>
              <w:bCs w:val="0"/>
              <w:i w:val="0"/>
              <w:noProof/>
              <w:sz w:val="22"/>
              <w:lang w:eastAsia="es-CO"/>
            </w:rPr>
          </w:pPr>
          <w:hyperlink w:anchor="_Toc516652587" w:history="1">
            <w:r w:rsidR="005954EF" w:rsidRPr="00C375B5">
              <w:rPr>
                <w:rStyle w:val="Hipervnculo"/>
                <w:noProof/>
                <w14:scene3d>
                  <w14:camera w14:prst="orthographicFront"/>
                  <w14:lightRig w14:rig="threePt" w14:dir="t">
                    <w14:rot w14:lat="0" w14:lon="0" w14:rev="0"/>
                  </w14:lightRig>
                </w14:scene3d>
              </w:rPr>
              <w:t>5.1</w:t>
            </w:r>
            <w:r w:rsidR="005954EF">
              <w:rPr>
                <w:rFonts w:asciiTheme="minorHAnsi" w:eastAsiaTheme="minorEastAsia" w:hAnsiTheme="minorHAnsi" w:cstheme="minorBidi"/>
                <w:b w:val="0"/>
                <w:bCs w:val="0"/>
                <w:i w:val="0"/>
                <w:noProof/>
                <w:sz w:val="22"/>
                <w:lang w:eastAsia="es-CO"/>
              </w:rPr>
              <w:tab/>
            </w:r>
            <w:r w:rsidR="005954EF" w:rsidRPr="00C375B5">
              <w:rPr>
                <w:rStyle w:val="Hipervnculo"/>
                <w:noProof/>
              </w:rPr>
              <w:t>FACTORES PONDERABLES</w:t>
            </w:r>
            <w:r w:rsidR="005954EF">
              <w:rPr>
                <w:noProof/>
                <w:webHidden/>
              </w:rPr>
              <w:tab/>
            </w:r>
            <w:r w:rsidR="005954EF">
              <w:rPr>
                <w:noProof/>
                <w:webHidden/>
              </w:rPr>
              <w:fldChar w:fldCharType="begin"/>
            </w:r>
            <w:r w:rsidR="005954EF">
              <w:rPr>
                <w:noProof/>
                <w:webHidden/>
              </w:rPr>
              <w:instrText xml:space="preserve"> PAGEREF _Toc516652587 \h </w:instrText>
            </w:r>
            <w:r w:rsidR="005954EF">
              <w:rPr>
                <w:noProof/>
                <w:webHidden/>
              </w:rPr>
            </w:r>
            <w:r w:rsidR="005954EF">
              <w:rPr>
                <w:noProof/>
                <w:webHidden/>
              </w:rPr>
              <w:fldChar w:fldCharType="separate"/>
            </w:r>
            <w:r w:rsidR="005954EF">
              <w:rPr>
                <w:noProof/>
                <w:webHidden/>
              </w:rPr>
              <w:t>19</w:t>
            </w:r>
            <w:r w:rsidR="005954EF">
              <w:rPr>
                <w:noProof/>
                <w:webHidden/>
              </w:rPr>
              <w:fldChar w:fldCharType="end"/>
            </w:r>
          </w:hyperlink>
        </w:p>
        <w:p w14:paraId="7874CC31" w14:textId="77777777" w:rsidR="005954EF" w:rsidRDefault="00E07B6D">
          <w:pPr>
            <w:pStyle w:val="TDC2"/>
            <w:tabs>
              <w:tab w:val="right" w:leader="dot" w:pos="8828"/>
            </w:tabs>
            <w:rPr>
              <w:rFonts w:asciiTheme="minorHAnsi" w:eastAsiaTheme="minorEastAsia" w:hAnsiTheme="minorHAnsi" w:cstheme="minorBidi"/>
              <w:b w:val="0"/>
              <w:bCs w:val="0"/>
              <w:i w:val="0"/>
              <w:noProof/>
              <w:sz w:val="22"/>
              <w:lang w:eastAsia="es-CO"/>
            </w:rPr>
          </w:pPr>
          <w:hyperlink w:anchor="_Toc516652588" w:history="1">
            <w:r w:rsidR="005954EF" w:rsidRPr="00C375B5">
              <w:rPr>
                <w:rStyle w:val="Hipervnculo"/>
                <w:noProof/>
                <w14:scene3d>
                  <w14:camera w14:prst="orthographicFront"/>
                  <w14:lightRig w14:rig="threePt" w14:dir="t">
                    <w14:rot w14:lat="0" w14:lon="0" w14:rev="0"/>
                  </w14:lightRig>
                </w14:scene3d>
              </w:rPr>
              <w:t>5.2</w:t>
            </w:r>
            <w:r w:rsidR="005954EF">
              <w:rPr>
                <w:rFonts w:asciiTheme="minorHAnsi" w:eastAsiaTheme="minorEastAsia" w:hAnsiTheme="minorHAnsi" w:cstheme="minorBidi"/>
                <w:b w:val="0"/>
                <w:bCs w:val="0"/>
                <w:i w:val="0"/>
                <w:noProof/>
                <w:sz w:val="22"/>
                <w:lang w:eastAsia="es-CO"/>
              </w:rPr>
              <w:tab/>
            </w:r>
            <w:r w:rsidR="005954EF" w:rsidRPr="00C375B5">
              <w:rPr>
                <w:rStyle w:val="Hipervnculo"/>
                <w:noProof/>
              </w:rPr>
              <w:t>RESPECTO A LOS DOCUMENTOS PARA ACREDITAR LA EXPERIENCIA DEL PROPONENTE:</w:t>
            </w:r>
            <w:r w:rsidR="005954EF">
              <w:rPr>
                <w:noProof/>
                <w:webHidden/>
              </w:rPr>
              <w:tab/>
            </w:r>
            <w:r w:rsidR="005954EF">
              <w:rPr>
                <w:noProof/>
                <w:webHidden/>
              </w:rPr>
              <w:fldChar w:fldCharType="begin"/>
            </w:r>
            <w:r w:rsidR="005954EF">
              <w:rPr>
                <w:noProof/>
                <w:webHidden/>
              </w:rPr>
              <w:instrText xml:space="preserve"> PAGEREF _Toc516652588 \h </w:instrText>
            </w:r>
            <w:r w:rsidR="005954EF">
              <w:rPr>
                <w:noProof/>
                <w:webHidden/>
              </w:rPr>
            </w:r>
            <w:r w:rsidR="005954EF">
              <w:rPr>
                <w:noProof/>
                <w:webHidden/>
              </w:rPr>
              <w:fldChar w:fldCharType="separate"/>
            </w:r>
            <w:r w:rsidR="005954EF">
              <w:rPr>
                <w:noProof/>
                <w:webHidden/>
              </w:rPr>
              <w:t>19</w:t>
            </w:r>
            <w:r w:rsidR="005954EF">
              <w:rPr>
                <w:noProof/>
                <w:webHidden/>
              </w:rPr>
              <w:fldChar w:fldCharType="end"/>
            </w:r>
          </w:hyperlink>
        </w:p>
        <w:p w14:paraId="33CA6611" w14:textId="77777777" w:rsidR="005954EF" w:rsidRDefault="00E07B6D">
          <w:pPr>
            <w:pStyle w:val="TDC5"/>
            <w:tabs>
              <w:tab w:val="left" w:pos="1600"/>
              <w:tab w:val="right" w:leader="dot" w:pos="8828"/>
            </w:tabs>
            <w:rPr>
              <w:rFonts w:eastAsiaTheme="minorEastAsia" w:cstheme="minorBidi"/>
              <w:i w:val="0"/>
              <w:noProof/>
              <w:color w:val="auto"/>
              <w:sz w:val="22"/>
              <w:szCs w:val="22"/>
              <w:lang w:eastAsia="es-CO"/>
            </w:rPr>
          </w:pPr>
          <w:hyperlink w:anchor="_Toc516652589" w:history="1">
            <w:r w:rsidR="005954EF" w:rsidRPr="00C375B5">
              <w:rPr>
                <w:rStyle w:val="Hipervnculo"/>
                <w:noProof/>
              </w:rPr>
              <w:t>6.2.1.</w:t>
            </w:r>
            <w:r w:rsidR="005954EF">
              <w:rPr>
                <w:rFonts w:eastAsiaTheme="minorEastAsia" w:cstheme="minorBidi"/>
                <w:i w:val="0"/>
                <w:noProof/>
                <w:color w:val="auto"/>
                <w:sz w:val="22"/>
                <w:szCs w:val="22"/>
                <w:lang w:eastAsia="es-CO"/>
              </w:rPr>
              <w:tab/>
            </w:r>
            <w:r w:rsidR="005954EF" w:rsidRPr="00C375B5">
              <w:rPr>
                <w:rStyle w:val="Hipervnculo"/>
                <w:noProof/>
              </w:rPr>
              <w:t>CONDICIONES PARA LA ACREDITACIÓN DE EXPERIENCIA</w:t>
            </w:r>
            <w:r w:rsidR="005954EF">
              <w:rPr>
                <w:noProof/>
                <w:webHidden/>
              </w:rPr>
              <w:tab/>
            </w:r>
            <w:r w:rsidR="005954EF">
              <w:rPr>
                <w:noProof/>
                <w:webHidden/>
              </w:rPr>
              <w:fldChar w:fldCharType="begin"/>
            </w:r>
            <w:r w:rsidR="005954EF">
              <w:rPr>
                <w:noProof/>
                <w:webHidden/>
              </w:rPr>
              <w:instrText xml:space="preserve"> PAGEREF _Toc516652589 \h </w:instrText>
            </w:r>
            <w:r w:rsidR="005954EF">
              <w:rPr>
                <w:noProof/>
                <w:webHidden/>
              </w:rPr>
            </w:r>
            <w:r w:rsidR="005954EF">
              <w:rPr>
                <w:noProof/>
                <w:webHidden/>
              </w:rPr>
              <w:fldChar w:fldCharType="separate"/>
            </w:r>
            <w:r w:rsidR="005954EF">
              <w:rPr>
                <w:noProof/>
                <w:webHidden/>
              </w:rPr>
              <w:t>19</w:t>
            </w:r>
            <w:r w:rsidR="005954EF">
              <w:rPr>
                <w:noProof/>
                <w:webHidden/>
              </w:rPr>
              <w:fldChar w:fldCharType="end"/>
            </w:r>
          </w:hyperlink>
        </w:p>
        <w:p w14:paraId="76BA7429" w14:textId="77777777" w:rsidR="005954EF" w:rsidRDefault="00E07B6D">
          <w:pPr>
            <w:pStyle w:val="TDC5"/>
            <w:tabs>
              <w:tab w:val="left" w:pos="1600"/>
              <w:tab w:val="right" w:leader="dot" w:pos="8828"/>
            </w:tabs>
            <w:rPr>
              <w:rFonts w:eastAsiaTheme="minorEastAsia" w:cstheme="minorBidi"/>
              <w:i w:val="0"/>
              <w:noProof/>
              <w:color w:val="auto"/>
              <w:sz w:val="22"/>
              <w:szCs w:val="22"/>
              <w:lang w:eastAsia="es-CO"/>
            </w:rPr>
          </w:pPr>
          <w:hyperlink w:anchor="_Toc516652590" w:history="1">
            <w:r w:rsidR="005954EF" w:rsidRPr="00C375B5">
              <w:rPr>
                <w:rStyle w:val="Hipervnculo"/>
                <w:noProof/>
              </w:rPr>
              <w:t>6.2.2.</w:t>
            </w:r>
            <w:r w:rsidR="005954EF">
              <w:rPr>
                <w:rFonts w:eastAsiaTheme="minorEastAsia" w:cstheme="minorBidi"/>
                <w:i w:val="0"/>
                <w:noProof/>
                <w:color w:val="auto"/>
                <w:sz w:val="22"/>
                <w:szCs w:val="22"/>
                <w:lang w:eastAsia="es-CO"/>
              </w:rPr>
              <w:tab/>
            </w:r>
            <w:r w:rsidR="005954EF" w:rsidRPr="00C375B5">
              <w:rPr>
                <w:rStyle w:val="Hipervnculo"/>
                <w:noProof/>
              </w:rPr>
              <w:t>ACREDITACIÓN DE EXPERIENCIA MEDIANTE EL REGISTRO ÚNICO DE PROPONENTES</w:t>
            </w:r>
            <w:r w:rsidR="005954EF">
              <w:rPr>
                <w:noProof/>
                <w:webHidden/>
              </w:rPr>
              <w:tab/>
            </w:r>
            <w:r w:rsidR="005954EF">
              <w:rPr>
                <w:noProof/>
                <w:webHidden/>
              </w:rPr>
              <w:fldChar w:fldCharType="begin"/>
            </w:r>
            <w:r w:rsidR="005954EF">
              <w:rPr>
                <w:noProof/>
                <w:webHidden/>
              </w:rPr>
              <w:instrText xml:space="preserve"> PAGEREF _Toc516652590 \h </w:instrText>
            </w:r>
            <w:r w:rsidR="005954EF">
              <w:rPr>
                <w:noProof/>
                <w:webHidden/>
              </w:rPr>
            </w:r>
            <w:r w:rsidR="005954EF">
              <w:rPr>
                <w:noProof/>
                <w:webHidden/>
              </w:rPr>
              <w:fldChar w:fldCharType="separate"/>
            </w:r>
            <w:r w:rsidR="005954EF">
              <w:rPr>
                <w:noProof/>
                <w:webHidden/>
              </w:rPr>
              <w:t>22</w:t>
            </w:r>
            <w:r w:rsidR="005954EF">
              <w:rPr>
                <w:noProof/>
                <w:webHidden/>
              </w:rPr>
              <w:fldChar w:fldCharType="end"/>
            </w:r>
          </w:hyperlink>
        </w:p>
        <w:p w14:paraId="6A074EDD" w14:textId="77777777" w:rsidR="005954EF" w:rsidRDefault="00E07B6D">
          <w:pPr>
            <w:pStyle w:val="TDC5"/>
            <w:tabs>
              <w:tab w:val="left" w:pos="1600"/>
              <w:tab w:val="right" w:leader="dot" w:pos="8828"/>
            </w:tabs>
            <w:rPr>
              <w:rFonts w:eastAsiaTheme="minorEastAsia" w:cstheme="minorBidi"/>
              <w:i w:val="0"/>
              <w:noProof/>
              <w:color w:val="auto"/>
              <w:sz w:val="22"/>
              <w:szCs w:val="22"/>
              <w:lang w:eastAsia="es-CO"/>
            </w:rPr>
          </w:pPr>
          <w:hyperlink w:anchor="_Toc516652591" w:history="1">
            <w:r w:rsidR="005954EF" w:rsidRPr="00C375B5">
              <w:rPr>
                <w:rStyle w:val="Hipervnculo"/>
                <w:noProof/>
              </w:rPr>
              <w:t>6.2.3.</w:t>
            </w:r>
            <w:r w:rsidR="005954EF">
              <w:rPr>
                <w:rFonts w:eastAsiaTheme="minorEastAsia" w:cstheme="minorBidi"/>
                <w:i w:val="0"/>
                <w:noProof/>
                <w:color w:val="auto"/>
                <w:sz w:val="22"/>
                <w:szCs w:val="22"/>
                <w:lang w:eastAsia="es-CO"/>
              </w:rPr>
              <w:tab/>
            </w:r>
            <w:r w:rsidR="005954EF" w:rsidRPr="00C375B5">
              <w:rPr>
                <w:rStyle w:val="Hipervnculo"/>
                <w:noProof/>
              </w:rPr>
              <w:t>INFORMACIÓN ADICIONAL QUE NO SE ENCUENTRA INCORPORADA AL REGISTRO ÚNICO DE PROPONENTES.</w:t>
            </w:r>
            <w:r w:rsidR="005954EF">
              <w:rPr>
                <w:noProof/>
                <w:webHidden/>
              </w:rPr>
              <w:tab/>
            </w:r>
            <w:r w:rsidR="005954EF">
              <w:rPr>
                <w:noProof/>
                <w:webHidden/>
              </w:rPr>
              <w:fldChar w:fldCharType="begin"/>
            </w:r>
            <w:r w:rsidR="005954EF">
              <w:rPr>
                <w:noProof/>
                <w:webHidden/>
              </w:rPr>
              <w:instrText xml:space="preserve"> PAGEREF _Toc516652591 \h </w:instrText>
            </w:r>
            <w:r w:rsidR="005954EF">
              <w:rPr>
                <w:noProof/>
                <w:webHidden/>
              </w:rPr>
            </w:r>
            <w:r w:rsidR="005954EF">
              <w:rPr>
                <w:noProof/>
                <w:webHidden/>
              </w:rPr>
              <w:fldChar w:fldCharType="separate"/>
            </w:r>
            <w:r w:rsidR="005954EF">
              <w:rPr>
                <w:noProof/>
                <w:webHidden/>
              </w:rPr>
              <w:t>22</w:t>
            </w:r>
            <w:r w:rsidR="005954EF">
              <w:rPr>
                <w:noProof/>
                <w:webHidden/>
              </w:rPr>
              <w:fldChar w:fldCharType="end"/>
            </w:r>
          </w:hyperlink>
        </w:p>
        <w:p w14:paraId="35696BCC" w14:textId="77777777" w:rsidR="005954EF" w:rsidRDefault="00E07B6D">
          <w:pPr>
            <w:pStyle w:val="TDC5"/>
            <w:tabs>
              <w:tab w:val="left" w:pos="1600"/>
              <w:tab w:val="right" w:leader="dot" w:pos="8828"/>
            </w:tabs>
            <w:rPr>
              <w:rFonts w:eastAsiaTheme="minorEastAsia" w:cstheme="minorBidi"/>
              <w:i w:val="0"/>
              <w:noProof/>
              <w:color w:val="auto"/>
              <w:sz w:val="22"/>
              <w:szCs w:val="22"/>
              <w:lang w:eastAsia="es-CO"/>
            </w:rPr>
          </w:pPr>
          <w:hyperlink w:anchor="_Toc516652592" w:history="1">
            <w:r w:rsidR="005954EF" w:rsidRPr="00C375B5">
              <w:rPr>
                <w:rStyle w:val="Hipervnculo"/>
                <w:bCs/>
                <w:noProof/>
              </w:rPr>
              <w:t>6.2.3.1.</w:t>
            </w:r>
            <w:r w:rsidR="005954EF">
              <w:rPr>
                <w:rFonts w:eastAsiaTheme="minorEastAsia" w:cstheme="minorBidi"/>
                <w:i w:val="0"/>
                <w:noProof/>
                <w:color w:val="auto"/>
                <w:sz w:val="22"/>
                <w:szCs w:val="22"/>
                <w:lang w:eastAsia="es-CO"/>
              </w:rPr>
              <w:tab/>
            </w:r>
            <w:r w:rsidR="005954EF" w:rsidRPr="00C375B5">
              <w:rPr>
                <w:rStyle w:val="Hipervnculo"/>
                <w:bCs/>
                <w:noProof/>
              </w:rPr>
              <w:t>SUBCONTRATOS</w:t>
            </w:r>
            <w:r w:rsidR="005954EF">
              <w:rPr>
                <w:noProof/>
                <w:webHidden/>
              </w:rPr>
              <w:tab/>
            </w:r>
            <w:r w:rsidR="005954EF">
              <w:rPr>
                <w:noProof/>
                <w:webHidden/>
              </w:rPr>
              <w:fldChar w:fldCharType="begin"/>
            </w:r>
            <w:r w:rsidR="005954EF">
              <w:rPr>
                <w:noProof/>
                <w:webHidden/>
              </w:rPr>
              <w:instrText xml:space="preserve"> PAGEREF _Toc516652592 \h </w:instrText>
            </w:r>
            <w:r w:rsidR="005954EF">
              <w:rPr>
                <w:noProof/>
                <w:webHidden/>
              </w:rPr>
            </w:r>
            <w:r w:rsidR="005954EF">
              <w:rPr>
                <w:noProof/>
                <w:webHidden/>
              </w:rPr>
              <w:fldChar w:fldCharType="separate"/>
            </w:r>
            <w:r w:rsidR="005954EF">
              <w:rPr>
                <w:noProof/>
                <w:webHidden/>
              </w:rPr>
              <w:t>24</w:t>
            </w:r>
            <w:r w:rsidR="005954EF">
              <w:rPr>
                <w:noProof/>
                <w:webHidden/>
              </w:rPr>
              <w:fldChar w:fldCharType="end"/>
            </w:r>
          </w:hyperlink>
        </w:p>
        <w:p w14:paraId="28594016" w14:textId="77777777" w:rsidR="005954EF" w:rsidRDefault="00E07B6D">
          <w:pPr>
            <w:pStyle w:val="TDC5"/>
            <w:tabs>
              <w:tab w:val="left" w:pos="1600"/>
              <w:tab w:val="right" w:leader="dot" w:pos="8828"/>
            </w:tabs>
            <w:rPr>
              <w:rFonts w:eastAsiaTheme="minorEastAsia" w:cstheme="minorBidi"/>
              <w:i w:val="0"/>
              <w:noProof/>
              <w:color w:val="auto"/>
              <w:sz w:val="22"/>
              <w:szCs w:val="22"/>
              <w:lang w:eastAsia="es-CO"/>
            </w:rPr>
          </w:pPr>
          <w:hyperlink w:anchor="_Toc516652593" w:history="1">
            <w:r w:rsidR="005954EF" w:rsidRPr="00C375B5">
              <w:rPr>
                <w:rStyle w:val="Hipervnculo"/>
                <w:noProof/>
              </w:rPr>
              <w:t>6.2.3.2.</w:t>
            </w:r>
            <w:r w:rsidR="005954EF">
              <w:rPr>
                <w:rFonts w:eastAsiaTheme="minorEastAsia" w:cstheme="minorBidi"/>
                <w:i w:val="0"/>
                <w:noProof/>
                <w:color w:val="auto"/>
                <w:sz w:val="22"/>
                <w:szCs w:val="22"/>
                <w:lang w:eastAsia="es-CO"/>
              </w:rPr>
              <w:tab/>
            </w:r>
            <w:r w:rsidR="005954EF" w:rsidRPr="00C375B5">
              <w:rPr>
                <w:rStyle w:val="Hipervnculo"/>
                <w:noProof/>
              </w:rPr>
              <w:t>CONCESIONES</w:t>
            </w:r>
            <w:r w:rsidR="005954EF">
              <w:rPr>
                <w:noProof/>
                <w:webHidden/>
              </w:rPr>
              <w:tab/>
            </w:r>
            <w:r w:rsidR="005954EF">
              <w:rPr>
                <w:noProof/>
                <w:webHidden/>
              </w:rPr>
              <w:fldChar w:fldCharType="begin"/>
            </w:r>
            <w:r w:rsidR="005954EF">
              <w:rPr>
                <w:noProof/>
                <w:webHidden/>
              </w:rPr>
              <w:instrText xml:space="preserve"> PAGEREF _Toc516652593 \h </w:instrText>
            </w:r>
            <w:r w:rsidR="005954EF">
              <w:rPr>
                <w:noProof/>
                <w:webHidden/>
              </w:rPr>
            </w:r>
            <w:r w:rsidR="005954EF">
              <w:rPr>
                <w:noProof/>
                <w:webHidden/>
              </w:rPr>
              <w:fldChar w:fldCharType="separate"/>
            </w:r>
            <w:r w:rsidR="005954EF">
              <w:rPr>
                <w:noProof/>
                <w:webHidden/>
              </w:rPr>
              <w:t>24</w:t>
            </w:r>
            <w:r w:rsidR="005954EF">
              <w:rPr>
                <w:noProof/>
                <w:webHidden/>
              </w:rPr>
              <w:fldChar w:fldCharType="end"/>
            </w:r>
          </w:hyperlink>
        </w:p>
        <w:p w14:paraId="02FC50B5" w14:textId="77777777" w:rsidR="005954EF" w:rsidRDefault="00E07B6D">
          <w:pPr>
            <w:pStyle w:val="TDC5"/>
            <w:tabs>
              <w:tab w:val="left" w:pos="1600"/>
              <w:tab w:val="right" w:leader="dot" w:pos="8828"/>
            </w:tabs>
            <w:rPr>
              <w:rFonts w:eastAsiaTheme="minorEastAsia" w:cstheme="minorBidi"/>
              <w:i w:val="0"/>
              <w:noProof/>
              <w:color w:val="auto"/>
              <w:sz w:val="22"/>
              <w:szCs w:val="22"/>
              <w:lang w:eastAsia="es-CO"/>
            </w:rPr>
          </w:pPr>
          <w:hyperlink w:anchor="_Toc516652594" w:history="1">
            <w:r w:rsidR="005954EF" w:rsidRPr="00C375B5">
              <w:rPr>
                <w:rStyle w:val="Hipervnculo"/>
                <w:noProof/>
              </w:rPr>
              <w:t>6.2.3.3.</w:t>
            </w:r>
            <w:r w:rsidR="005954EF">
              <w:rPr>
                <w:rFonts w:eastAsiaTheme="minorEastAsia" w:cstheme="minorBidi"/>
                <w:i w:val="0"/>
                <w:noProof/>
                <w:color w:val="auto"/>
                <w:sz w:val="22"/>
                <w:szCs w:val="22"/>
                <w:lang w:eastAsia="es-CO"/>
              </w:rPr>
              <w:tab/>
            </w:r>
            <w:r w:rsidR="005954EF" w:rsidRPr="00C375B5">
              <w:rPr>
                <w:rStyle w:val="Hipervnculo"/>
                <w:noProof/>
              </w:rPr>
              <w:t>ACREDITACIÓN DE EXPERIENCIA DE LA MATRIZ FILIAL O SUBORDINADA DEL PROPONENTE</w:t>
            </w:r>
            <w:r w:rsidR="005954EF">
              <w:rPr>
                <w:noProof/>
                <w:webHidden/>
              </w:rPr>
              <w:tab/>
            </w:r>
            <w:r w:rsidR="005954EF">
              <w:rPr>
                <w:noProof/>
                <w:webHidden/>
              </w:rPr>
              <w:fldChar w:fldCharType="begin"/>
            </w:r>
            <w:r w:rsidR="005954EF">
              <w:rPr>
                <w:noProof/>
                <w:webHidden/>
              </w:rPr>
              <w:instrText xml:space="preserve"> PAGEREF _Toc516652594 \h </w:instrText>
            </w:r>
            <w:r w:rsidR="005954EF">
              <w:rPr>
                <w:noProof/>
                <w:webHidden/>
              </w:rPr>
            </w:r>
            <w:r w:rsidR="005954EF">
              <w:rPr>
                <w:noProof/>
                <w:webHidden/>
              </w:rPr>
              <w:fldChar w:fldCharType="separate"/>
            </w:r>
            <w:r w:rsidR="005954EF">
              <w:rPr>
                <w:noProof/>
                <w:webHidden/>
              </w:rPr>
              <w:t>25</w:t>
            </w:r>
            <w:r w:rsidR="005954EF">
              <w:rPr>
                <w:noProof/>
                <w:webHidden/>
              </w:rPr>
              <w:fldChar w:fldCharType="end"/>
            </w:r>
          </w:hyperlink>
        </w:p>
        <w:p w14:paraId="24B0D286" w14:textId="77777777" w:rsidR="005954EF" w:rsidRDefault="00E07B6D">
          <w:pPr>
            <w:pStyle w:val="TDC5"/>
            <w:tabs>
              <w:tab w:val="left" w:pos="1600"/>
              <w:tab w:val="right" w:leader="dot" w:pos="8828"/>
            </w:tabs>
            <w:rPr>
              <w:rFonts w:eastAsiaTheme="minorEastAsia" w:cstheme="minorBidi"/>
              <w:i w:val="0"/>
              <w:noProof/>
              <w:color w:val="auto"/>
              <w:sz w:val="22"/>
              <w:szCs w:val="22"/>
              <w:lang w:eastAsia="es-CO"/>
            </w:rPr>
          </w:pPr>
          <w:hyperlink w:anchor="_Toc516652595" w:history="1">
            <w:r w:rsidR="005954EF" w:rsidRPr="00C375B5">
              <w:rPr>
                <w:rStyle w:val="Hipervnculo"/>
                <w:noProof/>
              </w:rPr>
              <w:t>6.2.3.4.</w:t>
            </w:r>
            <w:r w:rsidR="005954EF">
              <w:rPr>
                <w:rFonts w:eastAsiaTheme="minorEastAsia" w:cstheme="minorBidi"/>
                <w:i w:val="0"/>
                <w:noProof/>
                <w:color w:val="auto"/>
                <w:sz w:val="22"/>
                <w:szCs w:val="22"/>
                <w:lang w:eastAsia="es-CO"/>
              </w:rPr>
              <w:tab/>
            </w:r>
            <w:r w:rsidR="005954EF" w:rsidRPr="00C375B5">
              <w:rPr>
                <w:rStyle w:val="Hipervnculo"/>
                <w:noProof/>
              </w:rPr>
              <w:t>CONVERSIÓN A SALARIOS</w:t>
            </w:r>
            <w:r w:rsidR="005954EF">
              <w:rPr>
                <w:noProof/>
                <w:webHidden/>
              </w:rPr>
              <w:tab/>
            </w:r>
            <w:r w:rsidR="005954EF">
              <w:rPr>
                <w:noProof/>
                <w:webHidden/>
              </w:rPr>
              <w:fldChar w:fldCharType="begin"/>
            </w:r>
            <w:r w:rsidR="005954EF">
              <w:rPr>
                <w:noProof/>
                <w:webHidden/>
              </w:rPr>
              <w:instrText xml:space="preserve"> PAGEREF _Toc516652595 \h </w:instrText>
            </w:r>
            <w:r w:rsidR="005954EF">
              <w:rPr>
                <w:noProof/>
                <w:webHidden/>
              </w:rPr>
            </w:r>
            <w:r w:rsidR="005954EF">
              <w:rPr>
                <w:noProof/>
                <w:webHidden/>
              </w:rPr>
              <w:fldChar w:fldCharType="separate"/>
            </w:r>
            <w:r w:rsidR="005954EF">
              <w:rPr>
                <w:noProof/>
                <w:webHidden/>
              </w:rPr>
              <w:t>26</w:t>
            </w:r>
            <w:r w:rsidR="005954EF">
              <w:rPr>
                <w:noProof/>
                <w:webHidden/>
              </w:rPr>
              <w:fldChar w:fldCharType="end"/>
            </w:r>
          </w:hyperlink>
        </w:p>
        <w:p w14:paraId="2E891CF3" w14:textId="77777777" w:rsidR="005954EF" w:rsidRDefault="00E07B6D">
          <w:pPr>
            <w:pStyle w:val="TDC3"/>
            <w:tabs>
              <w:tab w:val="left" w:pos="1338"/>
              <w:tab w:val="right" w:leader="dot" w:pos="8828"/>
            </w:tabs>
            <w:rPr>
              <w:rFonts w:eastAsiaTheme="minorEastAsia" w:cstheme="minorBidi"/>
              <w:noProof/>
              <w:color w:val="auto"/>
              <w:sz w:val="22"/>
              <w:szCs w:val="22"/>
              <w:lang w:eastAsia="es-CO"/>
            </w:rPr>
          </w:pPr>
          <w:hyperlink w:anchor="_Toc516652596" w:history="1">
            <w:r w:rsidR="005954EF" w:rsidRPr="00C375B5">
              <w:rPr>
                <w:rStyle w:val="Hipervnculo"/>
                <w:noProof/>
              </w:rPr>
              <w:t>6.3.1.</w:t>
            </w:r>
            <w:r w:rsidR="005954EF">
              <w:rPr>
                <w:rFonts w:eastAsiaTheme="minorEastAsia" w:cstheme="minorBidi"/>
                <w:noProof/>
                <w:color w:val="auto"/>
                <w:sz w:val="22"/>
                <w:szCs w:val="22"/>
                <w:lang w:eastAsia="es-CO"/>
              </w:rPr>
              <w:tab/>
            </w:r>
            <w:r w:rsidR="005954EF" w:rsidRPr="00C375B5">
              <w:rPr>
                <w:rStyle w:val="Hipervnculo"/>
                <w:noProof/>
                <w:shd w:val="clear" w:color="auto" w:fill="FFFFFF"/>
              </w:rPr>
              <w:t>FACTOR 1 - PONDERACIÓN POR PORCENTAJES QUE REPRESENTA LAS Σ DE LOS VALORES EN SMMLV DE LOS CONTRATOS DE EXPERIENCIA VÁLIDOS PARA CADA GRUPO</w:t>
            </w:r>
            <w:r w:rsidR="005954EF">
              <w:rPr>
                <w:noProof/>
                <w:webHidden/>
              </w:rPr>
              <w:tab/>
            </w:r>
            <w:r w:rsidR="005954EF">
              <w:rPr>
                <w:noProof/>
                <w:webHidden/>
              </w:rPr>
              <w:fldChar w:fldCharType="begin"/>
            </w:r>
            <w:r w:rsidR="005954EF">
              <w:rPr>
                <w:noProof/>
                <w:webHidden/>
              </w:rPr>
              <w:instrText xml:space="preserve"> PAGEREF _Toc516652596 \h </w:instrText>
            </w:r>
            <w:r w:rsidR="005954EF">
              <w:rPr>
                <w:noProof/>
                <w:webHidden/>
              </w:rPr>
            </w:r>
            <w:r w:rsidR="005954EF">
              <w:rPr>
                <w:noProof/>
                <w:webHidden/>
              </w:rPr>
              <w:fldChar w:fldCharType="separate"/>
            </w:r>
            <w:r w:rsidR="005954EF">
              <w:rPr>
                <w:noProof/>
                <w:webHidden/>
              </w:rPr>
              <w:t>27</w:t>
            </w:r>
            <w:r w:rsidR="005954EF">
              <w:rPr>
                <w:noProof/>
                <w:webHidden/>
              </w:rPr>
              <w:fldChar w:fldCharType="end"/>
            </w:r>
          </w:hyperlink>
        </w:p>
        <w:p w14:paraId="5D285E95" w14:textId="77777777" w:rsidR="005954EF" w:rsidRDefault="00E07B6D">
          <w:pPr>
            <w:pStyle w:val="TDC3"/>
            <w:tabs>
              <w:tab w:val="left" w:pos="1338"/>
              <w:tab w:val="right" w:leader="dot" w:pos="8828"/>
            </w:tabs>
            <w:rPr>
              <w:rFonts w:eastAsiaTheme="minorEastAsia" w:cstheme="minorBidi"/>
              <w:noProof/>
              <w:color w:val="auto"/>
              <w:sz w:val="22"/>
              <w:szCs w:val="22"/>
              <w:lang w:eastAsia="es-CO"/>
            </w:rPr>
          </w:pPr>
          <w:hyperlink w:anchor="_Toc516652597" w:history="1">
            <w:r w:rsidR="005954EF" w:rsidRPr="00C375B5">
              <w:rPr>
                <w:rStyle w:val="Hipervnculo"/>
                <w:noProof/>
              </w:rPr>
              <w:t>6.3.2.</w:t>
            </w:r>
            <w:r w:rsidR="005954EF">
              <w:rPr>
                <w:rFonts w:eastAsiaTheme="minorEastAsia" w:cstheme="minorBidi"/>
                <w:noProof/>
                <w:color w:val="auto"/>
                <w:sz w:val="22"/>
                <w:szCs w:val="22"/>
                <w:lang w:eastAsia="es-CO"/>
              </w:rPr>
              <w:tab/>
            </w:r>
            <w:r w:rsidR="005954EF" w:rsidRPr="00C375B5">
              <w:rPr>
                <w:rStyle w:val="Hipervnculo"/>
                <w:noProof/>
              </w:rPr>
              <w:t xml:space="preserve">FACTOR 2 - </w:t>
            </w:r>
            <w:r w:rsidR="005954EF" w:rsidRPr="00C375B5">
              <w:rPr>
                <w:rStyle w:val="Hipervnculo"/>
                <w:noProof/>
                <w:shd w:val="clear" w:color="auto" w:fill="FFFFFF"/>
              </w:rPr>
              <w:t xml:space="preserve">PONDERACIÓN POR CANTIDAD DE SMMLV </w:t>
            </w:r>
            <w:r w:rsidR="005954EF" w:rsidRPr="00C375B5">
              <w:rPr>
                <w:rStyle w:val="Hipervnculo"/>
                <w:noProof/>
                <w:shd w:val="clear" w:color="auto" w:fill="FFFFFF"/>
                <w:lang w:val="es-ES"/>
              </w:rPr>
              <w:t>QUE REPRESENTA EL PROMEDIO DE LOS CONTRATOS VÁLIDOS PARA ACREDITAR EXPERIENCIA.</w:t>
            </w:r>
            <w:r w:rsidR="005954EF">
              <w:rPr>
                <w:noProof/>
                <w:webHidden/>
              </w:rPr>
              <w:tab/>
            </w:r>
            <w:r w:rsidR="005954EF">
              <w:rPr>
                <w:noProof/>
                <w:webHidden/>
              </w:rPr>
              <w:fldChar w:fldCharType="begin"/>
            </w:r>
            <w:r w:rsidR="005954EF">
              <w:rPr>
                <w:noProof/>
                <w:webHidden/>
              </w:rPr>
              <w:instrText xml:space="preserve"> PAGEREF _Toc516652597 \h </w:instrText>
            </w:r>
            <w:r w:rsidR="005954EF">
              <w:rPr>
                <w:noProof/>
                <w:webHidden/>
              </w:rPr>
            </w:r>
            <w:r w:rsidR="005954EF">
              <w:rPr>
                <w:noProof/>
                <w:webHidden/>
              </w:rPr>
              <w:fldChar w:fldCharType="separate"/>
            </w:r>
            <w:r w:rsidR="005954EF">
              <w:rPr>
                <w:noProof/>
                <w:webHidden/>
              </w:rPr>
              <w:t>27</w:t>
            </w:r>
            <w:r w:rsidR="005954EF">
              <w:rPr>
                <w:noProof/>
                <w:webHidden/>
              </w:rPr>
              <w:fldChar w:fldCharType="end"/>
            </w:r>
          </w:hyperlink>
        </w:p>
        <w:p w14:paraId="70C15ED4" w14:textId="77777777" w:rsidR="005954EF" w:rsidRDefault="00E07B6D">
          <w:pPr>
            <w:pStyle w:val="TDC3"/>
            <w:tabs>
              <w:tab w:val="left" w:pos="1338"/>
              <w:tab w:val="right" w:leader="dot" w:pos="8828"/>
            </w:tabs>
            <w:rPr>
              <w:rFonts w:eastAsiaTheme="minorEastAsia" w:cstheme="minorBidi"/>
              <w:noProof/>
              <w:color w:val="auto"/>
              <w:sz w:val="22"/>
              <w:szCs w:val="22"/>
              <w:lang w:eastAsia="es-CO"/>
            </w:rPr>
          </w:pPr>
          <w:hyperlink w:anchor="_Toc516652598" w:history="1">
            <w:r w:rsidR="005954EF" w:rsidRPr="00C375B5">
              <w:rPr>
                <w:rStyle w:val="Hipervnculo"/>
                <w:noProof/>
              </w:rPr>
              <w:t>6.3.3.</w:t>
            </w:r>
            <w:r w:rsidR="005954EF">
              <w:rPr>
                <w:rFonts w:eastAsiaTheme="minorEastAsia" w:cstheme="minorBidi"/>
                <w:noProof/>
                <w:color w:val="auto"/>
                <w:sz w:val="22"/>
                <w:szCs w:val="22"/>
                <w:lang w:eastAsia="es-CO"/>
              </w:rPr>
              <w:tab/>
            </w:r>
            <w:r w:rsidR="005954EF" w:rsidRPr="00C375B5">
              <w:rPr>
                <w:rStyle w:val="Hipervnculo"/>
                <w:rFonts w:eastAsia="Calibri"/>
                <w:noProof/>
                <w:lang w:eastAsia="en-US"/>
              </w:rPr>
              <w:t xml:space="preserve">DESCRIPCIÓN DEL MÉTODO PARA LA SELECCIÓN DE LA ALTERNATIVA DE EVALUACIÓN DEL FACTOR No. 2 </w:t>
            </w:r>
            <w:r w:rsidR="005954EF" w:rsidRPr="00C375B5">
              <w:rPr>
                <w:rStyle w:val="Hipervnculo"/>
                <w:noProof/>
                <w:shd w:val="clear" w:color="auto" w:fill="FFFFFF"/>
              </w:rPr>
              <w:t xml:space="preserve">PONDERACIÓN POR CANTIDAD DE SMMLV </w:t>
            </w:r>
            <w:r w:rsidR="005954EF" w:rsidRPr="00C375B5">
              <w:rPr>
                <w:rStyle w:val="Hipervnculo"/>
                <w:noProof/>
                <w:shd w:val="clear" w:color="auto" w:fill="FFFFFF"/>
                <w:lang w:val="es-ES"/>
              </w:rPr>
              <w:t>QUE REPRESENTA EL PROMEDIO DE LOS CONTRATOS VÁLIDOS PARA ACREDITAR EXPERIENCIA</w:t>
            </w:r>
            <w:r w:rsidR="005954EF">
              <w:rPr>
                <w:noProof/>
                <w:webHidden/>
              </w:rPr>
              <w:tab/>
            </w:r>
            <w:r w:rsidR="005954EF">
              <w:rPr>
                <w:noProof/>
                <w:webHidden/>
              </w:rPr>
              <w:fldChar w:fldCharType="begin"/>
            </w:r>
            <w:r w:rsidR="005954EF">
              <w:rPr>
                <w:noProof/>
                <w:webHidden/>
              </w:rPr>
              <w:instrText xml:space="preserve"> PAGEREF _Toc516652598 \h </w:instrText>
            </w:r>
            <w:r w:rsidR="005954EF">
              <w:rPr>
                <w:noProof/>
                <w:webHidden/>
              </w:rPr>
            </w:r>
            <w:r w:rsidR="005954EF">
              <w:rPr>
                <w:noProof/>
                <w:webHidden/>
              </w:rPr>
              <w:fldChar w:fldCharType="separate"/>
            </w:r>
            <w:r w:rsidR="005954EF">
              <w:rPr>
                <w:noProof/>
                <w:webHidden/>
              </w:rPr>
              <w:t>27</w:t>
            </w:r>
            <w:r w:rsidR="005954EF">
              <w:rPr>
                <w:noProof/>
                <w:webHidden/>
              </w:rPr>
              <w:fldChar w:fldCharType="end"/>
            </w:r>
          </w:hyperlink>
        </w:p>
        <w:p w14:paraId="455FF003" w14:textId="77777777" w:rsidR="005954EF" w:rsidRDefault="00E07B6D">
          <w:pPr>
            <w:pStyle w:val="TDC3"/>
            <w:tabs>
              <w:tab w:val="left" w:pos="1338"/>
              <w:tab w:val="right" w:leader="dot" w:pos="8828"/>
            </w:tabs>
            <w:rPr>
              <w:rFonts w:eastAsiaTheme="minorEastAsia" w:cstheme="minorBidi"/>
              <w:noProof/>
              <w:color w:val="auto"/>
              <w:sz w:val="22"/>
              <w:szCs w:val="22"/>
              <w:lang w:eastAsia="es-CO"/>
            </w:rPr>
          </w:pPr>
          <w:hyperlink w:anchor="_Toc516652599" w:history="1">
            <w:r w:rsidR="005954EF" w:rsidRPr="00C375B5">
              <w:rPr>
                <w:rStyle w:val="Hipervnculo"/>
                <w:rFonts w:eastAsia="Calibri"/>
                <w:noProof/>
                <w:lang w:eastAsia="en-US"/>
              </w:rPr>
              <w:t>6.3.4.</w:t>
            </w:r>
            <w:r w:rsidR="005954EF">
              <w:rPr>
                <w:rFonts w:eastAsiaTheme="minorEastAsia" w:cstheme="minorBidi"/>
                <w:noProof/>
                <w:color w:val="auto"/>
                <w:sz w:val="22"/>
                <w:szCs w:val="22"/>
                <w:lang w:eastAsia="es-CO"/>
              </w:rPr>
              <w:tab/>
            </w:r>
            <w:r w:rsidR="005954EF" w:rsidRPr="00C375B5">
              <w:rPr>
                <w:rStyle w:val="Hipervnculo"/>
                <w:noProof/>
              </w:rPr>
              <w:t xml:space="preserve">DESCRIPCIÓN DE LAS ALTERNATIVAS DE EVALUACIÓN DE LA </w:t>
            </w:r>
            <w:r w:rsidR="005954EF" w:rsidRPr="00C375B5">
              <w:rPr>
                <w:rStyle w:val="Hipervnculo"/>
                <w:noProof/>
                <w:shd w:val="clear" w:color="auto" w:fill="FFFFFF"/>
              </w:rPr>
              <w:t xml:space="preserve">CANTIDAD DE SMMLV </w:t>
            </w:r>
            <w:r w:rsidR="005954EF" w:rsidRPr="00C375B5">
              <w:rPr>
                <w:rStyle w:val="Hipervnculo"/>
                <w:noProof/>
                <w:shd w:val="clear" w:color="auto" w:fill="FFFFFF"/>
                <w:lang w:val="es-ES"/>
              </w:rPr>
              <w:t>QUE REPRESENTA EL PROMEDIO DE LOS CONTRATOS VÁLIDOS PARA ACREDITAR EXPERIENCIA</w:t>
            </w:r>
            <w:r w:rsidR="005954EF" w:rsidRPr="00C375B5">
              <w:rPr>
                <w:rStyle w:val="Hipervnculo"/>
                <w:noProof/>
              </w:rPr>
              <w:t xml:space="preserve"> (VALORES AJUSTADOS A LA SEGUNDA CIFRA DECIMAL) Y ASIGNACIÓN DE PUNTAJE</w:t>
            </w:r>
            <w:r w:rsidR="005954EF">
              <w:rPr>
                <w:noProof/>
                <w:webHidden/>
              </w:rPr>
              <w:tab/>
            </w:r>
            <w:r w:rsidR="005954EF">
              <w:rPr>
                <w:noProof/>
                <w:webHidden/>
              </w:rPr>
              <w:fldChar w:fldCharType="begin"/>
            </w:r>
            <w:r w:rsidR="005954EF">
              <w:rPr>
                <w:noProof/>
                <w:webHidden/>
              </w:rPr>
              <w:instrText xml:space="preserve"> PAGEREF _Toc516652599 \h </w:instrText>
            </w:r>
            <w:r w:rsidR="005954EF">
              <w:rPr>
                <w:noProof/>
                <w:webHidden/>
              </w:rPr>
            </w:r>
            <w:r w:rsidR="005954EF">
              <w:rPr>
                <w:noProof/>
                <w:webHidden/>
              </w:rPr>
              <w:fldChar w:fldCharType="separate"/>
            </w:r>
            <w:r w:rsidR="005954EF">
              <w:rPr>
                <w:noProof/>
                <w:webHidden/>
              </w:rPr>
              <w:t>28</w:t>
            </w:r>
            <w:r w:rsidR="005954EF">
              <w:rPr>
                <w:noProof/>
                <w:webHidden/>
              </w:rPr>
              <w:fldChar w:fldCharType="end"/>
            </w:r>
          </w:hyperlink>
        </w:p>
        <w:p w14:paraId="0C878CD1" w14:textId="77777777" w:rsidR="005954EF" w:rsidRDefault="00E07B6D">
          <w:pPr>
            <w:pStyle w:val="TDC5"/>
            <w:tabs>
              <w:tab w:val="left" w:pos="1600"/>
              <w:tab w:val="right" w:leader="dot" w:pos="8828"/>
            </w:tabs>
            <w:rPr>
              <w:rFonts w:eastAsiaTheme="minorEastAsia" w:cstheme="minorBidi"/>
              <w:i w:val="0"/>
              <w:noProof/>
              <w:color w:val="auto"/>
              <w:sz w:val="22"/>
              <w:szCs w:val="22"/>
              <w:lang w:eastAsia="es-CO"/>
            </w:rPr>
          </w:pPr>
          <w:hyperlink w:anchor="_Toc516652600" w:history="1">
            <w:r w:rsidR="005954EF" w:rsidRPr="00C375B5">
              <w:rPr>
                <w:rStyle w:val="Hipervnculo"/>
                <w:noProof/>
              </w:rPr>
              <w:t>6.3.4.1.</w:t>
            </w:r>
            <w:r w:rsidR="005954EF">
              <w:rPr>
                <w:rFonts w:eastAsiaTheme="minorEastAsia" w:cstheme="minorBidi"/>
                <w:i w:val="0"/>
                <w:noProof/>
                <w:color w:val="auto"/>
                <w:sz w:val="22"/>
                <w:szCs w:val="22"/>
                <w:lang w:eastAsia="es-CO"/>
              </w:rPr>
              <w:tab/>
            </w:r>
            <w:r w:rsidR="005954EF" w:rsidRPr="00C375B5">
              <w:rPr>
                <w:rStyle w:val="Hipervnculo"/>
                <w:noProof/>
                <w:shd w:val="clear" w:color="auto" w:fill="FFFFFF"/>
              </w:rPr>
              <w:t>Alternativa 1 (Media aritmética con la cantidad de SMMLV oficial):</w:t>
            </w:r>
            <w:r w:rsidR="005954EF">
              <w:rPr>
                <w:noProof/>
                <w:webHidden/>
              </w:rPr>
              <w:tab/>
            </w:r>
            <w:r w:rsidR="005954EF">
              <w:rPr>
                <w:noProof/>
                <w:webHidden/>
              </w:rPr>
              <w:fldChar w:fldCharType="begin"/>
            </w:r>
            <w:r w:rsidR="005954EF">
              <w:rPr>
                <w:noProof/>
                <w:webHidden/>
              </w:rPr>
              <w:instrText xml:space="preserve"> PAGEREF _Toc516652600 \h </w:instrText>
            </w:r>
            <w:r w:rsidR="005954EF">
              <w:rPr>
                <w:noProof/>
                <w:webHidden/>
              </w:rPr>
            </w:r>
            <w:r w:rsidR="005954EF">
              <w:rPr>
                <w:noProof/>
                <w:webHidden/>
              </w:rPr>
              <w:fldChar w:fldCharType="separate"/>
            </w:r>
            <w:r w:rsidR="005954EF">
              <w:rPr>
                <w:noProof/>
                <w:webHidden/>
              </w:rPr>
              <w:t>28</w:t>
            </w:r>
            <w:r w:rsidR="005954EF">
              <w:rPr>
                <w:noProof/>
                <w:webHidden/>
              </w:rPr>
              <w:fldChar w:fldCharType="end"/>
            </w:r>
          </w:hyperlink>
        </w:p>
        <w:p w14:paraId="4731ECB7" w14:textId="77777777" w:rsidR="005954EF" w:rsidRDefault="00E07B6D">
          <w:pPr>
            <w:pStyle w:val="TDC5"/>
            <w:tabs>
              <w:tab w:val="left" w:pos="1600"/>
              <w:tab w:val="right" w:leader="dot" w:pos="8828"/>
            </w:tabs>
            <w:rPr>
              <w:rFonts w:eastAsiaTheme="minorEastAsia" w:cstheme="minorBidi"/>
              <w:i w:val="0"/>
              <w:noProof/>
              <w:color w:val="auto"/>
              <w:sz w:val="22"/>
              <w:szCs w:val="22"/>
              <w:lang w:eastAsia="es-CO"/>
            </w:rPr>
          </w:pPr>
          <w:hyperlink w:anchor="_Toc516652601" w:history="1">
            <w:r w:rsidR="005954EF" w:rsidRPr="00C375B5">
              <w:rPr>
                <w:rStyle w:val="Hipervnculo"/>
                <w:noProof/>
              </w:rPr>
              <w:t>6.3.4.2.</w:t>
            </w:r>
            <w:r w:rsidR="005954EF">
              <w:rPr>
                <w:rFonts w:eastAsiaTheme="minorEastAsia" w:cstheme="minorBidi"/>
                <w:i w:val="0"/>
                <w:noProof/>
                <w:color w:val="auto"/>
                <w:sz w:val="22"/>
                <w:szCs w:val="22"/>
                <w:lang w:eastAsia="es-CO"/>
              </w:rPr>
              <w:tab/>
            </w:r>
            <w:r w:rsidR="005954EF" w:rsidRPr="00C375B5">
              <w:rPr>
                <w:rStyle w:val="Hipervnculo"/>
                <w:noProof/>
              </w:rPr>
              <w:t>Alternativa 2 (Media geométrica):</w:t>
            </w:r>
            <w:r w:rsidR="005954EF">
              <w:rPr>
                <w:noProof/>
                <w:webHidden/>
              </w:rPr>
              <w:tab/>
            </w:r>
            <w:r w:rsidR="005954EF">
              <w:rPr>
                <w:noProof/>
                <w:webHidden/>
              </w:rPr>
              <w:fldChar w:fldCharType="begin"/>
            </w:r>
            <w:r w:rsidR="005954EF">
              <w:rPr>
                <w:noProof/>
                <w:webHidden/>
              </w:rPr>
              <w:instrText xml:space="preserve"> PAGEREF _Toc516652601 \h </w:instrText>
            </w:r>
            <w:r w:rsidR="005954EF">
              <w:rPr>
                <w:noProof/>
                <w:webHidden/>
              </w:rPr>
            </w:r>
            <w:r w:rsidR="005954EF">
              <w:rPr>
                <w:noProof/>
                <w:webHidden/>
              </w:rPr>
              <w:fldChar w:fldCharType="separate"/>
            </w:r>
            <w:r w:rsidR="005954EF">
              <w:rPr>
                <w:noProof/>
                <w:webHidden/>
              </w:rPr>
              <w:t>30</w:t>
            </w:r>
            <w:r w:rsidR="005954EF">
              <w:rPr>
                <w:noProof/>
                <w:webHidden/>
              </w:rPr>
              <w:fldChar w:fldCharType="end"/>
            </w:r>
          </w:hyperlink>
        </w:p>
        <w:p w14:paraId="61530A8F" w14:textId="77777777" w:rsidR="005954EF" w:rsidRDefault="00E07B6D">
          <w:pPr>
            <w:pStyle w:val="TDC5"/>
            <w:tabs>
              <w:tab w:val="left" w:pos="1600"/>
              <w:tab w:val="right" w:leader="dot" w:pos="8828"/>
            </w:tabs>
            <w:rPr>
              <w:rFonts w:eastAsiaTheme="minorEastAsia" w:cstheme="minorBidi"/>
              <w:i w:val="0"/>
              <w:noProof/>
              <w:color w:val="auto"/>
              <w:sz w:val="22"/>
              <w:szCs w:val="22"/>
              <w:lang w:eastAsia="es-CO"/>
            </w:rPr>
          </w:pPr>
          <w:hyperlink w:anchor="_Toc516652602" w:history="1">
            <w:r w:rsidR="005954EF" w:rsidRPr="00C375B5">
              <w:rPr>
                <w:rStyle w:val="Hipervnculo"/>
                <w:noProof/>
              </w:rPr>
              <w:t>6.3.4.3.</w:t>
            </w:r>
            <w:r w:rsidR="005954EF">
              <w:rPr>
                <w:rFonts w:eastAsiaTheme="minorEastAsia" w:cstheme="minorBidi"/>
                <w:i w:val="0"/>
                <w:noProof/>
                <w:color w:val="auto"/>
                <w:sz w:val="22"/>
                <w:szCs w:val="22"/>
                <w:lang w:eastAsia="es-CO"/>
              </w:rPr>
              <w:tab/>
            </w:r>
            <w:r w:rsidR="005954EF" w:rsidRPr="00C375B5">
              <w:rPr>
                <w:rStyle w:val="Hipervnculo"/>
                <w:noProof/>
              </w:rPr>
              <w:t>Alternativa 3 (Mediana):</w:t>
            </w:r>
            <w:r w:rsidR="005954EF">
              <w:rPr>
                <w:noProof/>
                <w:webHidden/>
              </w:rPr>
              <w:tab/>
            </w:r>
            <w:r w:rsidR="005954EF">
              <w:rPr>
                <w:noProof/>
                <w:webHidden/>
              </w:rPr>
              <w:fldChar w:fldCharType="begin"/>
            </w:r>
            <w:r w:rsidR="005954EF">
              <w:rPr>
                <w:noProof/>
                <w:webHidden/>
              </w:rPr>
              <w:instrText xml:space="preserve"> PAGEREF _Toc516652602 \h </w:instrText>
            </w:r>
            <w:r w:rsidR="005954EF">
              <w:rPr>
                <w:noProof/>
                <w:webHidden/>
              </w:rPr>
            </w:r>
            <w:r w:rsidR="005954EF">
              <w:rPr>
                <w:noProof/>
                <w:webHidden/>
              </w:rPr>
              <w:fldChar w:fldCharType="separate"/>
            </w:r>
            <w:r w:rsidR="005954EF">
              <w:rPr>
                <w:noProof/>
                <w:webHidden/>
              </w:rPr>
              <w:t>30</w:t>
            </w:r>
            <w:r w:rsidR="005954EF">
              <w:rPr>
                <w:noProof/>
                <w:webHidden/>
              </w:rPr>
              <w:fldChar w:fldCharType="end"/>
            </w:r>
          </w:hyperlink>
        </w:p>
        <w:p w14:paraId="49C9073C" w14:textId="77777777" w:rsidR="005954EF" w:rsidRDefault="00E07B6D">
          <w:pPr>
            <w:pStyle w:val="TDC5"/>
            <w:tabs>
              <w:tab w:val="left" w:pos="1600"/>
              <w:tab w:val="right" w:leader="dot" w:pos="8828"/>
            </w:tabs>
            <w:rPr>
              <w:rFonts w:eastAsiaTheme="minorEastAsia" w:cstheme="minorBidi"/>
              <w:i w:val="0"/>
              <w:noProof/>
              <w:color w:val="auto"/>
              <w:sz w:val="22"/>
              <w:szCs w:val="22"/>
              <w:lang w:eastAsia="es-CO"/>
            </w:rPr>
          </w:pPr>
          <w:hyperlink w:anchor="_Toc516652603" w:history="1">
            <w:r w:rsidR="005954EF" w:rsidRPr="00C375B5">
              <w:rPr>
                <w:rStyle w:val="Hipervnculo"/>
                <w:noProof/>
              </w:rPr>
              <w:t>6.3.4.4.</w:t>
            </w:r>
            <w:r w:rsidR="005954EF">
              <w:rPr>
                <w:rFonts w:eastAsiaTheme="minorEastAsia" w:cstheme="minorBidi"/>
                <w:i w:val="0"/>
                <w:noProof/>
                <w:color w:val="auto"/>
                <w:sz w:val="22"/>
                <w:szCs w:val="22"/>
                <w:lang w:eastAsia="es-CO"/>
              </w:rPr>
              <w:tab/>
            </w:r>
            <w:r w:rsidR="005954EF" w:rsidRPr="00C375B5">
              <w:rPr>
                <w:rStyle w:val="Hipervnculo"/>
                <w:noProof/>
              </w:rPr>
              <w:t>Alternativa 4 (Mayor valor):</w:t>
            </w:r>
            <w:r w:rsidR="005954EF">
              <w:rPr>
                <w:noProof/>
                <w:webHidden/>
              </w:rPr>
              <w:tab/>
            </w:r>
            <w:r w:rsidR="005954EF">
              <w:rPr>
                <w:noProof/>
                <w:webHidden/>
              </w:rPr>
              <w:fldChar w:fldCharType="begin"/>
            </w:r>
            <w:r w:rsidR="005954EF">
              <w:rPr>
                <w:noProof/>
                <w:webHidden/>
              </w:rPr>
              <w:instrText xml:space="preserve"> PAGEREF _Toc516652603 \h </w:instrText>
            </w:r>
            <w:r w:rsidR="005954EF">
              <w:rPr>
                <w:noProof/>
                <w:webHidden/>
              </w:rPr>
            </w:r>
            <w:r w:rsidR="005954EF">
              <w:rPr>
                <w:noProof/>
                <w:webHidden/>
              </w:rPr>
              <w:fldChar w:fldCharType="separate"/>
            </w:r>
            <w:r w:rsidR="005954EF">
              <w:rPr>
                <w:noProof/>
                <w:webHidden/>
              </w:rPr>
              <w:t>31</w:t>
            </w:r>
            <w:r w:rsidR="005954EF">
              <w:rPr>
                <w:noProof/>
                <w:webHidden/>
              </w:rPr>
              <w:fldChar w:fldCharType="end"/>
            </w:r>
          </w:hyperlink>
        </w:p>
        <w:p w14:paraId="4027693B" w14:textId="77777777" w:rsidR="005954EF" w:rsidRDefault="00E07B6D">
          <w:pPr>
            <w:pStyle w:val="TDC4"/>
            <w:tabs>
              <w:tab w:val="left" w:pos="1338"/>
              <w:tab w:val="right" w:leader="dot" w:pos="8828"/>
            </w:tabs>
            <w:rPr>
              <w:rFonts w:eastAsiaTheme="minorEastAsia" w:cstheme="minorBidi"/>
              <w:noProof/>
              <w:color w:val="auto"/>
              <w:sz w:val="22"/>
              <w:szCs w:val="22"/>
              <w:lang w:eastAsia="es-CO"/>
            </w:rPr>
          </w:pPr>
          <w:hyperlink w:anchor="_Toc516652604" w:history="1">
            <w:r w:rsidR="005954EF" w:rsidRPr="00C375B5">
              <w:rPr>
                <w:rStyle w:val="Hipervnculo"/>
                <w:noProof/>
              </w:rPr>
              <w:t>6.4.</w:t>
            </w:r>
            <w:r w:rsidR="005954EF">
              <w:rPr>
                <w:rFonts w:eastAsiaTheme="minorEastAsia" w:cstheme="minorBidi"/>
                <w:noProof/>
                <w:color w:val="auto"/>
                <w:sz w:val="22"/>
                <w:szCs w:val="22"/>
                <w:lang w:eastAsia="es-CO"/>
              </w:rPr>
              <w:tab/>
            </w:r>
            <w:r w:rsidR="005954EF" w:rsidRPr="00C375B5">
              <w:rPr>
                <w:rStyle w:val="Hipervnculo"/>
                <w:noProof/>
              </w:rPr>
              <w:t>CONDICIONES PARA LA ELABORACIÓN DE LA PROPUESTA ECONÓMICA</w:t>
            </w:r>
            <w:r w:rsidR="005954EF">
              <w:rPr>
                <w:noProof/>
                <w:webHidden/>
              </w:rPr>
              <w:tab/>
            </w:r>
            <w:r w:rsidR="005954EF">
              <w:rPr>
                <w:noProof/>
                <w:webHidden/>
              </w:rPr>
              <w:fldChar w:fldCharType="begin"/>
            </w:r>
            <w:r w:rsidR="005954EF">
              <w:rPr>
                <w:noProof/>
                <w:webHidden/>
              </w:rPr>
              <w:instrText xml:space="preserve"> PAGEREF _Toc516652604 \h </w:instrText>
            </w:r>
            <w:r w:rsidR="005954EF">
              <w:rPr>
                <w:noProof/>
                <w:webHidden/>
              </w:rPr>
            </w:r>
            <w:r w:rsidR="005954EF">
              <w:rPr>
                <w:noProof/>
                <w:webHidden/>
              </w:rPr>
              <w:fldChar w:fldCharType="separate"/>
            </w:r>
            <w:r w:rsidR="005954EF">
              <w:rPr>
                <w:noProof/>
                <w:webHidden/>
              </w:rPr>
              <w:t>33</w:t>
            </w:r>
            <w:r w:rsidR="005954EF">
              <w:rPr>
                <w:noProof/>
                <w:webHidden/>
              </w:rPr>
              <w:fldChar w:fldCharType="end"/>
            </w:r>
          </w:hyperlink>
        </w:p>
        <w:p w14:paraId="42FCCD82" w14:textId="77777777" w:rsidR="005954EF" w:rsidRDefault="00E07B6D">
          <w:pPr>
            <w:pStyle w:val="TDC2"/>
            <w:tabs>
              <w:tab w:val="right" w:leader="dot" w:pos="8828"/>
            </w:tabs>
            <w:rPr>
              <w:rFonts w:asciiTheme="minorHAnsi" w:eastAsiaTheme="minorEastAsia" w:hAnsiTheme="minorHAnsi" w:cstheme="minorBidi"/>
              <w:b w:val="0"/>
              <w:bCs w:val="0"/>
              <w:i w:val="0"/>
              <w:noProof/>
              <w:sz w:val="22"/>
              <w:lang w:eastAsia="es-CO"/>
            </w:rPr>
          </w:pPr>
          <w:hyperlink w:anchor="_Toc516652605" w:history="1">
            <w:r w:rsidR="005954EF" w:rsidRPr="00C375B5">
              <w:rPr>
                <w:rStyle w:val="Hipervnculo"/>
                <w:noProof/>
              </w:rPr>
              <w:t>6.5.</w:t>
            </w:r>
            <w:r w:rsidR="005954EF">
              <w:rPr>
                <w:rFonts w:asciiTheme="minorHAnsi" w:eastAsiaTheme="minorEastAsia" w:hAnsiTheme="minorHAnsi" w:cstheme="minorBidi"/>
                <w:b w:val="0"/>
                <w:bCs w:val="0"/>
                <w:i w:val="0"/>
                <w:noProof/>
                <w:sz w:val="22"/>
                <w:lang w:eastAsia="es-CO"/>
              </w:rPr>
              <w:tab/>
            </w:r>
            <w:r w:rsidR="005954EF" w:rsidRPr="00C375B5">
              <w:rPr>
                <w:rStyle w:val="Hipervnculo"/>
                <w:noProof/>
              </w:rPr>
              <w:t>HORAS DE CAPACITACIÓN EN EL OBJETO A CUMPLIR = 20 PUNTOS</w:t>
            </w:r>
            <w:r w:rsidR="005954EF">
              <w:rPr>
                <w:noProof/>
                <w:webHidden/>
              </w:rPr>
              <w:tab/>
            </w:r>
            <w:r w:rsidR="005954EF">
              <w:rPr>
                <w:noProof/>
                <w:webHidden/>
              </w:rPr>
              <w:fldChar w:fldCharType="begin"/>
            </w:r>
            <w:r w:rsidR="005954EF">
              <w:rPr>
                <w:noProof/>
                <w:webHidden/>
              </w:rPr>
              <w:instrText xml:space="preserve"> PAGEREF _Toc516652605 \h </w:instrText>
            </w:r>
            <w:r w:rsidR="005954EF">
              <w:rPr>
                <w:noProof/>
                <w:webHidden/>
              </w:rPr>
            </w:r>
            <w:r w:rsidR="005954EF">
              <w:rPr>
                <w:noProof/>
                <w:webHidden/>
              </w:rPr>
              <w:fldChar w:fldCharType="separate"/>
            </w:r>
            <w:r w:rsidR="005954EF">
              <w:rPr>
                <w:noProof/>
                <w:webHidden/>
              </w:rPr>
              <w:t>35</w:t>
            </w:r>
            <w:r w:rsidR="005954EF">
              <w:rPr>
                <w:noProof/>
                <w:webHidden/>
              </w:rPr>
              <w:fldChar w:fldCharType="end"/>
            </w:r>
          </w:hyperlink>
        </w:p>
        <w:p w14:paraId="7764BC3B" w14:textId="77777777" w:rsidR="005954EF" w:rsidRDefault="00E07B6D">
          <w:pPr>
            <w:pStyle w:val="TDC2"/>
            <w:tabs>
              <w:tab w:val="right" w:leader="dot" w:pos="8828"/>
            </w:tabs>
            <w:rPr>
              <w:rFonts w:asciiTheme="minorHAnsi" w:eastAsiaTheme="minorEastAsia" w:hAnsiTheme="minorHAnsi" w:cstheme="minorBidi"/>
              <w:b w:val="0"/>
              <w:bCs w:val="0"/>
              <w:i w:val="0"/>
              <w:noProof/>
              <w:sz w:val="22"/>
              <w:lang w:eastAsia="es-CO"/>
            </w:rPr>
          </w:pPr>
          <w:hyperlink w:anchor="_Toc516652606" w:history="1">
            <w:r w:rsidR="005954EF" w:rsidRPr="00C375B5">
              <w:rPr>
                <w:rStyle w:val="Hipervnculo"/>
                <w:noProof/>
              </w:rPr>
              <w:t>6.6.</w:t>
            </w:r>
            <w:r w:rsidR="005954EF">
              <w:rPr>
                <w:rFonts w:asciiTheme="minorHAnsi" w:eastAsiaTheme="minorEastAsia" w:hAnsiTheme="minorHAnsi" w:cstheme="minorBidi"/>
                <w:b w:val="0"/>
                <w:bCs w:val="0"/>
                <w:i w:val="0"/>
                <w:noProof/>
                <w:sz w:val="22"/>
                <w:lang w:eastAsia="es-CO"/>
              </w:rPr>
              <w:tab/>
            </w:r>
            <w:r w:rsidR="005954EF" w:rsidRPr="00C375B5">
              <w:rPr>
                <w:rStyle w:val="Hipervnculo"/>
                <w:noProof/>
              </w:rPr>
              <w:t>PROTECCIÓN A LA INDUSTRIA NACIONAL</w:t>
            </w:r>
            <w:r w:rsidR="005954EF">
              <w:rPr>
                <w:noProof/>
                <w:webHidden/>
              </w:rPr>
              <w:tab/>
            </w:r>
            <w:r w:rsidR="005954EF">
              <w:rPr>
                <w:noProof/>
                <w:webHidden/>
              </w:rPr>
              <w:fldChar w:fldCharType="begin"/>
            </w:r>
            <w:r w:rsidR="005954EF">
              <w:rPr>
                <w:noProof/>
                <w:webHidden/>
              </w:rPr>
              <w:instrText xml:space="preserve"> PAGEREF _Toc516652606 \h </w:instrText>
            </w:r>
            <w:r w:rsidR="005954EF">
              <w:rPr>
                <w:noProof/>
                <w:webHidden/>
              </w:rPr>
            </w:r>
            <w:r w:rsidR="005954EF">
              <w:rPr>
                <w:noProof/>
                <w:webHidden/>
              </w:rPr>
              <w:fldChar w:fldCharType="separate"/>
            </w:r>
            <w:r w:rsidR="005954EF">
              <w:rPr>
                <w:noProof/>
                <w:webHidden/>
              </w:rPr>
              <w:t>35</w:t>
            </w:r>
            <w:r w:rsidR="005954EF">
              <w:rPr>
                <w:noProof/>
                <w:webHidden/>
              </w:rPr>
              <w:fldChar w:fldCharType="end"/>
            </w:r>
          </w:hyperlink>
        </w:p>
        <w:p w14:paraId="6E9612A0" w14:textId="77777777" w:rsidR="005954EF" w:rsidRDefault="00E07B6D">
          <w:pPr>
            <w:pStyle w:val="TDC1"/>
            <w:tabs>
              <w:tab w:val="right" w:leader="dot" w:pos="8828"/>
            </w:tabs>
            <w:rPr>
              <w:rFonts w:eastAsiaTheme="minorEastAsia" w:cstheme="minorBidi"/>
              <w:b w:val="0"/>
              <w:bCs w:val="0"/>
              <w:iCs w:val="0"/>
              <w:noProof/>
              <w:color w:val="auto"/>
              <w:sz w:val="22"/>
              <w:szCs w:val="22"/>
              <w:lang w:eastAsia="es-CO"/>
            </w:rPr>
          </w:pPr>
          <w:hyperlink w:anchor="_Toc516652607" w:history="1">
            <w:r w:rsidR="005954EF" w:rsidRPr="00C375B5">
              <w:rPr>
                <w:rStyle w:val="Hipervnculo"/>
                <w:noProof/>
              </w:rPr>
              <w:t>7.</w:t>
            </w:r>
            <w:r w:rsidR="005954EF">
              <w:rPr>
                <w:rFonts w:eastAsiaTheme="minorEastAsia" w:cstheme="minorBidi"/>
                <w:b w:val="0"/>
                <w:bCs w:val="0"/>
                <w:iCs w:val="0"/>
                <w:noProof/>
                <w:color w:val="auto"/>
                <w:sz w:val="22"/>
                <w:szCs w:val="22"/>
                <w:lang w:eastAsia="es-CO"/>
              </w:rPr>
              <w:tab/>
            </w:r>
            <w:r w:rsidR="005954EF" w:rsidRPr="00C375B5">
              <w:rPr>
                <w:rStyle w:val="Hipervnculo"/>
                <w:noProof/>
              </w:rPr>
              <w:t>PROCEDIMIENTOS Y TRÁMITES DEL CONCURSO DE MÉRITOS</w:t>
            </w:r>
            <w:r w:rsidR="005954EF">
              <w:rPr>
                <w:noProof/>
                <w:webHidden/>
              </w:rPr>
              <w:tab/>
            </w:r>
            <w:r w:rsidR="005954EF">
              <w:rPr>
                <w:noProof/>
                <w:webHidden/>
              </w:rPr>
              <w:fldChar w:fldCharType="begin"/>
            </w:r>
            <w:r w:rsidR="005954EF">
              <w:rPr>
                <w:noProof/>
                <w:webHidden/>
              </w:rPr>
              <w:instrText xml:space="preserve"> PAGEREF _Toc516652607 \h </w:instrText>
            </w:r>
            <w:r w:rsidR="005954EF">
              <w:rPr>
                <w:noProof/>
                <w:webHidden/>
              </w:rPr>
            </w:r>
            <w:r w:rsidR="005954EF">
              <w:rPr>
                <w:noProof/>
                <w:webHidden/>
              </w:rPr>
              <w:fldChar w:fldCharType="separate"/>
            </w:r>
            <w:r w:rsidR="005954EF">
              <w:rPr>
                <w:noProof/>
                <w:webHidden/>
              </w:rPr>
              <w:t>38</w:t>
            </w:r>
            <w:r w:rsidR="005954EF">
              <w:rPr>
                <w:noProof/>
                <w:webHidden/>
              </w:rPr>
              <w:fldChar w:fldCharType="end"/>
            </w:r>
          </w:hyperlink>
        </w:p>
        <w:p w14:paraId="0E55733F" w14:textId="77777777" w:rsidR="005954EF" w:rsidRDefault="00E07B6D">
          <w:pPr>
            <w:pStyle w:val="TDC2"/>
            <w:tabs>
              <w:tab w:val="right" w:leader="dot" w:pos="8828"/>
            </w:tabs>
            <w:rPr>
              <w:rFonts w:asciiTheme="minorHAnsi" w:eastAsiaTheme="minorEastAsia" w:hAnsiTheme="minorHAnsi" w:cstheme="minorBidi"/>
              <w:b w:val="0"/>
              <w:bCs w:val="0"/>
              <w:i w:val="0"/>
              <w:noProof/>
              <w:sz w:val="22"/>
              <w:lang w:eastAsia="es-CO"/>
            </w:rPr>
          </w:pPr>
          <w:hyperlink w:anchor="_Toc516652608" w:history="1">
            <w:r w:rsidR="005954EF" w:rsidRPr="00C375B5">
              <w:rPr>
                <w:rStyle w:val="Hipervnculo"/>
                <w:noProof/>
              </w:rPr>
              <w:t>7.3.</w:t>
            </w:r>
            <w:r w:rsidR="005954EF">
              <w:rPr>
                <w:rFonts w:asciiTheme="minorHAnsi" w:eastAsiaTheme="minorEastAsia" w:hAnsiTheme="minorHAnsi" w:cstheme="minorBidi"/>
                <w:b w:val="0"/>
                <w:bCs w:val="0"/>
                <w:i w:val="0"/>
                <w:noProof/>
                <w:sz w:val="22"/>
                <w:lang w:eastAsia="es-CO"/>
              </w:rPr>
              <w:tab/>
            </w:r>
            <w:r w:rsidR="005954EF" w:rsidRPr="00C375B5">
              <w:rPr>
                <w:rStyle w:val="Hipervnculo"/>
                <w:noProof/>
              </w:rPr>
              <w:t>INDISPONIBILIDAD DEL SECOP II</w:t>
            </w:r>
            <w:r w:rsidR="005954EF">
              <w:rPr>
                <w:noProof/>
                <w:webHidden/>
              </w:rPr>
              <w:tab/>
            </w:r>
            <w:r w:rsidR="005954EF">
              <w:rPr>
                <w:noProof/>
                <w:webHidden/>
              </w:rPr>
              <w:fldChar w:fldCharType="begin"/>
            </w:r>
            <w:r w:rsidR="005954EF">
              <w:rPr>
                <w:noProof/>
                <w:webHidden/>
              </w:rPr>
              <w:instrText xml:space="preserve"> PAGEREF _Toc516652608 \h </w:instrText>
            </w:r>
            <w:r w:rsidR="005954EF">
              <w:rPr>
                <w:noProof/>
                <w:webHidden/>
              </w:rPr>
            </w:r>
            <w:r w:rsidR="005954EF">
              <w:rPr>
                <w:noProof/>
                <w:webHidden/>
              </w:rPr>
              <w:fldChar w:fldCharType="separate"/>
            </w:r>
            <w:r w:rsidR="005954EF">
              <w:rPr>
                <w:noProof/>
                <w:webHidden/>
              </w:rPr>
              <w:t>38</w:t>
            </w:r>
            <w:r w:rsidR="005954EF">
              <w:rPr>
                <w:noProof/>
                <w:webHidden/>
              </w:rPr>
              <w:fldChar w:fldCharType="end"/>
            </w:r>
          </w:hyperlink>
        </w:p>
        <w:p w14:paraId="7F32F9BF" w14:textId="77777777" w:rsidR="005954EF" w:rsidRDefault="00E07B6D">
          <w:pPr>
            <w:pStyle w:val="TDC2"/>
            <w:tabs>
              <w:tab w:val="right" w:leader="dot" w:pos="8828"/>
            </w:tabs>
            <w:rPr>
              <w:rFonts w:asciiTheme="minorHAnsi" w:eastAsiaTheme="minorEastAsia" w:hAnsiTheme="minorHAnsi" w:cstheme="minorBidi"/>
              <w:b w:val="0"/>
              <w:bCs w:val="0"/>
              <w:i w:val="0"/>
              <w:noProof/>
              <w:sz w:val="22"/>
              <w:lang w:eastAsia="es-CO"/>
            </w:rPr>
          </w:pPr>
          <w:hyperlink w:anchor="_Toc516652609" w:history="1">
            <w:r w:rsidR="005954EF" w:rsidRPr="00C375B5">
              <w:rPr>
                <w:rStyle w:val="Hipervnculo"/>
                <w:noProof/>
              </w:rPr>
              <w:t>7.4.</w:t>
            </w:r>
            <w:r w:rsidR="005954EF">
              <w:rPr>
                <w:rFonts w:asciiTheme="minorHAnsi" w:eastAsiaTheme="minorEastAsia" w:hAnsiTheme="minorHAnsi" w:cstheme="minorBidi"/>
                <w:b w:val="0"/>
                <w:bCs w:val="0"/>
                <w:i w:val="0"/>
                <w:noProof/>
                <w:sz w:val="22"/>
                <w:lang w:eastAsia="es-CO"/>
              </w:rPr>
              <w:tab/>
            </w:r>
            <w:r w:rsidR="005954EF" w:rsidRPr="00C375B5">
              <w:rPr>
                <w:rStyle w:val="Hipervnculo"/>
                <w:noProof/>
              </w:rPr>
              <w:t>TRÁMITE OBSERVACIONES</w:t>
            </w:r>
            <w:r w:rsidR="005954EF">
              <w:rPr>
                <w:noProof/>
                <w:webHidden/>
              </w:rPr>
              <w:tab/>
            </w:r>
            <w:r w:rsidR="005954EF">
              <w:rPr>
                <w:noProof/>
                <w:webHidden/>
              </w:rPr>
              <w:fldChar w:fldCharType="begin"/>
            </w:r>
            <w:r w:rsidR="005954EF">
              <w:rPr>
                <w:noProof/>
                <w:webHidden/>
              </w:rPr>
              <w:instrText xml:space="preserve"> PAGEREF _Toc516652609 \h </w:instrText>
            </w:r>
            <w:r w:rsidR="005954EF">
              <w:rPr>
                <w:noProof/>
                <w:webHidden/>
              </w:rPr>
            </w:r>
            <w:r w:rsidR="005954EF">
              <w:rPr>
                <w:noProof/>
                <w:webHidden/>
              </w:rPr>
              <w:fldChar w:fldCharType="separate"/>
            </w:r>
            <w:r w:rsidR="005954EF">
              <w:rPr>
                <w:noProof/>
                <w:webHidden/>
              </w:rPr>
              <w:t>38</w:t>
            </w:r>
            <w:r w:rsidR="005954EF">
              <w:rPr>
                <w:noProof/>
                <w:webHidden/>
              </w:rPr>
              <w:fldChar w:fldCharType="end"/>
            </w:r>
          </w:hyperlink>
        </w:p>
        <w:p w14:paraId="61A407A0" w14:textId="77777777" w:rsidR="005954EF" w:rsidRDefault="00E07B6D">
          <w:pPr>
            <w:pStyle w:val="TDC4"/>
            <w:tabs>
              <w:tab w:val="left" w:pos="1338"/>
              <w:tab w:val="right" w:leader="dot" w:pos="8828"/>
            </w:tabs>
            <w:rPr>
              <w:rFonts w:eastAsiaTheme="minorEastAsia" w:cstheme="minorBidi"/>
              <w:noProof/>
              <w:color w:val="auto"/>
              <w:sz w:val="22"/>
              <w:szCs w:val="22"/>
              <w:lang w:eastAsia="es-CO"/>
            </w:rPr>
          </w:pPr>
          <w:hyperlink w:anchor="_Toc516652610" w:history="1">
            <w:r w:rsidR="005954EF" w:rsidRPr="00C375B5">
              <w:rPr>
                <w:rStyle w:val="Hipervnculo"/>
                <w:noProof/>
              </w:rPr>
              <w:t>7.4.1.</w:t>
            </w:r>
            <w:r w:rsidR="005954EF">
              <w:rPr>
                <w:rFonts w:eastAsiaTheme="minorEastAsia" w:cstheme="minorBidi"/>
                <w:noProof/>
                <w:color w:val="auto"/>
                <w:sz w:val="22"/>
                <w:szCs w:val="22"/>
                <w:lang w:eastAsia="es-CO"/>
              </w:rPr>
              <w:tab/>
            </w:r>
            <w:r w:rsidR="005954EF" w:rsidRPr="00C375B5">
              <w:rPr>
                <w:rStyle w:val="Hipervnculo"/>
                <w:noProof/>
              </w:rPr>
              <w:t>AL PROYECTO DE PLIEGO Y AL PLIEGO DEFINITIVO</w:t>
            </w:r>
            <w:r w:rsidR="005954EF">
              <w:rPr>
                <w:noProof/>
                <w:webHidden/>
              </w:rPr>
              <w:tab/>
            </w:r>
            <w:r w:rsidR="005954EF">
              <w:rPr>
                <w:noProof/>
                <w:webHidden/>
              </w:rPr>
              <w:fldChar w:fldCharType="begin"/>
            </w:r>
            <w:r w:rsidR="005954EF">
              <w:rPr>
                <w:noProof/>
                <w:webHidden/>
              </w:rPr>
              <w:instrText xml:space="preserve"> PAGEREF _Toc516652610 \h </w:instrText>
            </w:r>
            <w:r w:rsidR="005954EF">
              <w:rPr>
                <w:noProof/>
                <w:webHidden/>
              </w:rPr>
            </w:r>
            <w:r w:rsidR="005954EF">
              <w:rPr>
                <w:noProof/>
                <w:webHidden/>
              </w:rPr>
              <w:fldChar w:fldCharType="separate"/>
            </w:r>
            <w:r w:rsidR="005954EF">
              <w:rPr>
                <w:noProof/>
                <w:webHidden/>
              </w:rPr>
              <w:t>38</w:t>
            </w:r>
            <w:r w:rsidR="005954EF">
              <w:rPr>
                <w:noProof/>
                <w:webHidden/>
              </w:rPr>
              <w:fldChar w:fldCharType="end"/>
            </w:r>
          </w:hyperlink>
        </w:p>
        <w:p w14:paraId="6CC56D0C" w14:textId="77777777" w:rsidR="005954EF" w:rsidRDefault="00E07B6D">
          <w:pPr>
            <w:pStyle w:val="TDC4"/>
            <w:tabs>
              <w:tab w:val="left" w:pos="1338"/>
              <w:tab w:val="right" w:leader="dot" w:pos="8828"/>
            </w:tabs>
            <w:rPr>
              <w:rFonts w:eastAsiaTheme="minorEastAsia" w:cstheme="minorBidi"/>
              <w:noProof/>
              <w:color w:val="auto"/>
              <w:sz w:val="22"/>
              <w:szCs w:val="22"/>
              <w:lang w:eastAsia="es-CO"/>
            </w:rPr>
          </w:pPr>
          <w:hyperlink w:anchor="_Toc516652611" w:history="1">
            <w:r w:rsidR="005954EF" w:rsidRPr="00C375B5">
              <w:rPr>
                <w:rStyle w:val="Hipervnculo"/>
                <w:noProof/>
              </w:rPr>
              <w:t>7.4.2.</w:t>
            </w:r>
            <w:r w:rsidR="005954EF">
              <w:rPr>
                <w:rFonts w:eastAsiaTheme="minorEastAsia" w:cstheme="minorBidi"/>
                <w:noProof/>
                <w:color w:val="auto"/>
                <w:sz w:val="22"/>
                <w:szCs w:val="22"/>
                <w:lang w:eastAsia="es-CO"/>
              </w:rPr>
              <w:tab/>
            </w:r>
            <w:r w:rsidR="005954EF" w:rsidRPr="00C375B5">
              <w:rPr>
                <w:rStyle w:val="Hipervnculo"/>
                <w:noProof/>
              </w:rPr>
              <w:t>AL INFORME DE EVALUACIÓN</w:t>
            </w:r>
            <w:r w:rsidR="005954EF">
              <w:rPr>
                <w:noProof/>
                <w:webHidden/>
              </w:rPr>
              <w:tab/>
            </w:r>
            <w:r w:rsidR="005954EF">
              <w:rPr>
                <w:noProof/>
                <w:webHidden/>
              </w:rPr>
              <w:fldChar w:fldCharType="begin"/>
            </w:r>
            <w:r w:rsidR="005954EF">
              <w:rPr>
                <w:noProof/>
                <w:webHidden/>
              </w:rPr>
              <w:instrText xml:space="preserve"> PAGEREF _Toc516652611 \h </w:instrText>
            </w:r>
            <w:r w:rsidR="005954EF">
              <w:rPr>
                <w:noProof/>
                <w:webHidden/>
              </w:rPr>
            </w:r>
            <w:r w:rsidR="005954EF">
              <w:rPr>
                <w:noProof/>
                <w:webHidden/>
              </w:rPr>
              <w:fldChar w:fldCharType="separate"/>
            </w:r>
            <w:r w:rsidR="005954EF">
              <w:rPr>
                <w:noProof/>
                <w:webHidden/>
              </w:rPr>
              <w:t>38</w:t>
            </w:r>
            <w:r w:rsidR="005954EF">
              <w:rPr>
                <w:noProof/>
                <w:webHidden/>
              </w:rPr>
              <w:fldChar w:fldCharType="end"/>
            </w:r>
          </w:hyperlink>
        </w:p>
        <w:p w14:paraId="6CF56316" w14:textId="77777777" w:rsidR="005954EF" w:rsidRDefault="00E07B6D">
          <w:pPr>
            <w:pStyle w:val="TDC4"/>
            <w:tabs>
              <w:tab w:val="left" w:pos="1338"/>
              <w:tab w:val="right" w:leader="dot" w:pos="8828"/>
            </w:tabs>
            <w:rPr>
              <w:rFonts w:eastAsiaTheme="minorEastAsia" w:cstheme="minorBidi"/>
              <w:noProof/>
              <w:color w:val="auto"/>
              <w:sz w:val="22"/>
              <w:szCs w:val="22"/>
              <w:lang w:eastAsia="es-CO"/>
            </w:rPr>
          </w:pPr>
          <w:hyperlink w:anchor="_Toc516652612" w:history="1">
            <w:r w:rsidR="005954EF" w:rsidRPr="00C375B5">
              <w:rPr>
                <w:rStyle w:val="Hipervnculo"/>
                <w:noProof/>
              </w:rPr>
              <w:t>7.4.3.</w:t>
            </w:r>
            <w:r w:rsidR="005954EF">
              <w:rPr>
                <w:rFonts w:eastAsiaTheme="minorEastAsia" w:cstheme="minorBidi"/>
                <w:noProof/>
                <w:color w:val="auto"/>
                <w:sz w:val="22"/>
                <w:szCs w:val="22"/>
                <w:lang w:eastAsia="es-CO"/>
              </w:rPr>
              <w:tab/>
            </w:r>
            <w:r w:rsidR="005954EF" w:rsidRPr="00C375B5">
              <w:rPr>
                <w:rStyle w:val="Hipervnculo"/>
                <w:noProof/>
              </w:rPr>
              <w:t>PUBLICACIÓN DOCUMENTO DE RESPUESTA A OBSERVACIONES Y CONSOLIDADO DE LA EVALUACIÓN</w:t>
            </w:r>
            <w:r w:rsidR="005954EF">
              <w:rPr>
                <w:noProof/>
                <w:webHidden/>
              </w:rPr>
              <w:tab/>
            </w:r>
            <w:r w:rsidR="005954EF">
              <w:rPr>
                <w:noProof/>
                <w:webHidden/>
              </w:rPr>
              <w:fldChar w:fldCharType="begin"/>
            </w:r>
            <w:r w:rsidR="005954EF">
              <w:rPr>
                <w:noProof/>
                <w:webHidden/>
              </w:rPr>
              <w:instrText xml:space="preserve"> PAGEREF _Toc516652612 \h </w:instrText>
            </w:r>
            <w:r w:rsidR="005954EF">
              <w:rPr>
                <w:noProof/>
                <w:webHidden/>
              </w:rPr>
            </w:r>
            <w:r w:rsidR="005954EF">
              <w:rPr>
                <w:noProof/>
                <w:webHidden/>
              </w:rPr>
              <w:fldChar w:fldCharType="separate"/>
            </w:r>
            <w:r w:rsidR="005954EF">
              <w:rPr>
                <w:noProof/>
                <w:webHidden/>
              </w:rPr>
              <w:t>39</w:t>
            </w:r>
            <w:r w:rsidR="005954EF">
              <w:rPr>
                <w:noProof/>
                <w:webHidden/>
              </w:rPr>
              <w:fldChar w:fldCharType="end"/>
            </w:r>
          </w:hyperlink>
        </w:p>
        <w:p w14:paraId="1CE73B68" w14:textId="77777777" w:rsidR="005954EF" w:rsidRDefault="00E07B6D">
          <w:pPr>
            <w:pStyle w:val="TDC2"/>
            <w:tabs>
              <w:tab w:val="right" w:leader="dot" w:pos="8828"/>
            </w:tabs>
            <w:rPr>
              <w:rFonts w:asciiTheme="minorHAnsi" w:eastAsiaTheme="minorEastAsia" w:hAnsiTheme="minorHAnsi" w:cstheme="minorBidi"/>
              <w:b w:val="0"/>
              <w:bCs w:val="0"/>
              <w:i w:val="0"/>
              <w:noProof/>
              <w:sz w:val="22"/>
              <w:lang w:eastAsia="es-CO"/>
            </w:rPr>
          </w:pPr>
          <w:hyperlink w:anchor="_Toc516652613" w:history="1">
            <w:r w:rsidR="005954EF" w:rsidRPr="00C375B5">
              <w:rPr>
                <w:rStyle w:val="Hipervnculo"/>
                <w:noProof/>
              </w:rPr>
              <w:t>7.5.</w:t>
            </w:r>
            <w:r w:rsidR="005954EF">
              <w:rPr>
                <w:rFonts w:asciiTheme="minorHAnsi" w:eastAsiaTheme="minorEastAsia" w:hAnsiTheme="minorHAnsi" w:cstheme="minorBidi"/>
                <w:b w:val="0"/>
                <w:bCs w:val="0"/>
                <w:i w:val="0"/>
                <w:noProof/>
                <w:sz w:val="22"/>
                <w:lang w:eastAsia="es-CO"/>
              </w:rPr>
              <w:tab/>
            </w:r>
            <w:r w:rsidR="005954EF" w:rsidRPr="00C375B5">
              <w:rPr>
                <w:rStyle w:val="Hipervnculo"/>
                <w:noProof/>
              </w:rPr>
              <w:t>RIESGOS</w:t>
            </w:r>
            <w:r w:rsidR="005954EF">
              <w:rPr>
                <w:noProof/>
                <w:webHidden/>
              </w:rPr>
              <w:tab/>
            </w:r>
            <w:r w:rsidR="005954EF">
              <w:rPr>
                <w:noProof/>
                <w:webHidden/>
              </w:rPr>
              <w:fldChar w:fldCharType="begin"/>
            </w:r>
            <w:r w:rsidR="005954EF">
              <w:rPr>
                <w:noProof/>
                <w:webHidden/>
              </w:rPr>
              <w:instrText xml:space="preserve"> PAGEREF _Toc516652613 \h </w:instrText>
            </w:r>
            <w:r w:rsidR="005954EF">
              <w:rPr>
                <w:noProof/>
                <w:webHidden/>
              </w:rPr>
            </w:r>
            <w:r w:rsidR="005954EF">
              <w:rPr>
                <w:noProof/>
                <w:webHidden/>
              </w:rPr>
              <w:fldChar w:fldCharType="separate"/>
            </w:r>
            <w:r w:rsidR="005954EF">
              <w:rPr>
                <w:noProof/>
                <w:webHidden/>
              </w:rPr>
              <w:t>39</w:t>
            </w:r>
            <w:r w:rsidR="005954EF">
              <w:rPr>
                <w:noProof/>
                <w:webHidden/>
              </w:rPr>
              <w:fldChar w:fldCharType="end"/>
            </w:r>
          </w:hyperlink>
        </w:p>
        <w:p w14:paraId="6DDEB45C" w14:textId="77777777" w:rsidR="005954EF" w:rsidRDefault="00E07B6D">
          <w:pPr>
            <w:pStyle w:val="TDC2"/>
            <w:tabs>
              <w:tab w:val="right" w:leader="dot" w:pos="8828"/>
            </w:tabs>
            <w:rPr>
              <w:rFonts w:asciiTheme="minorHAnsi" w:eastAsiaTheme="minorEastAsia" w:hAnsiTheme="minorHAnsi" w:cstheme="minorBidi"/>
              <w:b w:val="0"/>
              <w:bCs w:val="0"/>
              <w:i w:val="0"/>
              <w:noProof/>
              <w:sz w:val="22"/>
              <w:lang w:eastAsia="es-CO"/>
            </w:rPr>
          </w:pPr>
          <w:hyperlink w:anchor="_Toc516652614" w:history="1">
            <w:r w:rsidR="005954EF" w:rsidRPr="00C375B5">
              <w:rPr>
                <w:rStyle w:val="Hipervnculo"/>
                <w:noProof/>
              </w:rPr>
              <w:t>7.6.</w:t>
            </w:r>
            <w:r w:rsidR="005954EF">
              <w:rPr>
                <w:rFonts w:asciiTheme="minorHAnsi" w:eastAsiaTheme="minorEastAsia" w:hAnsiTheme="minorHAnsi" w:cstheme="minorBidi"/>
                <w:b w:val="0"/>
                <w:bCs w:val="0"/>
                <w:i w:val="0"/>
                <w:noProof/>
                <w:sz w:val="22"/>
                <w:lang w:eastAsia="es-CO"/>
              </w:rPr>
              <w:tab/>
            </w:r>
            <w:r w:rsidR="005954EF" w:rsidRPr="00C375B5">
              <w:rPr>
                <w:rStyle w:val="Hipervnculo"/>
                <w:noProof/>
              </w:rPr>
              <w:t>ELABORACIÓN Y PRESENTACIÓN DE LAS PROPUESTAS</w:t>
            </w:r>
            <w:r w:rsidR="005954EF">
              <w:rPr>
                <w:noProof/>
                <w:webHidden/>
              </w:rPr>
              <w:tab/>
            </w:r>
            <w:r w:rsidR="005954EF">
              <w:rPr>
                <w:noProof/>
                <w:webHidden/>
              </w:rPr>
              <w:fldChar w:fldCharType="begin"/>
            </w:r>
            <w:r w:rsidR="005954EF">
              <w:rPr>
                <w:noProof/>
                <w:webHidden/>
              </w:rPr>
              <w:instrText xml:space="preserve"> PAGEREF _Toc516652614 \h </w:instrText>
            </w:r>
            <w:r w:rsidR="005954EF">
              <w:rPr>
                <w:noProof/>
                <w:webHidden/>
              </w:rPr>
            </w:r>
            <w:r w:rsidR="005954EF">
              <w:rPr>
                <w:noProof/>
                <w:webHidden/>
              </w:rPr>
              <w:fldChar w:fldCharType="separate"/>
            </w:r>
            <w:r w:rsidR="005954EF">
              <w:rPr>
                <w:noProof/>
                <w:webHidden/>
              </w:rPr>
              <w:t>39</w:t>
            </w:r>
            <w:r w:rsidR="005954EF">
              <w:rPr>
                <w:noProof/>
                <w:webHidden/>
              </w:rPr>
              <w:fldChar w:fldCharType="end"/>
            </w:r>
          </w:hyperlink>
        </w:p>
        <w:p w14:paraId="13BA1460" w14:textId="77777777" w:rsidR="005954EF" w:rsidRDefault="00E07B6D">
          <w:pPr>
            <w:pStyle w:val="TDC2"/>
            <w:tabs>
              <w:tab w:val="right" w:leader="dot" w:pos="8828"/>
            </w:tabs>
            <w:rPr>
              <w:rFonts w:asciiTheme="minorHAnsi" w:eastAsiaTheme="minorEastAsia" w:hAnsiTheme="minorHAnsi" w:cstheme="minorBidi"/>
              <w:b w:val="0"/>
              <w:bCs w:val="0"/>
              <w:i w:val="0"/>
              <w:noProof/>
              <w:sz w:val="22"/>
              <w:lang w:eastAsia="es-CO"/>
            </w:rPr>
          </w:pPr>
          <w:hyperlink w:anchor="_Toc516652615" w:history="1">
            <w:r w:rsidR="005954EF" w:rsidRPr="00C375B5">
              <w:rPr>
                <w:rStyle w:val="Hipervnculo"/>
                <w:noProof/>
                <w14:scene3d>
                  <w14:camera w14:prst="orthographicFront"/>
                  <w14:lightRig w14:rig="threePt" w14:dir="t">
                    <w14:rot w14:lat="0" w14:lon="0" w14:rev="0"/>
                  </w14:lightRig>
                </w14:scene3d>
              </w:rPr>
              <w:t>5.3</w:t>
            </w:r>
            <w:r w:rsidR="005954EF">
              <w:rPr>
                <w:rFonts w:asciiTheme="minorHAnsi" w:eastAsiaTheme="minorEastAsia" w:hAnsiTheme="minorHAnsi" w:cstheme="minorBidi"/>
                <w:b w:val="0"/>
                <w:bCs w:val="0"/>
                <w:i w:val="0"/>
                <w:noProof/>
                <w:sz w:val="22"/>
                <w:lang w:eastAsia="es-CO"/>
              </w:rPr>
              <w:tab/>
            </w:r>
            <w:r w:rsidR="005954EF" w:rsidRPr="00C375B5">
              <w:rPr>
                <w:rStyle w:val="Hipervnculo"/>
                <w:noProof/>
              </w:rPr>
              <w:t>EXCEPCIONES TÉCNICAS o PROPUESTAS ALTERNATIVAS</w:t>
            </w:r>
            <w:r w:rsidR="005954EF">
              <w:rPr>
                <w:noProof/>
                <w:webHidden/>
              </w:rPr>
              <w:tab/>
            </w:r>
            <w:r w:rsidR="005954EF">
              <w:rPr>
                <w:noProof/>
                <w:webHidden/>
              </w:rPr>
              <w:fldChar w:fldCharType="begin"/>
            </w:r>
            <w:r w:rsidR="005954EF">
              <w:rPr>
                <w:noProof/>
                <w:webHidden/>
              </w:rPr>
              <w:instrText xml:space="preserve"> PAGEREF _Toc516652615 \h </w:instrText>
            </w:r>
            <w:r w:rsidR="005954EF">
              <w:rPr>
                <w:noProof/>
                <w:webHidden/>
              </w:rPr>
            </w:r>
            <w:r w:rsidR="005954EF">
              <w:rPr>
                <w:noProof/>
                <w:webHidden/>
              </w:rPr>
              <w:fldChar w:fldCharType="separate"/>
            </w:r>
            <w:r w:rsidR="005954EF">
              <w:rPr>
                <w:noProof/>
                <w:webHidden/>
              </w:rPr>
              <w:t>42</w:t>
            </w:r>
            <w:r w:rsidR="005954EF">
              <w:rPr>
                <w:noProof/>
                <w:webHidden/>
              </w:rPr>
              <w:fldChar w:fldCharType="end"/>
            </w:r>
          </w:hyperlink>
        </w:p>
        <w:p w14:paraId="64AC7087" w14:textId="77777777" w:rsidR="005954EF" w:rsidRDefault="00E07B6D">
          <w:pPr>
            <w:pStyle w:val="TDC2"/>
            <w:tabs>
              <w:tab w:val="right" w:leader="dot" w:pos="8828"/>
            </w:tabs>
            <w:rPr>
              <w:rFonts w:asciiTheme="minorHAnsi" w:eastAsiaTheme="minorEastAsia" w:hAnsiTheme="minorHAnsi" w:cstheme="minorBidi"/>
              <w:b w:val="0"/>
              <w:bCs w:val="0"/>
              <w:i w:val="0"/>
              <w:noProof/>
              <w:sz w:val="22"/>
              <w:lang w:eastAsia="es-CO"/>
            </w:rPr>
          </w:pPr>
          <w:hyperlink w:anchor="_Toc516652616" w:history="1">
            <w:r w:rsidR="005954EF" w:rsidRPr="00C375B5">
              <w:rPr>
                <w:rStyle w:val="Hipervnculo"/>
                <w:noProof/>
              </w:rPr>
              <w:t>7.7.</w:t>
            </w:r>
            <w:r w:rsidR="005954EF">
              <w:rPr>
                <w:rFonts w:asciiTheme="minorHAnsi" w:eastAsiaTheme="minorEastAsia" w:hAnsiTheme="minorHAnsi" w:cstheme="minorBidi"/>
                <w:b w:val="0"/>
                <w:bCs w:val="0"/>
                <w:i w:val="0"/>
                <w:noProof/>
                <w:sz w:val="22"/>
                <w:lang w:eastAsia="es-CO"/>
              </w:rPr>
              <w:tab/>
            </w:r>
            <w:r w:rsidR="005954EF" w:rsidRPr="00C375B5">
              <w:rPr>
                <w:rStyle w:val="Hipervnculo"/>
                <w:noProof/>
              </w:rPr>
              <w:t>CIERRE DEL CONCURSO DE MÉRITOS Y APERTURA DE LAS PROPUESTAS – SECOP I</w:t>
            </w:r>
            <w:r w:rsidR="005954EF">
              <w:rPr>
                <w:noProof/>
                <w:webHidden/>
              </w:rPr>
              <w:tab/>
            </w:r>
            <w:r w:rsidR="005954EF">
              <w:rPr>
                <w:noProof/>
                <w:webHidden/>
              </w:rPr>
              <w:fldChar w:fldCharType="begin"/>
            </w:r>
            <w:r w:rsidR="005954EF">
              <w:rPr>
                <w:noProof/>
                <w:webHidden/>
              </w:rPr>
              <w:instrText xml:space="preserve"> PAGEREF _Toc516652616 \h </w:instrText>
            </w:r>
            <w:r w:rsidR="005954EF">
              <w:rPr>
                <w:noProof/>
                <w:webHidden/>
              </w:rPr>
            </w:r>
            <w:r w:rsidR="005954EF">
              <w:rPr>
                <w:noProof/>
                <w:webHidden/>
              </w:rPr>
              <w:fldChar w:fldCharType="separate"/>
            </w:r>
            <w:r w:rsidR="005954EF">
              <w:rPr>
                <w:noProof/>
                <w:webHidden/>
              </w:rPr>
              <w:t>43</w:t>
            </w:r>
            <w:r w:rsidR="005954EF">
              <w:rPr>
                <w:noProof/>
                <w:webHidden/>
              </w:rPr>
              <w:fldChar w:fldCharType="end"/>
            </w:r>
          </w:hyperlink>
        </w:p>
        <w:p w14:paraId="4665DA16" w14:textId="77777777" w:rsidR="005954EF" w:rsidRDefault="00E07B6D">
          <w:pPr>
            <w:pStyle w:val="TDC2"/>
            <w:tabs>
              <w:tab w:val="right" w:leader="dot" w:pos="8828"/>
            </w:tabs>
            <w:rPr>
              <w:rFonts w:asciiTheme="minorHAnsi" w:eastAsiaTheme="minorEastAsia" w:hAnsiTheme="minorHAnsi" w:cstheme="minorBidi"/>
              <w:b w:val="0"/>
              <w:bCs w:val="0"/>
              <w:i w:val="0"/>
              <w:noProof/>
              <w:sz w:val="22"/>
              <w:lang w:eastAsia="es-CO"/>
            </w:rPr>
          </w:pPr>
          <w:hyperlink w:anchor="_Toc516652617" w:history="1">
            <w:r w:rsidR="005954EF" w:rsidRPr="00C375B5">
              <w:rPr>
                <w:rStyle w:val="Hipervnculo"/>
                <w:noProof/>
              </w:rPr>
              <w:t>7.8.</w:t>
            </w:r>
            <w:r w:rsidR="005954EF">
              <w:rPr>
                <w:rFonts w:asciiTheme="minorHAnsi" w:eastAsiaTheme="minorEastAsia" w:hAnsiTheme="minorHAnsi" w:cstheme="minorBidi"/>
                <w:b w:val="0"/>
                <w:bCs w:val="0"/>
                <w:i w:val="0"/>
                <w:noProof/>
                <w:sz w:val="22"/>
                <w:lang w:eastAsia="es-CO"/>
              </w:rPr>
              <w:tab/>
            </w:r>
            <w:r w:rsidR="005954EF" w:rsidRPr="00C375B5">
              <w:rPr>
                <w:rStyle w:val="Hipervnculo"/>
                <w:noProof/>
              </w:rPr>
              <w:t>RETIRO DE PROPUESTAS – SECOP I</w:t>
            </w:r>
            <w:r w:rsidR="005954EF">
              <w:rPr>
                <w:noProof/>
                <w:webHidden/>
              </w:rPr>
              <w:tab/>
            </w:r>
            <w:r w:rsidR="005954EF">
              <w:rPr>
                <w:noProof/>
                <w:webHidden/>
              </w:rPr>
              <w:fldChar w:fldCharType="begin"/>
            </w:r>
            <w:r w:rsidR="005954EF">
              <w:rPr>
                <w:noProof/>
                <w:webHidden/>
              </w:rPr>
              <w:instrText xml:space="preserve"> PAGEREF _Toc516652617 \h </w:instrText>
            </w:r>
            <w:r w:rsidR="005954EF">
              <w:rPr>
                <w:noProof/>
                <w:webHidden/>
              </w:rPr>
            </w:r>
            <w:r w:rsidR="005954EF">
              <w:rPr>
                <w:noProof/>
                <w:webHidden/>
              </w:rPr>
              <w:fldChar w:fldCharType="separate"/>
            </w:r>
            <w:r w:rsidR="005954EF">
              <w:rPr>
                <w:noProof/>
                <w:webHidden/>
              </w:rPr>
              <w:t>43</w:t>
            </w:r>
            <w:r w:rsidR="005954EF">
              <w:rPr>
                <w:noProof/>
                <w:webHidden/>
              </w:rPr>
              <w:fldChar w:fldCharType="end"/>
            </w:r>
          </w:hyperlink>
        </w:p>
        <w:p w14:paraId="4C6C5F2C" w14:textId="77777777" w:rsidR="005954EF" w:rsidRDefault="00E07B6D">
          <w:pPr>
            <w:pStyle w:val="TDC2"/>
            <w:tabs>
              <w:tab w:val="right" w:leader="dot" w:pos="8828"/>
            </w:tabs>
            <w:rPr>
              <w:rFonts w:asciiTheme="minorHAnsi" w:eastAsiaTheme="minorEastAsia" w:hAnsiTheme="minorHAnsi" w:cstheme="minorBidi"/>
              <w:b w:val="0"/>
              <w:bCs w:val="0"/>
              <w:i w:val="0"/>
              <w:noProof/>
              <w:sz w:val="22"/>
              <w:lang w:eastAsia="es-CO"/>
            </w:rPr>
          </w:pPr>
          <w:hyperlink w:anchor="_Toc516652618" w:history="1">
            <w:r w:rsidR="005954EF" w:rsidRPr="00C375B5">
              <w:rPr>
                <w:rStyle w:val="Hipervnculo"/>
                <w:noProof/>
              </w:rPr>
              <w:t>7.9.</w:t>
            </w:r>
            <w:r w:rsidR="005954EF">
              <w:rPr>
                <w:rFonts w:asciiTheme="minorHAnsi" w:eastAsiaTheme="minorEastAsia" w:hAnsiTheme="minorHAnsi" w:cstheme="minorBidi"/>
                <w:b w:val="0"/>
                <w:bCs w:val="0"/>
                <w:i w:val="0"/>
                <w:noProof/>
                <w:sz w:val="22"/>
                <w:lang w:eastAsia="es-CO"/>
              </w:rPr>
              <w:tab/>
            </w:r>
            <w:r w:rsidR="005954EF" w:rsidRPr="00C375B5">
              <w:rPr>
                <w:rStyle w:val="Hipervnculo"/>
                <w:noProof/>
              </w:rPr>
              <w:t>REGLAS PARA LA EVALUACIÓN DE LAS OFERTAS</w:t>
            </w:r>
            <w:r w:rsidR="005954EF">
              <w:rPr>
                <w:noProof/>
                <w:webHidden/>
              </w:rPr>
              <w:tab/>
            </w:r>
            <w:r w:rsidR="005954EF">
              <w:rPr>
                <w:noProof/>
                <w:webHidden/>
              </w:rPr>
              <w:fldChar w:fldCharType="begin"/>
            </w:r>
            <w:r w:rsidR="005954EF">
              <w:rPr>
                <w:noProof/>
                <w:webHidden/>
              </w:rPr>
              <w:instrText xml:space="preserve"> PAGEREF _Toc516652618 \h </w:instrText>
            </w:r>
            <w:r w:rsidR="005954EF">
              <w:rPr>
                <w:noProof/>
                <w:webHidden/>
              </w:rPr>
            </w:r>
            <w:r w:rsidR="005954EF">
              <w:rPr>
                <w:noProof/>
                <w:webHidden/>
              </w:rPr>
              <w:fldChar w:fldCharType="separate"/>
            </w:r>
            <w:r w:rsidR="005954EF">
              <w:rPr>
                <w:noProof/>
                <w:webHidden/>
              </w:rPr>
              <w:t>43</w:t>
            </w:r>
            <w:r w:rsidR="005954EF">
              <w:rPr>
                <w:noProof/>
                <w:webHidden/>
              </w:rPr>
              <w:fldChar w:fldCharType="end"/>
            </w:r>
          </w:hyperlink>
        </w:p>
        <w:p w14:paraId="748C0B60" w14:textId="77777777" w:rsidR="005954EF" w:rsidRDefault="00E07B6D">
          <w:pPr>
            <w:pStyle w:val="TDC4"/>
            <w:tabs>
              <w:tab w:val="left" w:pos="1338"/>
              <w:tab w:val="right" w:leader="dot" w:pos="8828"/>
            </w:tabs>
            <w:rPr>
              <w:rFonts w:eastAsiaTheme="minorEastAsia" w:cstheme="minorBidi"/>
              <w:noProof/>
              <w:color w:val="auto"/>
              <w:sz w:val="22"/>
              <w:szCs w:val="22"/>
              <w:lang w:eastAsia="es-CO"/>
            </w:rPr>
          </w:pPr>
          <w:hyperlink w:anchor="_Toc516652619" w:history="1">
            <w:r w:rsidR="005954EF" w:rsidRPr="00C375B5">
              <w:rPr>
                <w:rStyle w:val="Hipervnculo"/>
                <w:noProof/>
              </w:rPr>
              <w:t>7.9.1.</w:t>
            </w:r>
            <w:r w:rsidR="005954EF">
              <w:rPr>
                <w:rFonts w:eastAsiaTheme="minorEastAsia" w:cstheme="minorBidi"/>
                <w:noProof/>
                <w:color w:val="auto"/>
                <w:sz w:val="22"/>
                <w:szCs w:val="22"/>
                <w:lang w:eastAsia="es-CO"/>
              </w:rPr>
              <w:tab/>
            </w:r>
            <w:r w:rsidR="005954EF" w:rsidRPr="00C375B5">
              <w:rPr>
                <w:rStyle w:val="Hipervnculo"/>
                <w:noProof/>
              </w:rPr>
              <w:t>SOLICITUDES DE SUBSANACIÓN Y ACLARACIONES</w:t>
            </w:r>
            <w:r w:rsidR="005954EF">
              <w:rPr>
                <w:noProof/>
                <w:webHidden/>
              </w:rPr>
              <w:tab/>
            </w:r>
            <w:r w:rsidR="005954EF">
              <w:rPr>
                <w:noProof/>
                <w:webHidden/>
              </w:rPr>
              <w:fldChar w:fldCharType="begin"/>
            </w:r>
            <w:r w:rsidR="005954EF">
              <w:rPr>
                <w:noProof/>
                <w:webHidden/>
              </w:rPr>
              <w:instrText xml:space="preserve"> PAGEREF _Toc516652619 \h </w:instrText>
            </w:r>
            <w:r w:rsidR="005954EF">
              <w:rPr>
                <w:noProof/>
                <w:webHidden/>
              </w:rPr>
            </w:r>
            <w:r w:rsidR="005954EF">
              <w:rPr>
                <w:noProof/>
                <w:webHidden/>
              </w:rPr>
              <w:fldChar w:fldCharType="separate"/>
            </w:r>
            <w:r w:rsidR="005954EF">
              <w:rPr>
                <w:noProof/>
                <w:webHidden/>
              </w:rPr>
              <w:t>44</w:t>
            </w:r>
            <w:r w:rsidR="005954EF">
              <w:rPr>
                <w:noProof/>
                <w:webHidden/>
              </w:rPr>
              <w:fldChar w:fldCharType="end"/>
            </w:r>
          </w:hyperlink>
        </w:p>
        <w:p w14:paraId="3B9D4D66" w14:textId="77777777" w:rsidR="005954EF" w:rsidRDefault="00E07B6D">
          <w:pPr>
            <w:pStyle w:val="TDC4"/>
            <w:tabs>
              <w:tab w:val="left" w:pos="1338"/>
              <w:tab w:val="right" w:leader="dot" w:pos="8828"/>
            </w:tabs>
            <w:rPr>
              <w:rFonts w:eastAsiaTheme="minorEastAsia" w:cstheme="minorBidi"/>
              <w:noProof/>
              <w:color w:val="auto"/>
              <w:sz w:val="22"/>
              <w:szCs w:val="22"/>
              <w:lang w:eastAsia="es-CO"/>
            </w:rPr>
          </w:pPr>
          <w:hyperlink w:anchor="_Toc516652620" w:history="1">
            <w:r w:rsidR="005954EF" w:rsidRPr="00C375B5">
              <w:rPr>
                <w:rStyle w:val="Hipervnculo"/>
                <w:noProof/>
              </w:rPr>
              <w:t>7.9.2.</w:t>
            </w:r>
            <w:r w:rsidR="005954EF">
              <w:rPr>
                <w:rFonts w:eastAsiaTheme="minorEastAsia" w:cstheme="minorBidi"/>
                <w:noProof/>
                <w:color w:val="auto"/>
                <w:sz w:val="22"/>
                <w:szCs w:val="22"/>
                <w:lang w:eastAsia="es-CO"/>
              </w:rPr>
              <w:tab/>
            </w:r>
            <w:r w:rsidR="005954EF" w:rsidRPr="00C375B5">
              <w:rPr>
                <w:rStyle w:val="Hipervnculo"/>
                <w:noProof/>
              </w:rPr>
              <w:t>VERIFICACIÓN DE INFORMACIÓN</w:t>
            </w:r>
            <w:r w:rsidR="005954EF">
              <w:rPr>
                <w:noProof/>
                <w:webHidden/>
              </w:rPr>
              <w:tab/>
            </w:r>
            <w:r w:rsidR="005954EF">
              <w:rPr>
                <w:noProof/>
                <w:webHidden/>
              </w:rPr>
              <w:fldChar w:fldCharType="begin"/>
            </w:r>
            <w:r w:rsidR="005954EF">
              <w:rPr>
                <w:noProof/>
                <w:webHidden/>
              </w:rPr>
              <w:instrText xml:space="preserve"> PAGEREF _Toc516652620 \h </w:instrText>
            </w:r>
            <w:r w:rsidR="005954EF">
              <w:rPr>
                <w:noProof/>
                <w:webHidden/>
              </w:rPr>
            </w:r>
            <w:r w:rsidR="005954EF">
              <w:rPr>
                <w:noProof/>
                <w:webHidden/>
              </w:rPr>
              <w:fldChar w:fldCharType="separate"/>
            </w:r>
            <w:r w:rsidR="005954EF">
              <w:rPr>
                <w:noProof/>
                <w:webHidden/>
              </w:rPr>
              <w:t>44</w:t>
            </w:r>
            <w:r w:rsidR="005954EF">
              <w:rPr>
                <w:noProof/>
                <w:webHidden/>
              </w:rPr>
              <w:fldChar w:fldCharType="end"/>
            </w:r>
          </w:hyperlink>
        </w:p>
        <w:p w14:paraId="1CAF0EB5" w14:textId="77777777" w:rsidR="005954EF" w:rsidRDefault="00E07B6D">
          <w:pPr>
            <w:pStyle w:val="TDC4"/>
            <w:tabs>
              <w:tab w:val="left" w:pos="1338"/>
              <w:tab w:val="right" w:leader="dot" w:pos="8828"/>
            </w:tabs>
            <w:rPr>
              <w:rFonts w:eastAsiaTheme="minorEastAsia" w:cstheme="minorBidi"/>
              <w:noProof/>
              <w:color w:val="auto"/>
              <w:sz w:val="22"/>
              <w:szCs w:val="22"/>
              <w:lang w:eastAsia="es-CO"/>
            </w:rPr>
          </w:pPr>
          <w:hyperlink w:anchor="_Toc516652621" w:history="1">
            <w:r w:rsidR="005954EF" w:rsidRPr="00C375B5">
              <w:rPr>
                <w:rStyle w:val="Hipervnculo"/>
                <w:noProof/>
              </w:rPr>
              <w:t>7.9.3.</w:t>
            </w:r>
            <w:r w:rsidR="005954EF">
              <w:rPr>
                <w:rFonts w:eastAsiaTheme="minorEastAsia" w:cstheme="minorBidi"/>
                <w:noProof/>
                <w:color w:val="auto"/>
                <w:sz w:val="22"/>
                <w:szCs w:val="22"/>
                <w:lang w:eastAsia="es-CO"/>
              </w:rPr>
              <w:tab/>
            </w:r>
            <w:r w:rsidR="005954EF" w:rsidRPr="00C375B5">
              <w:rPr>
                <w:rStyle w:val="Hipervnculo"/>
                <w:noProof/>
              </w:rPr>
              <w:t>CAUSALES DE RECHAZO</w:t>
            </w:r>
            <w:r w:rsidR="005954EF">
              <w:rPr>
                <w:noProof/>
                <w:webHidden/>
              </w:rPr>
              <w:tab/>
            </w:r>
            <w:r w:rsidR="005954EF">
              <w:rPr>
                <w:noProof/>
                <w:webHidden/>
              </w:rPr>
              <w:fldChar w:fldCharType="begin"/>
            </w:r>
            <w:r w:rsidR="005954EF">
              <w:rPr>
                <w:noProof/>
                <w:webHidden/>
              </w:rPr>
              <w:instrText xml:space="preserve"> PAGEREF _Toc516652621 \h </w:instrText>
            </w:r>
            <w:r w:rsidR="005954EF">
              <w:rPr>
                <w:noProof/>
                <w:webHidden/>
              </w:rPr>
            </w:r>
            <w:r w:rsidR="005954EF">
              <w:rPr>
                <w:noProof/>
                <w:webHidden/>
              </w:rPr>
              <w:fldChar w:fldCharType="separate"/>
            </w:r>
            <w:r w:rsidR="005954EF">
              <w:rPr>
                <w:noProof/>
                <w:webHidden/>
              </w:rPr>
              <w:t>44</w:t>
            </w:r>
            <w:r w:rsidR="005954EF">
              <w:rPr>
                <w:noProof/>
                <w:webHidden/>
              </w:rPr>
              <w:fldChar w:fldCharType="end"/>
            </w:r>
          </w:hyperlink>
        </w:p>
        <w:p w14:paraId="02D408A1" w14:textId="77777777" w:rsidR="005954EF" w:rsidRDefault="00E07B6D">
          <w:pPr>
            <w:pStyle w:val="TDC4"/>
            <w:tabs>
              <w:tab w:val="left" w:pos="1338"/>
              <w:tab w:val="right" w:leader="dot" w:pos="8828"/>
            </w:tabs>
            <w:rPr>
              <w:rFonts w:eastAsiaTheme="minorEastAsia" w:cstheme="minorBidi"/>
              <w:noProof/>
              <w:color w:val="auto"/>
              <w:sz w:val="22"/>
              <w:szCs w:val="22"/>
              <w:lang w:eastAsia="es-CO"/>
            </w:rPr>
          </w:pPr>
          <w:hyperlink w:anchor="_Toc516652622" w:history="1">
            <w:r w:rsidR="005954EF" w:rsidRPr="00C375B5">
              <w:rPr>
                <w:rStyle w:val="Hipervnculo"/>
                <w:noProof/>
              </w:rPr>
              <w:t>7.9.4.</w:t>
            </w:r>
            <w:r w:rsidR="005954EF">
              <w:rPr>
                <w:rFonts w:eastAsiaTheme="minorEastAsia" w:cstheme="minorBidi"/>
                <w:noProof/>
                <w:color w:val="auto"/>
                <w:sz w:val="22"/>
                <w:szCs w:val="22"/>
                <w:lang w:eastAsia="es-CO"/>
              </w:rPr>
              <w:tab/>
            </w:r>
            <w:r w:rsidR="005954EF" w:rsidRPr="00C375B5">
              <w:rPr>
                <w:rStyle w:val="Hipervnculo"/>
                <w:noProof/>
              </w:rPr>
              <w:t>CAUSALES PARA DECLARAR DESIERTO EL PROCESO DE SELECCIÓN</w:t>
            </w:r>
            <w:r w:rsidR="005954EF">
              <w:rPr>
                <w:noProof/>
                <w:webHidden/>
              </w:rPr>
              <w:tab/>
            </w:r>
            <w:r w:rsidR="005954EF">
              <w:rPr>
                <w:noProof/>
                <w:webHidden/>
              </w:rPr>
              <w:fldChar w:fldCharType="begin"/>
            </w:r>
            <w:r w:rsidR="005954EF">
              <w:rPr>
                <w:noProof/>
                <w:webHidden/>
              </w:rPr>
              <w:instrText xml:space="preserve"> PAGEREF _Toc516652622 \h </w:instrText>
            </w:r>
            <w:r w:rsidR="005954EF">
              <w:rPr>
                <w:noProof/>
                <w:webHidden/>
              </w:rPr>
            </w:r>
            <w:r w:rsidR="005954EF">
              <w:rPr>
                <w:noProof/>
                <w:webHidden/>
              </w:rPr>
              <w:fldChar w:fldCharType="separate"/>
            </w:r>
            <w:r w:rsidR="005954EF">
              <w:rPr>
                <w:noProof/>
                <w:webHidden/>
              </w:rPr>
              <w:t>46</w:t>
            </w:r>
            <w:r w:rsidR="005954EF">
              <w:rPr>
                <w:noProof/>
                <w:webHidden/>
              </w:rPr>
              <w:fldChar w:fldCharType="end"/>
            </w:r>
          </w:hyperlink>
        </w:p>
        <w:p w14:paraId="1B5BB7EC" w14:textId="77777777" w:rsidR="005954EF" w:rsidRDefault="00E07B6D">
          <w:pPr>
            <w:pStyle w:val="TDC4"/>
            <w:tabs>
              <w:tab w:val="left" w:pos="1338"/>
              <w:tab w:val="right" w:leader="dot" w:pos="8828"/>
            </w:tabs>
            <w:rPr>
              <w:rFonts w:eastAsiaTheme="minorEastAsia" w:cstheme="minorBidi"/>
              <w:noProof/>
              <w:color w:val="auto"/>
              <w:sz w:val="22"/>
              <w:szCs w:val="22"/>
              <w:lang w:eastAsia="es-CO"/>
            </w:rPr>
          </w:pPr>
          <w:hyperlink w:anchor="_Toc516652623" w:history="1">
            <w:r w:rsidR="005954EF" w:rsidRPr="00C375B5">
              <w:rPr>
                <w:rStyle w:val="Hipervnculo"/>
                <w:noProof/>
              </w:rPr>
              <w:t>7.9.5.</w:t>
            </w:r>
            <w:r w:rsidR="005954EF">
              <w:rPr>
                <w:rFonts w:eastAsiaTheme="minorEastAsia" w:cstheme="minorBidi"/>
                <w:noProof/>
                <w:color w:val="auto"/>
                <w:sz w:val="22"/>
                <w:szCs w:val="22"/>
                <w:lang w:eastAsia="es-CO"/>
              </w:rPr>
              <w:tab/>
            </w:r>
            <w:r w:rsidR="005954EF" w:rsidRPr="00C375B5">
              <w:rPr>
                <w:rStyle w:val="Hipervnculo"/>
                <w:noProof/>
              </w:rPr>
              <w:t>ESTABLECIMIENTO DE ORDEN DE ELEGIBILIDAD, VERIFICACIÓN DE CONSISTENCIA Y COHERENCIA DE OFERTA ECONÓMICA Y ADJUDICACIÓN.</w:t>
            </w:r>
            <w:r w:rsidR="005954EF">
              <w:rPr>
                <w:noProof/>
                <w:webHidden/>
              </w:rPr>
              <w:tab/>
            </w:r>
            <w:r w:rsidR="005954EF">
              <w:rPr>
                <w:noProof/>
                <w:webHidden/>
              </w:rPr>
              <w:fldChar w:fldCharType="begin"/>
            </w:r>
            <w:r w:rsidR="005954EF">
              <w:rPr>
                <w:noProof/>
                <w:webHidden/>
              </w:rPr>
              <w:instrText xml:space="preserve"> PAGEREF _Toc516652623 \h </w:instrText>
            </w:r>
            <w:r w:rsidR="005954EF">
              <w:rPr>
                <w:noProof/>
                <w:webHidden/>
              </w:rPr>
            </w:r>
            <w:r w:rsidR="005954EF">
              <w:rPr>
                <w:noProof/>
                <w:webHidden/>
              </w:rPr>
              <w:fldChar w:fldCharType="separate"/>
            </w:r>
            <w:r w:rsidR="005954EF">
              <w:rPr>
                <w:noProof/>
                <w:webHidden/>
              </w:rPr>
              <w:t>46</w:t>
            </w:r>
            <w:r w:rsidR="005954EF">
              <w:rPr>
                <w:noProof/>
                <w:webHidden/>
              </w:rPr>
              <w:fldChar w:fldCharType="end"/>
            </w:r>
          </w:hyperlink>
        </w:p>
        <w:p w14:paraId="28AB8B64" w14:textId="77777777" w:rsidR="005954EF" w:rsidRDefault="00E07B6D">
          <w:pPr>
            <w:pStyle w:val="TDC4"/>
            <w:tabs>
              <w:tab w:val="left" w:pos="1338"/>
              <w:tab w:val="right" w:leader="dot" w:pos="8828"/>
            </w:tabs>
            <w:rPr>
              <w:rFonts w:eastAsiaTheme="minorEastAsia" w:cstheme="minorBidi"/>
              <w:noProof/>
              <w:color w:val="auto"/>
              <w:sz w:val="22"/>
              <w:szCs w:val="22"/>
              <w:lang w:eastAsia="es-CO"/>
            </w:rPr>
          </w:pPr>
          <w:hyperlink w:anchor="_Toc516652624" w:history="1">
            <w:r w:rsidR="005954EF" w:rsidRPr="00C375B5">
              <w:rPr>
                <w:rStyle w:val="Hipervnculo"/>
                <w:noProof/>
              </w:rPr>
              <w:t>7.9.6.</w:t>
            </w:r>
            <w:r w:rsidR="005954EF">
              <w:rPr>
                <w:rFonts w:eastAsiaTheme="minorEastAsia" w:cstheme="minorBidi"/>
                <w:noProof/>
                <w:color w:val="auto"/>
                <w:sz w:val="22"/>
                <w:szCs w:val="22"/>
                <w:lang w:eastAsia="es-CO"/>
              </w:rPr>
              <w:tab/>
            </w:r>
            <w:r w:rsidR="005954EF" w:rsidRPr="00C375B5">
              <w:rPr>
                <w:rStyle w:val="Hipervnculo"/>
                <w:noProof/>
              </w:rPr>
              <w:t>CRITERIOS DE DESEMPATE</w:t>
            </w:r>
            <w:r w:rsidR="005954EF">
              <w:rPr>
                <w:noProof/>
                <w:webHidden/>
              </w:rPr>
              <w:tab/>
            </w:r>
            <w:r w:rsidR="005954EF">
              <w:rPr>
                <w:noProof/>
                <w:webHidden/>
              </w:rPr>
              <w:fldChar w:fldCharType="begin"/>
            </w:r>
            <w:r w:rsidR="005954EF">
              <w:rPr>
                <w:noProof/>
                <w:webHidden/>
              </w:rPr>
              <w:instrText xml:space="preserve"> PAGEREF _Toc516652624 \h </w:instrText>
            </w:r>
            <w:r w:rsidR="005954EF">
              <w:rPr>
                <w:noProof/>
                <w:webHidden/>
              </w:rPr>
            </w:r>
            <w:r w:rsidR="005954EF">
              <w:rPr>
                <w:noProof/>
                <w:webHidden/>
              </w:rPr>
              <w:fldChar w:fldCharType="separate"/>
            </w:r>
            <w:r w:rsidR="005954EF">
              <w:rPr>
                <w:noProof/>
                <w:webHidden/>
              </w:rPr>
              <w:t>49</w:t>
            </w:r>
            <w:r w:rsidR="005954EF">
              <w:rPr>
                <w:noProof/>
                <w:webHidden/>
              </w:rPr>
              <w:fldChar w:fldCharType="end"/>
            </w:r>
          </w:hyperlink>
        </w:p>
        <w:p w14:paraId="580F3DB7" w14:textId="77777777" w:rsidR="005954EF" w:rsidRDefault="00E07B6D">
          <w:pPr>
            <w:pStyle w:val="TDC2"/>
            <w:tabs>
              <w:tab w:val="left" w:pos="1338"/>
              <w:tab w:val="right" w:leader="dot" w:pos="8828"/>
            </w:tabs>
            <w:rPr>
              <w:rFonts w:asciiTheme="minorHAnsi" w:eastAsiaTheme="minorEastAsia" w:hAnsiTheme="minorHAnsi" w:cstheme="minorBidi"/>
              <w:b w:val="0"/>
              <w:bCs w:val="0"/>
              <w:i w:val="0"/>
              <w:noProof/>
              <w:sz w:val="22"/>
              <w:lang w:eastAsia="es-CO"/>
            </w:rPr>
          </w:pPr>
          <w:hyperlink w:anchor="_Toc516652625" w:history="1">
            <w:r w:rsidR="005954EF" w:rsidRPr="00C375B5">
              <w:rPr>
                <w:rStyle w:val="Hipervnculo"/>
                <w:noProof/>
              </w:rPr>
              <w:t>7.10.</w:t>
            </w:r>
            <w:r w:rsidR="005954EF">
              <w:rPr>
                <w:rFonts w:asciiTheme="minorHAnsi" w:eastAsiaTheme="minorEastAsia" w:hAnsiTheme="minorHAnsi" w:cstheme="minorBidi"/>
                <w:b w:val="0"/>
                <w:bCs w:val="0"/>
                <w:i w:val="0"/>
                <w:noProof/>
                <w:sz w:val="22"/>
                <w:lang w:eastAsia="es-CO"/>
              </w:rPr>
              <w:tab/>
            </w:r>
            <w:r w:rsidR="005954EF" w:rsidRPr="00C375B5">
              <w:rPr>
                <w:rStyle w:val="Hipervnculo"/>
                <w:noProof/>
              </w:rPr>
              <w:t>CONFLICTOS DE INTERESES</w:t>
            </w:r>
            <w:r w:rsidR="005954EF">
              <w:rPr>
                <w:noProof/>
                <w:webHidden/>
              </w:rPr>
              <w:tab/>
            </w:r>
            <w:r w:rsidR="005954EF">
              <w:rPr>
                <w:noProof/>
                <w:webHidden/>
              </w:rPr>
              <w:fldChar w:fldCharType="begin"/>
            </w:r>
            <w:r w:rsidR="005954EF">
              <w:rPr>
                <w:noProof/>
                <w:webHidden/>
              </w:rPr>
              <w:instrText xml:space="preserve"> PAGEREF _Toc516652625 \h </w:instrText>
            </w:r>
            <w:r w:rsidR="005954EF">
              <w:rPr>
                <w:noProof/>
                <w:webHidden/>
              </w:rPr>
            </w:r>
            <w:r w:rsidR="005954EF">
              <w:rPr>
                <w:noProof/>
                <w:webHidden/>
              </w:rPr>
              <w:fldChar w:fldCharType="separate"/>
            </w:r>
            <w:r w:rsidR="005954EF">
              <w:rPr>
                <w:noProof/>
                <w:webHidden/>
              </w:rPr>
              <w:t>51</w:t>
            </w:r>
            <w:r w:rsidR="005954EF">
              <w:rPr>
                <w:noProof/>
                <w:webHidden/>
              </w:rPr>
              <w:fldChar w:fldCharType="end"/>
            </w:r>
          </w:hyperlink>
        </w:p>
        <w:p w14:paraId="5BBF6CC5" w14:textId="77777777" w:rsidR="005954EF" w:rsidRDefault="00E07B6D">
          <w:pPr>
            <w:pStyle w:val="TDC2"/>
            <w:tabs>
              <w:tab w:val="left" w:pos="1338"/>
              <w:tab w:val="right" w:leader="dot" w:pos="8828"/>
            </w:tabs>
            <w:rPr>
              <w:rFonts w:asciiTheme="minorHAnsi" w:eastAsiaTheme="minorEastAsia" w:hAnsiTheme="minorHAnsi" w:cstheme="minorBidi"/>
              <w:b w:val="0"/>
              <w:bCs w:val="0"/>
              <w:i w:val="0"/>
              <w:noProof/>
              <w:sz w:val="22"/>
              <w:lang w:eastAsia="es-CO"/>
            </w:rPr>
          </w:pPr>
          <w:hyperlink w:anchor="_Toc516652626" w:history="1">
            <w:r w:rsidR="005954EF" w:rsidRPr="00C375B5">
              <w:rPr>
                <w:rStyle w:val="Hipervnculo"/>
                <w:noProof/>
              </w:rPr>
              <w:t>7.11.</w:t>
            </w:r>
            <w:r w:rsidR="005954EF">
              <w:rPr>
                <w:rFonts w:asciiTheme="minorHAnsi" w:eastAsiaTheme="minorEastAsia" w:hAnsiTheme="minorHAnsi" w:cstheme="minorBidi"/>
                <w:b w:val="0"/>
                <w:bCs w:val="0"/>
                <w:i w:val="0"/>
                <w:noProof/>
                <w:sz w:val="22"/>
                <w:lang w:eastAsia="es-CO"/>
              </w:rPr>
              <w:tab/>
            </w:r>
            <w:r w:rsidR="005954EF" w:rsidRPr="00C375B5">
              <w:rPr>
                <w:rStyle w:val="Hipervnculo"/>
                <w:noProof/>
              </w:rPr>
              <w:t>SOLUCIÓN DE CONTROVERSIAS</w:t>
            </w:r>
            <w:r w:rsidR="005954EF">
              <w:rPr>
                <w:noProof/>
                <w:webHidden/>
              </w:rPr>
              <w:tab/>
            </w:r>
            <w:r w:rsidR="005954EF">
              <w:rPr>
                <w:noProof/>
                <w:webHidden/>
              </w:rPr>
              <w:fldChar w:fldCharType="begin"/>
            </w:r>
            <w:r w:rsidR="005954EF">
              <w:rPr>
                <w:noProof/>
                <w:webHidden/>
              </w:rPr>
              <w:instrText xml:space="preserve"> PAGEREF _Toc516652626 \h </w:instrText>
            </w:r>
            <w:r w:rsidR="005954EF">
              <w:rPr>
                <w:noProof/>
                <w:webHidden/>
              </w:rPr>
            </w:r>
            <w:r w:rsidR="005954EF">
              <w:rPr>
                <w:noProof/>
                <w:webHidden/>
              </w:rPr>
              <w:fldChar w:fldCharType="separate"/>
            </w:r>
            <w:r w:rsidR="005954EF">
              <w:rPr>
                <w:noProof/>
                <w:webHidden/>
              </w:rPr>
              <w:t>52</w:t>
            </w:r>
            <w:r w:rsidR="005954EF">
              <w:rPr>
                <w:noProof/>
                <w:webHidden/>
              </w:rPr>
              <w:fldChar w:fldCharType="end"/>
            </w:r>
          </w:hyperlink>
        </w:p>
        <w:p w14:paraId="7DABB1D7" w14:textId="663A3E3D" w:rsidR="00AE01DA" w:rsidRDefault="00E53C1F">
          <w:r w:rsidRPr="00130F3B">
            <w:fldChar w:fldCharType="end"/>
          </w:r>
        </w:p>
      </w:sdtContent>
    </w:sdt>
    <w:p w14:paraId="190CA89D" w14:textId="77777777" w:rsidR="00C32E78" w:rsidRPr="004C22C6" w:rsidRDefault="00C32E78" w:rsidP="006310C7">
      <w:pPr>
        <w:pStyle w:val="Prrafodelista"/>
        <w:ind w:left="1077"/>
        <w:jc w:val="center"/>
        <w:rPr>
          <w:b/>
          <w:sz w:val="22"/>
          <w:szCs w:val="22"/>
        </w:rPr>
      </w:pPr>
    </w:p>
    <w:p w14:paraId="15AD4596" w14:textId="77777777" w:rsidR="00C32E78" w:rsidRPr="004C22C6" w:rsidRDefault="00C32E78" w:rsidP="006310C7">
      <w:pPr>
        <w:pStyle w:val="Prrafodelista"/>
        <w:ind w:left="1077"/>
        <w:jc w:val="center"/>
        <w:rPr>
          <w:b/>
          <w:sz w:val="22"/>
          <w:szCs w:val="22"/>
        </w:rPr>
      </w:pPr>
    </w:p>
    <w:p w14:paraId="335347F6" w14:textId="77777777" w:rsidR="00C32E78" w:rsidRPr="004C22C6" w:rsidRDefault="00C32E78" w:rsidP="006310C7">
      <w:pPr>
        <w:pStyle w:val="Prrafodelista"/>
        <w:ind w:left="1077"/>
        <w:jc w:val="center"/>
        <w:rPr>
          <w:b/>
          <w:sz w:val="22"/>
          <w:szCs w:val="22"/>
        </w:rPr>
      </w:pPr>
    </w:p>
    <w:p w14:paraId="1CFC7240" w14:textId="77777777" w:rsidR="00426CC8" w:rsidRDefault="00426CC8">
      <w:pPr>
        <w:spacing w:after="200" w:line="276" w:lineRule="auto"/>
        <w:ind w:right="0"/>
        <w:jc w:val="left"/>
        <w:rPr>
          <w:b/>
          <w:sz w:val="22"/>
          <w:szCs w:val="22"/>
        </w:rPr>
      </w:pPr>
      <w:r>
        <w:rPr>
          <w:b/>
          <w:sz w:val="22"/>
          <w:szCs w:val="22"/>
        </w:rPr>
        <w:br w:type="page"/>
      </w:r>
    </w:p>
    <w:p w14:paraId="087D3F50" w14:textId="041BE51B" w:rsidR="007B128A" w:rsidRPr="00AE01DA" w:rsidRDefault="007B128A" w:rsidP="00FE56BD">
      <w:pPr>
        <w:pStyle w:val="Ttulo1"/>
      </w:pPr>
      <w:bookmarkStart w:id="17" w:name="_Toc507141429"/>
      <w:bookmarkStart w:id="18" w:name="_Toc516652551"/>
      <w:bookmarkEnd w:id="4"/>
      <w:bookmarkEnd w:id="5"/>
      <w:bookmarkEnd w:id="6"/>
      <w:bookmarkEnd w:id="7"/>
      <w:bookmarkEnd w:id="8"/>
      <w:bookmarkEnd w:id="9"/>
      <w:bookmarkEnd w:id="10"/>
      <w:bookmarkEnd w:id="11"/>
      <w:bookmarkEnd w:id="12"/>
      <w:bookmarkEnd w:id="13"/>
      <w:bookmarkEnd w:id="14"/>
      <w:bookmarkEnd w:id="15"/>
      <w:bookmarkEnd w:id="16"/>
      <w:r w:rsidRPr="00AE01DA">
        <w:lastRenderedPageBreak/>
        <w:t>JUSTIFICACIÓN DE LA MODALIDAD DE CONTRATACIÓN.</w:t>
      </w:r>
      <w:bookmarkEnd w:id="17"/>
      <w:bookmarkEnd w:id="18"/>
    </w:p>
    <w:p w14:paraId="47F2A752" w14:textId="77777777" w:rsidR="007B128A" w:rsidRPr="00F469C8" w:rsidRDefault="007B128A" w:rsidP="007B128A">
      <w:pPr>
        <w:ind w:left="567"/>
        <w:rPr>
          <w:rFonts w:ascii="Arial Narrow" w:hAnsi="Arial Narrow"/>
          <w:sz w:val="24"/>
          <w:szCs w:val="24"/>
        </w:rPr>
      </w:pPr>
    </w:p>
    <w:p w14:paraId="00F728E6" w14:textId="77777777" w:rsidR="00437027" w:rsidRPr="00D36421" w:rsidRDefault="00437027" w:rsidP="00437027">
      <w:r w:rsidRPr="00D36421">
        <w:t>El procedimiento regulado por el presente pliego de condiciones tiene como finalidad seleccionar un contratista mediante la modalidad de Concurso de Méritos establecida las Leyes 80 de 1993 y 1150 de 2007 y</w:t>
      </w:r>
      <w:r w:rsidRPr="00D36421">
        <w:rPr>
          <w:color w:val="auto"/>
          <w:spacing w:val="-2"/>
        </w:rPr>
        <w:t xml:space="preserve"> por el Decreto 1082 de 2015</w:t>
      </w:r>
      <w:r w:rsidRPr="00D36421">
        <w:t xml:space="preserve">, teniendo en cuenta la naturaleza y cuantía del contrato, según lo dispuesto en la Ley 1150 de 2007.   </w:t>
      </w:r>
    </w:p>
    <w:p w14:paraId="24E8BDD2" w14:textId="77777777" w:rsidR="00437027" w:rsidRPr="00D36421" w:rsidRDefault="00437027" w:rsidP="00437027">
      <w:pPr>
        <w:suppressAutoHyphens/>
        <w:ind w:left="567"/>
        <w:rPr>
          <w:spacing w:val="-2"/>
        </w:rPr>
      </w:pPr>
    </w:p>
    <w:p w14:paraId="7E7FA4C6" w14:textId="77777777" w:rsidR="004F2163" w:rsidRPr="00D36421" w:rsidRDefault="004F2163" w:rsidP="004F2163">
      <w:pPr>
        <w:ind w:right="0"/>
      </w:pPr>
      <w:r w:rsidRPr="002B05C5">
        <w:t xml:space="preserve">El artículo 2 de la Ley 1150 de 2007 ha establecido que la escogencia del contratista se efectuará con arreglo a las modalidades de selección de licitación pública, selección abreviada, concurso de méritos y contratación directa. En este mismo sentido, el numeral 3 del citado artículo 2 dispone, respecto del concurso de méritos, que: </w:t>
      </w:r>
      <w:r w:rsidRPr="00D36421">
        <w:t>“… Corresponde a Ia modalidad prevista para Ia selección de consultores o proyectos, en Ia que se podrán utilizar sistemas de concurso abierto o de precalificación.”</w:t>
      </w:r>
    </w:p>
    <w:p w14:paraId="01E1320D" w14:textId="77777777" w:rsidR="004F2163" w:rsidRPr="00D36421" w:rsidRDefault="004F2163" w:rsidP="004F2163">
      <w:pPr>
        <w:ind w:right="0"/>
      </w:pPr>
    </w:p>
    <w:p w14:paraId="3749C26A" w14:textId="77777777" w:rsidR="004F2163" w:rsidRPr="00D36421" w:rsidRDefault="004F2163" w:rsidP="004F2163">
      <w:pPr>
        <w:ind w:right="0"/>
      </w:pPr>
      <w:r w:rsidRPr="00D36421">
        <w:t>Para este fin, es necesario tener en cuenta la definición contenida en el numeral 2 del artículo 32 de la Ley 80 de 1993:</w:t>
      </w:r>
    </w:p>
    <w:p w14:paraId="4FEFA70A" w14:textId="77777777" w:rsidR="004F2163" w:rsidRPr="00D36421" w:rsidRDefault="004F2163" w:rsidP="004F2163">
      <w:pPr>
        <w:shd w:val="clear" w:color="auto" w:fill="FFFFFF"/>
        <w:spacing w:before="100" w:beforeAutospacing="1" w:after="100" w:afterAutospacing="1"/>
        <w:ind w:left="709" w:right="0"/>
        <w:rPr>
          <w:i/>
          <w:lang w:eastAsia="es-CO"/>
        </w:rPr>
      </w:pPr>
      <w:r w:rsidRPr="00D36421">
        <w:rPr>
          <w:i/>
          <w:lang w:eastAsia="es-CO"/>
        </w:rPr>
        <w:t>…Son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37E7F796" w14:textId="2255F9FD" w:rsidR="004F2163" w:rsidRPr="004F2163" w:rsidRDefault="004F2163" w:rsidP="004F2163">
      <w:pPr>
        <w:shd w:val="clear" w:color="auto" w:fill="FFFFFF"/>
        <w:spacing w:before="100" w:beforeAutospacing="1" w:after="100" w:afterAutospacing="1"/>
        <w:ind w:left="709" w:right="0"/>
        <w:rPr>
          <w:i/>
          <w:u w:val="single"/>
          <w:lang w:eastAsia="es-CO"/>
        </w:rPr>
      </w:pPr>
      <w:r w:rsidRPr="00D36421">
        <w:rPr>
          <w:i/>
          <w:lang w:eastAsia="es-CO"/>
        </w:rPr>
        <w:t xml:space="preserve">Son también contratos de consultoría los que tienen por objeto la </w:t>
      </w:r>
      <w:r w:rsidRPr="004F2163">
        <w:rPr>
          <w:i/>
          <w:u w:val="single"/>
          <w:lang w:eastAsia="es-CO"/>
        </w:rPr>
        <w:t>interventoría</w:t>
      </w:r>
      <w:r w:rsidRPr="00D36421">
        <w:rPr>
          <w:i/>
          <w:lang w:eastAsia="es-CO"/>
        </w:rPr>
        <w:t xml:space="preserve">, asesoría, gerencia </w:t>
      </w:r>
      <w:r w:rsidRPr="004F2163">
        <w:rPr>
          <w:i/>
          <w:u w:val="single"/>
          <w:lang w:eastAsia="es-CO"/>
        </w:rPr>
        <w:t>de obra o de proyectos</w:t>
      </w:r>
      <w:r w:rsidRPr="00D36421">
        <w:rPr>
          <w:i/>
          <w:lang w:eastAsia="es-CO"/>
        </w:rPr>
        <w:t>, dirección, programación y la ejecución de diseños, planos, anteproyectos y proyectos…</w:t>
      </w:r>
      <w:r>
        <w:rPr>
          <w:i/>
          <w:lang w:eastAsia="es-CO"/>
        </w:rPr>
        <w:t xml:space="preserve"> </w:t>
      </w:r>
      <w:r w:rsidRPr="004F2163">
        <w:rPr>
          <w:u w:val="single"/>
          <w:lang w:eastAsia="es-CO"/>
        </w:rPr>
        <w:t>(Subrayado fuera del texto)</w:t>
      </w:r>
    </w:p>
    <w:p w14:paraId="190C0DF1" w14:textId="7EABF264" w:rsidR="004F2163" w:rsidRDefault="004F2163" w:rsidP="004F2163">
      <w:r w:rsidRPr="00D36421">
        <w:t>Así las cosas, se puede establecer que el objeto, las obligaciones y los resultados esperados del contrato que se pretende celebrar, corresponden con las de un contrato de consultoría, de acuerdo con la anterior definición. En este orden de ideas, la modalidad idónea para la selección del consultor es el concurso de méritos</w:t>
      </w:r>
      <w:r>
        <w:t>.</w:t>
      </w:r>
    </w:p>
    <w:p w14:paraId="70317F8C" w14:textId="77777777" w:rsidR="00C817DB" w:rsidRDefault="00C817DB" w:rsidP="004F2163"/>
    <w:p w14:paraId="2F2CF94C" w14:textId="23781EDD" w:rsidR="00C817DB" w:rsidRPr="00C817DB" w:rsidDel="00B2071D" w:rsidRDefault="00C817DB" w:rsidP="004F2163">
      <w:pPr>
        <w:rPr>
          <w:del w:id="19" w:author="Juan Gabriel Mendez Cortes" w:date="2018-09-10T14:23:00Z"/>
          <w:i/>
          <w:highlight w:val="yellow"/>
        </w:rPr>
      </w:pPr>
      <w:del w:id="20" w:author="Juan Gabriel Mendez Cortes" w:date="2018-09-10T14:23:00Z">
        <w:r w:rsidRPr="00C817DB" w:rsidDel="00B2071D">
          <w:rPr>
            <w:i/>
            <w:highlight w:val="yellow"/>
          </w:rPr>
          <w:delText>(Incluir el siguiente párrafo si se trata de procesos relacionados con TRANSMILENIO)</w:delText>
        </w:r>
      </w:del>
    </w:p>
    <w:p w14:paraId="609A47FA" w14:textId="27EB0700" w:rsidR="00C817DB" w:rsidDel="00B2071D" w:rsidRDefault="00C817DB" w:rsidP="00C817DB">
      <w:pPr>
        <w:rPr>
          <w:del w:id="21" w:author="Juan Gabriel Mendez Cortes" w:date="2018-09-10T14:23:00Z"/>
        </w:rPr>
      </w:pPr>
      <w:del w:id="22" w:author="Juan Gabriel Mendez Cortes" w:date="2018-09-10T14:23:00Z">
        <w:r w:rsidRPr="00C817DB" w:rsidDel="00B2071D">
          <w:rPr>
            <w:i/>
            <w:color w:val="auto"/>
            <w:highlight w:val="yellow"/>
          </w:rPr>
          <w:delText xml:space="preserve">El </w:delText>
        </w:r>
        <w:r w:rsidRPr="00C817DB" w:rsidDel="00B2071D">
          <w:rPr>
            <w:b/>
            <w:i/>
            <w:color w:val="auto"/>
            <w:highlight w:val="yellow"/>
          </w:rPr>
          <w:delText>INSTITUTO DE DESARROLLO URBANO - IDU</w:delText>
        </w:r>
        <w:r w:rsidRPr="00C817DB" w:rsidDel="00B2071D">
          <w:rPr>
            <w:i/>
            <w:color w:val="auto"/>
            <w:highlight w:val="yellow"/>
          </w:rPr>
          <w:delText xml:space="preserve"> adelanta el presente proceso de selección con presupuesto de </w:delText>
        </w:r>
        <w:r w:rsidRPr="00C817DB" w:rsidDel="00B2071D">
          <w:rPr>
            <w:b/>
            <w:i/>
            <w:color w:val="auto"/>
            <w:highlight w:val="yellow"/>
          </w:rPr>
          <w:delText>TRANSMILENIO S.A.</w:delText>
        </w:r>
        <w:r w:rsidRPr="00C817DB" w:rsidDel="00B2071D">
          <w:rPr>
            <w:i/>
            <w:color w:val="auto"/>
            <w:highlight w:val="yellow"/>
          </w:rPr>
          <w:delText xml:space="preserve"> en virtud de lo establecido en el Convenio Interadministrativo 020 de 2001 suscrito entre el IDU y </w:delText>
        </w:r>
        <w:r w:rsidRPr="00C817DB" w:rsidDel="00B2071D">
          <w:rPr>
            <w:i/>
            <w:caps/>
            <w:color w:val="auto"/>
            <w:highlight w:val="yellow"/>
          </w:rPr>
          <w:delText>Transmilenio</w:delText>
        </w:r>
        <w:r w:rsidRPr="00C817DB" w:rsidDel="00B2071D">
          <w:rPr>
            <w:i/>
            <w:color w:val="auto"/>
            <w:highlight w:val="yellow"/>
          </w:rPr>
          <w:delText xml:space="preserve"> S.A. para la cooperación interinstitucional en la ejecución de las obras de infraestructura física para el Sistema Transmilenio. En virtud de lo dispuesto en los numerales 3, 4 y 5 de la Cláusula Segunda del citado Convenio, en concordancia con la cláusula primera de la modificación 5 de 26 de junio de 2008, a TRANSMILENIO S.A., le corresponderá sólo lo relacionado con los certificados de disponibilidad presupuestal y demás registros de ley que se requieran y hacer los pagos al contratista con cargo a su presupuesto únicamente para los fines de cumplir con su condición de pagador del contrato, correspondiendo todo lo demás en forma autónoma al IDU</w:delText>
        </w:r>
        <w:r w:rsidRPr="00C817DB" w:rsidDel="00B2071D">
          <w:rPr>
            <w:highlight w:val="yellow"/>
          </w:rPr>
          <w:delText>.</w:delText>
        </w:r>
      </w:del>
    </w:p>
    <w:p w14:paraId="713E50BA" w14:textId="77777777" w:rsidR="004F2163" w:rsidRDefault="004F2163" w:rsidP="004F2163"/>
    <w:p w14:paraId="11393754" w14:textId="77777777" w:rsidR="004F2163" w:rsidRPr="002B05C5" w:rsidRDefault="004F2163" w:rsidP="009A08D1">
      <w:pPr>
        <w:pStyle w:val="TITULO2"/>
      </w:pPr>
      <w:bookmarkStart w:id="23" w:name="_Toc508356309"/>
      <w:bookmarkStart w:id="24" w:name="_Toc516652552"/>
      <w:r w:rsidRPr="002B05C5">
        <w:t>RÉGIMEN LEGAL</w:t>
      </w:r>
      <w:bookmarkEnd w:id="23"/>
      <w:bookmarkEnd w:id="24"/>
    </w:p>
    <w:p w14:paraId="5B0C4537" w14:textId="77777777" w:rsidR="004F2163" w:rsidRPr="002B05C5" w:rsidRDefault="004F2163" w:rsidP="004F2163">
      <w:pPr>
        <w:ind w:right="0"/>
        <w:rPr>
          <w:lang w:val="es-ES_tradnl"/>
        </w:rPr>
      </w:pPr>
    </w:p>
    <w:p w14:paraId="00C83590" w14:textId="77777777" w:rsidR="004F2163" w:rsidRPr="002B05C5" w:rsidRDefault="004F2163" w:rsidP="004F2163">
      <w:pPr>
        <w:ind w:right="0"/>
      </w:pPr>
      <w:r w:rsidRPr="002B05C5">
        <w:t>A este proceso de selección y al (a los) contrato(s) que de él se derive(n), son aplicables los principios y normas de la Constitución Política, el numeral 2 del artículo 32 de la Ley 80 de 1993, el numeral 3 del artículo 2 de la Ley 1150 de 2007 y con los artículos 2.2.1.2.1.3.1 y 2.2.1.2.1.3.2 del Decreto 1082 de 2015, y demás normas concordantes o complementarias que reglamenten la materia.</w:t>
      </w:r>
    </w:p>
    <w:p w14:paraId="1BBB7BFA" w14:textId="77777777" w:rsidR="004F2163" w:rsidRPr="002B05C5" w:rsidRDefault="004F2163" w:rsidP="004F2163">
      <w:pPr>
        <w:ind w:right="0"/>
      </w:pPr>
      <w:r w:rsidRPr="002B05C5">
        <w:t xml:space="preserve"> </w:t>
      </w:r>
    </w:p>
    <w:p w14:paraId="028FF52D" w14:textId="77777777" w:rsidR="004F2163" w:rsidRPr="002B05C5" w:rsidRDefault="004F2163" w:rsidP="004F2163">
      <w:pPr>
        <w:ind w:right="0"/>
      </w:pPr>
      <w:r w:rsidRPr="002B05C5">
        <w:t xml:space="preserve">Para aquellos aspectos no regulados en las normas anteriores, se aplicarán las normas comerciales y civiles pertinentes, así como las reglas previstas en el pliego de condiciones, o en las adendas que </w:t>
      </w:r>
      <w:r w:rsidRPr="002B05C5">
        <w:lastRenderedPageBreak/>
        <w:t>se expidan durante el desarrollo de este proceso. También tendrán aplicación las normas legales que se dicten sobre la materia durante el desarrollo de esta contratación y que deban empezar a regir durante la vigencia de la misma, con las excepciones que al respecto se determinen y las que se desprendan de las normas generales sobre vigencia de normas.</w:t>
      </w:r>
    </w:p>
    <w:p w14:paraId="67BD65AC" w14:textId="77777777" w:rsidR="004F2163" w:rsidRPr="002B05C5" w:rsidRDefault="004F2163" w:rsidP="00E549F6">
      <w:pPr>
        <w:ind w:right="0"/>
        <w:jc w:val="center"/>
      </w:pPr>
    </w:p>
    <w:p w14:paraId="67F26105" w14:textId="77777777" w:rsidR="004F2163" w:rsidRPr="002B05C5" w:rsidRDefault="004F2163" w:rsidP="004F2163">
      <w:pPr>
        <w:ind w:right="0"/>
      </w:pPr>
      <w:r w:rsidRPr="002B05C5">
        <w:t>Dichas normas, así como las demás que resulten pertinentes, se presumen conocidas por todos los proponentes.</w:t>
      </w:r>
    </w:p>
    <w:p w14:paraId="5880FAB2" w14:textId="77777777" w:rsidR="004F2163" w:rsidRPr="00D36421" w:rsidRDefault="004F2163" w:rsidP="004F2163">
      <w:pPr>
        <w:ind w:right="0"/>
        <w:rPr>
          <w:highlight w:val="yellow"/>
        </w:rPr>
      </w:pPr>
    </w:p>
    <w:p w14:paraId="671E5E7F" w14:textId="77777777" w:rsidR="004F2163" w:rsidRPr="00A93B36" w:rsidRDefault="004F2163" w:rsidP="004F2163">
      <w:pPr>
        <w:pStyle w:val="Textonormal"/>
        <w:ind w:left="0" w:right="0"/>
      </w:pPr>
      <w:r w:rsidRPr="002B05C5">
        <w:t>Del mismo modo, se recuerda a los proponentes que deberán consultar todas las guías elaboradas y publicadas por la Agencia Nacional de Contratación Pública – Colombia Compra Eficiente, para la presentación de la oferta y de toda la documentación del presente proceso de selección.</w:t>
      </w:r>
    </w:p>
    <w:p w14:paraId="131C1431" w14:textId="77777777" w:rsidR="004F2163" w:rsidRPr="00A93B36" w:rsidRDefault="004F2163" w:rsidP="004F2163">
      <w:pPr>
        <w:pStyle w:val="Textonormal"/>
        <w:ind w:left="0" w:right="0"/>
      </w:pPr>
    </w:p>
    <w:p w14:paraId="373F5E6A" w14:textId="04845ABA" w:rsidR="004F2163" w:rsidRPr="002B05C5" w:rsidRDefault="004F2163" w:rsidP="004F2163">
      <w:pPr>
        <w:ind w:right="0"/>
      </w:pPr>
      <w:r w:rsidRPr="002B05C5">
        <w:t>Aunado a lo anterior, y para los efectos pertinentes, deb</w:t>
      </w:r>
      <w:r w:rsidR="00C817DB">
        <w:t>erán tenerse en cuenta las</w:t>
      </w:r>
      <w:r w:rsidRPr="002B05C5">
        <w:t xml:space="preserve"> normas de orden técnico que regulen los distintos aspectos relacionados con la contratación, como por ejemplo: </w:t>
      </w:r>
    </w:p>
    <w:p w14:paraId="1515CE58" w14:textId="77777777" w:rsidR="004F2163" w:rsidRPr="00D36421" w:rsidRDefault="004F2163" w:rsidP="004F2163">
      <w:pPr>
        <w:autoSpaceDE w:val="0"/>
        <w:autoSpaceDN w:val="0"/>
        <w:adjustRightInd w:val="0"/>
        <w:ind w:right="0"/>
        <w:rPr>
          <w:color w:val="auto"/>
        </w:rPr>
      </w:pPr>
    </w:p>
    <w:p w14:paraId="0099C48A" w14:textId="77777777" w:rsidR="004F2163" w:rsidRPr="00D36421" w:rsidRDefault="004F2163" w:rsidP="00FE56BD">
      <w:pPr>
        <w:pStyle w:val="Prrafodelista"/>
        <w:numPr>
          <w:ilvl w:val="0"/>
          <w:numId w:val="23"/>
        </w:numPr>
        <w:autoSpaceDE w:val="0"/>
        <w:autoSpaceDN w:val="0"/>
        <w:adjustRightInd w:val="0"/>
        <w:ind w:right="0"/>
        <w:rPr>
          <w:color w:val="auto"/>
        </w:rPr>
      </w:pPr>
      <w:r w:rsidRPr="00D36421">
        <w:rPr>
          <w:color w:val="auto"/>
        </w:rPr>
        <w:t>Ley 1682 de 2013 “</w:t>
      </w:r>
      <w:r w:rsidRPr="002B05C5">
        <w:rPr>
          <w:color w:val="auto"/>
        </w:rPr>
        <w:t xml:space="preserve">Por la cual se adoptan medidas y disposiciones para los proyectos de infraestructura de transporte y se conceden facultades extraordinarias”, modificada por las Leyes 1742 de 2014 y 1882 de 2018 </w:t>
      </w:r>
      <w:r w:rsidRPr="00D36421">
        <w:rPr>
          <w:color w:val="auto"/>
        </w:rPr>
        <w:t xml:space="preserve"> Decreto Distrital 109  de 2004 </w:t>
      </w:r>
    </w:p>
    <w:p w14:paraId="261588F3" w14:textId="77777777" w:rsidR="004F2163" w:rsidRPr="00D36421" w:rsidRDefault="004F2163" w:rsidP="00FE56BD">
      <w:pPr>
        <w:pStyle w:val="Prrafodelista"/>
        <w:numPr>
          <w:ilvl w:val="0"/>
          <w:numId w:val="23"/>
        </w:numPr>
        <w:autoSpaceDE w:val="0"/>
        <w:autoSpaceDN w:val="0"/>
        <w:adjustRightInd w:val="0"/>
        <w:ind w:right="0"/>
        <w:contextualSpacing w:val="0"/>
        <w:rPr>
          <w:color w:val="auto"/>
        </w:rPr>
      </w:pPr>
      <w:r w:rsidRPr="00D36421">
        <w:rPr>
          <w:color w:val="auto"/>
        </w:rPr>
        <w:t>Especificaciones Generales de Construcción de Carreteras, adoptado mediante Resolución No. 8068, del 19 de diciembre de 1996 y actualizadas con Resolución No. 2662 del 27 de julio de 2002, emanadas del INSTITUTO NACIONAL DE VIAS.</w:t>
      </w:r>
    </w:p>
    <w:p w14:paraId="23338934" w14:textId="77777777" w:rsidR="004F2163" w:rsidRPr="00D36421" w:rsidRDefault="004F2163" w:rsidP="004F2163">
      <w:pPr>
        <w:autoSpaceDE w:val="0"/>
        <w:autoSpaceDN w:val="0"/>
        <w:adjustRightInd w:val="0"/>
        <w:ind w:right="0"/>
        <w:rPr>
          <w:color w:val="auto"/>
        </w:rPr>
      </w:pPr>
    </w:p>
    <w:p w14:paraId="0B235457" w14:textId="77777777" w:rsidR="004F2163" w:rsidRPr="00D36421" w:rsidRDefault="004F2163" w:rsidP="00FE56BD">
      <w:pPr>
        <w:pStyle w:val="Prrafodelista"/>
        <w:numPr>
          <w:ilvl w:val="0"/>
          <w:numId w:val="23"/>
        </w:numPr>
        <w:autoSpaceDE w:val="0"/>
        <w:autoSpaceDN w:val="0"/>
        <w:adjustRightInd w:val="0"/>
        <w:ind w:right="0"/>
        <w:contextualSpacing w:val="0"/>
        <w:rPr>
          <w:color w:val="auto"/>
        </w:rPr>
      </w:pPr>
      <w:r w:rsidRPr="00D36421">
        <w:rPr>
          <w:color w:val="auto"/>
        </w:rPr>
        <w:t xml:space="preserve">Código Colombiano de Diseño Sísmico de Puentes (CCDSP), adoptado mediante Resolución No. 0003600, del 20 de junio de 1996, emanada del Ministerio de Transporte. </w:t>
      </w:r>
    </w:p>
    <w:p w14:paraId="65675187" w14:textId="77777777" w:rsidR="004F2163" w:rsidRPr="00D36421" w:rsidRDefault="004F2163" w:rsidP="004F2163">
      <w:pPr>
        <w:autoSpaceDE w:val="0"/>
        <w:autoSpaceDN w:val="0"/>
        <w:adjustRightInd w:val="0"/>
        <w:ind w:right="0"/>
        <w:rPr>
          <w:color w:val="auto"/>
        </w:rPr>
      </w:pPr>
    </w:p>
    <w:p w14:paraId="257EEC3A" w14:textId="47AF87EA" w:rsidR="004F2163" w:rsidRPr="007B128A" w:rsidRDefault="004F2163" w:rsidP="00FE56BD">
      <w:pPr>
        <w:pStyle w:val="Prrafodelista"/>
        <w:numPr>
          <w:ilvl w:val="0"/>
          <w:numId w:val="23"/>
        </w:numPr>
      </w:pPr>
      <w:r w:rsidRPr="00C817DB">
        <w:rPr>
          <w:color w:val="auto"/>
        </w:rPr>
        <w:t>Reglamento Colombiano de Construcción Sismo-Resistente NSR-10, contenida en la Ley 400 de 1997, (Modificada ley 1229 de 2008) y el Decreto 926 del 19 de marzo de 2010.</w:t>
      </w:r>
    </w:p>
    <w:p w14:paraId="5769CC9F" w14:textId="77777777" w:rsidR="00EF1BF5" w:rsidRPr="00426CC8" w:rsidRDefault="00EF1BF5" w:rsidP="000F7087"/>
    <w:p w14:paraId="10DBCCFA" w14:textId="3C7AF445" w:rsidR="000F7087" w:rsidRPr="00426CC8" w:rsidRDefault="000F7087" w:rsidP="00FE56BD">
      <w:pPr>
        <w:pStyle w:val="Ttulo1"/>
      </w:pPr>
      <w:bookmarkStart w:id="25" w:name="_Toc506815766"/>
      <w:bookmarkStart w:id="26" w:name="_Toc507141430"/>
      <w:bookmarkStart w:id="27" w:name="_Toc516652553"/>
      <w:r w:rsidRPr="00426CC8">
        <w:t>NORMAS DE INTERPRETACIÓN DEL PLIEGO</w:t>
      </w:r>
      <w:bookmarkEnd w:id="25"/>
      <w:bookmarkEnd w:id="26"/>
      <w:bookmarkEnd w:id="27"/>
    </w:p>
    <w:p w14:paraId="5B5344CC" w14:textId="77777777" w:rsidR="000F7087" w:rsidRPr="00426CC8" w:rsidRDefault="000F7087" w:rsidP="00C32E78">
      <w:pPr>
        <w:tabs>
          <w:tab w:val="left" w:pos="3960"/>
        </w:tabs>
        <w:rPr>
          <w:color w:val="auto"/>
        </w:rPr>
      </w:pPr>
    </w:p>
    <w:p w14:paraId="248325DF" w14:textId="77777777" w:rsidR="000F7087" w:rsidRPr="00426CC8" w:rsidRDefault="00A84B63" w:rsidP="0010341F">
      <w:pPr>
        <w:tabs>
          <w:tab w:val="left" w:pos="3960"/>
        </w:tabs>
        <w:rPr>
          <w:lang w:val="es-ES_tradnl"/>
        </w:rPr>
      </w:pPr>
      <w:r w:rsidRPr="00426CC8">
        <w:rPr>
          <w:lang w:val="es-ES_tradnl"/>
        </w:rPr>
        <w:t>El</w:t>
      </w:r>
      <w:r w:rsidR="000F7087" w:rsidRPr="00426CC8">
        <w:rPr>
          <w:lang w:val="es-ES_tradnl"/>
        </w:rPr>
        <w:t xml:space="preserve"> </w:t>
      </w:r>
      <w:r w:rsidR="000F7087" w:rsidRPr="00426CC8">
        <w:rPr>
          <w:bCs/>
          <w:lang w:val="es-ES_tradnl"/>
        </w:rPr>
        <w:t xml:space="preserve">pliego de condiciones </w:t>
      </w:r>
      <w:r w:rsidRPr="00426CC8">
        <w:rPr>
          <w:bCs/>
          <w:lang w:val="es-ES_tradnl"/>
        </w:rPr>
        <w:t xml:space="preserve">de la convocatoria </w:t>
      </w:r>
      <w:r w:rsidR="000F7087" w:rsidRPr="00426CC8">
        <w:rPr>
          <w:lang w:val="es-ES_tradnl"/>
        </w:rPr>
        <w:t>debe interpretarse como un todo y sus disposiciones no deben entenderse de manera separada de lo que indica su contexto general. Por lo tanto, se entienden integrados a éste todos los documentos del proceso, incluyendo</w:t>
      </w:r>
      <w:r w:rsidR="00A43193" w:rsidRPr="00426CC8">
        <w:rPr>
          <w:lang w:val="es-ES_tradnl"/>
        </w:rPr>
        <w:t xml:space="preserve"> el documento </w:t>
      </w:r>
      <w:r w:rsidR="0026552A" w:rsidRPr="00426CC8">
        <w:rPr>
          <w:lang w:val="es-ES_tradnl"/>
        </w:rPr>
        <w:t>de condiciones generales</w:t>
      </w:r>
      <w:r w:rsidR="00DE6607">
        <w:rPr>
          <w:lang w:val="es-ES_tradnl"/>
        </w:rPr>
        <w:t xml:space="preserve"> de contratación, el documento de condiciones específicas de contratación</w:t>
      </w:r>
      <w:r w:rsidR="00A43193" w:rsidRPr="00426CC8">
        <w:rPr>
          <w:lang w:val="es-ES_tradnl"/>
        </w:rPr>
        <w:t xml:space="preserve">, </w:t>
      </w:r>
      <w:r w:rsidR="000F7087" w:rsidRPr="00426CC8">
        <w:rPr>
          <w:lang w:val="es-ES_tradnl"/>
        </w:rPr>
        <w:t xml:space="preserve">los </w:t>
      </w:r>
      <w:r w:rsidR="000F7087" w:rsidRPr="00426CC8">
        <w:rPr>
          <w:bCs/>
          <w:lang w:val="es-ES_tradnl"/>
        </w:rPr>
        <w:t xml:space="preserve">anexos </w:t>
      </w:r>
      <w:r w:rsidR="000F7087" w:rsidRPr="00426CC8">
        <w:rPr>
          <w:lang w:val="es-ES_tradnl"/>
        </w:rPr>
        <w:t xml:space="preserve">y </w:t>
      </w:r>
      <w:r w:rsidR="000F7087" w:rsidRPr="00426CC8">
        <w:rPr>
          <w:bCs/>
          <w:lang w:val="es-ES_tradnl"/>
        </w:rPr>
        <w:t xml:space="preserve">apéndices </w:t>
      </w:r>
      <w:r w:rsidR="000F7087" w:rsidRPr="00426CC8">
        <w:rPr>
          <w:lang w:val="es-ES_tradnl"/>
        </w:rPr>
        <w:t>que lo acompaña</w:t>
      </w:r>
      <w:r w:rsidR="00DE6607">
        <w:rPr>
          <w:lang w:val="es-ES_tradnl"/>
        </w:rPr>
        <w:t xml:space="preserve">n, así como las </w:t>
      </w:r>
      <w:r w:rsidR="000F7087" w:rsidRPr="00426CC8">
        <w:rPr>
          <w:bCs/>
          <w:lang w:val="es-ES_tradnl"/>
        </w:rPr>
        <w:t xml:space="preserve">adendas </w:t>
      </w:r>
      <w:r w:rsidR="000F7087" w:rsidRPr="00426CC8">
        <w:rPr>
          <w:lang w:val="es-ES_tradnl"/>
        </w:rPr>
        <w:t xml:space="preserve">que posteriormente se expidan. Además, se seguirán los siguientes criterios para la interpretación y entendimiento del </w:t>
      </w:r>
      <w:r w:rsidR="000F7087" w:rsidRPr="00426CC8">
        <w:rPr>
          <w:bCs/>
          <w:lang w:val="es-ES_tradnl"/>
        </w:rPr>
        <w:t>pliego</w:t>
      </w:r>
      <w:r w:rsidR="000F7087" w:rsidRPr="00426CC8">
        <w:rPr>
          <w:lang w:val="es-ES_tradnl"/>
        </w:rPr>
        <w:t>:</w:t>
      </w:r>
    </w:p>
    <w:p w14:paraId="565094BB" w14:textId="77777777" w:rsidR="000F7087" w:rsidRPr="00426CC8" w:rsidRDefault="000F7087" w:rsidP="000F7087">
      <w:pPr>
        <w:tabs>
          <w:tab w:val="left" w:pos="3960"/>
        </w:tabs>
        <w:ind w:left="360"/>
        <w:rPr>
          <w:color w:val="auto"/>
        </w:rPr>
      </w:pPr>
    </w:p>
    <w:p w14:paraId="6C66B707" w14:textId="77777777" w:rsidR="000F7087" w:rsidRPr="00426CC8" w:rsidRDefault="000F7087" w:rsidP="0095483C">
      <w:pPr>
        <w:numPr>
          <w:ilvl w:val="0"/>
          <w:numId w:val="1"/>
        </w:numPr>
        <w:ind w:left="993" w:right="0" w:hanging="426"/>
        <w:rPr>
          <w:color w:val="auto"/>
        </w:rPr>
      </w:pPr>
      <w:r w:rsidRPr="00426CC8">
        <w:rPr>
          <w:color w:val="auto"/>
        </w:rPr>
        <w:t xml:space="preserve">El orden </w:t>
      </w:r>
      <w:r w:rsidR="00076E7F" w:rsidRPr="00426CC8">
        <w:rPr>
          <w:color w:val="auto"/>
        </w:rPr>
        <w:t xml:space="preserve">de los capítulos y numerales del </w:t>
      </w:r>
      <w:r w:rsidRPr="00426CC8">
        <w:rPr>
          <w:bCs/>
          <w:color w:val="auto"/>
        </w:rPr>
        <w:t xml:space="preserve">Pliego </w:t>
      </w:r>
      <w:r w:rsidRPr="00426CC8">
        <w:rPr>
          <w:color w:val="auto"/>
        </w:rPr>
        <w:t>no deben interpretarse como un grado de prelación entre ellos mismos.</w:t>
      </w:r>
    </w:p>
    <w:p w14:paraId="3B88735E" w14:textId="77777777" w:rsidR="000F7087" w:rsidRPr="00426CC8" w:rsidRDefault="000F7087" w:rsidP="000F7087">
      <w:pPr>
        <w:ind w:left="993" w:hanging="426"/>
        <w:rPr>
          <w:color w:val="auto"/>
        </w:rPr>
      </w:pPr>
    </w:p>
    <w:p w14:paraId="7CBE9F4F" w14:textId="77777777" w:rsidR="000F7087" w:rsidRPr="00426CC8" w:rsidRDefault="000F7087" w:rsidP="0095483C">
      <w:pPr>
        <w:numPr>
          <w:ilvl w:val="0"/>
          <w:numId w:val="1"/>
        </w:numPr>
        <w:ind w:left="993" w:right="0" w:hanging="426"/>
        <w:rPr>
          <w:color w:val="auto"/>
        </w:rPr>
      </w:pPr>
      <w:r w:rsidRPr="00426CC8">
        <w:rPr>
          <w:color w:val="auto"/>
        </w:rPr>
        <w:t xml:space="preserve">Los títulos de los capítulos y numerales utilizados </w:t>
      </w:r>
      <w:r w:rsidR="00CF2E16" w:rsidRPr="00426CC8">
        <w:rPr>
          <w:color w:val="auto"/>
        </w:rPr>
        <w:t xml:space="preserve">en el </w:t>
      </w:r>
      <w:r w:rsidRPr="00426CC8">
        <w:rPr>
          <w:bCs/>
          <w:color w:val="auto"/>
        </w:rPr>
        <w:t>pliego</w:t>
      </w:r>
      <w:r w:rsidRPr="00426CC8">
        <w:rPr>
          <w:color w:val="auto"/>
        </w:rPr>
        <w:t xml:space="preserve"> sirven sólo como referencia y no afectan la interpretación de su texto.</w:t>
      </w:r>
    </w:p>
    <w:p w14:paraId="37F28273" w14:textId="77777777" w:rsidR="000F7087" w:rsidRPr="00426CC8" w:rsidRDefault="000F7087" w:rsidP="000F7087">
      <w:pPr>
        <w:ind w:left="993" w:hanging="426"/>
        <w:rPr>
          <w:color w:val="auto"/>
        </w:rPr>
      </w:pPr>
    </w:p>
    <w:p w14:paraId="6D834D37" w14:textId="77777777" w:rsidR="000F7087" w:rsidRPr="00426CC8" w:rsidRDefault="00C32E78" w:rsidP="0095483C">
      <w:pPr>
        <w:numPr>
          <w:ilvl w:val="0"/>
          <w:numId w:val="1"/>
        </w:numPr>
        <w:ind w:left="993" w:right="0" w:hanging="426"/>
        <w:rPr>
          <w:color w:val="auto"/>
        </w:rPr>
      </w:pPr>
      <w:r w:rsidRPr="00426CC8">
        <w:rPr>
          <w:color w:val="auto"/>
        </w:rPr>
        <w:t>Los plazos establecidos</w:t>
      </w:r>
      <w:r w:rsidR="000F7087" w:rsidRPr="00426CC8">
        <w:rPr>
          <w:color w:val="auto"/>
        </w:rPr>
        <w:t xml:space="preserve"> para el presente </w:t>
      </w:r>
      <w:r w:rsidR="000F7087" w:rsidRPr="00426CC8">
        <w:rPr>
          <w:bCs/>
          <w:color w:val="auto"/>
        </w:rPr>
        <w:t xml:space="preserve">proceso de selección </w:t>
      </w:r>
      <w:r w:rsidR="000F7087" w:rsidRPr="00426CC8">
        <w:rPr>
          <w:color w:val="auto"/>
        </w:rPr>
        <w:t xml:space="preserve">se entenderán como </w:t>
      </w:r>
      <w:r w:rsidR="000F7087" w:rsidRPr="00426CC8">
        <w:rPr>
          <w:bCs/>
          <w:color w:val="auto"/>
        </w:rPr>
        <w:t xml:space="preserve">días hábiles </w:t>
      </w:r>
      <w:r w:rsidR="000F7087" w:rsidRPr="00426CC8">
        <w:rPr>
          <w:color w:val="auto"/>
        </w:rPr>
        <w:t>y mes calendario, salvo indicación expresa en contrario.</w:t>
      </w:r>
      <w:r w:rsidRPr="00426CC8">
        <w:rPr>
          <w:color w:val="auto"/>
        </w:rPr>
        <w:t xml:space="preserve"> A</w:t>
      </w:r>
      <w:r w:rsidR="000F7087" w:rsidRPr="00426CC8">
        <w:rPr>
          <w:color w:val="auto"/>
        </w:rPr>
        <w:t xml:space="preserve"> estos efectos los días sábado no se considerarán </w:t>
      </w:r>
      <w:r w:rsidR="000F7087" w:rsidRPr="00426CC8">
        <w:rPr>
          <w:bCs/>
          <w:color w:val="auto"/>
        </w:rPr>
        <w:t>días hábiles</w:t>
      </w:r>
      <w:r w:rsidR="000F7087" w:rsidRPr="00426CC8">
        <w:rPr>
          <w:color w:val="auto"/>
        </w:rPr>
        <w:t>.</w:t>
      </w:r>
    </w:p>
    <w:p w14:paraId="2DA6F2F1" w14:textId="77777777" w:rsidR="000F7087" w:rsidRPr="00426CC8" w:rsidRDefault="000F7087" w:rsidP="000F7087">
      <w:pPr>
        <w:ind w:left="993" w:hanging="426"/>
        <w:rPr>
          <w:color w:val="auto"/>
        </w:rPr>
      </w:pPr>
    </w:p>
    <w:p w14:paraId="78C2C8CF" w14:textId="4FDD74D4" w:rsidR="000F7087" w:rsidRPr="00DF51A7" w:rsidRDefault="00736C10" w:rsidP="0095483C">
      <w:pPr>
        <w:numPr>
          <w:ilvl w:val="0"/>
          <w:numId w:val="1"/>
        </w:numPr>
        <w:ind w:left="993" w:right="0" w:hanging="426"/>
        <w:rPr>
          <w:color w:val="auto"/>
        </w:rPr>
      </w:pPr>
      <w:r>
        <w:rPr>
          <w:color w:val="auto"/>
        </w:rPr>
        <w:t xml:space="preserve">Los </w:t>
      </w:r>
      <w:r w:rsidR="008775BF">
        <w:rPr>
          <w:color w:val="auto"/>
        </w:rPr>
        <w:t>términos</w:t>
      </w:r>
      <w:r w:rsidR="000F7087" w:rsidRPr="00426CC8">
        <w:rPr>
          <w:color w:val="auto"/>
        </w:rPr>
        <w:t xml:space="preserve"> no definid</w:t>
      </w:r>
      <w:r>
        <w:rPr>
          <w:color w:val="auto"/>
        </w:rPr>
        <w:t>o</w:t>
      </w:r>
      <w:r w:rsidR="000F7087" w:rsidRPr="00426CC8">
        <w:rPr>
          <w:color w:val="auto"/>
        </w:rPr>
        <w:t xml:space="preserve">s </w:t>
      </w:r>
      <w:r w:rsidR="00C4060A" w:rsidRPr="00426CC8">
        <w:rPr>
          <w:color w:val="auto"/>
        </w:rPr>
        <w:t xml:space="preserve">en el </w:t>
      </w:r>
      <w:r w:rsidR="00D74DA3">
        <w:rPr>
          <w:color w:val="auto"/>
        </w:rPr>
        <w:t xml:space="preserve">glosario anexo </w:t>
      </w:r>
      <w:r w:rsidR="000F7087" w:rsidRPr="00DF51A7">
        <w:rPr>
          <w:color w:val="auto"/>
        </w:rPr>
        <w:t xml:space="preserve">ni en las definiciones de la minuta del </w:t>
      </w:r>
      <w:r w:rsidR="000F7087" w:rsidRPr="00DF51A7">
        <w:rPr>
          <w:bCs/>
          <w:color w:val="auto"/>
        </w:rPr>
        <w:t>Contrato</w:t>
      </w:r>
      <w:r w:rsidR="000F7087" w:rsidRPr="00DF51A7">
        <w:rPr>
          <w:color w:val="auto"/>
        </w:rPr>
        <w:t>, se les dará el sentido natural y obvio, según su uso común o el lenguaje técnico respectivo.</w:t>
      </w:r>
    </w:p>
    <w:p w14:paraId="639EB56B" w14:textId="77777777" w:rsidR="000F7087" w:rsidRPr="00426CC8" w:rsidRDefault="000F7087" w:rsidP="000F7087">
      <w:pPr>
        <w:ind w:left="993" w:hanging="426"/>
        <w:rPr>
          <w:color w:val="auto"/>
        </w:rPr>
      </w:pPr>
    </w:p>
    <w:p w14:paraId="5AA2AC67" w14:textId="77777777" w:rsidR="000F7087" w:rsidRDefault="000F7087" w:rsidP="0095483C">
      <w:pPr>
        <w:numPr>
          <w:ilvl w:val="0"/>
          <w:numId w:val="1"/>
        </w:numPr>
        <w:ind w:left="993" w:right="0" w:hanging="426"/>
        <w:rPr>
          <w:color w:val="auto"/>
        </w:rPr>
      </w:pPr>
      <w:r w:rsidRPr="00426CC8">
        <w:rPr>
          <w:color w:val="auto"/>
        </w:rPr>
        <w:lastRenderedPageBreak/>
        <w:t xml:space="preserve">Los términos definidos en singular incluyen su acepción en plural, cuando a ella hubiere lugar, y aquellos definidos en género masculino incluyen su acepción en género femenino, cuando a ello hubiere lugar. </w:t>
      </w:r>
    </w:p>
    <w:p w14:paraId="5D2BCCCF" w14:textId="77777777" w:rsidR="00A239D1" w:rsidRDefault="00A239D1" w:rsidP="00A239D1">
      <w:pPr>
        <w:pStyle w:val="Prrafodelista"/>
        <w:rPr>
          <w:color w:val="auto"/>
        </w:rPr>
      </w:pPr>
    </w:p>
    <w:p w14:paraId="6B396915" w14:textId="77777777" w:rsidR="00A239D1" w:rsidRPr="00426CC8" w:rsidRDefault="00A239D1" w:rsidP="007D6724">
      <w:pPr>
        <w:ind w:left="993" w:right="0"/>
        <w:rPr>
          <w:color w:val="auto"/>
        </w:rPr>
      </w:pPr>
    </w:p>
    <w:p w14:paraId="13AD578D" w14:textId="77777777" w:rsidR="00437027" w:rsidRPr="00437027" w:rsidRDefault="00437027" w:rsidP="008D2058">
      <w:pPr>
        <w:rPr>
          <w:rFonts w:ascii="Arial Negrita" w:hAnsi="Arial Negrita"/>
          <w:b/>
          <w:bCs/>
          <w:vanish/>
          <w:kern w:val="28"/>
          <w:sz w:val="22"/>
          <w:szCs w:val="24"/>
        </w:rPr>
      </w:pPr>
      <w:bookmarkStart w:id="28" w:name="_Toc507141431"/>
    </w:p>
    <w:p w14:paraId="20D6F5AE" w14:textId="43AE6033" w:rsidR="002A2238" w:rsidRPr="008B42AE" w:rsidRDefault="00D00EA5" w:rsidP="00FE56BD">
      <w:pPr>
        <w:pStyle w:val="Ttulo1"/>
      </w:pPr>
      <w:bookmarkStart w:id="29" w:name="_Toc516652554"/>
      <w:r w:rsidRPr="008B42AE">
        <w:t>INFORMACIÓN GENERAL DEL PROCESO</w:t>
      </w:r>
      <w:bookmarkEnd w:id="28"/>
      <w:bookmarkEnd w:id="29"/>
    </w:p>
    <w:p w14:paraId="4FBA7875" w14:textId="77777777" w:rsidR="006C5F67" w:rsidRDefault="006C5F67" w:rsidP="006C5F67"/>
    <w:p w14:paraId="3C093CD4" w14:textId="1C15FC08" w:rsidR="006C5F67" w:rsidRPr="006C5F67" w:rsidRDefault="006C5F67" w:rsidP="009A08D1">
      <w:pPr>
        <w:pStyle w:val="TITULO2"/>
      </w:pPr>
      <w:bookmarkStart w:id="30" w:name="_Toc516652555"/>
      <w:r>
        <w:t>INFORMACIÓN INSTITUCIONAL</w:t>
      </w:r>
      <w:bookmarkEnd w:id="30"/>
    </w:p>
    <w:p w14:paraId="4ECFF770" w14:textId="77777777" w:rsidR="00B554F8" w:rsidRDefault="00B554F8" w:rsidP="00B554F8">
      <w:pPr>
        <w:pStyle w:val="Default"/>
        <w:rPr>
          <w:lang w:val="es-ES_tradnl"/>
        </w:rPr>
      </w:pPr>
    </w:p>
    <w:p w14:paraId="4308BA16" w14:textId="38812C71" w:rsidR="00AC7E26" w:rsidRPr="00426CC8" w:rsidRDefault="00AC7E26" w:rsidP="00AC7E26">
      <w:r w:rsidRPr="00426CC8">
        <w:t>La información sobre la historia, misión, visión, funciones, organización institucional</w:t>
      </w:r>
      <w:r w:rsidR="008775BF">
        <w:t xml:space="preserve">, régimen legal, normatividad, </w:t>
      </w:r>
      <w:r w:rsidRPr="00426CC8">
        <w:t xml:space="preserve">y demás temáticas concernientes con el funcionamiento del IDU pueden ser consultada por los interesados y oferentes en el siguiente vínculo </w:t>
      </w:r>
      <w:hyperlink r:id="rId9" w:history="1">
        <w:r w:rsidRPr="00426CC8">
          <w:rPr>
            <w:rStyle w:val="Hipervnculo"/>
          </w:rPr>
          <w:t>https://www.idu.gov.co/</w:t>
        </w:r>
      </w:hyperlink>
    </w:p>
    <w:p w14:paraId="63072D7A" w14:textId="77777777" w:rsidR="00AC7E26" w:rsidRPr="00426CC8" w:rsidRDefault="00AC7E26" w:rsidP="00AC7E26">
      <w:pPr>
        <w:pStyle w:val="Prrafodelista"/>
        <w:ind w:left="360"/>
        <w:rPr>
          <w:b/>
        </w:rPr>
      </w:pPr>
    </w:p>
    <w:p w14:paraId="25688BB8" w14:textId="77777777" w:rsidR="00F469C8" w:rsidRPr="00426CC8" w:rsidRDefault="00211FF5" w:rsidP="00F469C8">
      <w:r w:rsidRPr="00426CC8">
        <w:t xml:space="preserve">Toda la normatividad interna del proceso de gestión contractual en el IDU podrá ser revisada por los interesados y oferentes en el siguiente vínculo </w:t>
      </w:r>
      <w:hyperlink r:id="rId10" w:history="1">
        <w:r w:rsidRPr="00426CC8">
          <w:rPr>
            <w:rStyle w:val="Hipervnculo"/>
          </w:rPr>
          <w:t>www.idu.gov.co/page/transparencia/normatividad/normograma</w:t>
        </w:r>
      </w:hyperlink>
      <w:r w:rsidRPr="00426CC8">
        <w:t xml:space="preserve"> </w:t>
      </w:r>
    </w:p>
    <w:p w14:paraId="36C4E8FC" w14:textId="77777777" w:rsidR="00211FF5" w:rsidRPr="00426CC8" w:rsidRDefault="00211FF5" w:rsidP="00F469C8">
      <w:pPr>
        <w:rPr>
          <w:b/>
        </w:rPr>
      </w:pPr>
    </w:p>
    <w:p w14:paraId="3B2AEEE7" w14:textId="77777777" w:rsidR="00342009" w:rsidRPr="00426CC8" w:rsidRDefault="00342009" w:rsidP="00F469C8">
      <w:pPr>
        <w:rPr>
          <w:b/>
        </w:rPr>
      </w:pPr>
    </w:p>
    <w:p w14:paraId="791BE836" w14:textId="2CA4F277" w:rsidR="00AF389A" w:rsidRPr="00426CC8" w:rsidRDefault="00211FF5" w:rsidP="009A08D1">
      <w:pPr>
        <w:pStyle w:val="TITULO2"/>
      </w:pPr>
      <w:bookmarkStart w:id="31" w:name="_Toc507141441"/>
      <w:bookmarkStart w:id="32" w:name="_Toc516652556"/>
      <w:r w:rsidRPr="00C60B6D">
        <w:t>DATOS</w:t>
      </w:r>
      <w:r w:rsidRPr="00426CC8">
        <w:t xml:space="preserve"> DE CONTACTO</w:t>
      </w:r>
      <w:bookmarkEnd w:id="31"/>
      <w:bookmarkEnd w:id="32"/>
    </w:p>
    <w:p w14:paraId="3EA846B8" w14:textId="77777777" w:rsidR="001C0DEC" w:rsidRPr="00426CC8" w:rsidRDefault="001C0DEC" w:rsidP="001C0DEC"/>
    <w:p w14:paraId="58ADD849" w14:textId="77777777" w:rsidR="00211FF5" w:rsidRPr="00426CC8" w:rsidRDefault="00211FF5" w:rsidP="001C0DEC">
      <w:r w:rsidRPr="00426CC8">
        <w:t>Cualquier interesado y oferente en las convocatorias públicas adelantadas por el IDU podrá comunicarse con la entidad en las siguientes direcciones físicas o electrónicas y los siguientes teléfonos</w:t>
      </w:r>
      <w:r w:rsidR="00B14438">
        <w:t>,</w:t>
      </w:r>
      <w:r w:rsidR="00BB66B8">
        <w:t xml:space="preserve"> teniendo en cuenta lo siguiente:</w:t>
      </w:r>
    </w:p>
    <w:p w14:paraId="204F4163" w14:textId="77777777" w:rsidR="00211FF5" w:rsidRPr="00426CC8" w:rsidRDefault="00211FF5" w:rsidP="001C0DEC"/>
    <w:p w14:paraId="1B8C36C7" w14:textId="77777777" w:rsidR="00211FF5" w:rsidRPr="00426CC8" w:rsidRDefault="00BB66B8" w:rsidP="001C0DEC">
      <w:r w:rsidRPr="00426CC8">
        <w:t>SECOP</w:t>
      </w:r>
      <w:r w:rsidR="00211FF5" w:rsidRPr="00426CC8">
        <w:t xml:space="preserve"> I. Para los procesos de selección que adelante el IDU a tra</w:t>
      </w:r>
      <w:r w:rsidR="00401CB6" w:rsidRPr="00426CC8">
        <w:t>vés de la plataforma SECOP I:</w:t>
      </w:r>
    </w:p>
    <w:p w14:paraId="6D1E3287" w14:textId="77777777" w:rsidR="00211FF5" w:rsidRPr="00426CC8" w:rsidRDefault="00211FF5" w:rsidP="001C0DEC">
      <w:r w:rsidRPr="00426CC8">
        <w:t xml:space="preserve"> </w:t>
      </w:r>
    </w:p>
    <w:p w14:paraId="3A8554C3" w14:textId="77777777" w:rsidR="00AF389A" w:rsidRPr="00426CC8" w:rsidRDefault="00AF389A" w:rsidP="00FE56BD">
      <w:pPr>
        <w:pStyle w:val="Prrafodelista"/>
        <w:numPr>
          <w:ilvl w:val="0"/>
          <w:numId w:val="18"/>
        </w:numPr>
        <w:rPr>
          <w:lang w:val="es-ES_tradnl"/>
        </w:rPr>
      </w:pPr>
      <w:r w:rsidRPr="00426CC8">
        <w:rPr>
          <w:lang w:val="es-ES_tradnl"/>
        </w:rPr>
        <w:t xml:space="preserve">Instituto de Desarrollo Urbano - IDU - CALLE 22 No. 6 - 27, PRIMER PISO, OFICINA DE CORRESPONDENCIA, O AL CORREO ELECTRÓNICO </w:t>
      </w:r>
      <w:hyperlink r:id="rId11" w:history="1">
        <w:r w:rsidRPr="00426CC8">
          <w:rPr>
            <w:lang w:val="es-ES_tradnl"/>
          </w:rPr>
          <w:t>licitaciones@idu.gov.co</w:t>
        </w:r>
      </w:hyperlink>
      <w:r w:rsidRPr="00426CC8">
        <w:rPr>
          <w:lang w:val="es-ES_tradnl"/>
        </w:rPr>
        <w:t xml:space="preserve">. </w:t>
      </w:r>
    </w:p>
    <w:p w14:paraId="28119016" w14:textId="77777777" w:rsidR="00AF389A" w:rsidRPr="00426CC8" w:rsidRDefault="00AF389A" w:rsidP="004B7C00">
      <w:pPr>
        <w:rPr>
          <w:b/>
        </w:rPr>
      </w:pPr>
    </w:p>
    <w:p w14:paraId="44D16E43" w14:textId="0313C3A3" w:rsidR="00BB66B8" w:rsidRDefault="00BB66B8" w:rsidP="00211FF5">
      <w:r w:rsidRPr="00426CC8">
        <w:t>SECOP II</w:t>
      </w:r>
      <w:r w:rsidR="00211FF5" w:rsidRPr="00426CC8">
        <w:t>.</w:t>
      </w:r>
      <w:r w:rsidR="00211FF5" w:rsidRPr="00426CC8">
        <w:rPr>
          <w:b/>
        </w:rPr>
        <w:t xml:space="preserve"> </w:t>
      </w:r>
      <w:r w:rsidR="00211FF5" w:rsidRPr="00426CC8">
        <w:t>Para los procesos de selección que adelante el IDU a través de la plataforma SECOP II</w:t>
      </w:r>
      <w:r w:rsidR="00604119">
        <w:t xml:space="preserve"> y en los </w:t>
      </w:r>
      <w:r w:rsidR="00CD7509">
        <w:t>términos</w:t>
      </w:r>
      <w:r w:rsidR="000668C4">
        <w:t xml:space="preserve"> establecidos para ello.</w:t>
      </w:r>
      <w:r w:rsidR="00211FF5" w:rsidRPr="00426CC8">
        <w:t xml:space="preserve"> </w:t>
      </w:r>
      <w:r w:rsidR="000668C4">
        <w:t>S</w:t>
      </w:r>
      <w:r w:rsidR="00211FF5" w:rsidRPr="00426CC8">
        <w:t xml:space="preserve">olo se atenderán las comunicaciones, preguntas, observaciones efectuados a través de la plataforma. </w:t>
      </w:r>
      <w:r>
        <w:t>No se admitirá documentación escrita radicada en la sede de la entidad.</w:t>
      </w:r>
    </w:p>
    <w:p w14:paraId="317FEB1D" w14:textId="77777777" w:rsidR="00211FF5" w:rsidRPr="00426CC8" w:rsidRDefault="00211FF5" w:rsidP="004B7C00"/>
    <w:p w14:paraId="136B8B28" w14:textId="66EE474A" w:rsidR="00211FF5" w:rsidRPr="00C60B6D" w:rsidRDefault="00211FF5" w:rsidP="009A08D1">
      <w:pPr>
        <w:pStyle w:val="TITULO2"/>
      </w:pPr>
      <w:bookmarkStart w:id="33" w:name="_Toc507141442"/>
      <w:bookmarkStart w:id="34" w:name="_Toc516652557"/>
      <w:r w:rsidRPr="00C60B6D">
        <w:t>PLIEGO DE CONDICIONES</w:t>
      </w:r>
      <w:r w:rsidR="004B7C00" w:rsidRPr="00C60B6D">
        <w:t>.</w:t>
      </w:r>
      <w:bookmarkEnd w:id="33"/>
      <w:bookmarkEnd w:id="34"/>
    </w:p>
    <w:p w14:paraId="1FC64C48" w14:textId="77777777" w:rsidR="004B7C00" w:rsidRPr="00426CC8" w:rsidRDefault="004B7C00" w:rsidP="004B7C00">
      <w:pPr>
        <w:rPr>
          <w:b/>
        </w:rPr>
      </w:pPr>
      <w:r w:rsidRPr="00426CC8">
        <w:rPr>
          <w:b/>
        </w:rPr>
        <w:t xml:space="preserve"> </w:t>
      </w:r>
    </w:p>
    <w:p w14:paraId="15693C54" w14:textId="0D30B898" w:rsidR="00355C58" w:rsidRPr="00426CC8" w:rsidRDefault="00211FF5" w:rsidP="00355C58">
      <w:pPr>
        <w:rPr>
          <w:color w:val="auto"/>
        </w:rPr>
      </w:pPr>
      <w:r w:rsidRPr="00426CC8">
        <w:t>Cada proceso de convocatoria que adelante el IDU contará con dos documentos</w:t>
      </w:r>
      <w:r w:rsidR="003369E5">
        <w:t>.</w:t>
      </w:r>
      <w:r w:rsidRPr="00426CC8">
        <w:t xml:space="preserve"> </w:t>
      </w:r>
      <w:r w:rsidR="003369E5">
        <w:t>E</w:t>
      </w:r>
      <w:r w:rsidRPr="00426CC8">
        <w:t>ste que recoge los aspectos generales de toda convocatoria pública y se denomina</w:t>
      </w:r>
      <w:r w:rsidRPr="00426CC8">
        <w:rPr>
          <w:b/>
        </w:rPr>
        <w:t xml:space="preserve"> CONDICIONES GENERALES DE CONTRATACIÓN </w:t>
      </w:r>
      <w:r w:rsidRPr="00426CC8">
        <w:t>y un</w:t>
      </w:r>
      <w:r w:rsidR="00355C58" w:rsidRPr="00426CC8">
        <w:t>o que</w:t>
      </w:r>
      <w:r w:rsidRPr="00426CC8">
        <w:t xml:space="preserve"> señala</w:t>
      </w:r>
      <w:r w:rsidRPr="00426CC8">
        <w:rPr>
          <w:b/>
        </w:rPr>
        <w:t xml:space="preserve"> </w:t>
      </w:r>
      <w:r w:rsidR="00355C58" w:rsidRPr="00426CC8">
        <w:rPr>
          <w:color w:val="auto"/>
        </w:rPr>
        <w:t xml:space="preserve">las </w:t>
      </w:r>
      <w:r w:rsidR="00355C58" w:rsidRPr="00426CC8">
        <w:rPr>
          <w:b/>
          <w:color w:val="auto"/>
        </w:rPr>
        <w:t>CONDICIONES ESPECÍFICAS DE LA CONTRATACIÓN</w:t>
      </w:r>
      <w:r w:rsidR="003369E5">
        <w:rPr>
          <w:b/>
          <w:color w:val="auto"/>
        </w:rPr>
        <w:t>,</w:t>
      </w:r>
      <w:r w:rsidR="00355C58" w:rsidRPr="00426CC8">
        <w:rPr>
          <w:b/>
          <w:color w:val="auto"/>
        </w:rPr>
        <w:t xml:space="preserve"> </w:t>
      </w:r>
      <w:r w:rsidR="0080068B">
        <w:rPr>
          <w:color w:val="auto"/>
        </w:rPr>
        <w:t>en el que</w:t>
      </w:r>
      <w:r w:rsidR="0080068B" w:rsidRPr="00426CC8">
        <w:rPr>
          <w:color w:val="auto"/>
        </w:rPr>
        <w:t xml:space="preserve"> </w:t>
      </w:r>
      <w:r w:rsidR="00355C58" w:rsidRPr="00426CC8">
        <w:rPr>
          <w:color w:val="auto"/>
        </w:rPr>
        <w:t>se describen puntualmente las particularidades del proceso, las condiciones del contrato a celebrar, los requisitos mínimos específicos y la forma de presentación de la propuesta respecto a los requisitos de habilitación y a los requisitos de ponderación, entre otros. Estos dos documentos, CONDICIONES GENERALES Y ESPECÍFICAS, conforman el Plie</w:t>
      </w:r>
      <w:r w:rsidR="004D580C" w:rsidRPr="00426CC8">
        <w:rPr>
          <w:color w:val="auto"/>
        </w:rPr>
        <w:t>go de Condiciones de la Entidad y deben ser interpretados integralmente.</w:t>
      </w:r>
    </w:p>
    <w:p w14:paraId="013C11A6" w14:textId="77777777" w:rsidR="003813D7" w:rsidRDefault="003813D7" w:rsidP="00E466F1">
      <w:pPr>
        <w:ind w:right="0"/>
        <w:rPr>
          <w:color w:val="auto"/>
        </w:rPr>
      </w:pPr>
    </w:p>
    <w:p w14:paraId="787DCA71" w14:textId="32D5C90E" w:rsidR="003813D7" w:rsidRPr="00525AE2" w:rsidRDefault="003813D7" w:rsidP="009A08D1">
      <w:pPr>
        <w:pStyle w:val="TITULO2"/>
      </w:pPr>
      <w:bookmarkStart w:id="35" w:name="_Toc507141443"/>
      <w:bookmarkStart w:id="36" w:name="_Toc516652558"/>
      <w:r w:rsidRPr="00525AE2">
        <w:t>MODIFICACIONES AL PLIEGO DE CONDICIONES</w:t>
      </w:r>
      <w:bookmarkEnd w:id="35"/>
      <w:bookmarkEnd w:id="36"/>
    </w:p>
    <w:p w14:paraId="0CCC59A6" w14:textId="77777777" w:rsidR="003813D7" w:rsidRPr="003813D7" w:rsidRDefault="003813D7" w:rsidP="003813D7">
      <w:pPr>
        <w:ind w:left="567"/>
        <w:rPr>
          <w:rFonts w:ascii="Arial Narrow" w:hAnsi="Arial Narrow"/>
          <w:sz w:val="24"/>
          <w:szCs w:val="24"/>
        </w:rPr>
      </w:pPr>
    </w:p>
    <w:p w14:paraId="1697F96B" w14:textId="0232DFDD" w:rsidR="003813D7" w:rsidRPr="0099260B" w:rsidRDefault="003813D7" w:rsidP="003813D7">
      <w:pPr>
        <w:rPr>
          <w:strike/>
        </w:rPr>
      </w:pPr>
      <w:r w:rsidRPr="0099260B">
        <w:t xml:space="preserve">Solo mediante </w:t>
      </w:r>
      <w:r w:rsidRPr="0099260B">
        <w:rPr>
          <w:b/>
          <w:bCs/>
        </w:rPr>
        <w:t xml:space="preserve">ADENDA </w:t>
      </w:r>
      <w:r w:rsidRPr="0099260B">
        <w:rPr>
          <w:bCs/>
        </w:rPr>
        <w:t xml:space="preserve">expedida con anterioridad a la fecha de cierre del proceso, </w:t>
      </w:r>
      <w:r w:rsidRPr="0099260B">
        <w:t xml:space="preserve">se podrán modificar los Pliegos de Condiciones. </w:t>
      </w:r>
      <w:r w:rsidR="004C0589" w:rsidRPr="00E84C45">
        <w:t>El IDU podrá expedir Adendas, a más tardar, hasta el día hábil inmediatamente anterior al vencimiento del plazo para presentar ofertas a la hora fijada para tal presentación.</w:t>
      </w:r>
    </w:p>
    <w:p w14:paraId="5F48359E" w14:textId="77777777" w:rsidR="003813D7" w:rsidRPr="0099260B" w:rsidRDefault="003813D7" w:rsidP="003813D7"/>
    <w:p w14:paraId="703DCDA1" w14:textId="21265039" w:rsidR="003813D7" w:rsidRPr="0099260B" w:rsidRDefault="003813D7" w:rsidP="003813D7">
      <w:r w:rsidRPr="0099260B">
        <w:t>No obstante lo anterior</w:t>
      </w:r>
      <w:r w:rsidR="00FF03E9" w:rsidRPr="0099260B">
        <w:t>,</w:t>
      </w:r>
      <w:r w:rsidRPr="0099260B">
        <w:t xml:space="preserve"> la </w:t>
      </w:r>
      <w:r w:rsidR="00FF03E9" w:rsidRPr="0099260B">
        <w:t>e</w:t>
      </w:r>
      <w:r w:rsidRPr="0099260B">
        <w:t>ntidad podrá expedir adendas para modificar el cronograma una vez vencido el término para la presentación de las ofertas y antes de la adjudicación del contrato.</w:t>
      </w:r>
    </w:p>
    <w:p w14:paraId="0E069486" w14:textId="77777777" w:rsidR="003813D7" w:rsidRPr="0099260B" w:rsidRDefault="003813D7" w:rsidP="003813D7"/>
    <w:p w14:paraId="2D7C960C" w14:textId="0F2934D5" w:rsidR="003813D7" w:rsidRPr="0099260B" w:rsidRDefault="003813D7" w:rsidP="003813D7">
      <w:r w:rsidRPr="0099260B">
        <w:t xml:space="preserve">Todas las </w:t>
      </w:r>
      <w:r w:rsidRPr="0099260B">
        <w:rPr>
          <w:bCs/>
        </w:rPr>
        <w:t>Adendas</w:t>
      </w:r>
      <w:r w:rsidRPr="0099260B">
        <w:t xml:space="preserve"> serán publicadas en la página web del </w:t>
      </w:r>
      <w:r w:rsidRPr="0099260B">
        <w:rPr>
          <w:bCs/>
        </w:rPr>
        <w:t>SECOP</w:t>
      </w:r>
      <w:r w:rsidRPr="0099260B">
        <w:t>.</w:t>
      </w:r>
    </w:p>
    <w:p w14:paraId="1F951B22" w14:textId="77777777" w:rsidR="003813D7" w:rsidRPr="0099260B" w:rsidRDefault="003813D7" w:rsidP="003813D7"/>
    <w:p w14:paraId="363EB9D9" w14:textId="55E06C9A" w:rsidR="003813D7" w:rsidRPr="0099260B" w:rsidRDefault="003813D7" w:rsidP="003813D7">
      <w:r w:rsidRPr="0099260B">
        <w:t xml:space="preserve">Las </w:t>
      </w:r>
      <w:r w:rsidRPr="0099260B">
        <w:rPr>
          <w:bCs/>
        </w:rPr>
        <w:t>Adendas</w:t>
      </w:r>
      <w:r w:rsidRPr="0099260B">
        <w:t xml:space="preserve"> formarán parte de los pliegos de condiciones desde la fecha en que sean expedidas, y deberán ser tenidas en cuenta por los </w:t>
      </w:r>
      <w:r w:rsidR="00F5228A" w:rsidRPr="0099260B">
        <w:rPr>
          <w:bCs/>
        </w:rPr>
        <w:t>p</w:t>
      </w:r>
      <w:r w:rsidRPr="0099260B">
        <w:rPr>
          <w:bCs/>
        </w:rPr>
        <w:t>roponentes</w:t>
      </w:r>
      <w:r w:rsidRPr="0099260B">
        <w:t xml:space="preserve"> para la formulación de su </w:t>
      </w:r>
      <w:r w:rsidRPr="0099260B">
        <w:rPr>
          <w:bCs/>
        </w:rPr>
        <w:t>Propuesta</w:t>
      </w:r>
      <w:r w:rsidRPr="0099260B">
        <w:t>.</w:t>
      </w:r>
    </w:p>
    <w:p w14:paraId="1F6C9326" w14:textId="77777777" w:rsidR="009813F3" w:rsidRPr="00426CC8" w:rsidRDefault="009813F3" w:rsidP="009A08D1">
      <w:pPr>
        <w:pStyle w:val="TITULO2"/>
        <w:numPr>
          <w:ilvl w:val="0"/>
          <w:numId w:val="0"/>
        </w:numPr>
      </w:pPr>
    </w:p>
    <w:p w14:paraId="2355E010" w14:textId="6E991132" w:rsidR="006E1EDE" w:rsidRPr="00426CC8" w:rsidRDefault="006E1EDE" w:rsidP="009A08D1">
      <w:pPr>
        <w:pStyle w:val="TITULO2"/>
      </w:pPr>
      <w:bookmarkStart w:id="37" w:name="_Toc507141444"/>
      <w:bookmarkStart w:id="38" w:name="_Toc516652559"/>
      <w:r w:rsidRPr="00426CC8">
        <w:t>RECOMENDACIONES PARA LA PARTICIPACIÓN EN LA CONVOCATORIA</w:t>
      </w:r>
      <w:bookmarkEnd w:id="37"/>
      <w:bookmarkEnd w:id="38"/>
    </w:p>
    <w:p w14:paraId="308195B0" w14:textId="77777777" w:rsidR="006E1EDE" w:rsidRPr="00426CC8" w:rsidRDefault="006E1EDE" w:rsidP="00355C58">
      <w:pPr>
        <w:rPr>
          <w:b/>
        </w:rPr>
      </w:pPr>
    </w:p>
    <w:p w14:paraId="76584C8A" w14:textId="77777777" w:rsidR="006E1EDE" w:rsidRPr="00426CC8" w:rsidRDefault="006E1EDE" w:rsidP="006E1EDE">
      <w:pPr>
        <w:rPr>
          <w:b/>
        </w:rPr>
      </w:pPr>
      <w:r w:rsidRPr="00426CC8">
        <w:rPr>
          <w:b/>
        </w:rPr>
        <w:t>SI USTED ESTÁ INTERESADO O ES PROPONENTE EN CUALQUIER CONVOCATORIA QUE ADELANTE EL IDU TENGA EN CUENTA LAS SIGUIENTES RECOMENDACIONES:</w:t>
      </w:r>
    </w:p>
    <w:p w14:paraId="347D2E8A" w14:textId="77777777" w:rsidR="00821CB3" w:rsidRPr="00426CC8" w:rsidRDefault="00821CB3" w:rsidP="006E1EDE">
      <w:pPr>
        <w:rPr>
          <w:b/>
        </w:rPr>
      </w:pPr>
    </w:p>
    <w:p w14:paraId="416F26E5" w14:textId="77777777" w:rsidR="006E1EDE" w:rsidRPr="00426CC8" w:rsidRDefault="006E1EDE" w:rsidP="006E1EDE">
      <w:r w:rsidRPr="00426CC8">
        <w:t>• Examine ri</w:t>
      </w:r>
      <w:r w:rsidR="00703414" w:rsidRPr="00426CC8">
        <w:t>gurosamente el contenido del</w:t>
      </w:r>
      <w:r w:rsidRPr="00426CC8">
        <w:t xml:space="preserve"> pliego de condiciones, los documentos que lo conforman, sus formatos y anexos y las normas que regulan la Contratación Administrativa con entidades del Estado, así como la asignación de riesgos propuestos sobre los cuales tiene la oportuni</w:t>
      </w:r>
      <w:r w:rsidR="00703414" w:rsidRPr="00426CC8">
        <w:t xml:space="preserve">dad de pronunciarse en la etapa </w:t>
      </w:r>
      <w:r w:rsidRPr="00426CC8">
        <w:t>correspondiente.</w:t>
      </w:r>
    </w:p>
    <w:p w14:paraId="6033F2F6" w14:textId="77777777" w:rsidR="00703414" w:rsidRPr="00426CC8" w:rsidRDefault="00703414" w:rsidP="006E1EDE"/>
    <w:p w14:paraId="43FCA40E" w14:textId="77777777" w:rsidR="006E1EDE" w:rsidRPr="00426CC8" w:rsidRDefault="006E1EDE" w:rsidP="006E1EDE">
      <w:r w:rsidRPr="00426CC8">
        <w:t>• Verifique no estar incurso en ninguna de las inhabilidades, i</w:t>
      </w:r>
      <w:r w:rsidR="00703414" w:rsidRPr="00426CC8">
        <w:t xml:space="preserve">ncompatibilidades, </w:t>
      </w:r>
      <w:r w:rsidRPr="00426CC8">
        <w:t>prohibiciones o conflicto de interés, para parti</w:t>
      </w:r>
      <w:r w:rsidR="00703414" w:rsidRPr="00426CC8">
        <w:t xml:space="preserve">cipar en el presente proceso de </w:t>
      </w:r>
      <w:r w:rsidRPr="00426CC8">
        <w:t>selección, ni para celebrar contratos con las entidad</w:t>
      </w:r>
      <w:r w:rsidR="00703414" w:rsidRPr="00426CC8">
        <w:t xml:space="preserve">es estatales según lo dispuesto </w:t>
      </w:r>
      <w:r w:rsidRPr="00426CC8">
        <w:t>en la normatividad legal vigente.</w:t>
      </w:r>
    </w:p>
    <w:p w14:paraId="4E2E7B03" w14:textId="77777777" w:rsidR="00703414" w:rsidRPr="00426CC8" w:rsidRDefault="00703414" w:rsidP="006E1EDE"/>
    <w:p w14:paraId="6831F855" w14:textId="77777777" w:rsidR="006E1EDE" w:rsidRPr="00426CC8" w:rsidRDefault="006E1EDE" w:rsidP="006E1EDE">
      <w:r w:rsidRPr="00426CC8">
        <w:t xml:space="preserve">• Cerciórese de que cumple las condiciones y reúne los requisitos </w:t>
      </w:r>
      <w:r w:rsidR="00703414" w:rsidRPr="00426CC8">
        <w:t>exigidos por la entidad, que todos los documentos que acrediten su capacidad estén completos, legibles y sean expedidos por el competente.</w:t>
      </w:r>
    </w:p>
    <w:p w14:paraId="6010B157" w14:textId="77777777" w:rsidR="00703414" w:rsidRPr="00426CC8" w:rsidRDefault="00703414" w:rsidP="006E1EDE"/>
    <w:p w14:paraId="7B7035FC" w14:textId="77777777" w:rsidR="006C5095" w:rsidRPr="00426CC8" w:rsidRDefault="006E1EDE" w:rsidP="006E1EDE">
      <w:r w:rsidRPr="00426CC8">
        <w:t>• Adelante oportunamente los trámites tendientes a</w:t>
      </w:r>
      <w:r w:rsidR="00703414" w:rsidRPr="00426CC8">
        <w:t xml:space="preserve"> la obtención de los documentos </w:t>
      </w:r>
      <w:r w:rsidRPr="00426CC8">
        <w:t>que se deben allegar con las propuestas y verifiq</w:t>
      </w:r>
      <w:r w:rsidR="00703414" w:rsidRPr="00426CC8">
        <w:t xml:space="preserve">ue que contienen la información </w:t>
      </w:r>
      <w:r w:rsidRPr="00426CC8">
        <w:t xml:space="preserve">completa y vigente que acredite el cumplimiento de los </w:t>
      </w:r>
      <w:r w:rsidR="00703414" w:rsidRPr="00426CC8">
        <w:t xml:space="preserve">requisitos exigidos en la Ley y </w:t>
      </w:r>
      <w:r w:rsidRPr="00426CC8">
        <w:t xml:space="preserve">en el </w:t>
      </w:r>
      <w:r w:rsidR="006C5095" w:rsidRPr="00426CC8">
        <w:t>pliego de condiciones.</w:t>
      </w:r>
    </w:p>
    <w:p w14:paraId="1AD40D85" w14:textId="77777777" w:rsidR="006C5095" w:rsidRPr="00426CC8" w:rsidRDefault="006C5095" w:rsidP="006E1EDE"/>
    <w:p w14:paraId="54175C4A" w14:textId="77777777" w:rsidR="006E1EDE" w:rsidRPr="00426CC8" w:rsidRDefault="006C5095" w:rsidP="006E1EDE">
      <w:r w:rsidRPr="00426CC8">
        <w:t xml:space="preserve">• </w:t>
      </w:r>
      <w:r w:rsidR="006E1EDE" w:rsidRPr="00426CC8">
        <w:t>Tenga en cuenta el presupuesto oficial establecido para este proceso de selección.</w:t>
      </w:r>
      <w:r w:rsidRPr="00426CC8">
        <w:t xml:space="preserve"> </w:t>
      </w:r>
    </w:p>
    <w:p w14:paraId="1F3C6CD5" w14:textId="77777777" w:rsidR="006C5095" w:rsidRPr="00426CC8" w:rsidRDefault="006C5095" w:rsidP="006E1EDE"/>
    <w:p w14:paraId="6C27FB12" w14:textId="77777777" w:rsidR="006E1EDE" w:rsidRPr="00426CC8" w:rsidRDefault="006E1EDE" w:rsidP="006E1EDE">
      <w:r w:rsidRPr="00426CC8">
        <w:t xml:space="preserve">• Cumpla las instrucciones </w:t>
      </w:r>
      <w:r w:rsidR="006C5095" w:rsidRPr="00426CC8">
        <w:t xml:space="preserve">del </w:t>
      </w:r>
      <w:r w:rsidRPr="00426CC8">
        <w:t xml:space="preserve">pliego de </w:t>
      </w:r>
      <w:r w:rsidR="006C5095" w:rsidRPr="00426CC8">
        <w:t xml:space="preserve">condiciones para la elaboración </w:t>
      </w:r>
      <w:r w:rsidRPr="00426CC8">
        <w:t>de su propuesta.</w:t>
      </w:r>
    </w:p>
    <w:p w14:paraId="54D7DD9F" w14:textId="77777777" w:rsidR="006C5095" w:rsidRPr="00426CC8" w:rsidRDefault="006C5095" w:rsidP="006E1EDE"/>
    <w:p w14:paraId="785DEECE" w14:textId="77777777" w:rsidR="006E1EDE" w:rsidRPr="00426CC8" w:rsidRDefault="00C721D3" w:rsidP="006E1EDE">
      <w:r w:rsidRPr="00426CC8">
        <w:t xml:space="preserve">• </w:t>
      </w:r>
      <w:r w:rsidR="006E1EDE" w:rsidRPr="00426CC8">
        <w:t>Revise los anexos y diligencie totalmente los format</w:t>
      </w:r>
      <w:r w:rsidR="006C5095" w:rsidRPr="00426CC8">
        <w:t xml:space="preserve">os contenidos en el pliego de </w:t>
      </w:r>
      <w:r w:rsidR="006E1EDE" w:rsidRPr="00426CC8">
        <w:t>condiciones.</w:t>
      </w:r>
    </w:p>
    <w:p w14:paraId="469F5111" w14:textId="77777777" w:rsidR="006C5095" w:rsidRPr="00426CC8" w:rsidRDefault="006C5095" w:rsidP="006E1EDE"/>
    <w:p w14:paraId="68F5D94E" w14:textId="445E9BE2" w:rsidR="006E1EDE" w:rsidRPr="00426CC8" w:rsidRDefault="006E1EDE" w:rsidP="006E1EDE">
      <w:r w:rsidRPr="00426CC8">
        <w:t>• Tenga presente</w:t>
      </w:r>
      <w:r w:rsidR="00E466F1">
        <w:t xml:space="preserve"> la forma (física o electrónica),</w:t>
      </w:r>
      <w:r w:rsidRPr="00426CC8">
        <w:t xml:space="preserve"> el lugar, fecha y hora límite para la </w:t>
      </w:r>
      <w:r w:rsidR="006C5095" w:rsidRPr="00426CC8">
        <w:t>presentación de las propuestas</w:t>
      </w:r>
      <w:r w:rsidR="00ED1185">
        <w:t>.</w:t>
      </w:r>
      <w:r w:rsidR="006C5095" w:rsidRPr="00426CC8">
        <w:t xml:space="preserve"> </w:t>
      </w:r>
      <w:r w:rsidR="00ED1185">
        <w:t>E</w:t>
      </w:r>
      <w:r w:rsidRPr="00426CC8">
        <w:t>n ningún caso se evaluarán propuestas radicadas f</w:t>
      </w:r>
      <w:r w:rsidR="006C5095" w:rsidRPr="00426CC8">
        <w:t xml:space="preserve">uera del término previsto, o en </w:t>
      </w:r>
      <w:r w:rsidRPr="00426CC8">
        <w:t xml:space="preserve">lugar o por medio diferente al señalado en este </w:t>
      </w:r>
      <w:r w:rsidR="00ED1185">
        <w:t>p</w:t>
      </w:r>
      <w:r w:rsidRPr="00426CC8">
        <w:t xml:space="preserve">liego de </w:t>
      </w:r>
      <w:r w:rsidR="00ED1185">
        <w:t>c</w:t>
      </w:r>
      <w:r w:rsidRPr="00426CC8">
        <w:t>ondiciones.</w:t>
      </w:r>
    </w:p>
    <w:p w14:paraId="3A9E8743" w14:textId="77777777" w:rsidR="006C5095" w:rsidRPr="00426CC8" w:rsidRDefault="006C5095" w:rsidP="006E1EDE"/>
    <w:p w14:paraId="6EB7EDD4" w14:textId="77777777" w:rsidR="006E1EDE" w:rsidRPr="00426CC8" w:rsidRDefault="006E1EDE" w:rsidP="006E1EDE">
      <w:r w:rsidRPr="00426CC8">
        <w:t>• No se atenderán consultas personales ni telefóni</w:t>
      </w:r>
      <w:r w:rsidR="006C5095" w:rsidRPr="00426CC8">
        <w:t xml:space="preserve">cas. No podrá haber contacto de </w:t>
      </w:r>
      <w:r w:rsidRPr="00426CC8">
        <w:t>ningún tipo con el personal del IDU antes o du</w:t>
      </w:r>
      <w:r w:rsidR="006C5095" w:rsidRPr="00426CC8">
        <w:t xml:space="preserve">rante el desarrollo de la etapa </w:t>
      </w:r>
      <w:r w:rsidRPr="00426CC8">
        <w:t>precontractual. Toda consulta deberá formularse por los medios establecidos en el</w:t>
      </w:r>
      <w:r w:rsidR="006C5095" w:rsidRPr="00426CC8">
        <w:t xml:space="preserve"> </w:t>
      </w:r>
      <w:r w:rsidRPr="00426CC8">
        <w:t>presente pliego.</w:t>
      </w:r>
    </w:p>
    <w:p w14:paraId="212BCBB6" w14:textId="77777777" w:rsidR="004D580C" w:rsidRPr="00426CC8" w:rsidRDefault="004D580C" w:rsidP="00AA09AB"/>
    <w:p w14:paraId="2832DBF6" w14:textId="77777777" w:rsidR="00AA09AB" w:rsidRPr="00426CC8" w:rsidRDefault="006E1EDE" w:rsidP="00AA09AB">
      <w:pPr>
        <w:rPr>
          <w:i/>
        </w:rPr>
      </w:pPr>
      <w:r w:rsidRPr="00CD7509">
        <w:t xml:space="preserve">• Revise la garantía de seriedad de la propuesta, en </w:t>
      </w:r>
      <w:r w:rsidR="006C5095" w:rsidRPr="00CD7509">
        <w:t xml:space="preserve">especial el nombre del tomador, </w:t>
      </w:r>
      <w:r w:rsidRPr="00CD7509">
        <w:t>objeto asegurado, la vigencia, amparos y el va</w:t>
      </w:r>
      <w:r w:rsidR="006C5095" w:rsidRPr="00CD7509">
        <w:t xml:space="preserve">lor asegurado, los cuales deben </w:t>
      </w:r>
      <w:r w:rsidRPr="00CD7509">
        <w:t>cumplir las exigencias establecidas en el presente pliego de condiciones.</w:t>
      </w:r>
      <w:r w:rsidR="006C5095" w:rsidRPr="00CD7509">
        <w:t xml:space="preserve"> Recuerde que de conformidad con lo señalado en el artículo </w:t>
      </w:r>
      <w:r w:rsidR="00AA09AB" w:rsidRPr="00CD7509">
        <w:t>5 de la Ley 1882 de 2018, que adicionó el parágrafo 3 al artí</w:t>
      </w:r>
      <w:r w:rsidR="00667962" w:rsidRPr="00CD7509">
        <w:t>culo 5 de la Ley 1150 de 2007: “</w:t>
      </w:r>
      <w:r w:rsidR="00AA09AB" w:rsidRPr="00CD7509">
        <w:rPr>
          <w:i/>
        </w:rPr>
        <w:t>La no entrega de la garantía de seriedad junto con la propuesta no será subsanable y será causal de rechazo de la misma.</w:t>
      </w:r>
      <w:r w:rsidR="00667962" w:rsidRPr="00CD7509">
        <w:rPr>
          <w:i/>
        </w:rPr>
        <w:t>”</w:t>
      </w:r>
    </w:p>
    <w:p w14:paraId="422D33D9" w14:textId="77777777" w:rsidR="006E1EDE" w:rsidRPr="00426CC8" w:rsidRDefault="00AA09AB" w:rsidP="006E1EDE">
      <w:r w:rsidRPr="00426CC8">
        <w:t xml:space="preserve"> </w:t>
      </w:r>
    </w:p>
    <w:p w14:paraId="5B2AF09C" w14:textId="77777777" w:rsidR="006E1EDE" w:rsidRPr="00426CC8" w:rsidRDefault="006E1EDE" w:rsidP="006E1EDE">
      <w:r w:rsidRPr="00426CC8">
        <w:lastRenderedPageBreak/>
        <w:t>• Los proponentes, por la sola presentación de la pro</w:t>
      </w:r>
      <w:r w:rsidR="00667962" w:rsidRPr="00426CC8">
        <w:t xml:space="preserve">puesta autorizan a la entidad a </w:t>
      </w:r>
      <w:r w:rsidRPr="00426CC8">
        <w:t>verificar toda la información que en ella se suministre.</w:t>
      </w:r>
    </w:p>
    <w:p w14:paraId="195D7647" w14:textId="77777777" w:rsidR="00667962" w:rsidRPr="00426CC8" w:rsidRDefault="00667962" w:rsidP="006E1EDE"/>
    <w:p w14:paraId="318F40F5" w14:textId="77777777" w:rsidR="006E1EDE" w:rsidRPr="00426CC8" w:rsidRDefault="006E1EDE" w:rsidP="006E1EDE">
      <w:r w:rsidRPr="00426CC8">
        <w:t xml:space="preserve">• </w:t>
      </w:r>
      <w:r w:rsidR="00667962" w:rsidRPr="00426CC8">
        <w:t xml:space="preserve">Con la </w:t>
      </w:r>
      <w:r w:rsidRPr="00426CC8">
        <w:t xml:space="preserve">presentación de la propuesta </w:t>
      </w:r>
      <w:r w:rsidR="00667962" w:rsidRPr="00426CC8">
        <w:t xml:space="preserve">el oferente </w:t>
      </w:r>
      <w:r w:rsidRPr="00426CC8">
        <w:t xml:space="preserve">evidencia que </w:t>
      </w:r>
      <w:r w:rsidR="00667962" w:rsidRPr="00426CC8">
        <w:t xml:space="preserve">estudió completamente las </w:t>
      </w:r>
      <w:r w:rsidRPr="00426CC8">
        <w:t>condiciones</w:t>
      </w:r>
      <w:r w:rsidR="00667962" w:rsidRPr="00426CC8">
        <w:t xml:space="preserve"> generales</w:t>
      </w:r>
      <w:r w:rsidR="000671DC">
        <w:t xml:space="preserve"> y específicas, así como las </w:t>
      </w:r>
      <w:r w:rsidR="00667962" w:rsidRPr="00426CC8">
        <w:t xml:space="preserve"> </w:t>
      </w:r>
      <w:r w:rsidRPr="00426CC8">
        <w:t>especificaciones</w:t>
      </w:r>
      <w:r w:rsidR="00667962" w:rsidRPr="00426CC8">
        <w:t xml:space="preserve"> de la convocatoria</w:t>
      </w:r>
      <w:r w:rsidRPr="00426CC8">
        <w:t>, formatos y demás documentos del p</w:t>
      </w:r>
      <w:r w:rsidR="00667962" w:rsidRPr="00426CC8">
        <w:t>resente proceso</w:t>
      </w:r>
      <w:r w:rsidR="004D580C" w:rsidRPr="00426CC8">
        <w:t>, incluyendo los antecedentes</w:t>
      </w:r>
      <w:r w:rsidR="00667962" w:rsidRPr="00426CC8">
        <w:t xml:space="preserve">; </w:t>
      </w:r>
      <w:r w:rsidRPr="00426CC8">
        <w:t xml:space="preserve">que </w:t>
      </w:r>
      <w:r w:rsidR="00667962" w:rsidRPr="00426CC8">
        <w:t>se recibieron</w:t>
      </w:r>
      <w:r w:rsidRPr="00426CC8">
        <w:t xml:space="preserve"> las aclaraciones necesarias, que</w:t>
      </w:r>
      <w:r w:rsidR="00667962" w:rsidRPr="00426CC8">
        <w:t xml:space="preserve"> conoce y acepta el pliego de </w:t>
      </w:r>
      <w:r w:rsidRPr="00426CC8">
        <w:t>condiciones y sus adendas y que tales doc</w:t>
      </w:r>
      <w:r w:rsidR="005B08A4" w:rsidRPr="00426CC8">
        <w:t>umentos son completos, claros y adecuado</w:t>
      </w:r>
      <w:r w:rsidRPr="00426CC8">
        <w:t xml:space="preserve">s para identificar el alcance del </w:t>
      </w:r>
      <w:r w:rsidR="005B08A4" w:rsidRPr="00426CC8">
        <w:t xml:space="preserve">bien, obra o </w:t>
      </w:r>
      <w:r w:rsidRPr="00426CC8">
        <w:t>servicio requerido por el IDU y que ha tenido en cuenta todo lo anterior para definir las obligaciones</w:t>
      </w:r>
      <w:r w:rsidR="005B08A4" w:rsidRPr="00426CC8">
        <w:t xml:space="preserve"> que se adquieran en virtud del </w:t>
      </w:r>
      <w:r w:rsidRPr="00426CC8">
        <w:t>contrato que se celebre.</w:t>
      </w:r>
    </w:p>
    <w:p w14:paraId="55F70D94" w14:textId="77777777" w:rsidR="005B08A4" w:rsidRPr="00426CC8" w:rsidRDefault="005B08A4" w:rsidP="006E1EDE"/>
    <w:p w14:paraId="01D0CC99" w14:textId="696532CA" w:rsidR="006E1EDE" w:rsidRPr="00426CC8" w:rsidRDefault="006E1EDE" w:rsidP="006E1EDE">
      <w:r w:rsidRPr="00426CC8">
        <w:t>• Las interpretaciones o deducciones que el proponente</w:t>
      </w:r>
      <w:r w:rsidR="005B08A4" w:rsidRPr="00426CC8">
        <w:t xml:space="preserve"> haga de lo establecido en el </w:t>
      </w:r>
      <w:r w:rsidR="005E2D01">
        <w:t>p</w:t>
      </w:r>
      <w:r w:rsidRPr="00426CC8">
        <w:t xml:space="preserve">liego de </w:t>
      </w:r>
      <w:r w:rsidR="005E2D01">
        <w:t>c</w:t>
      </w:r>
      <w:r w:rsidRPr="00426CC8">
        <w:t>ondiciones, serán de su exclusiva respo</w:t>
      </w:r>
      <w:r w:rsidR="005B08A4" w:rsidRPr="00426CC8">
        <w:t xml:space="preserve">nsabilidad. En consecuencia, el </w:t>
      </w:r>
      <w:r w:rsidRPr="00426CC8">
        <w:t>IDU no será responsable por descuidos, errores, omisi</w:t>
      </w:r>
      <w:r w:rsidR="005B08A4" w:rsidRPr="00426CC8">
        <w:t xml:space="preserve">ones, conjeturas, suposiciones, </w:t>
      </w:r>
      <w:r w:rsidRPr="00426CC8">
        <w:t xml:space="preserve">mala interpretación u otros hechos desfavorables en </w:t>
      </w:r>
      <w:r w:rsidR="005B08A4" w:rsidRPr="00426CC8">
        <w:t xml:space="preserve">que incurra el proponente y que </w:t>
      </w:r>
      <w:r w:rsidRPr="00426CC8">
        <w:t>puedan incidir en la elaboración de su oferta.</w:t>
      </w:r>
    </w:p>
    <w:p w14:paraId="4245B74A" w14:textId="77777777" w:rsidR="005B08A4" w:rsidRPr="00426CC8" w:rsidRDefault="005B08A4" w:rsidP="006E1EDE"/>
    <w:p w14:paraId="07956416" w14:textId="77777777" w:rsidR="006E1EDE" w:rsidRPr="00426CC8" w:rsidRDefault="006E1EDE" w:rsidP="006E1EDE">
      <w:r w:rsidRPr="00426CC8">
        <w:t xml:space="preserve">• Será responsabilidad del proponente realizar </w:t>
      </w:r>
      <w:r w:rsidR="00CA1D3C" w:rsidRPr="00426CC8">
        <w:t xml:space="preserve">todas las evaluaciones que sean </w:t>
      </w:r>
      <w:r w:rsidRPr="00426CC8">
        <w:t>necesarias para presentar su propuesta sobre la</w:t>
      </w:r>
      <w:r w:rsidR="00CA1D3C" w:rsidRPr="00426CC8">
        <w:t xml:space="preserve"> base de un examen cuidadoso de </w:t>
      </w:r>
      <w:r w:rsidRPr="00426CC8">
        <w:t>las características del negocio.</w:t>
      </w:r>
    </w:p>
    <w:p w14:paraId="092D4E14" w14:textId="77777777" w:rsidR="00CA1D3C" w:rsidRPr="00426CC8" w:rsidRDefault="00CA1D3C" w:rsidP="006E1EDE"/>
    <w:p w14:paraId="2A18FD94" w14:textId="02B5B970" w:rsidR="006E1EDE" w:rsidRDefault="006E1EDE" w:rsidP="006E1EDE">
      <w:r w:rsidRPr="00426CC8">
        <w:t xml:space="preserve">• El idioma de este </w:t>
      </w:r>
      <w:r w:rsidR="005F3AC1">
        <w:t>p</w:t>
      </w:r>
      <w:r w:rsidRPr="00426CC8">
        <w:t xml:space="preserve">roceso de </w:t>
      </w:r>
      <w:r w:rsidR="005F3AC1">
        <w:t>s</w:t>
      </w:r>
      <w:r w:rsidRPr="00426CC8">
        <w:t xml:space="preserve">elección es el </w:t>
      </w:r>
      <w:r w:rsidR="005F3AC1">
        <w:t>español</w:t>
      </w:r>
      <w:r w:rsidR="005F3AC1" w:rsidRPr="00426CC8">
        <w:t xml:space="preserve"> </w:t>
      </w:r>
      <w:r w:rsidR="00CA1D3C" w:rsidRPr="00426CC8">
        <w:t xml:space="preserve">y, por lo tanto, todos los </w:t>
      </w:r>
      <w:r w:rsidRPr="00426CC8">
        <w:t xml:space="preserve">documentos suministrados por los </w:t>
      </w:r>
      <w:r w:rsidR="00D24880">
        <w:t>i</w:t>
      </w:r>
      <w:r w:rsidRPr="00426CC8">
        <w:t xml:space="preserve">nteresados o </w:t>
      </w:r>
      <w:r w:rsidR="00D24880">
        <w:t>p</w:t>
      </w:r>
      <w:r w:rsidRPr="00426CC8">
        <w:t xml:space="preserve">roponentes </w:t>
      </w:r>
      <w:r w:rsidR="00CA1D3C" w:rsidRPr="00426CC8">
        <w:t xml:space="preserve">emitidos en idioma </w:t>
      </w:r>
      <w:r w:rsidRPr="00426CC8">
        <w:t xml:space="preserve">distinto del </w:t>
      </w:r>
      <w:r w:rsidR="00D24880">
        <w:t>español</w:t>
      </w:r>
      <w:r w:rsidRPr="00426CC8">
        <w:t xml:space="preserve">, deberán ser presentados en su </w:t>
      </w:r>
      <w:r w:rsidR="00CA1D3C" w:rsidRPr="00426CC8">
        <w:t xml:space="preserve">idioma original y traducidos al </w:t>
      </w:r>
      <w:r w:rsidR="00D24880">
        <w:t>español</w:t>
      </w:r>
      <w:r w:rsidR="00B63C86">
        <w:t>, en traducción oficial</w:t>
      </w:r>
      <w:r w:rsidR="00CD7509">
        <w:t>.</w:t>
      </w:r>
    </w:p>
    <w:p w14:paraId="68AE2919" w14:textId="77777777" w:rsidR="00CA1D3C" w:rsidRPr="00426CC8" w:rsidRDefault="00CA1D3C" w:rsidP="006E1EDE"/>
    <w:p w14:paraId="7C6B89E8" w14:textId="77777777" w:rsidR="006E1EDE" w:rsidRPr="00426CC8" w:rsidRDefault="006E1EDE" w:rsidP="006E1EDE">
      <w:r w:rsidRPr="00426CC8">
        <w:t xml:space="preserve">• El personal con títulos académicos otorgados en </w:t>
      </w:r>
      <w:r w:rsidR="00CA1D3C" w:rsidRPr="00426CC8">
        <w:t xml:space="preserve">el exterior, debe presentar sus </w:t>
      </w:r>
      <w:r w:rsidRPr="00426CC8">
        <w:t>títulos convalidados ante el Ministerio de Educac</w:t>
      </w:r>
      <w:r w:rsidR="00CA1D3C" w:rsidRPr="00426CC8">
        <w:t xml:space="preserve">ión Nacional; para lo cual debe </w:t>
      </w:r>
      <w:r w:rsidRPr="00426CC8">
        <w:t>iniciar con suficiente anticipación los trámites requeridos.</w:t>
      </w:r>
    </w:p>
    <w:p w14:paraId="449683B7" w14:textId="77777777" w:rsidR="00CA1D3C" w:rsidRPr="00426CC8" w:rsidRDefault="00CA1D3C" w:rsidP="006E1EDE"/>
    <w:p w14:paraId="5D47D5D3" w14:textId="77777777" w:rsidR="006E1EDE" w:rsidRPr="00426CC8" w:rsidRDefault="006E1EDE" w:rsidP="006E1EDE">
      <w:r w:rsidRPr="00426CC8">
        <w:t xml:space="preserve">• Todo profesional de la ingeniería o de sus profesiones </w:t>
      </w:r>
      <w:r w:rsidR="00CA1D3C" w:rsidRPr="00426CC8">
        <w:t xml:space="preserve">auxiliares o afines, con título </w:t>
      </w:r>
      <w:r w:rsidRPr="00426CC8">
        <w:t xml:space="preserve">extranjero y domiciliado en el exterior debe cumplir a </w:t>
      </w:r>
      <w:r w:rsidR="00CA1D3C" w:rsidRPr="00426CC8">
        <w:t xml:space="preserve">cabalidad con las disposiciones </w:t>
      </w:r>
      <w:r w:rsidRPr="00426CC8">
        <w:t>en el ar</w:t>
      </w:r>
      <w:r w:rsidR="00CA1D3C" w:rsidRPr="00426CC8">
        <w:t>tículo 23 de la Ley 842 de 2003, incluyendo lo relativo a</w:t>
      </w:r>
      <w:r w:rsidR="000D472C" w:rsidRPr="00426CC8">
        <w:t>l</w:t>
      </w:r>
      <w:r w:rsidR="00CA1D3C" w:rsidRPr="00426CC8">
        <w:t xml:space="preserve"> </w:t>
      </w:r>
      <w:r w:rsidR="000D472C" w:rsidRPr="00426CC8">
        <w:t>régimen de inhabilidades e incompatibilidades que afectan el ejercicio profesional.</w:t>
      </w:r>
    </w:p>
    <w:p w14:paraId="27E2F165" w14:textId="77777777" w:rsidR="00CA1D3C" w:rsidRPr="00426CC8" w:rsidRDefault="00CA1D3C" w:rsidP="006E1EDE"/>
    <w:p w14:paraId="48537F31" w14:textId="77777777" w:rsidR="000B6F53" w:rsidRPr="00426CC8" w:rsidRDefault="006E1EDE" w:rsidP="006E1EDE">
      <w:r w:rsidRPr="00426CC8">
        <w:t>• El proponente es el único responsable de la e</w:t>
      </w:r>
      <w:r w:rsidR="000D472C" w:rsidRPr="00426CC8">
        <w:t xml:space="preserve">laboración de su oferta y de la </w:t>
      </w:r>
      <w:r w:rsidRPr="00426CC8">
        <w:t>consecución de toda la información necesaria para el</w:t>
      </w:r>
      <w:r w:rsidR="000D472C" w:rsidRPr="00426CC8">
        <w:t xml:space="preserve">lo, motivo por el cual no podrá </w:t>
      </w:r>
      <w:r w:rsidRPr="00426CC8">
        <w:t xml:space="preserve">efectuar reclamaciones, solicitar reembolsos, </w:t>
      </w:r>
      <w:r w:rsidR="000D472C" w:rsidRPr="00426CC8">
        <w:t xml:space="preserve">ajustes de ninguna naturaleza o </w:t>
      </w:r>
      <w:r w:rsidRPr="00426CC8">
        <w:t>reconocimientos adicionales por parte del contratante, que se</w:t>
      </w:r>
      <w:r w:rsidR="000D472C" w:rsidRPr="00426CC8">
        <w:t xml:space="preserve"> deriven de su falta de diligencia. </w:t>
      </w:r>
      <w:r w:rsidRPr="00426CC8">
        <w:t>Como consecuencia de lo anterior, el proponente,</w:t>
      </w:r>
      <w:r w:rsidR="000D472C" w:rsidRPr="00426CC8">
        <w:t xml:space="preserve"> al elaborar su propuesta, debe </w:t>
      </w:r>
      <w:r w:rsidRPr="00426CC8">
        <w:t>tener en cuenta que el cálculo de los costos y gastos, cualesquiera que ellos sean,</w:t>
      </w:r>
      <w:r w:rsidR="000D472C" w:rsidRPr="00426CC8">
        <w:t xml:space="preserve"> </w:t>
      </w:r>
      <w:r w:rsidRPr="00426CC8">
        <w:t>se deben basar estrictamente en sus propios estudios t</w:t>
      </w:r>
      <w:r w:rsidR="000D472C" w:rsidRPr="00426CC8">
        <w:t>écnicos y en sus propias estimaciones</w:t>
      </w:r>
      <w:r w:rsidR="000B6F53" w:rsidRPr="00426CC8">
        <w:t>.</w:t>
      </w:r>
    </w:p>
    <w:p w14:paraId="464349ED" w14:textId="77777777" w:rsidR="006E1EDE" w:rsidRPr="00426CC8" w:rsidRDefault="000D472C" w:rsidP="006E1EDE">
      <w:r w:rsidRPr="00426CC8">
        <w:t xml:space="preserve"> </w:t>
      </w:r>
    </w:p>
    <w:p w14:paraId="1E77DBBF" w14:textId="77777777" w:rsidR="006E1EDE" w:rsidRPr="00426CC8" w:rsidRDefault="006E1EDE" w:rsidP="006E1EDE">
      <w:r w:rsidRPr="00426CC8">
        <w:t>• Los proponentes tienen la responsabilidad de d</w:t>
      </w:r>
      <w:r w:rsidR="000B6F53" w:rsidRPr="00426CC8">
        <w:t xml:space="preserve">eterminar, evaluar y asumir los </w:t>
      </w:r>
      <w:r w:rsidRPr="00426CC8">
        <w:t>impuestos, tasas y contribuciones, así como lo</w:t>
      </w:r>
      <w:r w:rsidR="000B6F53" w:rsidRPr="00426CC8">
        <w:t xml:space="preserve">s demás costos tributarios y de </w:t>
      </w:r>
      <w:r w:rsidRPr="00426CC8">
        <w:t>cualquier otra naturaleza que conlleve la celebración del contrato.</w:t>
      </w:r>
    </w:p>
    <w:p w14:paraId="7735EF46" w14:textId="77777777" w:rsidR="00856B11" w:rsidRPr="00426CC8" w:rsidRDefault="00856B11" w:rsidP="006E1EDE"/>
    <w:p w14:paraId="6B2935CE" w14:textId="6BAB3114" w:rsidR="006E1EDE" w:rsidRPr="00426CC8" w:rsidRDefault="006E1EDE" w:rsidP="006E1EDE">
      <w:r w:rsidRPr="00426CC8">
        <w:t xml:space="preserve">• </w:t>
      </w:r>
      <w:r w:rsidR="002B0DC7">
        <w:t>P</w:t>
      </w:r>
      <w:r w:rsidR="002B0DC7" w:rsidRPr="00426CC8">
        <w:t>ara el caso de procesos de selección adelantados mediante la plataforma SECOP I</w:t>
      </w:r>
      <w:r w:rsidR="002B0DC7">
        <w:t>,</w:t>
      </w:r>
      <w:r w:rsidR="002B0DC7" w:rsidRPr="00426CC8">
        <w:t xml:space="preserve"> </w:t>
      </w:r>
      <w:r w:rsidR="002B0DC7">
        <w:t>a</w:t>
      </w:r>
      <w:r w:rsidRPr="00426CC8">
        <w:t>l diligenciar la oferta económica (Anexo</w:t>
      </w:r>
      <w:r w:rsidR="001C1023">
        <w:t>s</w:t>
      </w:r>
      <w:r w:rsidRPr="00426CC8">
        <w:t xml:space="preserve"> 8), </w:t>
      </w:r>
      <w:r w:rsidR="000B6F53" w:rsidRPr="00426CC8">
        <w:t>se deben atender</w:t>
      </w:r>
      <w:r w:rsidR="00354898" w:rsidRPr="00426CC8">
        <w:t xml:space="preserve"> las siguientes </w:t>
      </w:r>
      <w:r w:rsidRPr="00426CC8">
        <w:t xml:space="preserve">recomendaciones, para evitar que se genere </w:t>
      </w:r>
      <w:r w:rsidR="000B6F53" w:rsidRPr="00426CC8">
        <w:t xml:space="preserve">el rechazo de la propuesta </w:t>
      </w:r>
      <w:r w:rsidR="00064F67" w:rsidRPr="00426CC8">
        <w:t>o</w:t>
      </w:r>
      <w:r w:rsidR="000B6F53" w:rsidRPr="00426CC8">
        <w:t xml:space="preserve"> la </w:t>
      </w:r>
      <w:r w:rsidRPr="00426CC8">
        <w:t>afectación de la calificación de este factor de escogencia:</w:t>
      </w:r>
    </w:p>
    <w:p w14:paraId="270216E6" w14:textId="77777777" w:rsidR="00354898" w:rsidRPr="00426CC8" w:rsidRDefault="00354898" w:rsidP="006E1EDE"/>
    <w:p w14:paraId="16354129" w14:textId="21547AAA" w:rsidR="00064F67" w:rsidRPr="00426CC8" w:rsidRDefault="00354898" w:rsidP="0095483C">
      <w:pPr>
        <w:pStyle w:val="Prrafodelista"/>
        <w:numPr>
          <w:ilvl w:val="0"/>
          <w:numId w:val="3"/>
        </w:numPr>
      </w:pPr>
      <w:r w:rsidRPr="00426CC8">
        <w:t xml:space="preserve">Recuerde que de acuerdo con lo dispuesto en el artículo </w:t>
      </w:r>
      <w:r w:rsidR="00064F67" w:rsidRPr="00426CC8">
        <w:t xml:space="preserve">1 de la </w:t>
      </w:r>
      <w:r w:rsidR="006B243C">
        <w:t>L</w:t>
      </w:r>
      <w:r w:rsidR="00064F67" w:rsidRPr="00426CC8">
        <w:t xml:space="preserve">ey 1882 de 2018, que adicionó los parágrafos 2° y 3° del artículo 30 de la Ley 80 de 1993, la propuesta económica debe presentarse en sobre separado. Cerciórese </w:t>
      </w:r>
      <w:r w:rsidR="006E1EDE" w:rsidRPr="00426CC8">
        <w:t xml:space="preserve">que </w:t>
      </w:r>
      <w:r w:rsidR="00064F67" w:rsidRPr="00426CC8">
        <w:t>cada sobre de la propuesta debe contener los correspondientes</w:t>
      </w:r>
      <w:r w:rsidR="006E1EDE" w:rsidRPr="00426CC8">
        <w:t xml:space="preserve"> anexos.</w:t>
      </w:r>
    </w:p>
    <w:p w14:paraId="14117FF0" w14:textId="77777777" w:rsidR="00064F67" w:rsidRPr="00426CC8" w:rsidRDefault="006E1EDE" w:rsidP="0095483C">
      <w:pPr>
        <w:pStyle w:val="Prrafodelista"/>
        <w:numPr>
          <w:ilvl w:val="0"/>
          <w:numId w:val="3"/>
        </w:numPr>
      </w:pPr>
      <w:r w:rsidRPr="00426CC8">
        <w:t>Presente única y exclusivamente los anexos que se requieren: claros, legibles y</w:t>
      </w:r>
      <w:r w:rsidR="00064F67" w:rsidRPr="00426CC8">
        <w:t xml:space="preserve"> </w:t>
      </w:r>
      <w:r w:rsidRPr="00426CC8">
        <w:t>completos.</w:t>
      </w:r>
    </w:p>
    <w:p w14:paraId="7E65DCF2" w14:textId="77777777" w:rsidR="00064F67" w:rsidRPr="00426CC8" w:rsidRDefault="006E1EDE" w:rsidP="0095483C">
      <w:pPr>
        <w:pStyle w:val="Prrafodelista"/>
        <w:numPr>
          <w:ilvl w:val="0"/>
          <w:numId w:val="3"/>
        </w:numPr>
      </w:pPr>
      <w:r w:rsidRPr="00426CC8">
        <w:lastRenderedPageBreak/>
        <w:t>Diligencie y verifique la totalidad de los anexos solicitados, con respecto a los</w:t>
      </w:r>
      <w:r w:rsidR="00064F67" w:rsidRPr="00426CC8">
        <w:t xml:space="preserve"> </w:t>
      </w:r>
      <w:r w:rsidRPr="00426CC8">
        <w:t>valores o cifras que debe ofertar.</w:t>
      </w:r>
    </w:p>
    <w:p w14:paraId="24DA2A0D" w14:textId="77777777" w:rsidR="00064F67" w:rsidRPr="00426CC8" w:rsidRDefault="006E1EDE" w:rsidP="0095483C">
      <w:pPr>
        <w:pStyle w:val="Prrafodelista"/>
        <w:numPr>
          <w:ilvl w:val="0"/>
          <w:numId w:val="3"/>
        </w:numPr>
      </w:pPr>
      <w:r w:rsidRPr="00426CC8">
        <w:t>No oculte, suprima o elimine actividades y/o componentes, dado que todos los ítems</w:t>
      </w:r>
      <w:r w:rsidR="00064F67" w:rsidRPr="00426CC8">
        <w:t xml:space="preserve"> </w:t>
      </w:r>
      <w:r w:rsidRPr="00426CC8">
        <w:t>solicitados son esenciales para la comparación de la</w:t>
      </w:r>
      <w:r w:rsidR="00064F67" w:rsidRPr="00426CC8">
        <w:t xml:space="preserve">s ofertas e indispensables para </w:t>
      </w:r>
      <w:r w:rsidRPr="00426CC8">
        <w:t>la correcta ejecución del objeto contractual.</w:t>
      </w:r>
    </w:p>
    <w:p w14:paraId="608BEB32" w14:textId="77777777" w:rsidR="00064F67" w:rsidRPr="00426CC8" w:rsidRDefault="006E1EDE" w:rsidP="0095483C">
      <w:pPr>
        <w:pStyle w:val="Prrafodelista"/>
        <w:numPr>
          <w:ilvl w:val="0"/>
          <w:numId w:val="3"/>
        </w:numPr>
      </w:pPr>
      <w:r w:rsidRPr="00426CC8">
        <w:t>No adicione actividades y/o componentes que no son requeridos por la Entidad para</w:t>
      </w:r>
      <w:r w:rsidR="00064F67" w:rsidRPr="00426CC8">
        <w:t xml:space="preserve"> </w:t>
      </w:r>
      <w:r w:rsidRPr="00426CC8">
        <w:t>la comparación de las ofertas.</w:t>
      </w:r>
      <w:r w:rsidR="00064F67" w:rsidRPr="00426CC8">
        <w:t xml:space="preserve"> </w:t>
      </w:r>
    </w:p>
    <w:p w14:paraId="72CAB906" w14:textId="77777777" w:rsidR="00064F67" w:rsidRPr="00426CC8" w:rsidRDefault="006E1EDE" w:rsidP="0095483C">
      <w:pPr>
        <w:pStyle w:val="Prrafodelista"/>
        <w:numPr>
          <w:ilvl w:val="0"/>
          <w:numId w:val="3"/>
        </w:numPr>
      </w:pPr>
      <w:r w:rsidRPr="00426CC8">
        <w:t>No modifique, altere o elimine las descripciones, unidades de medida ni las</w:t>
      </w:r>
      <w:r w:rsidR="00064F67" w:rsidRPr="00426CC8">
        <w:t xml:space="preserve"> </w:t>
      </w:r>
      <w:r w:rsidRPr="00426CC8">
        <w:t>cantidades de cada una de las actividades requeridas.</w:t>
      </w:r>
    </w:p>
    <w:p w14:paraId="66290F8B" w14:textId="77777777" w:rsidR="00064F67" w:rsidRPr="00426CC8" w:rsidRDefault="006E1EDE" w:rsidP="0095483C">
      <w:pPr>
        <w:pStyle w:val="Prrafodelista"/>
        <w:numPr>
          <w:ilvl w:val="0"/>
          <w:numId w:val="3"/>
        </w:numPr>
      </w:pPr>
      <w:r w:rsidRPr="00426CC8">
        <w:t>Verifique que el archivo en medio magnético</w:t>
      </w:r>
      <w:r w:rsidR="004C1A90">
        <w:t xml:space="preserve"> (presentado mediante CD, DVD y/o USB)</w:t>
      </w:r>
      <w:r w:rsidRPr="00426CC8">
        <w:t xml:space="preserve"> </w:t>
      </w:r>
      <w:r w:rsidR="004C1A90">
        <w:t xml:space="preserve">sea ejecutable y editable, esté en extensión compatible con el programa EXCEL con miras a que se pueda copiar su contenido y que este contenido y coincida </w:t>
      </w:r>
      <w:r w:rsidRPr="00426CC8">
        <w:t>plenamente con el archivo</w:t>
      </w:r>
      <w:r w:rsidR="00064F67" w:rsidRPr="00426CC8">
        <w:t xml:space="preserve"> físico, e</w:t>
      </w:r>
      <w:r w:rsidRPr="00426CC8">
        <w:t>s decir</w:t>
      </w:r>
      <w:r w:rsidR="00064F67" w:rsidRPr="00426CC8">
        <w:t>, revise</w:t>
      </w:r>
      <w:r w:rsidRPr="00426CC8">
        <w:t xml:space="preserve"> que aquel no contiene cifras ocultas que no se reflejan en el original</w:t>
      </w:r>
      <w:r w:rsidR="00064F67" w:rsidRPr="00426CC8">
        <w:t xml:space="preserve"> </w:t>
      </w:r>
      <w:r w:rsidRPr="00426CC8">
        <w:t>de la propuesta.</w:t>
      </w:r>
    </w:p>
    <w:p w14:paraId="504624C8" w14:textId="77777777" w:rsidR="00064F67" w:rsidRPr="00426CC8" w:rsidRDefault="006E1EDE" w:rsidP="0095483C">
      <w:pPr>
        <w:pStyle w:val="Prrafodelista"/>
        <w:numPr>
          <w:ilvl w:val="0"/>
          <w:numId w:val="3"/>
        </w:numPr>
      </w:pPr>
      <w:r w:rsidRPr="00426CC8">
        <w:t>Ajuste al peso todos los valores solicitados.</w:t>
      </w:r>
      <w:r w:rsidR="00064F67" w:rsidRPr="00426CC8">
        <w:t xml:space="preserve"> </w:t>
      </w:r>
    </w:p>
    <w:p w14:paraId="01523E5F" w14:textId="77777777" w:rsidR="006E1EDE" w:rsidRPr="002B0DC7" w:rsidRDefault="006E1EDE" w:rsidP="0095483C">
      <w:pPr>
        <w:pStyle w:val="Prrafodelista"/>
        <w:numPr>
          <w:ilvl w:val="0"/>
          <w:numId w:val="3"/>
        </w:numPr>
      </w:pPr>
      <w:r w:rsidRPr="00426CC8">
        <w:t>Verifique todas las operaciones aritméticas contenidas en los anexos que deben</w:t>
      </w:r>
      <w:r w:rsidR="00064F67" w:rsidRPr="00426CC8">
        <w:t xml:space="preserve"> </w:t>
      </w:r>
      <w:r w:rsidRPr="00426CC8">
        <w:t>integrar la oferta, dado que los valores obtenidos, después de realizadas las</w:t>
      </w:r>
      <w:r w:rsidR="00064F67" w:rsidRPr="00426CC8">
        <w:t xml:space="preserve"> </w:t>
      </w:r>
      <w:r w:rsidRPr="00426CC8">
        <w:t>correcciones aritméticas, pueden generar el rechazo de la oferta o afectar la</w:t>
      </w:r>
      <w:r w:rsidR="00064F67" w:rsidRPr="00426CC8">
        <w:t xml:space="preserve"> </w:t>
      </w:r>
      <w:r w:rsidRPr="00426CC8">
        <w:t>calificación del respectivo factor de escogencia.</w:t>
      </w:r>
    </w:p>
    <w:p w14:paraId="4B2F7B9B" w14:textId="77777777" w:rsidR="00064F67" w:rsidRPr="002B0DC7" w:rsidRDefault="00064F67" w:rsidP="00355C58"/>
    <w:p w14:paraId="77A5D2E1" w14:textId="317C391A" w:rsidR="004D580C" w:rsidRPr="002B0DC7" w:rsidRDefault="004D580C" w:rsidP="009A08D1">
      <w:pPr>
        <w:pStyle w:val="TITULO2"/>
      </w:pPr>
      <w:bookmarkStart w:id="39" w:name="_Toc456863053"/>
      <w:bookmarkStart w:id="40" w:name="_Toc507141445"/>
      <w:bookmarkStart w:id="41" w:name="_Toc516652560"/>
      <w:r w:rsidRPr="002B0DC7">
        <w:t>INVITACIÓN A LAS VEEDURÍAS CIUDADANAS</w:t>
      </w:r>
      <w:bookmarkEnd w:id="39"/>
      <w:r w:rsidR="004E7006">
        <w:t xml:space="preserve"> Y ENTES DE CONTROL DEL ESTADO</w:t>
      </w:r>
      <w:bookmarkEnd w:id="40"/>
      <w:bookmarkEnd w:id="41"/>
    </w:p>
    <w:p w14:paraId="2F980AC9" w14:textId="77777777" w:rsidR="004D580C" w:rsidRPr="002B0DC7" w:rsidRDefault="004D580C" w:rsidP="004D580C"/>
    <w:p w14:paraId="76E27D09" w14:textId="2779DC75" w:rsidR="004D580C" w:rsidRDefault="004D580C" w:rsidP="00720222">
      <w:r w:rsidRPr="002B0DC7">
        <w:t xml:space="preserve">En  cumplimiento de  lo  dispuesto en  el  inciso  3° del  artículo 66 de la Ley 80 de  1993 la Entidad Contratante invita a todas las personas y organizaciones interesadas  en  hacer control social al contrato objeto del presente proceso, en  cualquiera  de  sus  fases o etapas, a que presenten las recomendaciones que consideren convenientes,  intervengan  en  las  audiencias  y  a  que  consulten  los  Documentos del Proceso en </w:t>
      </w:r>
      <w:hyperlink r:id="rId12" w:history="1">
        <w:r w:rsidR="0099260B" w:rsidRPr="00A06E8A">
          <w:rPr>
            <w:rStyle w:val="Hipervnculo"/>
          </w:rPr>
          <w:t>https://www.colombiacompra.gov.co</w:t>
        </w:r>
      </w:hyperlink>
      <w:r w:rsidRPr="002B0DC7">
        <w:t>. De acuerdo con la ley 850 del 2003, las veedurías pueden conformar los diferentes comités (técnicos, financieros y sociales entre otros) para poder ejercer su función. Una vez conformada la veeduría con los parámetros de la ley, desarrollarán su actividad en comunicación con la interventoría del proyecto.</w:t>
      </w:r>
    </w:p>
    <w:p w14:paraId="69E3AF10" w14:textId="77777777" w:rsidR="00E96890" w:rsidRDefault="00E96890" w:rsidP="00720222"/>
    <w:p w14:paraId="5EBFEF1F" w14:textId="23165D52" w:rsidR="00E96890" w:rsidRPr="002B0DC7" w:rsidRDefault="00E96890" w:rsidP="00720222">
      <w:r>
        <w:t>Igualmente se invita a los distintos entes de control del Estado, a acompañar el desarrollo de las diferentes etapas de</w:t>
      </w:r>
      <w:r w:rsidR="00C3566A">
        <w:t xml:space="preserve"> los proceso</w:t>
      </w:r>
      <w:r w:rsidR="00AD007B">
        <w:t>s</w:t>
      </w:r>
      <w:r>
        <w:t xml:space="preserve"> de selección </w:t>
      </w:r>
      <w:r w:rsidR="00C3566A">
        <w:t xml:space="preserve">en virtud de </w:t>
      </w:r>
      <w:r>
        <w:t xml:space="preserve">las competencias que </w:t>
      </w:r>
      <w:r w:rsidR="00C3566A">
        <w:t>la Ley les ha asignado.</w:t>
      </w:r>
    </w:p>
    <w:p w14:paraId="04457133" w14:textId="77777777" w:rsidR="004D580C" w:rsidRPr="002B0DC7" w:rsidRDefault="004D580C" w:rsidP="004D580C">
      <w:pPr>
        <w:rPr>
          <w:b/>
          <w:highlight w:val="cyan"/>
        </w:rPr>
      </w:pPr>
    </w:p>
    <w:p w14:paraId="77146B72" w14:textId="77777777" w:rsidR="004D580C" w:rsidRPr="00A84A76" w:rsidRDefault="004D580C" w:rsidP="004D580C">
      <w:pPr>
        <w:rPr>
          <w:b/>
          <w:highlight w:val="cyan"/>
        </w:rPr>
      </w:pPr>
    </w:p>
    <w:p w14:paraId="656ADDE9" w14:textId="6ABDA5C4" w:rsidR="004D580C" w:rsidRPr="00A84A76" w:rsidRDefault="004D580C" w:rsidP="009A08D1">
      <w:pPr>
        <w:pStyle w:val="TITULO2"/>
      </w:pPr>
      <w:bookmarkStart w:id="42" w:name="_Toc455762727"/>
      <w:bookmarkStart w:id="43" w:name="_Toc456862564"/>
      <w:bookmarkStart w:id="44" w:name="_Toc456862596"/>
      <w:bookmarkStart w:id="45" w:name="_Toc456862715"/>
      <w:bookmarkStart w:id="46" w:name="_Toc456863054"/>
      <w:bookmarkStart w:id="47" w:name="_Toc507141446"/>
      <w:bookmarkStart w:id="48" w:name="_Toc516652561"/>
      <w:r w:rsidRPr="00A84A76">
        <w:t>LUCHA CONTRA LA CORRUPCIÓN</w:t>
      </w:r>
      <w:bookmarkEnd w:id="42"/>
      <w:bookmarkEnd w:id="43"/>
      <w:bookmarkEnd w:id="44"/>
      <w:bookmarkEnd w:id="45"/>
      <w:bookmarkEnd w:id="46"/>
      <w:bookmarkEnd w:id="47"/>
      <w:bookmarkEnd w:id="48"/>
    </w:p>
    <w:p w14:paraId="4FD02A41" w14:textId="77777777" w:rsidR="004D580C" w:rsidRPr="00A84A76" w:rsidRDefault="004D580C" w:rsidP="004D580C">
      <w:pPr>
        <w:ind w:left="567"/>
        <w:rPr>
          <w:color w:val="auto"/>
        </w:rPr>
      </w:pPr>
    </w:p>
    <w:p w14:paraId="7FF1EE0E" w14:textId="77777777" w:rsidR="004D580C" w:rsidRPr="00A84A76" w:rsidRDefault="004D580C" w:rsidP="004C1A90">
      <w:pPr>
        <w:rPr>
          <w:color w:val="auto"/>
          <w:highlight w:val="lightGray"/>
        </w:rPr>
      </w:pPr>
      <w:r w:rsidRPr="00A84A76">
        <w:rPr>
          <w:color w:val="auto"/>
        </w:rPr>
        <w:t>En el evento de conocerse casos de corrupción en las Entidades del Estado, se debe reportar el hecho a la Secretaria de Transparencia de la Presidencia de la Republica a través de los números telefónicos: (571) 5629300, (571) 3822800; vía fax al número telefónico: (571) 3375890; la línea gratis de atención desde cualquier lugar del país: 01 8000 913 040 o al correo electrónico transparencia@presidencia.gov.co.</w:t>
      </w:r>
    </w:p>
    <w:p w14:paraId="7F46853F" w14:textId="77777777" w:rsidR="004D580C" w:rsidRPr="00A84A76" w:rsidRDefault="004D580C" w:rsidP="004D580C">
      <w:pPr>
        <w:rPr>
          <w:color w:val="auto"/>
        </w:rPr>
      </w:pPr>
      <w:bookmarkStart w:id="49" w:name="_Toc488944208"/>
    </w:p>
    <w:p w14:paraId="4F72ACF5" w14:textId="77777777" w:rsidR="004D580C" w:rsidRPr="00A84A76" w:rsidRDefault="004D580C" w:rsidP="004D580C">
      <w:pPr>
        <w:rPr>
          <w:color w:val="auto"/>
        </w:rPr>
      </w:pPr>
    </w:p>
    <w:p w14:paraId="7D622292" w14:textId="285EBE29" w:rsidR="004D580C" w:rsidRPr="00A84A76" w:rsidRDefault="004D580C" w:rsidP="009A08D1">
      <w:pPr>
        <w:pStyle w:val="TITULO2"/>
      </w:pPr>
      <w:bookmarkStart w:id="50" w:name="_Toc507141447"/>
      <w:bookmarkStart w:id="51" w:name="_Toc516652562"/>
      <w:r w:rsidRPr="00A84A76">
        <w:t>PACTO DE TRANSPARENCIA</w:t>
      </w:r>
      <w:bookmarkEnd w:id="49"/>
      <w:bookmarkEnd w:id="50"/>
      <w:bookmarkEnd w:id="51"/>
    </w:p>
    <w:p w14:paraId="38D526A3" w14:textId="77777777" w:rsidR="004D580C" w:rsidRPr="00A84A76" w:rsidRDefault="004D580C" w:rsidP="004D580C">
      <w:pPr>
        <w:tabs>
          <w:tab w:val="left" w:pos="567"/>
        </w:tabs>
        <w:ind w:left="567"/>
      </w:pPr>
    </w:p>
    <w:p w14:paraId="64380EC2" w14:textId="2186C534" w:rsidR="004D580C" w:rsidRPr="00A84A76" w:rsidRDefault="004D580C" w:rsidP="004C1A90">
      <w:pPr>
        <w:tabs>
          <w:tab w:val="left" w:pos="567"/>
        </w:tabs>
      </w:pPr>
      <w:r w:rsidRPr="00A84A76">
        <w:t>Los proponentes deberán manifestar el conocimiento, aceptación y su compromiso de cumplimiento del pacto de transparencia contenido en el ANEXO 1</w:t>
      </w:r>
      <w:r w:rsidR="00BA5736">
        <w:t>1</w:t>
      </w:r>
      <w:r w:rsidRPr="00A84A76">
        <w:t>. Dicha manifestación se entende</w:t>
      </w:r>
      <w:r w:rsidR="00A32B98">
        <w:t>rá surtida con la suscripción del mencionado anexo</w:t>
      </w:r>
      <w:r w:rsidRPr="00A84A76">
        <w:t>.</w:t>
      </w:r>
      <w:r w:rsidR="002A2D3D">
        <w:t xml:space="preserve"> El contenido de este documento no deberá ser modificado. </w:t>
      </w:r>
    </w:p>
    <w:p w14:paraId="559B169F" w14:textId="77777777" w:rsidR="004D580C" w:rsidRDefault="004D580C" w:rsidP="00355C58">
      <w:pPr>
        <w:rPr>
          <w:b/>
        </w:rPr>
      </w:pPr>
    </w:p>
    <w:p w14:paraId="0C6F8429" w14:textId="052982BF" w:rsidR="008E1636" w:rsidRDefault="00064F67" w:rsidP="00FE56BD">
      <w:pPr>
        <w:pStyle w:val="Ttulo1"/>
      </w:pPr>
      <w:bookmarkStart w:id="52" w:name="_Toc507141448"/>
      <w:bookmarkStart w:id="53" w:name="_Toc516652563"/>
      <w:r w:rsidRPr="00AE01DA">
        <w:lastRenderedPageBreak/>
        <w:t xml:space="preserve">DOCUMENTOS PARA ACREDITAR LOS </w:t>
      </w:r>
      <w:r w:rsidR="009813F3" w:rsidRPr="00AE01DA">
        <w:t>REQUISITOS HABILITANTES</w:t>
      </w:r>
      <w:bookmarkEnd w:id="52"/>
      <w:bookmarkEnd w:id="53"/>
    </w:p>
    <w:p w14:paraId="4E8F7622" w14:textId="77777777" w:rsidR="00E34F7A" w:rsidRPr="00A84A76" w:rsidRDefault="00E34F7A" w:rsidP="004C1A90">
      <w:r w:rsidRPr="00A84A76">
        <w:t xml:space="preserve">El IDU procederá a verificar las propuestas para determinar si cumplen o no cumplen con todos y cada uno de los requisitos habilitantes establecidos en las normas legales pertinentes y en este pliego de condiciones, para lo cual tendrá en cuenta la documentación aportada o relacionada por los proponentes. </w:t>
      </w:r>
    </w:p>
    <w:p w14:paraId="70B3C6D2" w14:textId="77777777" w:rsidR="00E34F7A" w:rsidRPr="00A84A76" w:rsidRDefault="00E34F7A" w:rsidP="00E34F7A">
      <w:pPr>
        <w:ind w:left="567"/>
      </w:pPr>
    </w:p>
    <w:p w14:paraId="3BDF69A4" w14:textId="77777777" w:rsidR="00E34F7A" w:rsidRPr="00A84A76" w:rsidRDefault="00E34F7A" w:rsidP="004C1A90">
      <w:r w:rsidRPr="00A84A76">
        <w:t xml:space="preserve">A los proponentes que deban estar inscritos en el Registro Único de Proponentes, el IDU les hará la verificación del cumplimiento de los requisitos habilitantes relacionados con sus condiciones de experiencia, capacidad jurídica, financiera y de organización que allí consten (salvo que la exigida no haya debido ser verificada por la Cámara de Comercio), con base en dicho registro. Los demás requisitos habilitantes serán verificados con base en los documentos respectivos, establecidos en el presente </w:t>
      </w:r>
      <w:r w:rsidR="003C1200" w:rsidRPr="00A84A76">
        <w:t>documento</w:t>
      </w:r>
      <w:r w:rsidRPr="00A84A76">
        <w:t>.</w:t>
      </w:r>
    </w:p>
    <w:p w14:paraId="04E47C18" w14:textId="77777777" w:rsidR="00E34F7A" w:rsidRDefault="00E34F7A" w:rsidP="00E34F7A">
      <w:pPr>
        <w:ind w:left="567"/>
      </w:pPr>
    </w:p>
    <w:p w14:paraId="55050606" w14:textId="77777777" w:rsidR="00FB3AFD" w:rsidRPr="009D0879" w:rsidRDefault="00FB3AFD" w:rsidP="00FB3AFD">
      <w:pPr>
        <w:numPr>
          <w:ilvl w:val="12"/>
          <w:numId w:val="0"/>
        </w:numPr>
        <w:tabs>
          <w:tab w:val="center" w:pos="4252"/>
          <w:tab w:val="right" w:pos="8504"/>
        </w:tabs>
        <w:rPr>
          <w:spacing w:val="-2"/>
        </w:rPr>
      </w:pPr>
      <w:r w:rsidRPr="009D0879">
        <w:rPr>
          <w:spacing w:val="-2"/>
        </w:rPr>
        <w:t xml:space="preserve">El certificado del RUP deberá haber sido </w:t>
      </w:r>
      <w:r w:rsidRPr="00345F2C">
        <w:rPr>
          <w:spacing w:val="-2"/>
        </w:rPr>
        <w:t>expedido máximo treinta (30) días calendario anteriores a la fecha de cierre del proceso de selección del contratista. Si se prorroga</w:t>
      </w:r>
      <w:r w:rsidRPr="009D0879">
        <w:rPr>
          <w:spacing w:val="-2"/>
        </w:rPr>
        <w:t xml:space="preserve"> dicha fecha, esta certificación valdrá con la fecha inicial de cierre.</w:t>
      </w:r>
    </w:p>
    <w:p w14:paraId="64456372" w14:textId="77777777" w:rsidR="00FB3AFD" w:rsidRPr="00A84A76" w:rsidRDefault="00FB3AFD" w:rsidP="00E34F7A">
      <w:pPr>
        <w:ind w:left="567"/>
      </w:pPr>
    </w:p>
    <w:p w14:paraId="4C794B15" w14:textId="710D3FAD" w:rsidR="00E34F7A" w:rsidRPr="00A84A76" w:rsidRDefault="00E34F7A" w:rsidP="00720222">
      <w:r w:rsidRPr="00A84A76">
        <w:t>A los proponentes</w:t>
      </w:r>
      <w:r w:rsidR="005B366F">
        <w:t xml:space="preserve"> que sean</w:t>
      </w:r>
      <w:r w:rsidRPr="00A84A76">
        <w:t xml:space="preserve"> personas naturales extranjeras sin domicilio en el país</w:t>
      </w:r>
      <w:r w:rsidR="005B366F">
        <w:t>,</w:t>
      </w:r>
      <w:r w:rsidRPr="00A84A76">
        <w:t xml:space="preserve"> y personas jurídicas extranjeras sin sucursal en Colombia, el IDU les hará la verificación documental de toda su información con base en los soportes señalados en el presente </w:t>
      </w:r>
      <w:r w:rsidR="003C1200" w:rsidRPr="00A84A76">
        <w:t>documento</w:t>
      </w:r>
      <w:r w:rsidRPr="00A84A76">
        <w:t>.</w:t>
      </w:r>
    </w:p>
    <w:p w14:paraId="64423E77" w14:textId="77777777" w:rsidR="00E34F7A" w:rsidRPr="00A84A76" w:rsidRDefault="00E34F7A" w:rsidP="00E34F7A">
      <w:pPr>
        <w:rPr>
          <w:color w:val="auto"/>
        </w:rPr>
      </w:pPr>
    </w:p>
    <w:p w14:paraId="5C635344" w14:textId="77777777" w:rsidR="00E34F7A" w:rsidRPr="00A84A76" w:rsidRDefault="00E34F7A" w:rsidP="00720222">
      <w:pPr>
        <w:autoSpaceDE w:val="0"/>
        <w:autoSpaceDN w:val="0"/>
      </w:pPr>
      <w:r w:rsidRPr="00A84A76">
        <w:t xml:space="preserve">La verificación de los requisitos habilitantes dará como resultado una propuesta HÁBIL o NO HÁBIL. </w:t>
      </w:r>
    </w:p>
    <w:p w14:paraId="697E3117" w14:textId="77777777" w:rsidR="00E34F7A" w:rsidRPr="00A84A76" w:rsidRDefault="00E34F7A" w:rsidP="00E34F7A">
      <w:pPr>
        <w:ind w:left="567"/>
      </w:pPr>
    </w:p>
    <w:p w14:paraId="292E33F2" w14:textId="234BE694" w:rsidR="00E34F7A" w:rsidRDefault="00E34F7A" w:rsidP="00720222">
      <w:r w:rsidRPr="00A84A76">
        <w:t xml:space="preserve">Para facilitar la correcta integración de la propuesta por parte del oferente y su estudio y evaluación por el IDU, el Proponente deberá integrar los </w:t>
      </w:r>
      <w:r w:rsidRPr="009C167B">
        <w:t xml:space="preserve">documentos de la </w:t>
      </w:r>
      <w:r w:rsidR="00421EBF" w:rsidRPr="009C167B">
        <w:t>p</w:t>
      </w:r>
      <w:r w:rsidRPr="009C167B">
        <w:t>ropuesta en el mismo orden</w:t>
      </w:r>
      <w:r w:rsidR="005D3EE1" w:rsidRPr="00857A2D">
        <w:t xml:space="preserve"> (SECOP I) </w:t>
      </w:r>
      <w:r w:rsidRPr="00C13A84">
        <w:t>en que se relacionan en los siguientes numerales:</w:t>
      </w:r>
    </w:p>
    <w:p w14:paraId="6C5399CC" w14:textId="77777777" w:rsidR="00DD3EB1" w:rsidRDefault="00DD3EB1" w:rsidP="00720222"/>
    <w:p w14:paraId="1AAA2A80" w14:textId="77777777" w:rsidR="00DD3EB1" w:rsidRDefault="00DD3EB1" w:rsidP="00720222"/>
    <w:p w14:paraId="5F941F59" w14:textId="77777777" w:rsidR="00DD3EB1" w:rsidRDefault="00DD3EB1" w:rsidP="00720222"/>
    <w:p w14:paraId="45FFB1A0" w14:textId="23A9CF7C" w:rsidR="00DD3EB1" w:rsidRPr="007E1CA0" w:rsidRDefault="004B3996" w:rsidP="009A08D1">
      <w:pPr>
        <w:pStyle w:val="TITULO2"/>
      </w:pPr>
      <w:bookmarkStart w:id="54" w:name="_Toc516652564"/>
      <w:r>
        <w:t>DOCUM</w:t>
      </w:r>
      <w:r w:rsidR="00DD3EB1" w:rsidRPr="007E1CA0">
        <w:t>ENTOS PARA ACREDITAR REQUISITOS JURÍDICOS</w:t>
      </w:r>
      <w:bookmarkEnd w:id="54"/>
    </w:p>
    <w:p w14:paraId="5AAD2773" w14:textId="2AC1507C" w:rsidR="00401DAD" w:rsidRPr="00DD3EB1" w:rsidRDefault="00401DAD" w:rsidP="00401DAD">
      <w:pPr>
        <w:pStyle w:val="Default"/>
        <w:rPr>
          <w:color w:val="auto"/>
        </w:rPr>
      </w:pPr>
    </w:p>
    <w:p w14:paraId="4F44C7C2" w14:textId="480B8679" w:rsidR="00C60A55" w:rsidRPr="007E1CA0" w:rsidRDefault="009813F3" w:rsidP="00103886">
      <w:pPr>
        <w:pStyle w:val="Ttulo4"/>
      </w:pPr>
      <w:bookmarkStart w:id="55" w:name="_Toc507141450"/>
      <w:bookmarkStart w:id="56" w:name="_Toc516652565"/>
      <w:r w:rsidRPr="007E1CA0">
        <w:t>ANEXO 1 – CARTA DE PRESENTACIÓN DE LA PROPUESTA.</w:t>
      </w:r>
      <w:bookmarkEnd w:id="55"/>
      <w:r w:rsidRPr="007E1CA0">
        <w:t xml:space="preserve"> </w:t>
      </w:r>
      <w:r w:rsidR="00C60A55" w:rsidRPr="007E1CA0">
        <w:t>´</w:t>
      </w:r>
      <w:bookmarkEnd w:id="56"/>
    </w:p>
    <w:p w14:paraId="78AC14FD" w14:textId="25C3EA30" w:rsidR="00882D1B" w:rsidRDefault="00882D1B" w:rsidP="009A08D1">
      <w:pPr>
        <w:pStyle w:val="TITULO2"/>
        <w:numPr>
          <w:ilvl w:val="0"/>
          <w:numId w:val="0"/>
        </w:numPr>
        <w:ind w:left="360"/>
      </w:pPr>
    </w:p>
    <w:p w14:paraId="3F4EB5C0" w14:textId="77777777" w:rsidR="003571C5" w:rsidRPr="00886222" w:rsidRDefault="00F97282" w:rsidP="00720222">
      <w:pPr>
        <w:numPr>
          <w:ilvl w:val="12"/>
          <w:numId w:val="0"/>
        </w:numPr>
        <w:rPr>
          <w:spacing w:val="-2"/>
        </w:rPr>
      </w:pPr>
      <w:r>
        <w:rPr>
          <w:spacing w:val="-2"/>
        </w:rPr>
        <w:t>La</w:t>
      </w:r>
      <w:r w:rsidR="003571C5" w:rsidRPr="00FA4BA3">
        <w:rPr>
          <w:spacing w:val="-2"/>
        </w:rPr>
        <w:t xml:space="preserve"> Carta de Presentación de la propuesta (modelo suministrado por el IDU </w:t>
      </w:r>
      <w:r w:rsidR="003571C5">
        <w:rPr>
          <w:spacing w:val="-2"/>
        </w:rPr>
        <w:t xml:space="preserve">ANEXO </w:t>
      </w:r>
      <w:r w:rsidR="003571C5" w:rsidRPr="00FA4BA3">
        <w:rPr>
          <w:spacing w:val="-2"/>
        </w:rPr>
        <w:t>No. 1</w:t>
      </w:r>
      <w:r w:rsidR="003571C5">
        <w:rPr>
          <w:spacing w:val="-2"/>
        </w:rPr>
        <w:t>)</w:t>
      </w:r>
      <w:r w:rsidR="003571C5" w:rsidRPr="00FA4BA3">
        <w:rPr>
          <w:spacing w:val="-2"/>
        </w:rPr>
        <w:t xml:space="preserve"> </w:t>
      </w:r>
      <w:r>
        <w:rPr>
          <w:spacing w:val="-2"/>
        </w:rPr>
        <w:t xml:space="preserve">debe ser presentada </w:t>
      </w:r>
      <w:r w:rsidR="003571C5" w:rsidRPr="00885012">
        <w:rPr>
          <w:spacing w:val="-2"/>
        </w:rPr>
        <w:t>debidamente diligenciada y suscrita por el representante del proponente, indicando su nombre, documento de identidad y número de Tarjeta Profesional.</w:t>
      </w:r>
    </w:p>
    <w:p w14:paraId="499F60BD" w14:textId="77777777" w:rsidR="003571C5" w:rsidRPr="00886222" w:rsidRDefault="003571C5" w:rsidP="00720222">
      <w:pPr>
        <w:numPr>
          <w:ilvl w:val="12"/>
          <w:numId w:val="0"/>
        </w:numPr>
        <w:rPr>
          <w:spacing w:val="-2"/>
        </w:rPr>
      </w:pPr>
    </w:p>
    <w:p w14:paraId="024F1246" w14:textId="02B679F5" w:rsidR="003571C5" w:rsidRDefault="003571C5" w:rsidP="00720222">
      <w:pPr>
        <w:numPr>
          <w:ilvl w:val="12"/>
          <w:numId w:val="0"/>
        </w:numPr>
        <w:rPr>
          <w:spacing w:val="-2"/>
        </w:rPr>
      </w:pPr>
      <w:r w:rsidRPr="008E2CFD">
        <w:rPr>
          <w:spacing w:val="-2"/>
        </w:rPr>
        <w:t>Quie</w:t>
      </w:r>
      <w:r w:rsidRPr="00C8130D">
        <w:rPr>
          <w:spacing w:val="-2"/>
        </w:rPr>
        <w:t xml:space="preserve">n suscriba el mencionado ANEXO deberá ostentar </w:t>
      </w:r>
      <w:r w:rsidR="002A2D3D">
        <w:rPr>
          <w:spacing w:val="-2"/>
        </w:rPr>
        <w:t>alguno de los títulos indicados en las condiciones específicas de contratación. L</w:t>
      </w:r>
      <w:r w:rsidRPr="002A2D3D">
        <w:rPr>
          <w:spacing w:val="-2"/>
        </w:rPr>
        <w:t xml:space="preserve">o anterior se acreditará con copia de la </w:t>
      </w:r>
      <w:r w:rsidR="009C167B">
        <w:rPr>
          <w:spacing w:val="-2"/>
        </w:rPr>
        <w:t>t</w:t>
      </w:r>
      <w:r w:rsidRPr="00C8130D">
        <w:rPr>
          <w:spacing w:val="-2"/>
        </w:rPr>
        <w:t xml:space="preserve">arjeta </w:t>
      </w:r>
      <w:r w:rsidR="009C167B">
        <w:rPr>
          <w:spacing w:val="-2"/>
        </w:rPr>
        <w:t>p</w:t>
      </w:r>
      <w:r w:rsidRPr="00C8130D">
        <w:rPr>
          <w:spacing w:val="-2"/>
        </w:rPr>
        <w:t>rofesional, la cual debe ser anexada junto con la certificación de vigencia de la misma, expedida con una antelación no mayor a seis (6) meses contados a partir del cierre del proceso</w:t>
      </w:r>
      <w:r w:rsidR="00857A2D">
        <w:rPr>
          <w:spacing w:val="-2"/>
        </w:rPr>
        <w:t>.</w:t>
      </w:r>
    </w:p>
    <w:p w14:paraId="2E7CB237" w14:textId="77777777" w:rsidR="003571C5" w:rsidRPr="00E60ACD" w:rsidRDefault="003571C5" w:rsidP="003571C5">
      <w:pPr>
        <w:numPr>
          <w:ilvl w:val="12"/>
          <w:numId w:val="0"/>
        </w:numPr>
        <w:tabs>
          <w:tab w:val="center" w:pos="4252"/>
          <w:tab w:val="right" w:pos="8504"/>
        </w:tabs>
        <w:ind w:left="567"/>
        <w:rPr>
          <w:spacing w:val="-2"/>
        </w:rPr>
      </w:pPr>
    </w:p>
    <w:p w14:paraId="00CDB6F6" w14:textId="0F6F8AE4" w:rsidR="003571C5" w:rsidRPr="00E60ACD" w:rsidRDefault="003571C5" w:rsidP="00720222">
      <w:pPr>
        <w:numPr>
          <w:ilvl w:val="12"/>
          <w:numId w:val="0"/>
        </w:numPr>
      </w:pPr>
      <w:r w:rsidRPr="00161E81">
        <w:rPr>
          <w:spacing w:val="-2"/>
        </w:rPr>
        <w:t xml:space="preserve">Cuando el </w:t>
      </w:r>
      <w:r w:rsidRPr="00E84C45">
        <w:rPr>
          <w:spacing w:val="-2"/>
        </w:rPr>
        <w:t xml:space="preserve">representante legal del oferente no posea tarjeta profesional de la profesión </w:t>
      </w:r>
      <w:r w:rsidR="00720222">
        <w:rPr>
          <w:spacing w:val="-2"/>
        </w:rPr>
        <w:t>solicitada en el documento de condiciones específicas</w:t>
      </w:r>
      <w:r w:rsidR="008B62FB">
        <w:rPr>
          <w:spacing w:val="-2"/>
        </w:rPr>
        <w:t xml:space="preserve"> de contratación</w:t>
      </w:r>
      <w:r w:rsidRPr="00E84C45">
        <w:rPr>
          <w:spacing w:val="-2"/>
        </w:rPr>
        <w:t xml:space="preserve">; para ser considerada la propuesta, deberá estar avalada en el ANEXO No. 1, por uno de los profesionales citados que posea </w:t>
      </w:r>
      <w:r w:rsidR="002B6F61" w:rsidRPr="00E84C45">
        <w:rPr>
          <w:spacing w:val="-2"/>
        </w:rPr>
        <w:t>tarjeta profesional</w:t>
      </w:r>
      <w:r w:rsidRPr="00E84C45">
        <w:rPr>
          <w:spacing w:val="-2"/>
        </w:rPr>
        <w:t xml:space="preserve">, la cual debe ser anexada junto con la certificación de vigencia de la misma, y expedida con una antelación no mayor a seis (6) meses contados a partir del cierre del proceso, </w:t>
      </w:r>
      <w:r w:rsidRPr="00E84C45">
        <w:t>de conformidad con lo señalado en el Art. 20 de la Ley 842 de 2003.</w:t>
      </w:r>
    </w:p>
    <w:p w14:paraId="6EF0B0B7" w14:textId="77777777" w:rsidR="003571C5" w:rsidRDefault="00F5757D" w:rsidP="003571C5">
      <w:pPr>
        <w:numPr>
          <w:ilvl w:val="12"/>
          <w:numId w:val="0"/>
        </w:numPr>
        <w:tabs>
          <w:tab w:val="center" w:pos="4252"/>
          <w:tab w:val="right" w:pos="8504"/>
        </w:tabs>
        <w:ind w:left="567"/>
        <w:rPr>
          <w:spacing w:val="-2"/>
        </w:rPr>
      </w:pPr>
      <w:r>
        <w:rPr>
          <w:spacing w:val="-2"/>
        </w:rPr>
        <w:t xml:space="preserve"> </w:t>
      </w:r>
    </w:p>
    <w:p w14:paraId="22B842E9" w14:textId="77777777" w:rsidR="003571C5" w:rsidRPr="004F0186" w:rsidRDefault="003571C5" w:rsidP="00720222">
      <w:pPr>
        <w:numPr>
          <w:ilvl w:val="12"/>
          <w:numId w:val="0"/>
        </w:numPr>
        <w:tabs>
          <w:tab w:val="center" w:pos="4252"/>
          <w:tab w:val="right" w:pos="8504"/>
        </w:tabs>
        <w:rPr>
          <w:color w:val="auto"/>
          <w:spacing w:val="-2"/>
        </w:rPr>
      </w:pPr>
      <w:r w:rsidRPr="00885012">
        <w:rPr>
          <w:color w:val="auto"/>
          <w:spacing w:val="-2"/>
        </w:rPr>
        <w:t>Con la carta de presentación de la propuesta se entiende presentada la declaración juramentada por parte del proponente de no encontrarse incurso en alguna de las inhabilidades o incompatibilidades previstas en la Ley, ni en conflicto de intereses que pueda afectar el normal desarrollo del contrato, así como el origen licito de los recursos destinados al proyecto o a la ejecución del contrato.</w:t>
      </w:r>
    </w:p>
    <w:p w14:paraId="11EBAF5A" w14:textId="77777777" w:rsidR="003571C5" w:rsidRPr="00E60ACD" w:rsidRDefault="003571C5" w:rsidP="003571C5">
      <w:pPr>
        <w:numPr>
          <w:ilvl w:val="12"/>
          <w:numId w:val="0"/>
        </w:numPr>
        <w:tabs>
          <w:tab w:val="center" w:pos="4252"/>
          <w:tab w:val="right" w:pos="8504"/>
        </w:tabs>
        <w:ind w:left="567"/>
        <w:rPr>
          <w:spacing w:val="-2"/>
        </w:rPr>
      </w:pPr>
    </w:p>
    <w:p w14:paraId="19B2C6D8" w14:textId="77777777" w:rsidR="003571C5" w:rsidRPr="00FA4BA3" w:rsidRDefault="003571C5" w:rsidP="00720222">
      <w:pPr>
        <w:numPr>
          <w:ilvl w:val="12"/>
          <w:numId w:val="0"/>
        </w:numPr>
        <w:tabs>
          <w:tab w:val="center" w:pos="4252"/>
          <w:tab w:val="right" w:pos="8504"/>
        </w:tabs>
        <w:rPr>
          <w:spacing w:val="-2"/>
        </w:rPr>
      </w:pPr>
      <w:r w:rsidRPr="00E60ACD">
        <w:rPr>
          <w:spacing w:val="-2"/>
        </w:rPr>
        <w:t xml:space="preserve">En los casos que el proponente sea persona natural, este deberá contar con la citada </w:t>
      </w:r>
      <w:r w:rsidR="00F5757D" w:rsidRPr="00E60ACD">
        <w:rPr>
          <w:spacing w:val="-2"/>
        </w:rPr>
        <w:t>tarjeta profesional, por lo tanto, no habrá lugar al aval.</w:t>
      </w:r>
    </w:p>
    <w:p w14:paraId="7A831A51" w14:textId="77777777" w:rsidR="003571C5" w:rsidRDefault="003571C5" w:rsidP="003571C5">
      <w:pPr>
        <w:numPr>
          <w:ilvl w:val="12"/>
          <w:numId w:val="0"/>
        </w:numPr>
        <w:tabs>
          <w:tab w:val="center" w:pos="4252"/>
          <w:tab w:val="right" w:pos="8504"/>
        </w:tabs>
        <w:ind w:left="567"/>
        <w:rPr>
          <w:spacing w:val="-2"/>
        </w:rPr>
      </w:pPr>
      <w:r>
        <w:rPr>
          <w:spacing w:val="-2"/>
        </w:rPr>
        <w:t xml:space="preserve">   </w:t>
      </w:r>
    </w:p>
    <w:p w14:paraId="12958B11" w14:textId="77777777" w:rsidR="003571C5" w:rsidRPr="00A84A76" w:rsidRDefault="00A84A76" w:rsidP="00720222">
      <w:pPr>
        <w:pBdr>
          <w:top w:val="single" w:sz="4" w:space="1" w:color="auto"/>
          <w:left w:val="single" w:sz="4" w:space="4" w:color="auto"/>
          <w:bottom w:val="single" w:sz="4" w:space="1" w:color="auto"/>
          <w:right w:val="single" w:sz="4" w:space="4" w:color="auto"/>
        </w:pBdr>
        <w:rPr>
          <w:spacing w:val="-2"/>
        </w:rPr>
      </w:pPr>
      <w:r w:rsidRPr="00A84A76">
        <w:t>Para procesos de selección adelantados por GRUPOS, e</w:t>
      </w:r>
      <w:r w:rsidR="003571C5" w:rsidRPr="00A84A76">
        <w:t>n la carta de presentación de la Propuesta se deberán indicar EXPRESAMENTE el GRUPO o los GRUPOS para los cuales se presenta oferta.</w:t>
      </w:r>
    </w:p>
    <w:p w14:paraId="0E04C58C" w14:textId="77777777" w:rsidR="003571C5" w:rsidRDefault="003571C5" w:rsidP="003571C5">
      <w:pPr>
        <w:numPr>
          <w:ilvl w:val="12"/>
          <w:numId w:val="0"/>
        </w:numPr>
        <w:tabs>
          <w:tab w:val="center" w:pos="4252"/>
          <w:tab w:val="right" w:pos="8504"/>
        </w:tabs>
        <w:ind w:left="567"/>
        <w:rPr>
          <w:spacing w:val="-2"/>
          <w:highlight w:val="yellow"/>
        </w:rPr>
      </w:pPr>
      <w:r w:rsidRPr="00FA4BA3">
        <w:rPr>
          <w:spacing w:val="-2"/>
        </w:rPr>
        <w:tab/>
        <w:t xml:space="preserve"> </w:t>
      </w:r>
    </w:p>
    <w:p w14:paraId="78493F83" w14:textId="198A7F60" w:rsidR="003571C5" w:rsidRDefault="00314748" w:rsidP="00720222">
      <w:pPr>
        <w:numPr>
          <w:ilvl w:val="12"/>
          <w:numId w:val="0"/>
        </w:numPr>
        <w:tabs>
          <w:tab w:val="center" w:pos="4252"/>
          <w:tab w:val="right" w:pos="8504"/>
        </w:tabs>
        <w:rPr>
          <w:spacing w:val="-2"/>
        </w:rPr>
      </w:pPr>
      <w:r w:rsidRPr="00314748">
        <w:rPr>
          <w:b/>
          <w:spacing w:val="-2"/>
        </w:rPr>
        <w:t>Apoderados</w:t>
      </w:r>
      <w:r>
        <w:rPr>
          <w:spacing w:val="-2"/>
        </w:rPr>
        <w:t xml:space="preserve">: </w:t>
      </w:r>
      <w:r w:rsidR="003571C5" w:rsidRPr="0053493C">
        <w:rPr>
          <w:spacing w:val="-2"/>
        </w:rPr>
        <w:t xml:space="preserve">Los </w:t>
      </w:r>
      <w:r w:rsidR="009515DD">
        <w:rPr>
          <w:spacing w:val="-2"/>
        </w:rPr>
        <w:t>p</w:t>
      </w:r>
      <w:r w:rsidR="003571C5" w:rsidRPr="0053493C">
        <w:rPr>
          <w:spacing w:val="-2"/>
        </w:rPr>
        <w:t xml:space="preserve">roponentes podrán presentar </w:t>
      </w:r>
      <w:r w:rsidR="009515DD">
        <w:rPr>
          <w:spacing w:val="-2"/>
        </w:rPr>
        <w:t>p</w:t>
      </w:r>
      <w:r w:rsidR="003571C5" w:rsidRPr="0053493C">
        <w:rPr>
          <w:spacing w:val="-2"/>
        </w:rPr>
        <w:t xml:space="preserve">ropuestas directamente o por intermedio de apoderado, evento en el cual deberán anexar con la </w:t>
      </w:r>
      <w:r w:rsidR="009515DD">
        <w:rPr>
          <w:spacing w:val="-2"/>
        </w:rPr>
        <w:t>p</w:t>
      </w:r>
      <w:r w:rsidR="003571C5" w:rsidRPr="0053493C">
        <w:rPr>
          <w:spacing w:val="-2"/>
        </w:rPr>
        <w:t xml:space="preserve">ropuesta el poder otorgado en legal forma, en el que se confiera al apoderado, de manera clara y expresa, facultades amplias y suficientes para actuar, obligar y responsabilizar a todos y cada uno de los integrantes en el trámite del presente proceso y en la suscripción del </w:t>
      </w:r>
      <w:r w:rsidR="009515DD">
        <w:rPr>
          <w:spacing w:val="-2"/>
        </w:rPr>
        <w:t>c</w:t>
      </w:r>
      <w:r w:rsidR="003571C5" w:rsidRPr="0053493C">
        <w:rPr>
          <w:spacing w:val="-2"/>
        </w:rPr>
        <w:t>ontrato.</w:t>
      </w:r>
    </w:p>
    <w:p w14:paraId="2D168BFD" w14:textId="77777777" w:rsidR="003571C5" w:rsidRPr="00A84A76" w:rsidRDefault="003571C5" w:rsidP="003571C5">
      <w:pPr>
        <w:numPr>
          <w:ilvl w:val="12"/>
          <w:numId w:val="0"/>
        </w:numPr>
        <w:tabs>
          <w:tab w:val="center" w:pos="4252"/>
          <w:tab w:val="right" w:pos="8504"/>
        </w:tabs>
        <w:ind w:left="567"/>
        <w:rPr>
          <w:spacing w:val="-2"/>
        </w:rPr>
      </w:pPr>
    </w:p>
    <w:p w14:paraId="55052514" w14:textId="0DE541EF" w:rsidR="003571C5" w:rsidRDefault="003571C5" w:rsidP="00720222">
      <w:pPr>
        <w:numPr>
          <w:ilvl w:val="12"/>
          <w:numId w:val="0"/>
        </w:numPr>
        <w:tabs>
          <w:tab w:val="center" w:pos="4252"/>
          <w:tab w:val="right" w:pos="8504"/>
        </w:tabs>
        <w:rPr>
          <w:spacing w:val="-2"/>
        </w:rPr>
      </w:pPr>
      <w:r w:rsidRPr="00A84A76">
        <w:rPr>
          <w:spacing w:val="-2"/>
        </w:rPr>
        <w:t xml:space="preserve">El apoderado podrá ser una persona natural o jurídica, pero en todo caso deberá tener domicilio permanente, para efectos de este proceso, en la República de Colombia, y deberá estar facultado para representar conjuntamente al </w:t>
      </w:r>
      <w:r w:rsidR="00296466">
        <w:rPr>
          <w:spacing w:val="-2"/>
        </w:rPr>
        <w:t>p</w:t>
      </w:r>
      <w:r w:rsidRPr="00A84A76">
        <w:rPr>
          <w:spacing w:val="-2"/>
        </w:rPr>
        <w:t xml:space="preserve">roponente y a todos los integrantes del </w:t>
      </w:r>
      <w:r w:rsidR="00296466">
        <w:rPr>
          <w:spacing w:val="-2"/>
        </w:rPr>
        <w:t>p</w:t>
      </w:r>
      <w:r w:rsidR="00CD7509">
        <w:rPr>
          <w:spacing w:val="-2"/>
        </w:rPr>
        <w:t xml:space="preserve">roponente </w:t>
      </w:r>
      <w:r w:rsidR="00296466">
        <w:rPr>
          <w:spacing w:val="-2"/>
        </w:rPr>
        <w:t>p</w:t>
      </w:r>
      <w:r w:rsidRPr="00A84A76">
        <w:rPr>
          <w:spacing w:val="-2"/>
        </w:rPr>
        <w:t>lural.</w:t>
      </w:r>
    </w:p>
    <w:p w14:paraId="416C44A3" w14:textId="77777777" w:rsidR="000E6C71" w:rsidRPr="00A84A76" w:rsidRDefault="000E6C71" w:rsidP="00720222">
      <w:pPr>
        <w:numPr>
          <w:ilvl w:val="12"/>
          <w:numId w:val="0"/>
        </w:numPr>
        <w:tabs>
          <w:tab w:val="center" w:pos="4252"/>
          <w:tab w:val="right" w:pos="8504"/>
        </w:tabs>
        <w:rPr>
          <w:spacing w:val="-2"/>
        </w:rPr>
      </w:pPr>
    </w:p>
    <w:p w14:paraId="7191E8EB" w14:textId="05B77C37" w:rsidR="00E34F7A" w:rsidRPr="00525AE2" w:rsidRDefault="00E34F7A" w:rsidP="00287DF2">
      <w:pPr>
        <w:pStyle w:val="Ttulo4"/>
      </w:pPr>
      <w:bookmarkStart w:id="57" w:name="_Toc506961251"/>
      <w:bookmarkStart w:id="58" w:name="_Toc349663094"/>
      <w:bookmarkStart w:id="59" w:name="_Toc353193033"/>
      <w:bookmarkStart w:id="60" w:name="_Toc353194366"/>
      <w:bookmarkStart w:id="61" w:name="_Toc378951000"/>
      <w:bookmarkStart w:id="62" w:name="_Toc488944185"/>
      <w:bookmarkStart w:id="63" w:name="_Toc507141451"/>
      <w:bookmarkStart w:id="64" w:name="_Toc516652566"/>
      <w:bookmarkEnd w:id="57"/>
      <w:r w:rsidRPr="00525AE2">
        <w:t>CERTIFICADO DE EXISTENCIA Y REPRESENTACIÓN LEGAL Y AUTORIZACIÓN</w:t>
      </w:r>
      <w:bookmarkEnd w:id="58"/>
      <w:bookmarkEnd w:id="59"/>
      <w:bookmarkEnd w:id="60"/>
      <w:bookmarkEnd w:id="61"/>
      <w:bookmarkEnd w:id="62"/>
      <w:bookmarkEnd w:id="63"/>
      <w:bookmarkEnd w:id="64"/>
    </w:p>
    <w:p w14:paraId="05A1790F" w14:textId="77777777" w:rsidR="00E34F7A" w:rsidRPr="00A84A76" w:rsidRDefault="00E34F7A" w:rsidP="00E34F7A">
      <w:pPr>
        <w:numPr>
          <w:ilvl w:val="12"/>
          <w:numId w:val="0"/>
        </w:numPr>
        <w:tabs>
          <w:tab w:val="left" w:pos="567"/>
          <w:tab w:val="center" w:pos="4252"/>
          <w:tab w:val="right" w:pos="8504"/>
        </w:tabs>
        <w:ind w:left="567"/>
        <w:rPr>
          <w:spacing w:val="-2"/>
        </w:rPr>
      </w:pPr>
    </w:p>
    <w:p w14:paraId="1EADE754" w14:textId="77777777" w:rsidR="00E34F7A" w:rsidRPr="00A84A76" w:rsidRDefault="00E34F7A" w:rsidP="00720222">
      <w:pPr>
        <w:numPr>
          <w:ilvl w:val="12"/>
          <w:numId w:val="0"/>
        </w:numPr>
        <w:tabs>
          <w:tab w:val="left" w:pos="567"/>
          <w:tab w:val="center" w:pos="4252"/>
          <w:tab w:val="right" w:pos="8504"/>
        </w:tabs>
        <w:rPr>
          <w:spacing w:val="-2"/>
        </w:rPr>
      </w:pPr>
      <w:r w:rsidRPr="00A84A76">
        <w:rPr>
          <w:spacing w:val="-2"/>
        </w:rPr>
        <w:t>Cuando el Proponente sea una persona jurídica (colombiana o extranjera), deberá anexar el Certificado de Existencia y Representación Legal expedido por la autoridad competente. Para el caso de proponentes extranjeros se debe dar aplicación a lo establecido en el pliego de condiciones.</w:t>
      </w:r>
    </w:p>
    <w:p w14:paraId="109041CF" w14:textId="77777777" w:rsidR="00E34F7A" w:rsidRPr="00A84A76" w:rsidRDefault="00E34F7A" w:rsidP="00525AE2">
      <w:pPr>
        <w:tabs>
          <w:tab w:val="left" w:pos="567"/>
        </w:tabs>
        <w:rPr>
          <w:b/>
          <w:highlight w:val="yellow"/>
        </w:rPr>
      </w:pPr>
    </w:p>
    <w:p w14:paraId="09394FD6" w14:textId="77777777" w:rsidR="00E34F7A" w:rsidRPr="00A84A76" w:rsidRDefault="00E34F7A" w:rsidP="00720222">
      <w:pPr>
        <w:numPr>
          <w:ilvl w:val="12"/>
          <w:numId w:val="0"/>
        </w:numPr>
        <w:tabs>
          <w:tab w:val="left" w:pos="567"/>
          <w:tab w:val="center" w:pos="4252"/>
          <w:tab w:val="right" w:pos="8504"/>
        </w:tabs>
        <w:rPr>
          <w:spacing w:val="-2"/>
        </w:rPr>
      </w:pPr>
      <w:r w:rsidRPr="00A84A76">
        <w:rPr>
          <w:spacing w:val="-2"/>
        </w:rPr>
        <w:t>Este certificado debe cumplir con lo siguiente:</w:t>
      </w:r>
    </w:p>
    <w:p w14:paraId="76B8699B" w14:textId="77777777" w:rsidR="00E34F7A" w:rsidRPr="00A84A76" w:rsidRDefault="00E34F7A" w:rsidP="00E34F7A">
      <w:pPr>
        <w:numPr>
          <w:ilvl w:val="12"/>
          <w:numId w:val="0"/>
        </w:numPr>
        <w:tabs>
          <w:tab w:val="center" w:pos="4252"/>
          <w:tab w:val="right" w:pos="8504"/>
        </w:tabs>
        <w:ind w:left="993"/>
        <w:rPr>
          <w:spacing w:val="-2"/>
        </w:rPr>
      </w:pPr>
    </w:p>
    <w:p w14:paraId="1BB8473D" w14:textId="77777777" w:rsidR="00E34F7A" w:rsidRPr="005B0B0E" w:rsidRDefault="00E34F7A" w:rsidP="00FE56BD">
      <w:pPr>
        <w:pStyle w:val="Prrafodelista"/>
        <w:numPr>
          <w:ilvl w:val="0"/>
          <w:numId w:val="17"/>
        </w:numPr>
        <w:ind w:left="993" w:right="0"/>
        <w:rPr>
          <w:spacing w:val="-2"/>
        </w:rPr>
      </w:pPr>
      <w:r w:rsidRPr="005B0B0E">
        <w:rPr>
          <w:spacing w:val="-2"/>
        </w:rPr>
        <w:t xml:space="preserve">Fecha de expedición: deberá haber sido </w:t>
      </w:r>
      <w:r w:rsidRPr="00375649">
        <w:rPr>
          <w:spacing w:val="-2"/>
        </w:rPr>
        <w:t>expedido con fecha no mayor a treinta (30) días calendario anteriores a la fecha de cierre del proceso. En</w:t>
      </w:r>
      <w:r w:rsidRPr="005B0B0E">
        <w:rPr>
          <w:spacing w:val="-2"/>
        </w:rPr>
        <w:t xml:space="preserve"> el caso de los Consorcios o Uniones Temporales, cada uno de sus integrantes deberá cumplir esta condición. Cuando se prorrogue dicha fecha, esta certificación tendrá validez con la primera fecha de cierre. </w:t>
      </w:r>
    </w:p>
    <w:p w14:paraId="0791A03E" w14:textId="77777777" w:rsidR="00E34F7A" w:rsidRPr="005B0B0E" w:rsidRDefault="00E34F7A" w:rsidP="00E34F7A">
      <w:pPr>
        <w:numPr>
          <w:ilvl w:val="12"/>
          <w:numId w:val="0"/>
        </w:numPr>
        <w:tabs>
          <w:tab w:val="center" w:pos="4252"/>
          <w:tab w:val="right" w:pos="8504"/>
        </w:tabs>
        <w:ind w:left="993"/>
        <w:rPr>
          <w:spacing w:val="-2"/>
        </w:rPr>
      </w:pPr>
    </w:p>
    <w:p w14:paraId="78BD1D06" w14:textId="77777777" w:rsidR="00E34F7A" w:rsidRPr="006444C3" w:rsidRDefault="00E34F7A" w:rsidP="00FE56BD">
      <w:pPr>
        <w:pStyle w:val="Prrafodelista"/>
        <w:numPr>
          <w:ilvl w:val="0"/>
          <w:numId w:val="16"/>
        </w:numPr>
        <w:ind w:left="993" w:right="0"/>
        <w:rPr>
          <w:spacing w:val="-2"/>
        </w:rPr>
      </w:pPr>
      <w:r w:rsidRPr="006444C3">
        <w:rPr>
          <w:spacing w:val="-2"/>
        </w:rPr>
        <w:t xml:space="preserve">Vigencia: el término de duración de la persona jurídica no </w:t>
      </w:r>
      <w:r>
        <w:rPr>
          <w:spacing w:val="-2"/>
        </w:rPr>
        <w:t xml:space="preserve">debe ser </w:t>
      </w:r>
      <w:r w:rsidRPr="006444C3">
        <w:rPr>
          <w:spacing w:val="-2"/>
        </w:rPr>
        <w:t>inferior a la del plazo de ejecución y liquidación del contrato y un (1) año más. En el caso de los Consorcios o Uniones Temporales, cada uno de sus integrantes que sea persona jurídica deberá cumplir individualmente con estas reglas.</w:t>
      </w:r>
    </w:p>
    <w:p w14:paraId="0A0F595B" w14:textId="77777777" w:rsidR="00E34F7A" w:rsidRDefault="00E34F7A" w:rsidP="00E34F7A">
      <w:pPr>
        <w:pStyle w:val="Prrafodelista"/>
        <w:rPr>
          <w:spacing w:val="-2"/>
        </w:rPr>
      </w:pPr>
    </w:p>
    <w:p w14:paraId="09E3BA60" w14:textId="77777777" w:rsidR="00E34F7A" w:rsidRPr="00C13A84" w:rsidRDefault="00E34F7A" w:rsidP="00FE56BD">
      <w:pPr>
        <w:pStyle w:val="Prrafodelista"/>
        <w:numPr>
          <w:ilvl w:val="0"/>
          <w:numId w:val="18"/>
        </w:numPr>
        <w:tabs>
          <w:tab w:val="center" w:pos="4252"/>
          <w:tab w:val="right" w:pos="8504"/>
        </w:tabs>
        <w:ind w:left="993" w:hanging="284"/>
        <w:rPr>
          <w:spacing w:val="-2"/>
        </w:rPr>
      </w:pPr>
      <w:r w:rsidRPr="00C13A84">
        <w:rPr>
          <w:spacing w:val="-2"/>
        </w:rPr>
        <w:t>Objeto social: El Objeto Social de la persona jurídica y/o actividad comercial de la persona natural PROPONENTE, y de cada uno de los miembros que conforman el Consorcio o la Unión Temporal, deben permitir ejecutar las actividades descritas en el objeto del presente proceso de selección.</w:t>
      </w:r>
    </w:p>
    <w:p w14:paraId="00719ED7" w14:textId="77777777" w:rsidR="00B2225C" w:rsidRPr="008E2CFD" w:rsidRDefault="00B2225C" w:rsidP="00E34F7A">
      <w:pPr>
        <w:numPr>
          <w:ilvl w:val="12"/>
          <w:numId w:val="0"/>
        </w:numPr>
        <w:tabs>
          <w:tab w:val="center" w:pos="4252"/>
          <w:tab w:val="right" w:pos="8504"/>
        </w:tabs>
        <w:ind w:left="993"/>
        <w:rPr>
          <w:spacing w:val="-2"/>
        </w:rPr>
      </w:pPr>
    </w:p>
    <w:p w14:paraId="21E746CB" w14:textId="77777777" w:rsidR="00E34F7A" w:rsidRPr="00885012" w:rsidRDefault="00E34F7A" w:rsidP="00FE56BD">
      <w:pPr>
        <w:pStyle w:val="Prrafodelista"/>
        <w:numPr>
          <w:ilvl w:val="0"/>
          <w:numId w:val="16"/>
        </w:numPr>
        <w:ind w:left="993" w:right="0" w:hanging="284"/>
        <w:rPr>
          <w:spacing w:val="-2"/>
        </w:rPr>
      </w:pPr>
      <w:r w:rsidRPr="008E2CFD">
        <w:rPr>
          <w:color w:val="auto"/>
          <w:lang w:eastAsia="es-CO"/>
        </w:rPr>
        <w:t>Cuando el representante legal de las personas jurídicas nacionales o de las sucursales en</w:t>
      </w:r>
      <w:r w:rsidRPr="008E2CFD">
        <w:rPr>
          <w:b/>
          <w:bCs/>
          <w:color w:val="auto"/>
          <w:lang w:eastAsia="es-CO"/>
        </w:rPr>
        <w:t xml:space="preserve"> </w:t>
      </w:r>
      <w:r w:rsidRPr="008E2CFD">
        <w:rPr>
          <w:color w:val="auto"/>
          <w:lang w:eastAsia="es-CO"/>
        </w:rPr>
        <w:t>Colombia tenga limitaciones estatutarias para presentar propuesta, para suscribir el contrato o</w:t>
      </w:r>
      <w:r w:rsidRPr="008E2CFD">
        <w:rPr>
          <w:b/>
          <w:bCs/>
          <w:color w:val="auto"/>
          <w:lang w:eastAsia="es-CO"/>
        </w:rPr>
        <w:t xml:space="preserve"> </w:t>
      </w:r>
      <w:r w:rsidRPr="008E2CFD">
        <w:rPr>
          <w:color w:val="auto"/>
          <w:lang w:eastAsia="es-CO"/>
        </w:rPr>
        <w:t>realizar cualquier otro acto requerido para la presentación de la propuesta, la participación en el</w:t>
      </w:r>
      <w:r w:rsidRPr="008E2CFD">
        <w:rPr>
          <w:b/>
          <w:bCs/>
          <w:color w:val="auto"/>
          <w:lang w:eastAsia="es-CO"/>
        </w:rPr>
        <w:t xml:space="preserve"> </w:t>
      </w:r>
      <w:r w:rsidRPr="008E2CFD">
        <w:rPr>
          <w:color w:val="auto"/>
          <w:lang w:eastAsia="es-CO"/>
        </w:rPr>
        <w:t>proceso de selección y/o para la contratación en caso de resultar adjudicatario, se deberá</w:t>
      </w:r>
      <w:r w:rsidRPr="008E2CFD">
        <w:rPr>
          <w:b/>
          <w:bCs/>
          <w:color w:val="auto"/>
          <w:lang w:eastAsia="es-CO"/>
        </w:rPr>
        <w:t xml:space="preserve"> </w:t>
      </w:r>
      <w:r w:rsidRPr="008E2CFD">
        <w:rPr>
          <w:color w:val="auto"/>
          <w:lang w:eastAsia="es-CO"/>
        </w:rPr>
        <w:t>presentar junto con la propuesta un extracto del acta en la que</w:t>
      </w:r>
      <w:r w:rsidRPr="00885012">
        <w:rPr>
          <w:color w:val="auto"/>
          <w:lang w:eastAsia="es-CO"/>
        </w:rPr>
        <w:t xml:space="preserve"> conste la decisión del órgano</w:t>
      </w:r>
      <w:r w:rsidRPr="00885012">
        <w:rPr>
          <w:b/>
          <w:bCs/>
          <w:color w:val="auto"/>
          <w:lang w:eastAsia="es-CO"/>
        </w:rPr>
        <w:t xml:space="preserve"> </w:t>
      </w:r>
      <w:r w:rsidRPr="00885012">
        <w:rPr>
          <w:color w:val="auto"/>
          <w:lang w:eastAsia="es-CO"/>
        </w:rPr>
        <w:t>social correspondiente que autorice la presentación de propuesta, la celebración del contrato y la</w:t>
      </w:r>
      <w:r w:rsidRPr="00885012">
        <w:rPr>
          <w:b/>
          <w:bCs/>
          <w:color w:val="auto"/>
          <w:lang w:eastAsia="es-CO"/>
        </w:rPr>
        <w:t xml:space="preserve"> </w:t>
      </w:r>
      <w:r w:rsidRPr="00885012">
        <w:rPr>
          <w:color w:val="auto"/>
          <w:lang w:eastAsia="es-CO"/>
        </w:rPr>
        <w:t>realización de los demás actos requeridos para la ejecución del contrato en caso de resultar</w:t>
      </w:r>
      <w:r w:rsidRPr="00885012">
        <w:rPr>
          <w:b/>
          <w:bCs/>
          <w:color w:val="auto"/>
          <w:lang w:eastAsia="es-CO"/>
        </w:rPr>
        <w:t xml:space="preserve"> </w:t>
      </w:r>
      <w:r w:rsidRPr="00885012">
        <w:rPr>
          <w:color w:val="auto"/>
          <w:lang w:eastAsia="es-CO"/>
        </w:rPr>
        <w:t>adjudicatario.</w:t>
      </w:r>
    </w:p>
    <w:p w14:paraId="4093A56D" w14:textId="77777777" w:rsidR="00E34F7A" w:rsidRPr="00885012" w:rsidRDefault="00E34F7A" w:rsidP="00E34F7A">
      <w:pPr>
        <w:numPr>
          <w:ilvl w:val="12"/>
          <w:numId w:val="0"/>
        </w:numPr>
        <w:tabs>
          <w:tab w:val="center" w:pos="4252"/>
          <w:tab w:val="right" w:pos="8504"/>
        </w:tabs>
        <w:ind w:left="993"/>
        <w:rPr>
          <w:spacing w:val="-2"/>
        </w:rPr>
      </w:pPr>
    </w:p>
    <w:p w14:paraId="7B3E171B" w14:textId="77777777" w:rsidR="00E34F7A" w:rsidRPr="00885012" w:rsidRDefault="00E34F7A" w:rsidP="00FE56BD">
      <w:pPr>
        <w:pStyle w:val="Prrafodelista"/>
        <w:numPr>
          <w:ilvl w:val="0"/>
          <w:numId w:val="16"/>
        </w:numPr>
        <w:ind w:left="993" w:right="0" w:hanging="284"/>
        <w:rPr>
          <w:color w:val="auto"/>
          <w:lang w:eastAsia="es-CO"/>
        </w:rPr>
      </w:pPr>
      <w:r w:rsidRPr="00885012">
        <w:rPr>
          <w:color w:val="auto"/>
          <w:lang w:eastAsia="es-CO"/>
        </w:rPr>
        <w:t>En los casos en que el vencimiento del período de duración de la persona jurídica sea inferior al</w:t>
      </w:r>
      <w:r w:rsidRPr="00885012">
        <w:rPr>
          <w:b/>
          <w:bCs/>
          <w:color w:val="auto"/>
          <w:lang w:eastAsia="es-CO"/>
        </w:rPr>
        <w:t xml:space="preserve"> </w:t>
      </w:r>
      <w:r w:rsidRPr="00885012">
        <w:rPr>
          <w:color w:val="auto"/>
          <w:lang w:eastAsia="es-CO"/>
        </w:rPr>
        <w:t>plazo exigido, se admitirá un acta proveniente del órgano social con capacidad jurídica para tomar</w:t>
      </w:r>
      <w:r w:rsidRPr="00885012">
        <w:rPr>
          <w:b/>
          <w:bCs/>
          <w:color w:val="auto"/>
          <w:lang w:eastAsia="es-CO"/>
        </w:rPr>
        <w:t xml:space="preserve"> </w:t>
      </w:r>
      <w:r w:rsidRPr="00885012">
        <w:rPr>
          <w:color w:val="auto"/>
          <w:lang w:eastAsia="es-CO"/>
        </w:rPr>
        <w:t xml:space="preserve">esa clase de determinaciones, en la cual se exprese el compromiso </w:t>
      </w:r>
      <w:r w:rsidRPr="00885012">
        <w:rPr>
          <w:color w:val="auto"/>
          <w:lang w:eastAsia="es-CO"/>
        </w:rPr>
        <w:lastRenderedPageBreak/>
        <w:t>de prorrogar la duración de</w:t>
      </w:r>
      <w:r w:rsidRPr="00885012">
        <w:rPr>
          <w:b/>
          <w:bCs/>
          <w:color w:val="auto"/>
          <w:lang w:eastAsia="es-CO"/>
        </w:rPr>
        <w:t xml:space="preserve"> </w:t>
      </w:r>
      <w:r w:rsidRPr="00885012">
        <w:rPr>
          <w:color w:val="auto"/>
          <w:lang w:eastAsia="es-CO"/>
        </w:rPr>
        <w:t>la persona jurídica para alcanzar los plazos aquí previstos, en caso de resultar adjudicatario y</w:t>
      </w:r>
      <w:r w:rsidRPr="00885012">
        <w:rPr>
          <w:b/>
          <w:bCs/>
          <w:color w:val="auto"/>
          <w:lang w:eastAsia="es-CO"/>
        </w:rPr>
        <w:t xml:space="preserve"> </w:t>
      </w:r>
      <w:r w:rsidRPr="00885012">
        <w:rPr>
          <w:color w:val="auto"/>
          <w:lang w:eastAsia="es-CO"/>
        </w:rPr>
        <w:t xml:space="preserve">antes de la suscripción del contrato. </w:t>
      </w:r>
    </w:p>
    <w:p w14:paraId="18095A80" w14:textId="77777777" w:rsidR="00E34F7A" w:rsidRPr="005B0B0E" w:rsidRDefault="00E34F7A" w:rsidP="00E34F7A">
      <w:pPr>
        <w:numPr>
          <w:ilvl w:val="12"/>
          <w:numId w:val="0"/>
        </w:numPr>
        <w:tabs>
          <w:tab w:val="center" w:pos="4252"/>
          <w:tab w:val="right" w:pos="8504"/>
        </w:tabs>
        <w:rPr>
          <w:spacing w:val="-2"/>
        </w:rPr>
      </w:pPr>
    </w:p>
    <w:p w14:paraId="39E1A55C" w14:textId="77777777" w:rsidR="00E34F7A" w:rsidRPr="005B0B0E" w:rsidRDefault="00E34F7A" w:rsidP="00FE56BD">
      <w:pPr>
        <w:pStyle w:val="Prrafodelista"/>
        <w:numPr>
          <w:ilvl w:val="0"/>
          <w:numId w:val="16"/>
        </w:numPr>
        <w:ind w:left="993" w:right="0" w:hanging="284"/>
        <w:rPr>
          <w:spacing w:val="-2"/>
        </w:rPr>
      </w:pPr>
      <w:r w:rsidRPr="005B0B0E">
        <w:rPr>
          <w:spacing w:val="-2"/>
        </w:rPr>
        <w:t xml:space="preserve">Representante legal y Facultades para contratar: Debe permitir comprometer al participante, en especial por la cuantía a contratar, establecida en el pliego de condiciones. En el caso que aparezcan restricciones al representante legal de la persona jurídica proponente (Colombiana o Extranjera), para contraer obligaciones en nombre de la misma, se deberá adjuntar a la propuesta el documento de autorización del órgano social competente, en el cual conste que está debidamente </w:t>
      </w:r>
      <w:r w:rsidRPr="00720222">
        <w:rPr>
          <w:spacing w:val="-2"/>
        </w:rPr>
        <w:t>facultado para presentar la propuesta y para firmar el contrato por el valor total de la propuesta</w:t>
      </w:r>
      <w:r w:rsidRPr="00720222">
        <w:rPr>
          <w:color w:val="auto"/>
        </w:rPr>
        <w:t>.</w:t>
      </w:r>
      <w:r w:rsidRPr="00720222">
        <w:rPr>
          <w:spacing w:val="-2"/>
        </w:rPr>
        <w:t xml:space="preserve"> Este documento deberá ser presentado, sin excepción, por todos los proponentes, nacionales</w:t>
      </w:r>
      <w:r w:rsidRPr="005B0B0E">
        <w:rPr>
          <w:spacing w:val="-2"/>
        </w:rPr>
        <w:t xml:space="preserve"> y extranjeros, individuales, consorcios o uniones temporales y los integrantes de los mismos, que de acuerdo con sus estatutos lo requieran.</w:t>
      </w:r>
    </w:p>
    <w:p w14:paraId="2091917E" w14:textId="77777777" w:rsidR="00800290" w:rsidRPr="00720222" w:rsidRDefault="00800290" w:rsidP="00720222">
      <w:pPr>
        <w:numPr>
          <w:ilvl w:val="12"/>
          <w:numId w:val="0"/>
        </w:numPr>
        <w:tabs>
          <w:tab w:val="center" w:pos="4252"/>
          <w:tab w:val="right" w:pos="8504"/>
        </w:tabs>
        <w:ind w:left="720"/>
        <w:rPr>
          <w:spacing w:val="-2"/>
        </w:rPr>
      </w:pPr>
    </w:p>
    <w:p w14:paraId="0B8744CD" w14:textId="4CA283EB" w:rsidR="00E34F7A" w:rsidRDefault="00E34F7A" w:rsidP="00720222">
      <w:pPr>
        <w:numPr>
          <w:ilvl w:val="12"/>
          <w:numId w:val="0"/>
        </w:numPr>
        <w:tabs>
          <w:tab w:val="center" w:pos="4252"/>
          <w:tab w:val="right" w:pos="8504"/>
        </w:tabs>
        <w:rPr>
          <w:spacing w:val="-2"/>
        </w:rPr>
      </w:pPr>
      <w:r w:rsidRPr="00720222">
        <w:rPr>
          <w:spacing w:val="-2"/>
        </w:rPr>
        <w:t>En el caso de Consorcios o Uniones Temporales, el representante legal de cada una de las personas jurídicas que los integren, deberá contar con dicha autorización por el valor total de la propuesta y no sólo por el monto de su participación</w:t>
      </w:r>
      <w:r w:rsidR="005D31A5" w:rsidRPr="00720222">
        <w:rPr>
          <w:spacing w:val="-2"/>
        </w:rPr>
        <w:t>.</w:t>
      </w:r>
    </w:p>
    <w:p w14:paraId="5F671E86" w14:textId="77777777" w:rsidR="00720222" w:rsidRPr="00800290" w:rsidRDefault="00720222" w:rsidP="00720222">
      <w:pPr>
        <w:numPr>
          <w:ilvl w:val="12"/>
          <w:numId w:val="0"/>
        </w:numPr>
        <w:tabs>
          <w:tab w:val="center" w:pos="4252"/>
          <w:tab w:val="right" w:pos="8504"/>
        </w:tabs>
        <w:rPr>
          <w:b/>
          <w:u w:val="single"/>
        </w:rPr>
      </w:pPr>
    </w:p>
    <w:p w14:paraId="120AE169" w14:textId="77777777" w:rsidR="005D31A5" w:rsidRPr="00A84A76" w:rsidRDefault="005D31A5" w:rsidP="00720222">
      <w:pPr>
        <w:pBdr>
          <w:top w:val="single" w:sz="4" w:space="1" w:color="auto"/>
          <w:left w:val="single" w:sz="4" w:space="4" w:color="auto"/>
          <w:bottom w:val="single" w:sz="4" w:space="1" w:color="auto"/>
          <w:right w:val="single" w:sz="4" w:space="4" w:color="auto"/>
        </w:pBdr>
        <w:rPr>
          <w:spacing w:val="-2"/>
        </w:rPr>
      </w:pPr>
      <w:r w:rsidRPr="00A84A76">
        <w:t xml:space="preserve">Para procesos de selección adelantados por GRUPOS, </w:t>
      </w:r>
      <w:r>
        <w:t>estos requisitos se deben cumplir para cada uno de ellos.</w:t>
      </w:r>
    </w:p>
    <w:p w14:paraId="46762DBE" w14:textId="77777777" w:rsidR="005D31A5" w:rsidRDefault="005D31A5" w:rsidP="005D31A5">
      <w:pPr>
        <w:pStyle w:val="Prrafodelista"/>
        <w:numPr>
          <w:ilvl w:val="12"/>
          <w:numId w:val="0"/>
        </w:numPr>
        <w:tabs>
          <w:tab w:val="center" w:pos="4252"/>
          <w:tab w:val="right" w:pos="8504"/>
        </w:tabs>
        <w:ind w:left="1134" w:hanging="425"/>
        <w:rPr>
          <w:spacing w:val="-2"/>
        </w:rPr>
      </w:pPr>
    </w:p>
    <w:p w14:paraId="3EC5BF7E" w14:textId="77777777" w:rsidR="003571C5" w:rsidRPr="00B2225C" w:rsidRDefault="003571C5" w:rsidP="00882D1B">
      <w:pPr>
        <w:pStyle w:val="Prrafodelista"/>
        <w:ind w:right="0"/>
        <w:rPr>
          <w:b/>
          <w:sz w:val="22"/>
          <w:szCs w:val="22"/>
        </w:rPr>
      </w:pPr>
    </w:p>
    <w:p w14:paraId="43502D13" w14:textId="10F84A63" w:rsidR="003E35E8" w:rsidRPr="00B2225C" w:rsidRDefault="003E35E8" w:rsidP="00103886">
      <w:pPr>
        <w:pStyle w:val="Ttulo4"/>
      </w:pPr>
      <w:bookmarkStart w:id="65" w:name="_Toc507141452"/>
      <w:bookmarkStart w:id="66" w:name="_Toc516652567"/>
      <w:r w:rsidRPr="00525AE2">
        <w:t>INHABILIDADES</w:t>
      </w:r>
      <w:r w:rsidRPr="00B2225C">
        <w:t>, INCOMPATIBILIDADES Y CONFLICTOS DE INTERESES</w:t>
      </w:r>
      <w:bookmarkEnd w:id="65"/>
      <w:bookmarkEnd w:id="66"/>
    </w:p>
    <w:p w14:paraId="75DE05BF" w14:textId="77777777" w:rsidR="003E35E8" w:rsidRPr="00B2225C" w:rsidRDefault="003E35E8" w:rsidP="00882D1B">
      <w:pPr>
        <w:pStyle w:val="Prrafodelista"/>
        <w:ind w:right="0"/>
        <w:rPr>
          <w:b/>
          <w:sz w:val="22"/>
          <w:szCs w:val="22"/>
        </w:rPr>
      </w:pPr>
    </w:p>
    <w:p w14:paraId="618F540A" w14:textId="77777777" w:rsidR="003571C5" w:rsidRPr="00197585" w:rsidRDefault="003571C5" w:rsidP="00525AE2">
      <w:r w:rsidRPr="00197585">
        <w:t>Quienes participen en este proceso de selección, no podrán encontrarse incursos dentro de alguna de las causales de inhabilidad o incompatibilidad para contratar a que se refieren la Constitución Política, el artículo 8 de la Ley 80 de 1993,</w:t>
      </w:r>
      <w:r>
        <w:t xml:space="preserve"> </w:t>
      </w:r>
      <w:r w:rsidRPr="00197585">
        <w:t>el artículo</w:t>
      </w:r>
      <w:r>
        <w:t xml:space="preserve"> 113 de la Ley 489 de 1998, el </w:t>
      </w:r>
      <w:r w:rsidRPr="00197585">
        <w:t>artículo 18 de la Ley 1150 de 2007,</w:t>
      </w:r>
      <w:r>
        <w:t xml:space="preserve"> el numeral 4 del artículo 38 de la Ley 734 de 2002,</w:t>
      </w:r>
      <w:r w:rsidRPr="00197585">
        <w:t xml:space="preserve"> la Ley 842 de 2003, la Ley 1474 de 2011 y demás normas concordantes. El Proponente declarará en la Carta d</w:t>
      </w:r>
      <w:r>
        <w:t xml:space="preserve">e Presentación de la Propuesta </w:t>
      </w:r>
      <w:r w:rsidRPr="00197585">
        <w:t>que no se encuentra incurso dentro de ninguna causal de inhabilidades e incompatibilidad.</w:t>
      </w:r>
    </w:p>
    <w:p w14:paraId="5297F3F3" w14:textId="77777777" w:rsidR="003571C5" w:rsidRPr="00A65ED8" w:rsidRDefault="003571C5" w:rsidP="003571C5">
      <w:pPr>
        <w:ind w:left="567"/>
      </w:pPr>
    </w:p>
    <w:p w14:paraId="2A7695D5" w14:textId="77777777" w:rsidR="003571C5" w:rsidRDefault="003571C5" w:rsidP="00525AE2">
      <w:pPr>
        <w:rPr>
          <w:spacing w:val="-2"/>
        </w:rPr>
      </w:pPr>
      <w:r w:rsidRPr="00A65ED8">
        <w:rPr>
          <w:spacing w:val="-2"/>
        </w:rPr>
        <w:t>En el caso de Consorcios o Uniones Temporales, ninguno de sus integrantes podrá estar incursos en alguna causal de inhabilidad o incompatibilidad o prohibiciones para contratar con el Estado, establecidas en la Constitución Política y en la Ley.</w:t>
      </w:r>
      <w:r>
        <w:rPr>
          <w:spacing w:val="-2"/>
        </w:rPr>
        <w:t xml:space="preserve"> </w:t>
      </w:r>
    </w:p>
    <w:p w14:paraId="225EDD14" w14:textId="77777777" w:rsidR="003571C5" w:rsidRDefault="003571C5" w:rsidP="003571C5">
      <w:pPr>
        <w:ind w:left="567"/>
        <w:rPr>
          <w:i/>
          <w:color w:val="auto"/>
        </w:rPr>
      </w:pPr>
    </w:p>
    <w:p w14:paraId="2C5413CB" w14:textId="77777777" w:rsidR="003571C5" w:rsidRDefault="003571C5" w:rsidP="00525AE2">
      <w:r w:rsidRPr="00197585">
        <w:t>En ningún caso una misma persona (natural o jurídica, nacional o extranjera) podrá presentar más de una Propuesta y/o hacer parte de más de un Proponente. Se entenderá que una misma persona ha presentado más de una Propuesta cuando diferentes Propuestas sean presentadas por: i) varias sociedades controladas por una misma matriz –directa o indirectamente-, ii) una sociedad y su ma</w:t>
      </w:r>
      <w:r>
        <w:t>triz –directa o indirectamente</w:t>
      </w:r>
      <w:r w:rsidRPr="00197585">
        <w:t>.</w:t>
      </w:r>
    </w:p>
    <w:p w14:paraId="3088302F" w14:textId="77777777" w:rsidR="00CA0991" w:rsidRDefault="00CA0991" w:rsidP="00525AE2"/>
    <w:p w14:paraId="73AD41F4" w14:textId="77777777" w:rsidR="00CA0991" w:rsidRPr="00197585" w:rsidRDefault="00CA0991" w:rsidP="00525AE2">
      <w:r>
        <w:t>Para los casos de acumulación de experiencia previstos en la ley y en este pliego de condiciones, la entidad verificará que no se presenten inhabilidades en las sociedades que aportan la experiencia.</w:t>
      </w:r>
    </w:p>
    <w:p w14:paraId="58C82766" w14:textId="77777777" w:rsidR="003571C5" w:rsidRDefault="003571C5" w:rsidP="00882D1B">
      <w:pPr>
        <w:pStyle w:val="Prrafodelista"/>
        <w:ind w:right="0"/>
        <w:rPr>
          <w:b/>
          <w:sz w:val="22"/>
          <w:szCs w:val="22"/>
        </w:rPr>
      </w:pPr>
    </w:p>
    <w:p w14:paraId="119C5457" w14:textId="77777777" w:rsidR="003571C5" w:rsidRPr="004C22C6" w:rsidRDefault="003571C5" w:rsidP="00882D1B">
      <w:pPr>
        <w:pStyle w:val="Prrafodelista"/>
        <w:ind w:right="0"/>
        <w:rPr>
          <w:b/>
          <w:sz w:val="22"/>
          <w:szCs w:val="22"/>
        </w:rPr>
      </w:pPr>
    </w:p>
    <w:p w14:paraId="355C50BE" w14:textId="1D9ECA3A" w:rsidR="007C780F" w:rsidRPr="004C22C6" w:rsidRDefault="007C780F" w:rsidP="00103886">
      <w:pPr>
        <w:pStyle w:val="Ttulo4"/>
      </w:pPr>
      <w:bookmarkStart w:id="67" w:name="_Toc507141453"/>
      <w:bookmarkStart w:id="68" w:name="_Toc516652568"/>
      <w:r w:rsidRPr="004C22C6">
        <w:t>CÉDULA DE CIUDADANÍA (PROPONENTE PERSONA NATURAL)</w:t>
      </w:r>
      <w:bookmarkEnd w:id="67"/>
      <w:bookmarkEnd w:id="68"/>
      <w:r w:rsidRPr="004C22C6">
        <w:t xml:space="preserve"> </w:t>
      </w:r>
    </w:p>
    <w:p w14:paraId="31925946" w14:textId="77777777" w:rsidR="007C780F" w:rsidRDefault="007C780F" w:rsidP="007C780F">
      <w:pPr>
        <w:rPr>
          <w:sz w:val="22"/>
          <w:szCs w:val="22"/>
        </w:rPr>
      </w:pPr>
    </w:p>
    <w:p w14:paraId="56779A82" w14:textId="77777777" w:rsidR="003571C5" w:rsidRPr="000A1053" w:rsidRDefault="003571C5" w:rsidP="00C80354">
      <w:pPr>
        <w:rPr>
          <w:color w:val="auto"/>
        </w:rPr>
      </w:pPr>
      <w:r w:rsidRPr="00B566F0">
        <w:rPr>
          <w:color w:val="auto"/>
        </w:rPr>
        <w:t>Si el proponente es una persona natural nacional deberán acreditar su existencia mediante la presentación de copia de su cédula de ciudadanía válida y si es persona natural extranjera residenciado en Colombia, mediante la copia de la Cédula de Extranjería expedida por la autoridad competente.</w:t>
      </w:r>
    </w:p>
    <w:p w14:paraId="456F6363" w14:textId="77777777" w:rsidR="003571C5" w:rsidRPr="004C22C6" w:rsidRDefault="003571C5" w:rsidP="007C780F">
      <w:pPr>
        <w:rPr>
          <w:sz w:val="22"/>
          <w:szCs w:val="22"/>
        </w:rPr>
      </w:pPr>
    </w:p>
    <w:p w14:paraId="5D44B7F6" w14:textId="4A4815F6" w:rsidR="00064F67" w:rsidRPr="00E616E4" w:rsidRDefault="00276593" w:rsidP="00103886">
      <w:pPr>
        <w:pStyle w:val="Ttulo4"/>
      </w:pPr>
      <w:bookmarkStart w:id="69" w:name="_Toc507141454"/>
      <w:bookmarkStart w:id="70" w:name="_Toc516652569"/>
      <w:r w:rsidRPr="00E616E4">
        <w:t>ANEXO 1</w:t>
      </w:r>
      <w:r w:rsidR="00081E6A">
        <w:t>2</w:t>
      </w:r>
      <w:r w:rsidRPr="00E616E4">
        <w:t xml:space="preserve"> - DOCUMENTO </w:t>
      </w:r>
      <w:r w:rsidR="000A24E6" w:rsidRPr="00E616E4">
        <w:t>CONSTITUCIÓN</w:t>
      </w:r>
      <w:r w:rsidRPr="00E616E4">
        <w:t xml:space="preserve"> DE CONSORCIO Y/O UNIÓN</w:t>
      </w:r>
      <w:r w:rsidR="007E1CA0" w:rsidRPr="00E616E4">
        <w:t xml:space="preserve"> </w:t>
      </w:r>
      <w:r w:rsidRPr="00E616E4">
        <w:t>TEMPORAL</w:t>
      </w:r>
      <w:bookmarkEnd w:id="69"/>
      <w:bookmarkEnd w:id="70"/>
    </w:p>
    <w:p w14:paraId="305240E5" w14:textId="77777777" w:rsidR="00064F67" w:rsidRDefault="00064F67" w:rsidP="00064F67">
      <w:pPr>
        <w:ind w:right="0" w:firstLine="708"/>
        <w:rPr>
          <w:b/>
          <w:sz w:val="22"/>
          <w:szCs w:val="22"/>
        </w:rPr>
      </w:pPr>
    </w:p>
    <w:p w14:paraId="5E905394" w14:textId="406636CC" w:rsidR="003571C5" w:rsidRPr="00B566F0" w:rsidRDefault="003571C5" w:rsidP="00C80354">
      <w:pPr>
        <w:numPr>
          <w:ilvl w:val="12"/>
          <w:numId w:val="0"/>
        </w:numPr>
        <w:tabs>
          <w:tab w:val="center" w:pos="4252"/>
          <w:tab w:val="right" w:pos="8504"/>
        </w:tabs>
        <w:rPr>
          <w:spacing w:val="-2"/>
        </w:rPr>
      </w:pPr>
      <w:r w:rsidRPr="00D74DA3">
        <w:rPr>
          <w:spacing w:val="-2"/>
        </w:rPr>
        <w:t>El proponente, unido temporalmente o en cualquier otra forma asociativa, deberá presentar el Anexo No. 1</w:t>
      </w:r>
      <w:r w:rsidR="005954EF">
        <w:rPr>
          <w:spacing w:val="-2"/>
        </w:rPr>
        <w:t>2</w:t>
      </w:r>
      <w:r w:rsidRPr="00D74DA3">
        <w:rPr>
          <w:spacing w:val="-2"/>
        </w:rPr>
        <w:t xml:space="preserve"> donde conste la voluntad de conformar unión temporal, consorcio y/u otra forma asociativa para presentar propuesta, donde conste</w:t>
      </w:r>
      <w:r w:rsidR="003F14D3" w:rsidRPr="00D74DA3">
        <w:rPr>
          <w:spacing w:val="-2"/>
        </w:rPr>
        <w:t xml:space="preserve"> como mínimo</w:t>
      </w:r>
      <w:r w:rsidRPr="00D74DA3">
        <w:rPr>
          <w:spacing w:val="-2"/>
        </w:rPr>
        <w:t>:</w:t>
      </w:r>
    </w:p>
    <w:p w14:paraId="61E32C0E" w14:textId="77777777" w:rsidR="003571C5" w:rsidRPr="00B566F0" w:rsidRDefault="003571C5" w:rsidP="003571C5">
      <w:pPr>
        <w:numPr>
          <w:ilvl w:val="12"/>
          <w:numId w:val="0"/>
        </w:numPr>
        <w:tabs>
          <w:tab w:val="center" w:pos="4252"/>
          <w:tab w:val="right" w:pos="8504"/>
        </w:tabs>
        <w:ind w:left="27"/>
        <w:rPr>
          <w:spacing w:val="-2"/>
        </w:rPr>
      </w:pPr>
    </w:p>
    <w:p w14:paraId="631E0660" w14:textId="77777777" w:rsidR="003571C5" w:rsidRPr="00B566F0" w:rsidRDefault="003571C5" w:rsidP="0095483C">
      <w:pPr>
        <w:pStyle w:val="Prrafodelista"/>
        <w:numPr>
          <w:ilvl w:val="0"/>
          <w:numId w:val="4"/>
        </w:numPr>
        <w:tabs>
          <w:tab w:val="center" w:pos="993"/>
          <w:tab w:val="right" w:pos="8504"/>
        </w:tabs>
        <w:ind w:left="993" w:hanging="284"/>
        <w:contextualSpacing w:val="0"/>
        <w:rPr>
          <w:spacing w:val="-2"/>
        </w:rPr>
      </w:pPr>
      <w:r w:rsidRPr="00B566F0">
        <w:rPr>
          <w:spacing w:val="-2"/>
        </w:rPr>
        <w:t xml:space="preserve">Acuerdo consorcial, Unión Temporal o documento equivalente, donde se evidencie la voluntad de los integrantes, indicando claramente que forma de unión es la seleccionada por el proponente (consorcio, unión temporal u otras).  </w:t>
      </w:r>
    </w:p>
    <w:p w14:paraId="11E7834B" w14:textId="77777777" w:rsidR="003571C5" w:rsidRPr="00B566F0" w:rsidRDefault="003571C5" w:rsidP="0095483C">
      <w:pPr>
        <w:pStyle w:val="Prrafodelista"/>
        <w:numPr>
          <w:ilvl w:val="0"/>
          <w:numId w:val="4"/>
        </w:numPr>
        <w:tabs>
          <w:tab w:val="center" w:pos="993"/>
          <w:tab w:val="right" w:pos="8504"/>
        </w:tabs>
        <w:ind w:left="993" w:hanging="284"/>
        <w:contextualSpacing w:val="0"/>
        <w:rPr>
          <w:spacing w:val="-2"/>
        </w:rPr>
      </w:pPr>
      <w:r w:rsidRPr="00B566F0">
        <w:rPr>
          <w:spacing w:val="-2"/>
        </w:rPr>
        <w:t>Identificación de los integrantes</w:t>
      </w:r>
    </w:p>
    <w:p w14:paraId="79A495BB" w14:textId="77777777" w:rsidR="003571C5" w:rsidRPr="00B566F0" w:rsidRDefault="003571C5" w:rsidP="0095483C">
      <w:pPr>
        <w:pStyle w:val="Prrafodelista"/>
        <w:numPr>
          <w:ilvl w:val="0"/>
          <w:numId w:val="4"/>
        </w:numPr>
        <w:tabs>
          <w:tab w:val="center" w:pos="993"/>
          <w:tab w:val="right" w:pos="8504"/>
        </w:tabs>
        <w:ind w:left="993" w:hanging="284"/>
        <w:contextualSpacing w:val="0"/>
        <w:rPr>
          <w:spacing w:val="-2"/>
        </w:rPr>
      </w:pPr>
      <w:r w:rsidRPr="00B566F0">
        <w:rPr>
          <w:spacing w:val="-2"/>
        </w:rPr>
        <w:t>La regulación de su participación, con los requerimientos específicos de la ley y el pliego.</w:t>
      </w:r>
    </w:p>
    <w:p w14:paraId="3A111DB2" w14:textId="77777777" w:rsidR="003571C5" w:rsidRPr="00B566F0" w:rsidRDefault="003571C5" w:rsidP="0095483C">
      <w:pPr>
        <w:pStyle w:val="Prrafodelista"/>
        <w:numPr>
          <w:ilvl w:val="0"/>
          <w:numId w:val="4"/>
        </w:numPr>
        <w:tabs>
          <w:tab w:val="center" w:pos="993"/>
          <w:tab w:val="right" w:pos="8504"/>
        </w:tabs>
        <w:ind w:left="993" w:hanging="284"/>
        <w:contextualSpacing w:val="0"/>
        <w:rPr>
          <w:spacing w:val="-2"/>
        </w:rPr>
      </w:pPr>
      <w:r w:rsidRPr="00B566F0">
        <w:rPr>
          <w:spacing w:val="-2"/>
        </w:rPr>
        <w:t>El documento deberá ser suscrito por los integrantes o los representantes de los integrantes.</w:t>
      </w:r>
    </w:p>
    <w:p w14:paraId="3DAD0BC2" w14:textId="77777777" w:rsidR="003571C5" w:rsidRPr="00B566F0" w:rsidRDefault="003571C5" w:rsidP="0095483C">
      <w:pPr>
        <w:pStyle w:val="Prrafodelista"/>
        <w:numPr>
          <w:ilvl w:val="0"/>
          <w:numId w:val="4"/>
        </w:numPr>
        <w:tabs>
          <w:tab w:val="center" w:pos="993"/>
          <w:tab w:val="right" w:pos="8504"/>
        </w:tabs>
        <w:ind w:left="993" w:hanging="284"/>
        <w:contextualSpacing w:val="0"/>
        <w:rPr>
          <w:spacing w:val="-2"/>
        </w:rPr>
      </w:pPr>
      <w:r w:rsidRPr="00B566F0">
        <w:rPr>
          <w:spacing w:val="-2"/>
        </w:rPr>
        <w:t>La identificación del representante y el suplente de dicho consorcio, unión temporal o la forma asociativa seleccionada.</w:t>
      </w:r>
    </w:p>
    <w:p w14:paraId="32A8E001" w14:textId="77777777" w:rsidR="003571C5" w:rsidRPr="00B566F0" w:rsidRDefault="003571C5" w:rsidP="0095483C">
      <w:pPr>
        <w:pStyle w:val="Prrafodelista"/>
        <w:numPr>
          <w:ilvl w:val="0"/>
          <w:numId w:val="4"/>
        </w:numPr>
        <w:tabs>
          <w:tab w:val="center" w:pos="993"/>
          <w:tab w:val="right" w:pos="8504"/>
        </w:tabs>
        <w:ind w:left="993" w:hanging="284"/>
        <w:contextualSpacing w:val="0"/>
        <w:rPr>
          <w:spacing w:val="-2"/>
        </w:rPr>
      </w:pPr>
      <w:r w:rsidRPr="00B566F0">
        <w:rPr>
          <w:spacing w:val="-2"/>
        </w:rPr>
        <w:t>Los porcentajes de participación de sus integrantes.</w:t>
      </w:r>
    </w:p>
    <w:p w14:paraId="13A647A1" w14:textId="77777777" w:rsidR="003571C5" w:rsidRPr="00B566F0" w:rsidRDefault="003571C5" w:rsidP="0095483C">
      <w:pPr>
        <w:pStyle w:val="Prrafodelista"/>
        <w:numPr>
          <w:ilvl w:val="0"/>
          <w:numId w:val="4"/>
        </w:numPr>
        <w:tabs>
          <w:tab w:val="center" w:pos="993"/>
          <w:tab w:val="right" w:pos="8504"/>
        </w:tabs>
        <w:ind w:left="993" w:hanging="284"/>
        <w:contextualSpacing w:val="0"/>
        <w:rPr>
          <w:spacing w:val="-2"/>
        </w:rPr>
      </w:pPr>
      <w:r w:rsidRPr="00B566F0">
        <w:rPr>
          <w:spacing w:val="-2"/>
        </w:rPr>
        <w:t>Si se trata de Unión Temporal, sus miembros deberán señalar los términos y extensión (actividades) de su participación en la propuesta y en su ejecución</w:t>
      </w:r>
    </w:p>
    <w:p w14:paraId="6D16A6FB" w14:textId="77777777" w:rsidR="003571C5" w:rsidRPr="00B566F0" w:rsidRDefault="003571C5" w:rsidP="0095483C">
      <w:pPr>
        <w:pStyle w:val="Prrafodelista"/>
        <w:numPr>
          <w:ilvl w:val="0"/>
          <w:numId w:val="4"/>
        </w:numPr>
        <w:tabs>
          <w:tab w:val="center" w:pos="993"/>
          <w:tab w:val="right" w:pos="8504"/>
        </w:tabs>
        <w:ind w:left="993" w:hanging="284"/>
        <w:contextualSpacing w:val="0"/>
        <w:rPr>
          <w:spacing w:val="-2"/>
        </w:rPr>
      </w:pPr>
      <w:r w:rsidRPr="00B566F0">
        <w:rPr>
          <w:spacing w:val="-2"/>
        </w:rPr>
        <w:t>La duración de la forma asociativa no deberá ser inferior a la del plazo de ejecución y liquidación del contrato y un (1) año más.</w:t>
      </w:r>
    </w:p>
    <w:p w14:paraId="1910CD91" w14:textId="77777777" w:rsidR="003571C5" w:rsidRPr="006444C3" w:rsidRDefault="003571C5" w:rsidP="003571C5">
      <w:pPr>
        <w:numPr>
          <w:ilvl w:val="12"/>
          <w:numId w:val="0"/>
        </w:numPr>
        <w:tabs>
          <w:tab w:val="center" w:pos="4252"/>
          <w:tab w:val="right" w:pos="8504"/>
        </w:tabs>
        <w:ind w:left="127"/>
        <w:rPr>
          <w:spacing w:val="-2"/>
        </w:rPr>
      </w:pPr>
    </w:p>
    <w:p w14:paraId="34AAFA2F" w14:textId="77777777" w:rsidR="003571C5" w:rsidRPr="00283E9B" w:rsidRDefault="003571C5" w:rsidP="00283E9B">
      <w:bookmarkStart w:id="71" w:name="_Toc488944189"/>
      <w:r w:rsidRPr="00283E9B">
        <w:t>En caso que en la documentación aportada no se pueda establecer la forma asociativa utilizada por el proponente, se entenderá que se ha asociado bajo la modalidad consorcio.</w:t>
      </w:r>
      <w:bookmarkEnd w:id="71"/>
    </w:p>
    <w:p w14:paraId="1E4CB3FE" w14:textId="77777777" w:rsidR="003571C5" w:rsidRPr="004C22C6" w:rsidRDefault="003571C5" w:rsidP="00064F67">
      <w:pPr>
        <w:ind w:right="0" w:firstLine="708"/>
        <w:rPr>
          <w:b/>
          <w:sz w:val="22"/>
          <w:szCs w:val="22"/>
        </w:rPr>
      </w:pPr>
    </w:p>
    <w:p w14:paraId="7FA1E5B8" w14:textId="6268BCC8" w:rsidR="00064F67" w:rsidRPr="004C22C6" w:rsidRDefault="007C780F" w:rsidP="00103886">
      <w:pPr>
        <w:pStyle w:val="Ttulo4"/>
      </w:pPr>
      <w:bookmarkStart w:id="72" w:name="_Toc507141455"/>
      <w:bookmarkStart w:id="73" w:name="_Toc516652570"/>
      <w:r w:rsidRPr="00E616E4">
        <w:t>GARANTÍA</w:t>
      </w:r>
      <w:r w:rsidRPr="004C22C6">
        <w:t xml:space="preserve"> DE SERIEDAD DE LA PROPUESTA.</w:t>
      </w:r>
      <w:bookmarkEnd w:id="72"/>
      <w:bookmarkEnd w:id="73"/>
      <w:r w:rsidRPr="004C22C6">
        <w:t xml:space="preserve"> </w:t>
      </w:r>
    </w:p>
    <w:p w14:paraId="00F6CADE" w14:textId="77777777" w:rsidR="003571C5" w:rsidRPr="00FA4701" w:rsidRDefault="003571C5" w:rsidP="003571C5">
      <w:pPr>
        <w:numPr>
          <w:ilvl w:val="12"/>
          <w:numId w:val="0"/>
        </w:numPr>
        <w:tabs>
          <w:tab w:val="left" w:pos="567"/>
          <w:tab w:val="left" w:pos="993"/>
          <w:tab w:val="center" w:pos="4252"/>
          <w:tab w:val="right" w:pos="8504"/>
        </w:tabs>
        <w:ind w:left="567"/>
        <w:rPr>
          <w:spacing w:val="-2"/>
        </w:rPr>
      </w:pPr>
    </w:p>
    <w:p w14:paraId="16D1666A" w14:textId="77777777" w:rsidR="003571C5" w:rsidRDefault="003571C5" w:rsidP="003571C5">
      <w:pPr>
        <w:numPr>
          <w:ilvl w:val="12"/>
          <w:numId w:val="0"/>
        </w:numPr>
        <w:tabs>
          <w:tab w:val="left" w:pos="567"/>
          <w:tab w:val="left" w:pos="993"/>
          <w:tab w:val="center" w:pos="4252"/>
          <w:tab w:val="right" w:pos="8504"/>
        </w:tabs>
        <w:ind w:left="567"/>
        <w:rPr>
          <w:spacing w:val="-2"/>
        </w:rPr>
      </w:pPr>
      <w:r w:rsidRPr="00FA4701">
        <w:rPr>
          <w:spacing w:val="-2"/>
        </w:rPr>
        <w:t>El oferente deberá presentar cualquiera de los mecanismos de garantía de seriedad de la oferta autorizados en el</w:t>
      </w:r>
      <w:r w:rsidRPr="00B13F2B">
        <w:rPr>
          <w:spacing w:val="-2"/>
        </w:rPr>
        <w:t xml:space="preserve"> </w:t>
      </w:r>
      <w:r w:rsidRPr="00184CFF">
        <w:rPr>
          <w:spacing w:val="-2"/>
        </w:rPr>
        <w:t>Decreto 1082 de 2015</w:t>
      </w:r>
      <w:r w:rsidRPr="00B13F2B">
        <w:rPr>
          <w:spacing w:val="-2"/>
        </w:rPr>
        <w:t xml:space="preserve"> con las características indicadas en el mismo, contemplando como mínimo:</w:t>
      </w:r>
    </w:p>
    <w:p w14:paraId="7A52BA16" w14:textId="77777777" w:rsidR="003571C5" w:rsidRPr="005B0B0E" w:rsidRDefault="003571C5" w:rsidP="003571C5">
      <w:pPr>
        <w:numPr>
          <w:ilvl w:val="12"/>
          <w:numId w:val="0"/>
        </w:numPr>
        <w:tabs>
          <w:tab w:val="left" w:pos="441"/>
          <w:tab w:val="center" w:pos="4252"/>
          <w:tab w:val="right" w:pos="8504"/>
        </w:tabs>
        <w:ind w:left="-4946" w:firstLine="4946"/>
        <w:rPr>
          <w:spacing w:val="-2"/>
        </w:rPr>
      </w:pPr>
    </w:p>
    <w:p w14:paraId="52B9D191" w14:textId="77777777" w:rsidR="003571C5" w:rsidRPr="005B0B0E" w:rsidRDefault="003571C5" w:rsidP="0095483C">
      <w:pPr>
        <w:pStyle w:val="Prrafodelista"/>
        <w:numPr>
          <w:ilvl w:val="0"/>
          <w:numId w:val="5"/>
        </w:numPr>
        <w:tabs>
          <w:tab w:val="left" w:pos="993"/>
        </w:tabs>
        <w:ind w:left="993" w:right="0" w:hanging="426"/>
        <w:rPr>
          <w:spacing w:val="-2"/>
        </w:rPr>
      </w:pPr>
      <w:r w:rsidRPr="005B0B0E">
        <w:rPr>
          <w:spacing w:val="-2"/>
        </w:rPr>
        <w:t>Tomador y NIT.</w:t>
      </w:r>
    </w:p>
    <w:p w14:paraId="3DA99BBD" w14:textId="36345825" w:rsidR="003571C5" w:rsidRPr="005B0B0E" w:rsidRDefault="003571C5" w:rsidP="0095483C">
      <w:pPr>
        <w:pStyle w:val="Prrafodelista"/>
        <w:numPr>
          <w:ilvl w:val="0"/>
          <w:numId w:val="5"/>
        </w:numPr>
        <w:tabs>
          <w:tab w:val="left" w:pos="993"/>
        </w:tabs>
        <w:ind w:left="993" w:right="0" w:hanging="426"/>
        <w:rPr>
          <w:spacing w:val="-2"/>
        </w:rPr>
      </w:pPr>
      <w:r w:rsidRPr="005B0B0E">
        <w:rPr>
          <w:spacing w:val="-2"/>
        </w:rPr>
        <w:t xml:space="preserve">Beneficiario y </w:t>
      </w:r>
      <w:r w:rsidR="00AC29AD">
        <w:rPr>
          <w:spacing w:val="-2"/>
        </w:rPr>
        <w:t>asegurado debe ser  -</w:t>
      </w:r>
      <w:r w:rsidR="00CD7509">
        <w:rPr>
          <w:spacing w:val="-2"/>
        </w:rPr>
        <w:t xml:space="preserve"> </w:t>
      </w:r>
      <w:r w:rsidRPr="005B0B0E">
        <w:rPr>
          <w:spacing w:val="-2"/>
        </w:rPr>
        <w:t>INSTITUTO DE DESARROLLO URBANO - IDU, NIT 899.999.081-6.</w:t>
      </w:r>
    </w:p>
    <w:p w14:paraId="2EC8895D" w14:textId="77777777" w:rsidR="003571C5" w:rsidRPr="005B0B0E" w:rsidRDefault="003571C5" w:rsidP="0095483C">
      <w:pPr>
        <w:pStyle w:val="Prrafodelista"/>
        <w:numPr>
          <w:ilvl w:val="0"/>
          <w:numId w:val="5"/>
        </w:numPr>
        <w:tabs>
          <w:tab w:val="left" w:pos="993"/>
        </w:tabs>
        <w:ind w:left="993" w:right="0" w:hanging="426"/>
        <w:rPr>
          <w:spacing w:val="-2"/>
        </w:rPr>
      </w:pPr>
      <w:r w:rsidRPr="005B0B0E">
        <w:rPr>
          <w:spacing w:val="-2"/>
        </w:rPr>
        <w:t xml:space="preserve">Vigencia: </w:t>
      </w:r>
      <w:r w:rsidRPr="00C25220">
        <w:rPr>
          <w:spacing w:val="-2"/>
        </w:rPr>
        <w:t>ciento veinte (120)</w:t>
      </w:r>
      <w:r w:rsidRPr="003F4C8F">
        <w:rPr>
          <w:spacing w:val="-2"/>
        </w:rPr>
        <w:t xml:space="preserve"> </w:t>
      </w:r>
      <w:r w:rsidRPr="009C46D5">
        <w:rPr>
          <w:spacing w:val="-2"/>
        </w:rPr>
        <w:t>días calendario, contados</w:t>
      </w:r>
      <w:r w:rsidRPr="005B0B0E">
        <w:rPr>
          <w:spacing w:val="-2"/>
        </w:rPr>
        <w:t xml:space="preserve"> a </w:t>
      </w:r>
      <w:r>
        <w:rPr>
          <w:spacing w:val="-2"/>
        </w:rPr>
        <w:t>partir de la fecha de cierre del</w:t>
      </w:r>
      <w:r w:rsidRPr="005B0B0E">
        <w:rPr>
          <w:spacing w:val="-2"/>
        </w:rPr>
        <w:t xml:space="preserve"> presente </w:t>
      </w:r>
      <w:r w:rsidR="00AC29AD">
        <w:rPr>
          <w:color w:val="auto"/>
          <w:spacing w:val="-2"/>
        </w:rPr>
        <w:t>proceso de selecció</w:t>
      </w:r>
      <w:r>
        <w:rPr>
          <w:color w:val="auto"/>
          <w:spacing w:val="-2"/>
        </w:rPr>
        <w:t>n</w:t>
      </w:r>
      <w:r w:rsidRPr="005B0B0E">
        <w:rPr>
          <w:spacing w:val="-2"/>
        </w:rPr>
        <w:t>, igualmente, el proponente deberá mantenerla vigente hasta la aprobación de garantías del contrato.</w:t>
      </w:r>
    </w:p>
    <w:p w14:paraId="5E4A773F" w14:textId="77777777" w:rsidR="003571C5" w:rsidRPr="005B0B0E" w:rsidRDefault="003571C5" w:rsidP="0095483C">
      <w:pPr>
        <w:pStyle w:val="Prrafodelista"/>
        <w:numPr>
          <w:ilvl w:val="0"/>
          <w:numId w:val="5"/>
        </w:numPr>
        <w:tabs>
          <w:tab w:val="left" w:pos="993"/>
        </w:tabs>
        <w:ind w:left="993" w:right="0" w:hanging="426"/>
        <w:rPr>
          <w:spacing w:val="-2"/>
        </w:rPr>
      </w:pPr>
      <w:r w:rsidRPr="00B566F0">
        <w:rPr>
          <w:spacing w:val="-2"/>
        </w:rPr>
        <w:t>Número del proceso</w:t>
      </w:r>
      <w:r w:rsidRPr="005B0B0E">
        <w:rPr>
          <w:spacing w:val="-2"/>
        </w:rPr>
        <w:t xml:space="preserve"> de </w:t>
      </w:r>
      <w:r>
        <w:rPr>
          <w:color w:val="auto"/>
          <w:spacing w:val="-2"/>
        </w:rPr>
        <w:t>selección</w:t>
      </w:r>
      <w:r w:rsidRPr="005B0B0E">
        <w:rPr>
          <w:spacing w:val="-2"/>
        </w:rPr>
        <w:t xml:space="preserve"> al cual está</w:t>
      </w:r>
      <w:r>
        <w:rPr>
          <w:spacing w:val="-2"/>
        </w:rPr>
        <w:t xml:space="preserve"> </w:t>
      </w:r>
      <w:r w:rsidRPr="00B566F0">
        <w:rPr>
          <w:spacing w:val="-2"/>
        </w:rPr>
        <w:t>ofertando y su objeto.</w:t>
      </w:r>
    </w:p>
    <w:p w14:paraId="69CD8A25" w14:textId="77777777" w:rsidR="005D31A5" w:rsidRPr="005D31A5" w:rsidRDefault="003571C5" w:rsidP="0095483C">
      <w:pPr>
        <w:pStyle w:val="Prrafodelista"/>
        <w:numPr>
          <w:ilvl w:val="0"/>
          <w:numId w:val="5"/>
        </w:numPr>
        <w:tabs>
          <w:tab w:val="left" w:pos="993"/>
        </w:tabs>
        <w:ind w:left="993" w:right="0" w:hanging="426"/>
        <w:rPr>
          <w:b/>
          <w:sz w:val="22"/>
          <w:szCs w:val="22"/>
        </w:rPr>
      </w:pPr>
      <w:r w:rsidRPr="005D31A5">
        <w:rPr>
          <w:spacing w:val="-2"/>
        </w:rPr>
        <w:t>Suficiencia o monto amparado: mínimo DIEZ POR CIENTO (10%) DEL PRESUPUESTO OFICIAL</w:t>
      </w:r>
      <w:r w:rsidR="005D31A5" w:rsidRPr="005D31A5">
        <w:rPr>
          <w:spacing w:val="-2"/>
        </w:rPr>
        <w:t>.</w:t>
      </w:r>
      <w:r w:rsidRPr="005D31A5">
        <w:rPr>
          <w:b/>
          <w:color w:val="auto"/>
        </w:rPr>
        <w:t xml:space="preserve"> </w:t>
      </w:r>
    </w:p>
    <w:p w14:paraId="0D399A9E" w14:textId="77777777" w:rsidR="005D31A5" w:rsidRDefault="005D31A5" w:rsidP="005D31A5">
      <w:pPr>
        <w:pBdr>
          <w:top w:val="single" w:sz="4" w:space="1" w:color="auto"/>
          <w:left w:val="single" w:sz="4" w:space="4" w:color="auto"/>
          <w:bottom w:val="single" w:sz="4" w:space="1" w:color="auto"/>
          <w:right w:val="single" w:sz="4" w:space="4" w:color="auto"/>
        </w:pBdr>
        <w:ind w:left="993"/>
        <w:rPr>
          <w:color w:val="auto"/>
        </w:rPr>
      </w:pPr>
      <w:r w:rsidRPr="00F15074">
        <w:rPr>
          <w:color w:val="auto"/>
        </w:rPr>
        <w:t>Para procesos de selección adelantados por GRUPOS</w:t>
      </w:r>
      <w:r w:rsidRPr="00F15074">
        <w:rPr>
          <w:caps/>
          <w:color w:val="auto"/>
        </w:rPr>
        <w:t xml:space="preserve">, </w:t>
      </w:r>
      <w:r>
        <w:rPr>
          <w:color w:val="auto"/>
        </w:rPr>
        <w:t>la s</w:t>
      </w:r>
      <w:r w:rsidRPr="005D31A5">
        <w:rPr>
          <w:color w:val="auto"/>
        </w:rPr>
        <w:t xml:space="preserve">uficiencia o monto amparado: </w:t>
      </w:r>
      <w:r>
        <w:rPr>
          <w:color w:val="auto"/>
        </w:rPr>
        <w:t xml:space="preserve">deberá se </w:t>
      </w:r>
      <w:r w:rsidRPr="005D31A5">
        <w:rPr>
          <w:color w:val="auto"/>
        </w:rPr>
        <w:t>mínimo DIEZ POR CIENTO (10%) DEL PRESUPUESTO OFICIAL</w:t>
      </w:r>
      <w:r>
        <w:rPr>
          <w:color w:val="auto"/>
        </w:rPr>
        <w:t xml:space="preserve"> DEL RESPECTIVO GRUPO, para el cual se formule la propuesta.</w:t>
      </w:r>
    </w:p>
    <w:p w14:paraId="75ED4576" w14:textId="77777777" w:rsidR="003571C5" w:rsidRPr="005B0B0E" w:rsidRDefault="003571C5" w:rsidP="0095483C">
      <w:pPr>
        <w:pStyle w:val="Prrafodelista"/>
        <w:numPr>
          <w:ilvl w:val="0"/>
          <w:numId w:val="5"/>
        </w:numPr>
        <w:tabs>
          <w:tab w:val="left" w:pos="993"/>
        </w:tabs>
        <w:ind w:left="993" w:right="0" w:hanging="426"/>
        <w:rPr>
          <w:spacing w:val="-2"/>
        </w:rPr>
      </w:pPr>
      <w:r w:rsidRPr="005B0B0E">
        <w:rPr>
          <w:spacing w:val="-2"/>
        </w:rPr>
        <w:t xml:space="preserve">Porcentaje de participación en caso de </w:t>
      </w:r>
      <w:r>
        <w:rPr>
          <w:spacing w:val="-2"/>
        </w:rPr>
        <w:t>consorcios y uniones temporales e identificación de cada uno de sus integrantes.</w:t>
      </w:r>
    </w:p>
    <w:p w14:paraId="2A8EA433" w14:textId="77777777" w:rsidR="003571C5" w:rsidRDefault="003571C5" w:rsidP="0095483C">
      <w:pPr>
        <w:pStyle w:val="Prrafodelista"/>
        <w:numPr>
          <w:ilvl w:val="0"/>
          <w:numId w:val="5"/>
        </w:numPr>
        <w:tabs>
          <w:tab w:val="left" w:pos="993"/>
        </w:tabs>
        <w:ind w:left="993" w:right="0" w:hanging="426"/>
        <w:rPr>
          <w:spacing w:val="-2"/>
        </w:rPr>
      </w:pPr>
      <w:r w:rsidRPr="005B0B0E">
        <w:rPr>
          <w:spacing w:val="-2"/>
        </w:rPr>
        <w:t xml:space="preserve">Riesgos amparados derivados del incumplimiento </w:t>
      </w:r>
      <w:r w:rsidRPr="006C565E">
        <w:rPr>
          <w:spacing w:val="-2"/>
        </w:rPr>
        <w:t>de la oferta</w:t>
      </w:r>
      <w:r>
        <w:rPr>
          <w:spacing w:val="-2"/>
        </w:rPr>
        <w:t xml:space="preserve"> </w:t>
      </w:r>
      <w:r w:rsidRPr="005B0B0E">
        <w:rPr>
          <w:spacing w:val="-2"/>
        </w:rPr>
        <w:t>tal como lo regula la normatividad vigente.</w:t>
      </w:r>
    </w:p>
    <w:p w14:paraId="3D3DF465" w14:textId="77777777" w:rsidR="003571C5" w:rsidRPr="005D31A5" w:rsidRDefault="003571C5" w:rsidP="00064F67">
      <w:pPr>
        <w:ind w:right="0" w:firstLine="708"/>
        <w:rPr>
          <w:b/>
        </w:rPr>
      </w:pPr>
    </w:p>
    <w:p w14:paraId="0CD5A58E" w14:textId="77777777" w:rsidR="003571C5" w:rsidRPr="005D31A5" w:rsidRDefault="003571C5" w:rsidP="00064F67">
      <w:pPr>
        <w:ind w:right="0" w:firstLine="708"/>
        <w:rPr>
          <w:b/>
        </w:rPr>
      </w:pPr>
    </w:p>
    <w:p w14:paraId="7B3CEA69" w14:textId="72C97F39" w:rsidR="00064F67" w:rsidRPr="005D31A5" w:rsidRDefault="00276593" w:rsidP="00103886">
      <w:pPr>
        <w:pStyle w:val="Ttulo4"/>
      </w:pPr>
      <w:bookmarkStart w:id="74" w:name="_Toc507141456"/>
      <w:bookmarkStart w:id="75" w:name="_Toc516652571"/>
      <w:r w:rsidRPr="00525AE2">
        <w:t>ANEXO</w:t>
      </w:r>
      <w:r w:rsidRPr="005D31A5">
        <w:t xml:space="preserve"> 6 - PARAFISCALES </w:t>
      </w:r>
      <w:r w:rsidR="005D31A5" w:rsidRPr="005D31A5">
        <w:t>JURÍDICAS</w:t>
      </w:r>
      <w:bookmarkEnd w:id="74"/>
      <w:bookmarkEnd w:id="75"/>
    </w:p>
    <w:p w14:paraId="6AF9B654" w14:textId="77777777" w:rsidR="00064F67" w:rsidRPr="005D31A5" w:rsidRDefault="00064F67" w:rsidP="00064F67">
      <w:pPr>
        <w:ind w:right="0" w:firstLine="708"/>
        <w:rPr>
          <w:b/>
        </w:rPr>
      </w:pPr>
    </w:p>
    <w:p w14:paraId="08D49BD8"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lastRenderedPageBreak/>
        <w:t xml:space="preserve">Cuando el proponente sea una persona jurídica, deberá diligenciar el ANEXO No. 6, firmado por el </w:t>
      </w:r>
      <w:r w:rsidR="00F37217" w:rsidRPr="005D31A5">
        <w:rPr>
          <w:spacing w:val="-2"/>
        </w:rPr>
        <w:t>revisor fiscal</w:t>
      </w:r>
      <w:r w:rsidRPr="005D31A5">
        <w:rPr>
          <w:spacing w:val="-2"/>
        </w:rPr>
        <w:t>, o por el</w:t>
      </w:r>
      <w:r w:rsidR="00F37217" w:rsidRPr="005D31A5">
        <w:rPr>
          <w:spacing w:val="-2"/>
        </w:rPr>
        <w:t xml:space="preserve"> representante legal de acuerdo con los requerimientos de ley cuando no se requiera revisor fiscal, donde se cer</w:t>
      </w:r>
      <w:r w:rsidRPr="005D31A5">
        <w:rPr>
          <w:spacing w:val="-2"/>
        </w:rPr>
        <w:t xml:space="preserve">tifique el pago de los aportes de sus empleados a los sistemas de salud, </w:t>
      </w:r>
      <w:r w:rsidR="00F37217" w:rsidRPr="005D31A5">
        <w:rPr>
          <w:spacing w:val="-2"/>
        </w:rPr>
        <w:t>riesgos laborales, pensiones y aportes a las</w:t>
      </w:r>
      <w:r w:rsidRPr="005D31A5">
        <w:rPr>
          <w:spacing w:val="-2"/>
        </w:rPr>
        <w:t xml:space="preserve"> Cajas de Compensación Familiar, Instituto Colombiano de Bienestar Familiar y Servicio Nacional de Aprendizaje, en los términos que trata el Art. 50 de la Ley 789 de 2002.</w:t>
      </w:r>
    </w:p>
    <w:p w14:paraId="5F6B7386" w14:textId="77777777" w:rsidR="003571C5" w:rsidRPr="005D31A5" w:rsidRDefault="003571C5" w:rsidP="003571C5">
      <w:pPr>
        <w:numPr>
          <w:ilvl w:val="12"/>
          <w:numId w:val="0"/>
        </w:numPr>
        <w:tabs>
          <w:tab w:val="left" w:pos="567"/>
          <w:tab w:val="center" w:pos="4252"/>
          <w:tab w:val="right" w:pos="8504"/>
        </w:tabs>
        <w:ind w:left="567"/>
        <w:rPr>
          <w:spacing w:val="-2"/>
        </w:rPr>
      </w:pPr>
    </w:p>
    <w:p w14:paraId="383BD584"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Cuando se trate de Consorcios o Uniones Temporales, cada uno de sus integrantes que sea persona jurídica, deberá aportar el respectivo ANEXO aquí exigido.</w:t>
      </w:r>
    </w:p>
    <w:p w14:paraId="6A7AE9C4" w14:textId="77777777" w:rsidR="003571C5" w:rsidRPr="005D31A5" w:rsidRDefault="003571C5" w:rsidP="003571C5">
      <w:pPr>
        <w:numPr>
          <w:ilvl w:val="12"/>
          <w:numId w:val="0"/>
        </w:numPr>
        <w:tabs>
          <w:tab w:val="left" w:pos="567"/>
          <w:tab w:val="center" w:pos="4252"/>
          <w:tab w:val="right" w:pos="8504"/>
        </w:tabs>
        <w:ind w:left="567"/>
        <w:rPr>
          <w:spacing w:val="-2"/>
        </w:rPr>
      </w:pPr>
    </w:p>
    <w:p w14:paraId="0866E29E" w14:textId="77777777" w:rsidR="003571C5" w:rsidRPr="005D31A5" w:rsidRDefault="003571C5" w:rsidP="00525AE2">
      <w:pPr>
        <w:tabs>
          <w:tab w:val="left" w:pos="567"/>
        </w:tabs>
        <w:rPr>
          <w:b/>
        </w:rPr>
      </w:pPr>
      <w:r w:rsidRPr="005D31A5">
        <w:rPr>
          <w:spacing w:val="-2"/>
        </w:rPr>
        <w:t>En caso que el proponente no tenga personal a cargo y por ende no esté obligado a efectuar el pago de aportes parafiscales y seguridad social debe, también bajo la gravedad de juramento, indicar esta circunstancia en el mencionado Anexo. La misma regla se aplica a los extranjeros que no estén obligados a dichos pagos.</w:t>
      </w:r>
    </w:p>
    <w:p w14:paraId="6E1075C7" w14:textId="77777777" w:rsidR="003571C5" w:rsidRPr="005D31A5" w:rsidRDefault="003571C5" w:rsidP="00064F67">
      <w:pPr>
        <w:ind w:right="0" w:firstLine="708"/>
        <w:rPr>
          <w:b/>
        </w:rPr>
      </w:pPr>
    </w:p>
    <w:p w14:paraId="08833DD8" w14:textId="27B1B462" w:rsidR="00064F67" w:rsidRPr="005D31A5" w:rsidRDefault="00276593" w:rsidP="00103886">
      <w:pPr>
        <w:pStyle w:val="Ttulo4"/>
      </w:pPr>
      <w:bookmarkStart w:id="76" w:name="_Toc507141457"/>
      <w:bookmarkStart w:id="77" w:name="_Toc516652572"/>
      <w:r w:rsidRPr="00525AE2">
        <w:t>ANEXO</w:t>
      </w:r>
      <w:r w:rsidRPr="005D31A5">
        <w:t xml:space="preserve"> 7 - PARAFISCALES NATURALES</w:t>
      </w:r>
      <w:bookmarkEnd w:id="76"/>
      <w:bookmarkEnd w:id="77"/>
      <w:r w:rsidRPr="005D31A5">
        <w:t xml:space="preserve"> </w:t>
      </w:r>
      <w:bookmarkStart w:id="78" w:name="_Toc373499982"/>
      <w:bookmarkStart w:id="79" w:name="_Toc378951007"/>
      <w:bookmarkStart w:id="80" w:name="_Toc488944194"/>
    </w:p>
    <w:p w14:paraId="2DE84656" w14:textId="77777777" w:rsidR="00064F67" w:rsidRPr="005D31A5" w:rsidRDefault="00064F67" w:rsidP="00064F67">
      <w:pPr>
        <w:ind w:right="0" w:firstLine="708"/>
        <w:rPr>
          <w:b/>
        </w:rPr>
      </w:pPr>
    </w:p>
    <w:p w14:paraId="42DF13EE" w14:textId="77777777" w:rsidR="00985250" w:rsidRDefault="003571C5" w:rsidP="00525AE2">
      <w:pPr>
        <w:numPr>
          <w:ilvl w:val="12"/>
          <w:numId w:val="0"/>
        </w:numPr>
        <w:tabs>
          <w:tab w:val="left" w:pos="567"/>
          <w:tab w:val="center" w:pos="4252"/>
          <w:tab w:val="right" w:pos="8504"/>
        </w:tabs>
        <w:rPr>
          <w:spacing w:val="-2"/>
        </w:rPr>
      </w:pPr>
      <w:r w:rsidRPr="005D31A5">
        <w:rPr>
          <w:spacing w:val="-2"/>
        </w:rPr>
        <w:t xml:space="preserve">La persona natural proponente, deberá diligenciar el ANEXO No. 7, donde se certifique el pago de sus aportes y el de sus empleados a los sistemas de salud, Riesgos Laborales, pensiones y aportes a las Cajas de Compensación Familiar, Instituto Colombiano de Bienestar Familiar y Servicio Nacional de </w:t>
      </w:r>
    </w:p>
    <w:p w14:paraId="030C5E44" w14:textId="77777777" w:rsidR="00985250" w:rsidRDefault="00985250" w:rsidP="00525AE2">
      <w:pPr>
        <w:numPr>
          <w:ilvl w:val="12"/>
          <w:numId w:val="0"/>
        </w:numPr>
        <w:tabs>
          <w:tab w:val="left" w:pos="567"/>
          <w:tab w:val="center" w:pos="4252"/>
          <w:tab w:val="right" w:pos="8504"/>
        </w:tabs>
        <w:rPr>
          <w:spacing w:val="-2"/>
        </w:rPr>
      </w:pPr>
    </w:p>
    <w:p w14:paraId="0C891127" w14:textId="77777777" w:rsidR="00985250" w:rsidRPr="005D31A5" w:rsidRDefault="003571C5" w:rsidP="00525AE2">
      <w:pPr>
        <w:numPr>
          <w:ilvl w:val="12"/>
          <w:numId w:val="0"/>
        </w:numPr>
        <w:tabs>
          <w:tab w:val="left" w:pos="567"/>
          <w:tab w:val="center" w:pos="4252"/>
          <w:tab w:val="right" w:pos="8504"/>
        </w:tabs>
        <w:rPr>
          <w:spacing w:val="-2"/>
        </w:rPr>
      </w:pPr>
      <w:r w:rsidRPr="005D31A5">
        <w:rPr>
          <w:spacing w:val="-2"/>
        </w:rPr>
        <w:t>Aprendizaje, en los términos que trata el Art. 50 de la Ley 789 de 2002.</w:t>
      </w:r>
    </w:p>
    <w:p w14:paraId="0163AC5D"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Cuando se trate de Consorcios o Uniones Temporales, cada uno de sus integrantes deberá aportar el respectivo ANEXO aquí exigido.</w:t>
      </w:r>
    </w:p>
    <w:p w14:paraId="67D80FD0" w14:textId="77777777" w:rsidR="00985250" w:rsidRPr="005D31A5" w:rsidRDefault="00985250" w:rsidP="00525AE2">
      <w:pPr>
        <w:numPr>
          <w:ilvl w:val="12"/>
          <w:numId w:val="0"/>
        </w:numPr>
        <w:tabs>
          <w:tab w:val="left" w:pos="567"/>
          <w:tab w:val="center" w:pos="4252"/>
          <w:tab w:val="right" w:pos="8504"/>
        </w:tabs>
        <w:rPr>
          <w:spacing w:val="-2"/>
        </w:rPr>
      </w:pPr>
    </w:p>
    <w:p w14:paraId="66E39DAB"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En caso que el proponente no tenga personal a cargo y por ende no esté obligado a efectuar el pago de aportes parafiscales y seguridad social por personal, debe, también bajo la gravedad de juramento, indicar esta circunstancia en el mencionado Anexo. La misma regla se aplica a los extranjeros que no estén obligados a dichos pagos.</w:t>
      </w:r>
    </w:p>
    <w:p w14:paraId="4524983D" w14:textId="77777777" w:rsidR="003571C5" w:rsidRPr="005D31A5" w:rsidRDefault="003571C5" w:rsidP="00064F67">
      <w:pPr>
        <w:ind w:right="0" w:firstLine="708"/>
        <w:rPr>
          <w:b/>
        </w:rPr>
      </w:pPr>
    </w:p>
    <w:p w14:paraId="27F14450" w14:textId="78AE6C54" w:rsidR="00064F67" w:rsidRPr="005D31A5" w:rsidRDefault="0099510D" w:rsidP="00103886">
      <w:pPr>
        <w:pStyle w:val="Ttulo4"/>
      </w:pPr>
      <w:bookmarkStart w:id="81" w:name="_Toc507141458"/>
      <w:bookmarkStart w:id="82" w:name="_Toc516652573"/>
      <w:r w:rsidRPr="00525AE2">
        <w:t>VERIFICACIÓN</w:t>
      </w:r>
      <w:r w:rsidRPr="005D31A5">
        <w:t xml:space="preserve"> DE LA CONDICIÓN DE MIPYME</w:t>
      </w:r>
      <w:bookmarkEnd w:id="78"/>
      <w:bookmarkEnd w:id="79"/>
      <w:bookmarkEnd w:id="80"/>
      <w:bookmarkEnd w:id="81"/>
      <w:bookmarkEnd w:id="82"/>
      <w:r w:rsidRPr="005D31A5">
        <w:t xml:space="preserve"> </w:t>
      </w:r>
    </w:p>
    <w:p w14:paraId="6DD676F8" w14:textId="77777777" w:rsidR="00064F67" w:rsidRPr="005D31A5" w:rsidRDefault="00064F67" w:rsidP="00064F67">
      <w:pPr>
        <w:ind w:right="0" w:firstLine="708"/>
        <w:rPr>
          <w:b/>
        </w:rPr>
      </w:pPr>
    </w:p>
    <w:p w14:paraId="579EF3FD" w14:textId="2DB99789" w:rsidR="003571C5" w:rsidRPr="005D31A5" w:rsidRDefault="003571C5" w:rsidP="00525AE2">
      <w:r w:rsidRPr="005D31A5">
        <w:t xml:space="preserve">En caso de desempate, se tendrá en cuenta la clasificación de MIPYME acreditada en El Registro </w:t>
      </w:r>
      <w:r w:rsidR="00F856E2">
        <w:t>Ú</w:t>
      </w:r>
      <w:r w:rsidR="00F856E2" w:rsidRPr="005D31A5">
        <w:t>nico</w:t>
      </w:r>
      <w:r w:rsidRPr="005D31A5">
        <w:t xml:space="preserve"> de Proponentes.</w:t>
      </w:r>
    </w:p>
    <w:p w14:paraId="08032055" w14:textId="77777777" w:rsidR="003571C5" w:rsidRPr="005D31A5" w:rsidRDefault="003571C5" w:rsidP="003571C5">
      <w:pPr>
        <w:numPr>
          <w:ilvl w:val="12"/>
          <w:numId w:val="0"/>
        </w:numPr>
        <w:tabs>
          <w:tab w:val="center" w:pos="4252"/>
          <w:tab w:val="right" w:pos="8504"/>
        </w:tabs>
        <w:ind w:left="567"/>
        <w:rPr>
          <w:spacing w:val="-2"/>
        </w:rPr>
      </w:pPr>
    </w:p>
    <w:p w14:paraId="7AFC142C" w14:textId="77777777" w:rsidR="003571C5" w:rsidRPr="005D31A5" w:rsidRDefault="003571C5" w:rsidP="00525AE2">
      <w:pPr>
        <w:numPr>
          <w:ilvl w:val="12"/>
          <w:numId w:val="0"/>
        </w:numPr>
        <w:tabs>
          <w:tab w:val="center" w:pos="4252"/>
          <w:tab w:val="right" w:pos="8504"/>
        </w:tabs>
        <w:rPr>
          <w:spacing w:val="-2"/>
        </w:rPr>
      </w:pPr>
      <w:r w:rsidRPr="005D31A5">
        <w:rPr>
          <w:spacing w:val="-2"/>
        </w:rPr>
        <w:t xml:space="preserve">Igualmente, para los proponentes que no estén en la obligación de inscribirse en el RUP o que en el mismo no se encuentre la clasificación de tamaño empresarial, el proponente individual y todos y cada uno de los integrantes de los </w:t>
      </w:r>
      <w:r w:rsidR="002F5367" w:rsidRPr="005D31A5">
        <w:rPr>
          <w:spacing w:val="-2"/>
        </w:rPr>
        <w:t>consorcios o uniones temporales</w:t>
      </w:r>
      <w:r w:rsidRPr="005D31A5">
        <w:rPr>
          <w:spacing w:val="-2"/>
        </w:rPr>
        <w:t>, deberán anexar certificación debidamente suscrita por la persona natural o contador para las personas naturales y por el  representante legal  y revisor fiscal si la persona jurídica está obligada a tenerlo, o el auditor o contador público, en la cual acredite el tamaño empresarial de acuerdo con la definición legal y reglamentaria.</w:t>
      </w:r>
    </w:p>
    <w:p w14:paraId="339EDE23" w14:textId="77777777" w:rsidR="003571C5" w:rsidRPr="005D31A5" w:rsidRDefault="003571C5" w:rsidP="003571C5">
      <w:pPr>
        <w:numPr>
          <w:ilvl w:val="12"/>
          <w:numId w:val="0"/>
        </w:numPr>
        <w:tabs>
          <w:tab w:val="center" w:pos="4252"/>
          <w:tab w:val="right" w:pos="8504"/>
        </w:tabs>
        <w:ind w:left="567"/>
        <w:rPr>
          <w:spacing w:val="-2"/>
        </w:rPr>
      </w:pPr>
    </w:p>
    <w:p w14:paraId="70BCABD2" w14:textId="503A3858" w:rsidR="00064F67" w:rsidRPr="005D31A5" w:rsidRDefault="007C780F" w:rsidP="00103886">
      <w:pPr>
        <w:pStyle w:val="Ttulo4"/>
      </w:pPr>
      <w:bookmarkStart w:id="83" w:name="_Toc507141459"/>
      <w:bookmarkStart w:id="84" w:name="_Toc516652574"/>
      <w:r w:rsidRPr="00525AE2">
        <w:t>ANTECEDENTES</w:t>
      </w:r>
      <w:r w:rsidRPr="005D31A5">
        <w:t xml:space="preserve"> FISCALES, </w:t>
      </w:r>
      <w:r w:rsidR="005D31A5" w:rsidRPr="005D31A5">
        <w:t>DISCIPLINARIOS</w:t>
      </w:r>
      <w:r w:rsidRPr="005D31A5">
        <w:t xml:space="preserve"> Y PENALES</w:t>
      </w:r>
      <w:bookmarkEnd w:id="83"/>
      <w:bookmarkEnd w:id="84"/>
    </w:p>
    <w:p w14:paraId="11187F98" w14:textId="77777777" w:rsidR="00064F67" w:rsidRPr="005D31A5" w:rsidRDefault="00064F67" w:rsidP="00064F67">
      <w:pPr>
        <w:ind w:right="0" w:firstLine="708"/>
        <w:rPr>
          <w:b/>
        </w:rPr>
      </w:pPr>
    </w:p>
    <w:p w14:paraId="73E397B3" w14:textId="77777777" w:rsidR="003571C5" w:rsidRDefault="003571C5" w:rsidP="00525AE2">
      <w:pPr>
        <w:tabs>
          <w:tab w:val="left" w:pos="567"/>
        </w:tabs>
      </w:pPr>
      <w:r w:rsidRPr="005D31A5">
        <w:t>Ni el proponente ni ninguno de sus integrantes en caso de ser plural, podrán estar reportados, para el momento del cierre del proceso y para la suscripción del contrato, en el boletín de responsables fiscales, antecedentes disciplinarios de la procuraduría y antecedentes de policía nacional, el proponente podrá aportar los respectivos certificados con su oferta, con fecha de expedición no mayor a 30 días calendario, no obstante, el IDU verificará lo pertinente en las páginas web respectivas.</w:t>
      </w:r>
    </w:p>
    <w:p w14:paraId="7D3F91AE" w14:textId="77777777" w:rsidR="005C5F95" w:rsidRDefault="005C5F95" w:rsidP="00525AE2">
      <w:pPr>
        <w:tabs>
          <w:tab w:val="left" w:pos="567"/>
        </w:tabs>
      </w:pPr>
    </w:p>
    <w:p w14:paraId="0AC4B088" w14:textId="77777777" w:rsidR="005C5F95" w:rsidRPr="00197585" w:rsidRDefault="005C5F95" w:rsidP="005C5F95">
      <w:r>
        <w:t>Para los casos de acumulación de experiencia previstos en la ley y en este pliego de condiciones, la entidad verificará que no se presenten inhabilidades en las sociedades que aportan la experiencia.</w:t>
      </w:r>
    </w:p>
    <w:p w14:paraId="36B50FAC" w14:textId="77777777" w:rsidR="005C5F95" w:rsidRPr="005D31A5" w:rsidRDefault="005C5F95" w:rsidP="00525AE2">
      <w:pPr>
        <w:tabs>
          <w:tab w:val="left" w:pos="567"/>
        </w:tabs>
      </w:pPr>
    </w:p>
    <w:p w14:paraId="5B271126" w14:textId="77777777" w:rsidR="00037B6A" w:rsidRPr="005D31A5" w:rsidRDefault="00037B6A" w:rsidP="004C230B">
      <w:pPr>
        <w:ind w:right="0" w:firstLine="708"/>
        <w:rPr>
          <w:b/>
        </w:rPr>
      </w:pPr>
    </w:p>
    <w:p w14:paraId="04C9CC94" w14:textId="32B89A14" w:rsidR="007C780F" w:rsidRPr="005D31A5" w:rsidRDefault="007C780F" w:rsidP="00103886">
      <w:pPr>
        <w:pStyle w:val="Ttulo5"/>
      </w:pPr>
      <w:bookmarkStart w:id="85" w:name="_Toc507141460"/>
      <w:bookmarkStart w:id="86" w:name="_Toc516652575"/>
      <w:r w:rsidRPr="00525AE2">
        <w:t>MULTAS</w:t>
      </w:r>
      <w:r w:rsidRPr="005D31A5">
        <w:t xml:space="preserve"> POR INFRACCIONES AL CÓDIGO DE </w:t>
      </w:r>
      <w:r w:rsidR="005D31A5" w:rsidRPr="005D31A5">
        <w:t>POLICÍA</w:t>
      </w:r>
      <w:r w:rsidRPr="005D31A5">
        <w:t>.</w:t>
      </w:r>
      <w:bookmarkEnd w:id="85"/>
      <w:bookmarkEnd w:id="86"/>
      <w:r w:rsidRPr="005D31A5">
        <w:t xml:space="preserve"> </w:t>
      </w:r>
    </w:p>
    <w:p w14:paraId="4CBA0136" w14:textId="77777777" w:rsidR="0099510D" w:rsidRPr="005D31A5" w:rsidRDefault="0099510D" w:rsidP="007C780F">
      <w:pPr>
        <w:ind w:right="0"/>
      </w:pPr>
    </w:p>
    <w:p w14:paraId="16CD5E58" w14:textId="77777777" w:rsidR="00037B6A" w:rsidRPr="005D31A5" w:rsidRDefault="00037B6A" w:rsidP="00525AE2">
      <w:pPr>
        <w:tabs>
          <w:tab w:val="left" w:pos="567"/>
        </w:tabs>
      </w:pPr>
      <w:r w:rsidRPr="005D31A5">
        <w:t xml:space="preserve">Para el momento del cierre del proceso y para la suscripción del contrato, el proponente y sus integrantes, en caso de ser proponente plural, deberán encontrarse al día en el pago de multas por infracciones al código nacional de policía y convivencia, en el Registro Nacional de Medidas Correctivas - RNMC de la Policía Nacional de Colombia. El proponente podrá aportar el respectivo certificado con su oferta, no obstante el IDU verificará lo pertinente en el portal de servicios de la Policía Nacional </w:t>
      </w:r>
      <w:hyperlink r:id="rId13" w:history="1">
        <w:r w:rsidRPr="005D31A5">
          <w:rPr>
            <w:rStyle w:val="Hipervnculo"/>
          </w:rPr>
          <w:t>https://srvpsi.policia.gov.co/PSC/frm_cnp_consulta.aspx</w:t>
        </w:r>
      </w:hyperlink>
      <w:r w:rsidRPr="005D31A5">
        <w:t xml:space="preserve">. </w:t>
      </w:r>
    </w:p>
    <w:p w14:paraId="5FA914C2" w14:textId="77777777" w:rsidR="00037B6A" w:rsidRDefault="00037B6A" w:rsidP="007C780F">
      <w:pPr>
        <w:ind w:right="0"/>
      </w:pPr>
    </w:p>
    <w:p w14:paraId="2DF6DAAE" w14:textId="6735D181" w:rsidR="008747B0" w:rsidRDefault="008747B0" w:rsidP="007C780F">
      <w:pPr>
        <w:ind w:right="0"/>
      </w:pPr>
      <w:r w:rsidRPr="008747B0">
        <w:t>Para realizar la verificación por parte de le entidad se requiere que el proponente y sus integrantes, en caso de ser proponente plural, remitan con su oferta la copia de la cédula de ciudadanía en la que se pueda verificar la fecha de expedición de la misma.</w:t>
      </w:r>
    </w:p>
    <w:p w14:paraId="72301E86" w14:textId="77777777" w:rsidR="008747B0" w:rsidRDefault="008747B0" w:rsidP="007C780F">
      <w:pPr>
        <w:ind w:right="0"/>
      </w:pPr>
    </w:p>
    <w:p w14:paraId="748E388E" w14:textId="77777777" w:rsidR="00740821" w:rsidRPr="00197585" w:rsidRDefault="00740821" w:rsidP="00740821">
      <w:r>
        <w:t>Para los casos de acumulación de experiencia previstos en la ley y en este pliego de condiciones, la entidad verificará que no se presenten inhabilidades en las sociedades que aportan la experiencia.</w:t>
      </w:r>
    </w:p>
    <w:p w14:paraId="0F1C96E0" w14:textId="77777777" w:rsidR="00740821" w:rsidRDefault="00740821" w:rsidP="007C780F">
      <w:pPr>
        <w:ind w:right="0"/>
      </w:pPr>
    </w:p>
    <w:p w14:paraId="468B0308" w14:textId="77777777" w:rsidR="00C95C4D" w:rsidRDefault="00C95C4D" w:rsidP="00C95C4D">
      <w:pPr>
        <w:ind w:right="0"/>
      </w:pPr>
      <w:r w:rsidRPr="00435354">
        <w:rPr>
          <w:b/>
        </w:rPr>
        <w:t>Nota:</w:t>
      </w:r>
      <w:r>
        <w:t xml:space="preserve"> De conformidad con lo estipulado por la Secretaria Jurídica Distrital de la Alcaldía Mayor de Bogotá D.C., mediante la Directiva 016 de 2018 del 5 de julio del mismo año, e</w:t>
      </w:r>
      <w:r w:rsidRPr="00435354">
        <w:t>n el evento en que la página web que ha dispuesto la Policía Nacional para dicha consulta no se encuentre actualizada, se tendrá en cuenta el recibo de pago que aporte el proponente para tal efecto</w:t>
      </w:r>
      <w:r>
        <w:t>.</w:t>
      </w:r>
    </w:p>
    <w:p w14:paraId="361F589C" w14:textId="77777777" w:rsidR="00435354" w:rsidRPr="005D31A5" w:rsidRDefault="00435354" w:rsidP="007C780F">
      <w:pPr>
        <w:ind w:right="0"/>
      </w:pPr>
    </w:p>
    <w:p w14:paraId="56D4C972" w14:textId="20294A37" w:rsidR="0099510D" w:rsidRPr="005D31A5" w:rsidRDefault="0099510D" w:rsidP="00103886">
      <w:pPr>
        <w:pStyle w:val="Ttulo4"/>
      </w:pPr>
      <w:bookmarkStart w:id="87" w:name="_Toc378950963"/>
      <w:bookmarkStart w:id="88" w:name="_Toc455762747"/>
      <w:bookmarkStart w:id="89" w:name="_Toc488944197"/>
      <w:bookmarkStart w:id="90" w:name="_Toc507141461"/>
      <w:bookmarkStart w:id="91" w:name="_Toc516652576"/>
      <w:r w:rsidRPr="00525AE2">
        <w:t>PERSONAS</w:t>
      </w:r>
      <w:r w:rsidRPr="005D31A5">
        <w:t xml:space="preserve"> JURÍDICAS PRIVADAS EXTRANJERAS Y PERSONAS NATURALES EXTRANJERAS</w:t>
      </w:r>
      <w:bookmarkEnd w:id="87"/>
      <w:bookmarkEnd w:id="88"/>
      <w:bookmarkEnd w:id="89"/>
      <w:bookmarkEnd w:id="90"/>
      <w:bookmarkEnd w:id="91"/>
    </w:p>
    <w:p w14:paraId="3C40EB7D" w14:textId="77777777" w:rsidR="00037B6A" w:rsidRPr="005D31A5" w:rsidRDefault="00037B6A" w:rsidP="00037B6A">
      <w:pPr>
        <w:pStyle w:val="Sangra3detindependiente"/>
        <w:rPr>
          <w:rFonts w:ascii="Arial" w:hAnsi="Arial"/>
          <w:lang w:val="es-CO"/>
        </w:rPr>
      </w:pPr>
    </w:p>
    <w:p w14:paraId="2196E26B" w14:textId="2C50F62B" w:rsidR="00037B6A" w:rsidRPr="005D31A5" w:rsidRDefault="00037B6A" w:rsidP="00525AE2">
      <w:pPr>
        <w:tabs>
          <w:tab w:val="left" w:pos="993"/>
        </w:tabs>
        <w:rPr>
          <w:color w:val="auto"/>
        </w:rPr>
      </w:pPr>
      <w:r w:rsidRPr="005D31A5">
        <w:rPr>
          <w:color w:val="auto"/>
        </w:rPr>
        <w:t xml:space="preserve">En el caso de las </w:t>
      </w:r>
      <w:r w:rsidRPr="005D31A5">
        <w:rPr>
          <w:b/>
          <w:color w:val="auto"/>
        </w:rPr>
        <w:t>personas jurídicas</w:t>
      </w:r>
      <w:r w:rsidRPr="005D31A5">
        <w:rPr>
          <w:color w:val="auto"/>
        </w:rPr>
        <w:t xml:space="preserve"> </w:t>
      </w:r>
      <w:r w:rsidRPr="005D31A5">
        <w:rPr>
          <w:b/>
          <w:color w:val="auto"/>
        </w:rPr>
        <w:t>privadas extranjeras sin sucursal en Colombia</w:t>
      </w:r>
      <w:r w:rsidRPr="005D31A5">
        <w:rPr>
          <w:color w:val="auto"/>
        </w:rPr>
        <w:t xml:space="preserve">, deben tener en cuenta que </w:t>
      </w:r>
      <w:r w:rsidRPr="005D31A5">
        <w:rPr>
          <w:b/>
          <w:color w:val="auto"/>
        </w:rPr>
        <w:t>de resultar adjudicatarias del presente proceso</w:t>
      </w:r>
      <w:r w:rsidRPr="005D31A5">
        <w:rPr>
          <w:color w:val="auto"/>
        </w:rPr>
        <w:t xml:space="preserve">, deberán proceder de conformidad con lo establecido en el Título VIII del Libro Segundo del Código de Comercio Arts. 469 y ss.  Dicha sucursal deberá constituirse, a más tardar, dentro de los treinta (30) días calendario, siguientes a la notificación de la adjudicación. Las mismas reglas aplican para la persona jurídica extranjera sin sucursal en Colombia que fuere integrante de un proponente plural. </w:t>
      </w:r>
      <w:r w:rsidRPr="005D31A5">
        <w:rPr>
          <w:spacing w:val="-2"/>
        </w:rPr>
        <w:t xml:space="preserve">En todo caso, el proponente al momento de establecer la sucursal en Colombia, deberá registrar como actividad (es) comercial (es), ante las entidades respectivas, la (s) actividad (es) descritas en el ANEXO No. </w:t>
      </w:r>
      <w:r w:rsidR="00C77425">
        <w:rPr>
          <w:spacing w:val="-2"/>
        </w:rPr>
        <w:t>9</w:t>
      </w:r>
      <w:r w:rsidRPr="005D31A5">
        <w:rPr>
          <w:spacing w:val="-2"/>
        </w:rPr>
        <w:t>.</w:t>
      </w:r>
    </w:p>
    <w:p w14:paraId="3478EBB4" w14:textId="77777777" w:rsidR="00037B6A" w:rsidRPr="003B6D2B" w:rsidRDefault="00037B6A" w:rsidP="00037B6A">
      <w:pPr>
        <w:tabs>
          <w:tab w:val="left" w:pos="993"/>
        </w:tabs>
        <w:ind w:left="567"/>
        <w:rPr>
          <w:color w:val="auto"/>
        </w:rPr>
      </w:pPr>
    </w:p>
    <w:p w14:paraId="1DF72126" w14:textId="77777777" w:rsidR="00037B6A" w:rsidRPr="005D31A5" w:rsidRDefault="00037B6A" w:rsidP="00525AE2">
      <w:pPr>
        <w:tabs>
          <w:tab w:val="left" w:pos="993"/>
        </w:tabs>
        <w:rPr>
          <w:color w:val="auto"/>
        </w:rPr>
      </w:pPr>
      <w:r w:rsidRPr="003B6D2B">
        <w:rPr>
          <w:color w:val="auto"/>
        </w:rPr>
        <w:t xml:space="preserve">Las </w:t>
      </w:r>
      <w:r w:rsidRPr="003B6D2B">
        <w:rPr>
          <w:b/>
          <w:color w:val="auto"/>
        </w:rPr>
        <w:t>personas jurídicas privadas extranjeras que ya tengan establecida sucursal en Colombia</w:t>
      </w:r>
      <w:r w:rsidRPr="003B6D2B">
        <w:rPr>
          <w:color w:val="auto"/>
        </w:rPr>
        <w:t xml:space="preserve"> deberán concurrir al presente proceso a través de dicha sucursal y en todo caso, el proponente será siempre la persona jurídica extranjera.</w:t>
      </w:r>
    </w:p>
    <w:p w14:paraId="2CBF7098" w14:textId="77777777" w:rsidR="00D54383" w:rsidRPr="005D31A5" w:rsidRDefault="00D54383" w:rsidP="00037B6A">
      <w:pPr>
        <w:ind w:left="567"/>
        <w:rPr>
          <w:color w:val="auto"/>
        </w:rPr>
      </w:pPr>
    </w:p>
    <w:p w14:paraId="474F3D20" w14:textId="77777777" w:rsidR="00037B6A" w:rsidRPr="005D31A5" w:rsidRDefault="00037B6A" w:rsidP="00525AE2">
      <w:pPr>
        <w:rPr>
          <w:color w:val="auto"/>
        </w:rPr>
      </w:pPr>
      <w:r w:rsidRPr="005D31A5">
        <w:rPr>
          <w:color w:val="auto"/>
        </w:rPr>
        <w:t xml:space="preserve">Las </w:t>
      </w:r>
      <w:r w:rsidRPr="005D31A5">
        <w:rPr>
          <w:b/>
          <w:color w:val="auto"/>
        </w:rPr>
        <w:t>personas naturales extranjeras sin residencia en el país</w:t>
      </w:r>
      <w:r w:rsidRPr="005D31A5">
        <w:rPr>
          <w:color w:val="auto"/>
        </w:rPr>
        <w:t xml:space="preserve"> y las </w:t>
      </w:r>
      <w:r w:rsidRPr="005D31A5">
        <w:rPr>
          <w:b/>
          <w:color w:val="auto"/>
        </w:rPr>
        <w:t>personas jurídicas privadas extranjeras sin sucursal en Colombia, que no desarrollen actividades permanentes en Colombia</w:t>
      </w:r>
      <w:r w:rsidRPr="005D31A5">
        <w:rPr>
          <w:color w:val="auto"/>
        </w:rPr>
        <w:t xml:space="preserve">, deberán, en todos los casos, </w:t>
      </w:r>
      <w:r w:rsidRPr="005D31A5">
        <w:rPr>
          <w:b/>
          <w:color w:val="auto"/>
        </w:rPr>
        <w:t>acreditar un apoderado domiciliado en Colombia</w:t>
      </w:r>
      <w:r w:rsidRPr="005D31A5">
        <w:rPr>
          <w:color w:val="auto"/>
        </w:rPr>
        <w:t xml:space="preserve">, debidamente facultado para presentar la propuesta, para la celebración del contrato y para representarla judicial y extrajudicialmente. Dichas personas deberán adjuntar a la propuesta los </w:t>
      </w:r>
      <w:r w:rsidRPr="005D31A5">
        <w:rPr>
          <w:b/>
          <w:color w:val="auto"/>
        </w:rPr>
        <w:t>documentos con los cuales</w:t>
      </w:r>
      <w:r w:rsidRPr="005D31A5">
        <w:rPr>
          <w:color w:val="auto"/>
        </w:rPr>
        <w:t xml:space="preserve"> </w:t>
      </w:r>
      <w:r w:rsidRPr="005D31A5">
        <w:rPr>
          <w:b/>
          <w:color w:val="auto"/>
        </w:rPr>
        <w:t>acreditan la constitución del apoderado.</w:t>
      </w:r>
      <w:r w:rsidRPr="005D31A5">
        <w:rPr>
          <w:color w:val="auto"/>
        </w:rPr>
        <w:t xml:space="preserve"> </w:t>
      </w:r>
    </w:p>
    <w:p w14:paraId="45E8E086" w14:textId="77777777" w:rsidR="00037B6A" w:rsidRPr="005D31A5" w:rsidRDefault="00037B6A" w:rsidP="00037B6A">
      <w:pPr>
        <w:ind w:left="567"/>
        <w:rPr>
          <w:color w:val="auto"/>
        </w:rPr>
      </w:pPr>
    </w:p>
    <w:p w14:paraId="11FA3DBD" w14:textId="77777777" w:rsidR="00037B6A" w:rsidRPr="005D31A5" w:rsidRDefault="00037B6A" w:rsidP="00525AE2">
      <w:pPr>
        <w:rPr>
          <w:color w:val="auto"/>
        </w:rPr>
      </w:pPr>
      <w:r w:rsidRPr="005D31A5">
        <w:rPr>
          <w:color w:val="auto"/>
        </w:rPr>
        <w:t xml:space="preserve">Dicho apoderado podrá ser el mismo para el caso de personas extranjeras que participen en consorcios o uniones temporales y en tal caso, bastará para todos los efectos la presentación del poder común otorgado en el acto de constitución de la figura asociativa por todos los integrantes de ésta el cual debe cumplir con los requisitos de consularización y apostille.  </w:t>
      </w:r>
    </w:p>
    <w:p w14:paraId="481F32F5" w14:textId="77777777" w:rsidR="00037B6A" w:rsidRPr="005D31A5" w:rsidRDefault="00037B6A" w:rsidP="00037B6A">
      <w:pPr>
        <w:ind w:left="567"/>
        <w:rPr>
          <w:color w:val="auto"/>
        </w:rPr>
      </w:pPr>
    </w:p>
    <w:p w14:paraId="6FF2BCCA" w14:textId="77777777" w:rsidR="00037B6A" w:rsidRPr="005D31A5" w:rsidRDefault="00037B6A" w:rsidP="00525AE2">
      <w:pPr>
        <w:rPr>
          <w:color w:val="auto"/>
        </w:rPr>
      </w:pPr>
      <w:r w:rsidRPr="005D31A5">
        <w:rPr>
          <w:color w:val="auto"/>
        </w:rPr>
        <w:t xml:space="preserve">Así mismo deberán declarar bajo la gravedad de juramento en el Anexo 1 CARTA DE PRESENTACIÓN que actualmente no se encuentran obligados a constituir sucursal en Colombia </w:t>
      </w:r>
      <w:r w:rsidRPr="005D31A5">
        <w:rPr>
          <w:color w:val="auto"/>
        </w:rPr>
        <w:lastRenderedPageBreak/>
        <w:t>por no desarrollar actividades permanentes en el país, de conformidad con los artículos 471 y 474 del Código de Comercio.</w:t>
      </w:r>
    </w:p>
    <w:p w14:paraId="4E417EC7" w14:textId="77777777" w:rsidR="005D73D8" w:rsidRPr="005D31A5" w:rsidRDefault="005D73D8" w:rsidP="00037B6A">
      <w:pPr>
        <w:ind w:left="567"/>
        <w:rPr>
          <w:color w:val="auto"/>
        </w:rPr>
      </w:pPr>
    </w:p>
    <w:p w14:paraId="41A979A0" w14:textId="427F7210" w:rsidR="0099510D" w:rsidRPr="00715683" w:rsidRDefault="0099510D" w:rsidP="00103886">
      <w:pPr>
        <w:pStyle w:val="Ttulo4"/>
      </w:pPr>
      <w:bookmarkStart w:id="92" w:name="_Toc485808045"/>
      <w:bookmarkStart w:id="93" w:name="_Toc485829991"/>
      <w:bookmarkStart w:id="94" w:name="_Toc488944198"/>
      <w:bookmarkStart w:id="95" w:name="_Toc507141462"/>
      <w:bookmarkStart w:id="96" w:name="_Toc516652577"/>
      <w:r w:rsidRPr="00715683">
        <w:t>CUMPLIMIENTO DE LAS DISPOSICIONES CONTENIDAS EN EL DECRETO 1072 DE 2015 PARA EMPRESAS CON MÁXIMO DIEZ (10) TRABAJADORES O MÁS DE DIEZ (10) TRABAJADORES</w:t>
      </w:r>
      <w:bookmarkEnd w:id="92"/>
      <w:bookmarkEnd w:id="93"/>
      <w:bookmarkEnd w:id="94"/>
      <w:bookmarkEnd w:id="95"/>
      <w:bookmarkEnd w:id="96"/>
      <w:r w:rsidRPr="00715683">
        <w:t xml:space="preserve"> </w:t>
      </w:r>
    </w:p>
    <w:p w14:paraId="1DABC718" w14:textId="77777777" w:rsidR="00037B6A" w:rsidRPr="005D31A5" w:rsidRDefault="00037B6A" w:rsidP="003E35E8">
      <w:pPr>
        <w:tabs>
          <w:tab w:val="left" w:pos="2751"/>
        </w:tabs>
        <w:ind w:left="567"/>
        <w:rPr>
          <w:color w:val="auto"/>
        </w:rPr>
      </w:pPr>
    </w:p>
    <w:p w14:paraId="6201A0A2" w14:textId="77777777" w:rsidR="00037B6A" w:rsidRPr="00195EA1" w:rsidRDefault="00037B6A" w:rsidP="00525AE2">
      <w:r w:rsidRPr="005D31A5">
        <w:t xml:space="preserve">En atención a lo establecido en el Decreto 1072 de 2015, por medio del cual se expide el Decreto único Reglamentario del Sector Trabajo, particularmente lo dispuesto en los artículos 2.2.4.6.27 y 2.2.4.6.28 que señalan la obligación de establecer y mantener un procedimiento con el fin de garantizar que se identifiquen y evalúen  en las especificaciones de compras o adquisiciones de productos y servicios  los aspectos de seguridad y salud en el trabajo en la evaluación y selección de proveedores y contratistas, se deberá diligenciar el </w:t>
      </w:r>
      <w:r w:rsidRPr="005D31A5">
        <w:rPr>
          <w:b/>
        </w:rPr>
        <w:t>Anexo 14</w:t>
      </w:r>
      <w:r w:rsidRPr="005D31A5">
        <w:t xml:space="preserve"> </w:t>
      </w:r>
      <w:r w:rsidRPr="00195EA1">
        <w:t xml:space="preserve">respecto al cumplimiento para empresas con máximo 10 trabajadores o el de cumplimiento para empresas con más de 10 trabajadores, según sea el caso que corresponda. </w:t>
      </w:r>
    </w:p>
    <w:p w14:paraId="737C5A8A" w14:textId="77777777" w:rsidR="00C15229" w:rsidRPr="00195EA1" w:rsidRDefault="0099510D" w:rsidP="00525AE2">
      <w:pPr>
        <w:tabs>
          <w:tab w:val="left" w:pos="2751"/>
        </w:tabs>
        <w:rPr>
          <w:color w:val="auto"/>
        </w:rPr>
      </w:pPr>
      <w:r w:rsidRPr="00195EA1">
        <w:rPr>
          <w:color w:val="auto"/>
        </w:rPr>
        <w:tab/>
      </w:r>
    </w:p>
    <w:p w14:paraId="04AA4B5C" w14:textId="73EA6B38" w:rsidR="00C15229" w:rsidRPr="00195EA1" w:rsidRDefault="00C15229" w:rsidP="00103886">
      <w:pPr>
        <w:pStyle w:val="Ttulo4"/>
      </w:pPr>
      <w:bookmarkStart w:id="97" w:name="_Toc507141463"/>
      <w:bookmarkStart w:id="98" w:name="_Toc516652578"/>
      <w:r w:rsidRPr="00525AE2">
        <w:t>ANEXO</w:t>
      </w:r>
      <w:r w:rsidRPr="00195EA1">
        <w:t xml:space="preserve"> 4 - MINUTA DE FIANZA</w:t>
      </w:r>
      <w:bookmarkEnd w:id="97"/>
      <w:bookmarkEnd w:id="98"/>
    </w:p>
    <w:p w14:paraId="1419B934" w14:textId="77777777" w:rsidR="004C230B" w:rsidRPr="00195EA1" w:rsidRDefault="004C230B" w:rsidP="00525AE2">
      <w:pPr>
        <w:ind w:left="567" w:right="0"/>
      </w:pPr>
    </w:p>
    <w:p w14:paraId="39E2BCE2" w14:textId="6C70DE9E" w:rsidR="00494CFB" w:rsidRDefault="00494CFB" w:rsidP="00525AE2">
      <w:pPr>
        <w:ind w:right="0"/>
      </w:pPr>
      <w:r w:rsidRPr="00BF4166">
        <w:t xml:space="preserve">El </w:t>
      </w:r>
      <w:r w:rsidRPr="009510D7">
        <w:rPr>
          <w:color w:val="auto"/>
        </w:rPr>
        <w:t>proponente deberá diligenciar el formato anexo N° 4 en los e</w:t>
      </w:r>
      <w:r w:rsidR="009510D7">
        <w:rPr>
          <w:color w:val="auto"/>
        </w:rPr>
        <w:t xml:space="preserve">ventos indicados en el </w:t>
      </w:r>
      <w:r w:rsidR="009510D7" w:rsidRPr="00793349">
        <w:rPr>
          <w:color w:val="auto"/>
        </w:rPr>
        <w:t>literal</w:t>
      </w:r>
      <w:r w:rsidR="00793349" w:rsidRPr="00793349">
        <w:rPr>
          <w:color w:val="auto"/>
        </w:rPr>
        <w:t xml:space="preserve"> </w:t>
      </w:r>
      <w:r w:rsidR="00793349" w:rsidRPr="00793349">
        <w:rPr>
          <w:color w:val="auto"/>
        </w:rPr>
        <w:fldChar w:fldCharType="begin"/>
      </w:r>
      <w:r w:rsidR="00793349" w:rsidRPr="00793349">
        <w:rPr>
          <w:color w:val="auto"/>
        </w:rPr>
        <w:instrText xml:space="preserve"> REF _Ref509555763 \r \h </w:instrText>
      </w:r>
      <w:r w:rsidR="00793349">
        <w:rPr>
          <w:color w:val="auto"/>
        </w:rPr>
        <w:instrText xml:space="preserve"> \* MERGEFORMAT </w:instrText>
      </w:r>
      <w:r w:rsidR="00793349" w:rsidRPr="00793349">
        <w:rPr>
          <w:color w:val="auto"/>
        </w:rPr>
      </w:r>
      <w:r w:rsidR="00793349" w:rsidRPr="00793349">
        <w:rPr>
          <w:color w:val="auto"/>
        </w:rPr>
        <w:fldChar w:fldCharType="separate"/>
      </w:r>
      <w:r w:rsidR="00D621A4">
        <w:rPr>
          <w:color w:val="auto"/>
        </w:rPr>
        <w:t>k</w:t>
      </w:r>
      <w:r w:rsidR="00793349" w:rsidRPr="00793349">
        <w:rPr>
          <w:color w:val="auto"/>
        </w:rPr>
        <w:fldChar w:fldCharType="end"/>
      </w:r>
      <w:r w:rsidRPr="00793349">
        <w:rPr>
          <w:color w:val="auto"/>
        </w:rPr>
        <w:t>) del numeral</w:t>
      </w:r>
      <w:r w:rsidR="009510D7" w:rsidRPr="00793349">
        <w:rPr>
          <w:color w:val="auto"/>
        </w:rPr>
        <w:t xml:space="preserve"> </w:t>
      </w:r>
      <w:r w:rsidR="00793349">
        <w:rPr>
          <w:color w:val="auto"/>
        </w:rPr>
        <w:fldChar w:fldCharType="begin"/>
      </w:r>
      <w:r w:rsidR="00793349">
        <w:rPr>
          <w:color w:val="auto"/>
        </w:rPr>
        <w:instrText xml:space="preserve"> REF _Ref509555797 \r \h </w:instrText>
      </w:r>
      <w:r w:rsidR="00793349">
        <w:rPr>
          <w:color w:val="auto"/>
        </w:rPr>
      </w:r>
      <w:r w:rsidR="00793349">
        <w:rPr>
          <w:color w:val="auto"/>
        </w:rPr>
        <w:fldChar w:fldCharType="separate"/>
      </w:r>
      <w:r w:rsidR="00D621A4">
        <w:rPr>
          <w:color w:val="auto"/>
        </w:rPr>
        <w:t>6.2.1</w:t>
      </w:r>
      <w:r w:rsidR="00793349">
        <w:rPr>
          <w:color w:val="auto"/>
        </w:rPr>
        <w:fldChar w:fldCharType="end"/>
      </w:r>
      <w:r w:rsidR="00793349">
        <w:rPr>
          <w:color w:val="auto"/>
        </w:rPr>
        <w:t xml:space="preserve"> </w:t>
      </w:r>
      <w:r w:rsidRPr="00793349">
        <w:rPr>
          <w:color w:val="auto"/>
        </w:rPr>
        <w:t xml:space="preserve">respecto </w:t>
      </w:r>
      <w:r w:rsidRPr="00793349">
        <w:t>a las condiciones de experiencia acreditada y en la nota 1 del mismo</w:t>
      </w:r>
      <w:r>
        <w:t xml:space="preserve"> capítulo</w:t>
      </w:r>
      <w:r w:rsidR="00894096">
        <w:t xml:space="preserve"> de este documento</w:t>
      </w:r>
      <w:r>
        <w:t>.</w:t>
      </w:r>
    </w:p>
    <w:p w14:paraId="4A74FE65" w14:textId="77777777" w:rsidR="00494CFB" w:rsidRDefault="00494CFB" w:rsidP="00BF4166">
      <w:pPr>
        <w:ind w:left="567" w:right="0"/>
      </w:pPr>
    </w:p>
    <w:p w14:paraId="05504FCC" w14:textId="77777777" w:rsidR="007E0881" w:rsidRDefault="00494CFB" w:rsidP="00525AE2">
      <w:pPr>
        <w:ind w:right="0"/>
      </w:pPr>
      <w:r>
        <w:t>El socio o accionista que</w:t>
      </w:r>
      <w:r w:rsidR="007E0881">
        <w:t xml:space="preserve"> aporta</w:t>
      </w:r>
      <w:r>
        <w:t xml:space="preserve"> la experiencia debe </w:t>
      </w:r>
      <w:r w:rsidR="007E0881">
        <w:t xml:space="preserve">suscribir el documento anexo 4 </w:t>
      </w:r>
      <w:r>
        <w:t xml:space="preserve">en calidad de </w:t>
      </w:r>
      <w:r w:rsidR="007E0881">
        <w:t>fiador</w:t>
      </w:r>
      <w:r>
        <w:t xml:space="preserve"> de la persona jurídica </w:t>
      </w:r>
      <w:r w:rsidR="007E0881">
        <w:t>(El garantizado) que desea acreditar experiencia al no contar</w:t>
      </w:r>
      <w:r w:rsidR="007E0881" w:rsidRPr="00E12D9C">
        <w:t xml:space="preserve"> con más de tres (3) años de constituida para el cierre inicial del proceso</w:t>
      </w:r>
      <w:r w:rsidR="007E0881">
        <w:t xml:space="preserve"> y que</w:t>
      </w:r>
      <w:r w:rsidR="00BF4166">
        <w:t xml:space="preserve"> </w:t>
      </w:r>
      <w:r w:rsidRPr="00E12D9C">
        <w:t>tenga la calidad de proponente o integrante de estructu</w:t>
      </w:r>
      <w:r w:rsidR="007E0881">
        <w:t>ra plural, según sea del caso,</w:t>
      </w:r>
    </w:p>
    <w:p w14:paraId="7511F62F" w14:textId="77777777" w:rsidR="007E0881" w:rsidRDefault="007E0881" w:rsidP="00BF4166">
      <w:pPr>
        <w:ind w:left="567" w:right="0"/>
      </w:pPr>
    </w:p>
    <w:p w14:paraId="4D1E684D" w14:textId="77777777" w:rsidR="007E0881" w:rsidRDefault="007E0881" w:rsidP="00525AE2">
      <w:r>
        <w:t>La casa matriz, la</w:t>
      </w:r>
      <w:r w:rsidRPr="009C6A8F">
        <w:t xml:space="preserve">, filial o </w:t>
      </w:r>
      <w:r>
        <w:t xml:space="preserve">la </w:t>
      </w:r>
      <w:r w:rsidRPr="009C6A8F">
        <w:t>subsidiaria deberá suscribir</w:t>
      </w:r>
      <w:r>
        <w:t xml:space="preserve"> el documento anexo 4 en calidad de fiador de la persona jurídica (El Garantizado) que desea acreditar la experiencia.</w:t>
      </w:r>
    </w:p>
    <w:p w14:paraId="22943C4C" w14:textId="77777777" w:rsidR="007E0881" w:rsidRDefault="007E0881" w:rsidP="00BF4166">
      <w:pPr>
        <w:ind w:left="567"/>
      </w:pPr>
    </w:p>
    <w:p w14:paraId="2BD9FFC9" w14:textId="77777777" w:rsidR="00494CFB" w:rsidRPr="00E12D9C" w:rsidRDefault="007E0881" w:rsidP="00525AE2">
      <w:r>
        <w:t xml:space="preserve">En ambos casos, la minuta de fianza deberá estar </w:t>
      </w:r>
      <w:r w:rsidRPr="009C6A8F">
        <w:t>firmada por el representante legal de la sociedad con la que se</w:t>
      </w:r>
      <w:r>
        <w:t xml:space="preserve"> pretende acreditar la experiencia</w:t>
      </w:r>
      <w:r w:rsidRPr="009C6A8F">
        <w:t xml:space="preserve"> y por el representante legal del proponente, cuya única condición su</w:t>
      </w:r>
      <w:r>
        <w:t xml:space="preserve">spensiva será la Adjudicación.  Igualmente, </w:t>
      </w:r>
      <w:r w:rsidR="00494CFB" w:rsidRPr="00E12D9C">
        <w:t>con el diligenciamiento del Anexo 04 – FIANZA, declararán de manera expresa que cuentan con la capacidad suficiente</w:t>
      </w:r>
      <w:r w:rsidR="00494CFB">
        <w:t xml:space="preserve"> para ser fiadores a favor del </w:t>
      </w:r>
      <w:r w:rsidR="00494CFB" w:rsidRPr="00E12D9C">
        <w:t xml:space="preserve">Estado en virtud de la legislación vigente. </w:t>
      </w:r>
    </w:p>
    <w:p w14:paraId="65368321" w14:textId="77777777" w:rsidR="004C230B" w:rsidRDefault="004C230B" w:rsidP="004C230B">
      <w:pPr>
        <w:rPr>
          <w:b/>
          <w:sz w:val="22"/>
          <w:szCs w:val="22"/>
        </w:rPr>
      </w:pPr>
    </w:p>
    <w:p w14:paraId="77518345" w14:textId="58216601" w:rsidR="003527A1" w:rsidRPr="003527A1" w:rsidRDefault="003527A1" w:rsidP="00103886">
      <w:pPr>
        <w:pStyle w:val="Ttulo4"/>
      </w:pPr>
      <w:bookmarkStart w:id="99" w:name="_Toc507141464"/>
      <w:bookmarkStart w:id="100" w:name="_Toc516652579"/>
      <w:r w:rsidRPr="00525AE2">
        <w:t>DOCUMENTOS</w:t>
      </w:r>
      <w:r w:rsidRPr="003527A1">
        <w:t xml:space="preserve"> OTORGADOS EN EL EXTERIOR</w:t>
      </w:r>
      <w:bookmarkEnd w:id="99"/>
      <w:bookmarkEnd w:id="100"/>
    </w:p>
    <w:p w14:paraId="0D25D8B1" w14:textId="77777777" w:rsidR="003527A1" w:rsidRPr="00E84C45" w:rsidRDefault="003527A1" w:rsidP="003527A1">
      <w:pPr>
        <w:ind w:left="993"/>
      </w:pPr>
    </w:p>
    <w:p w14:paraId="7FF6C40E" w14:textId="77777777" w:rsidR="003527A1" w:rsidRDefault="003527A1" w:rsidP="00525AE2">
      <w:r>
        <w:t xml:space="preserve">Cuando alguno de los documentos requeridos en este </w:t>
      </w:r>
      <w:r w:rsidR="009A0EE2">
        <w:t xml:space="preserve">pliego de condiciones </w:t>
      </w:r>
      <w:r>
        <w:t>tuviere la calidad de público, en los términos previstos en de la Ley 455 de 1998, o norma que reemplace, y hubiere sido emitido en países diferentes de Colombia, deberá cumplir con las siguientes reglas para ser tenido en cuenta en el Proceso de Selección:</w:t>
      </w:r>
    </w:p>
    <w:p w14:paraId="38CC5169" w14:textId="77777777" w:rsidR="003527A1" w:rsidRDefault="003527A1" w:rsidP="003527A1"/>
    <w:p w14:paraId="115BFA98" w14:textId="77777777" w:rsidR="003527A1" w:rsidRDefault="003527A1" w:rsidP="00FE56BD">
      <w:pPr>
        <w:numPr>
          <w:ilvl w:val="0"/>
          <w:numId w:val="19"/>
        </w:numPr>
        <w:ind w:left="993" w:right="0" w:hanging="426"/>
      </w:pPr>
      <w:r>
        <w:t>Aquellos documentos públicos otorgados en países que no hacen parte de</w:t>
      </w:r>
      <w:r w:rsidR="00894096">
        <w:t xml:space="preserve"> </w:t>
      </w:r>
      <w:r>
        <w:t>l</w:t>
      </w:r>
      <w:r w:rsidR="00894096">
        <w:t>a</w:t>
      </w:r>
      <w:r>
        <w:t xml:space="preserve"> Convención de La Haya del 5 de octubre de 1961, deberán ser objeto del trámite de legalización en los términos del  artículo 251 del Código General del Proceso y la Resolución 3269 de 2016 del Ministerio de Relaciones Exteriores, o norma vigente</w:t>
      </w:r>
      <w:r w:rsidR="009A0EE2">
        <w:t>.</w:t>
      </w:r>
    </w:p>
    <w:p w14:paraId="10A95DB5" w14:textId="77777777" w:rsidR="003527A1" w:rsidRDefault="003527A1" w:rsidP="003527A1">
      <w:pPr>
        <w:ind w:left="993" w:hanging="426"/>
      </w:pPr>
    </w:p>
    <w:p w14:paraId="4C7C9CFA" w14:textId="77777777" w:rsidR="003527A1" w:rsidRDefault="003527A1" w:rsidP="00FE56BD">
      <w:pPr>
        <w:numPr>
          <w:ilvl w:val="0"/>
          <w:numId w:val="19"/>
        </w:numPr>
        <w:ind w:left="993" w:right="0" w:hanging="426"/>
      </w:pPr>
      <w:r>
        <w:t>Aquellos documentos públicos otorgados en países que hacen parte del Convención de La Haya del 5 de octubre de 1961, deberán ser objeto del trámite de apostille en los términos de la Ley 455 de 1998 y la Resolución 3269 de 2016 del Ministerio de Relaciones Exteriores, o norma vigente.</w:t>
      </w:r>
    </w:p>
    <w:p w14:paraId="639F13CF" w14:textId="77777777" w:rsidR="003527A1" w:rsidRDefault="003527A1" w:rsidP="003527A1"/>
    <w:p w14:paraId="68C7E91A" w14:textId="77777777" w:rsidR="003527A1" w:rsidRDefault="003527A1" w:rsidP="00525AE2">
      <w:pPr>
        <w:autoSpaceDE w:val="0"/>
        <w:autoSpaceDN w:val="0"/>
        <w:adjustRightInd w:val="0"/>
        <w:ind w:right="0"/>
      </w:pPr>
      <w:r>
        <w:rPr>
          <w:color w:val="auto"/>
          <w:lang w:eastAsia="es-CO"/>
        </w:rPr>
        <w:lastRenderedPageBreak/>
        <w:t xml:space="preserve">Cuando se trate de </w:t>
      </w:r>
      <w:r>
        <w:rPr>
          <w:b/>
          <w:bCs/>
          <w:color w:val="auto"/>
          <w:lang w:eastAsia="es-CO"/>
        </w:rPr>
        <w:t>documentos de naturaleza pública otorgados en el exterior</w:t>
      </w:r>
      <w:r>
        <w:rPr>
          <w:color w:val="auto"/>
          <w:lang w:eastAsia="es-CO"/>
        </w:rPr>
        <w:t xml:space="preserve">, no se requerirá del trámite de consularización señalado en el numeral anterior, siempre que provenga de uno de los países signatarios de La Haya del 5 de octubre de 1961 sobre abolición del requisito de legalización para documentos públicos extranjeros, aprobada por la Ley 455 de 1998. En este caso </w:t>
      </w:r>
      <w:r>
        <w:rPr>
          <w:b/>
          <w:bCs/>
          <w:color w:val="auto"/>
          <w:lang w:eastAsia="es-CO"/>
        </w:rPr>
        <w:t>sólo será exigible la Apostilla</w:t>
      </w:r>
      <w:r>
        <w:rPr>
          <w:color w:val="auto"/>
          <w:lang w:eastAsia="es-CO"/>
        </w:rPr>
        <w:t>, trámite mediante el cual la autoridad competente del Estado de donde emana el documento, certifica la autenticidad de la firma</w:t>
      </w:r>
      <w:r w:rsidR="0097056B">
        <w:rPr>
          <w:color w:val="auto"/>
          <w:lang w:eastAsia="es-CO"/>
        </w:rPr>
        <w:t xml:space="preserve"> de quien suscribió el documento</w:t>
      </w:r>
      <w:r>
        <w:rPr>
          <w:color w:val="auto"/>
          <w:lang w:eastAsia="es-CO"/>
        </w:rPr>
        <w:t>, a qué título ha actuado la persona que firma el documento y, cuando proceda, la indicación del sello o estampilla que llevare. Si la Apostilla está dada en idioma distinto del castellano, deberá presentarse acompañada de una traducción a dicho idioma. Respecto al tratamiento en caso de apostille presentado con la intervención de autoridades intermedias, la Entidad dará aplicación a lo establecido por la Cancillería (Ministerio de Relaciones Exteriores) a través del oficio S-GAOL-14-050442 radicado MINISTERIO 77197 del 30 de julio de 2014.</w:t>
      </w:r>
    </w:p>
    <w:p w14:paraId="584682C7" w14:textId="77777777" w:rsidR="003527A1" w:rsidRDefault="003527A1" w:rsidP="003527A1">
      <w:pPr>
        <w:ind w:left="567"/>
      </w:pPr>
    </w:p>
    <w:p w14:paraId="2414018F" w14:textId="77777777" w:rsidR="003527A1" w:rsidRDefault="00F107D5" w:rsidP="00525AE2">
      <w:r>
        <w:t>L</w:t>
      </w:r>
      <w:r w:rsidR="003527A1">
        <w:t xml:space="preserve">os documentos que no ostenten la calidad de públicos, en los términos de la Ley 455 de 1998, no deberán ser objeto de trámite de legalización o apostille alguno. En cualquier caso, cuando los poderes del que trata el numeral 4.2 de este Pliego se otorguen en el extranjero, además de ser necesario el desarrollo de los trámites que de acuerdo con la ley del país de origen sean necesarios para la validez y oponibilidad del poder, será necesario que dicho poder sea objeto del trámite de legalización o apostille respectivo, según el caso. </w:t>
      </w:r>
    </w:p>
    <w:p w14:paraId="2E8C88B1" w14:textId="77777777" w:rsidR="00037B6A" w:rsidRPr="004C22C6" w:rsidRDefault="00037B6A" w:rsidP="004C230B">
      <w:pPr>
        <w:rPr>
          <w:b/>
          <w:sz w:val="22"/>
          <w:szCs w:val="22"/>
        </w:rPr>
      </w:pPr>
    </w:p>
    <w:p w14:paraId="19EF7E4F" w14:textId="4A6C88FD" w:rsidR="004F2163" w:rsidRDefault="003E35E8" w:rsidP="009A08D1">
      <w:pPr>
        <w:pStyle w:val="TITULO2"/>
      </w:pPr>
      <w:bookmarkStart w:id="101" w:name="_Toc507141465"/>
      <w:bookmarkStart w:id="102" w:name="_Toc516652580"/>
      <w:r w:rsidRPr="008F6760">
        <w:t xml:space="preserve">DOCUMENTOS PARA ACREDITAR LOS </w:t>
      </w:r>
      <w:r w:rsidR="0099510D" w:rsidRPr="008F6760">
        <w:t>REQUISITOS HABILITANTES DE CARÁCTER TÉCNICO.</w:t>
      </w:r>
      <w:bookmarkEnd w:id="101"/>
      <w:bookmarkEnd w:id="102"/>
    </w:p>
    <w:p w14:paraId="317B9E17" w14:textId="77777777" w:rsidR="00EA378F" w:rsidRPr="00EA378F" w:rsidRDefault="00EA378F" w:rsidP="00EA378F">
      <w:pPr>
        <w:pStyle w:val="Default"/>
        <w:rPr>
          <w:lang w:val="es-ES_tradnl"/>
        </w:rPr>
      </w:pPr>
    </w:p>
    <w:p w14:paraId="6D79093C" w14:textId="3900A318" w:rsidR="004B3996" w:rsidRPr="007C429F" w:rsidRDefault="004B3996" w:rsidP="009A08D1">
      <w:pPr>
        <w:pStyle w:val="TITULO2"/>
        <w:numPr>
          <w:ilvl w:val="2"/>
          <w:numId w:val="26"/>
        </w:numPr>
      </w:pPr>
      <w:bookmarkStart w:id="103" w:name="_Toc511049163"/>
      <w:bookmarkStart w:id="104" w:name="_Toc516652581"/>
      <w:r>
        <w:t xml:space="preserve">ANEXO 2- </w:t>
      </w:r>
      <w:r w:rsidR="00A87D6E">
        <w:t>MANIFESTACIÓN</w:t>
      </w:r>
      <w:r>
        <w:t xml:space="preserve"> PERSONAL CLAVE </w:t>
      </w:r>
      <w:bookmarkEnd w:id="103"/>
      <w:bookmarkEnd w:id="104"/>
    </w:p>
    <w:p w14:paraId="576421A8" w14:textId="77777777" w:rsidR="004B3996" w:rsidRPr="007C429F" w:rsidRDefault="004B3996" w:rsidP="000E3EF0">
      <w:pPr>
        <w:jc w:val="center"/>
      </w:pPr>
    </w:p>
    <w:p w14:paraId="376C025F" w14:textId="7AFDA7A3" w:rsidR="004B3996" w:rsidRPr="0043014B" w:rsidRDefault="004B3996" w:rsidP="004B3996">
      <w:pPr>
        <w:ind w:left="567"/>
        <w:rPr>
          <w:color w:val="auto"/>
        </w:rPr>
      </w:pPr>
      <w:r w:rsidRPr="0043014B">
        <w:rPr>
          <w:color w:val="auto"/>
        </w:rPr>
        <w:t xml:space="preserve">El proponente deberá diligenciar </w:t>
      </w:r>
      <w:r>
        <w:rPr>
          <w:color w:val="auto"/>
        </w:rPr>
        <w:t>est</w:t>
      </w:r>
      <w:r w:rsidR="00593B27">
        <w:rPr>
          <w:color w:val="auto"/>
        </w:rPr>
        <w:t>e</w:t>
      </w:r>
      <w:r>
        <w:rPr>
          <w:color w:val="auto"/>
        </w:rPr>
        <w:t xml:space="preserve"> anexo a</w:t>
      </w:r>
      <w:r w:rsidRPr="0043014B">
        <w:rPr>
          <w:color w:val="auto"/>
        </w:rPr>
        <w:t>tend</w:t>
      </w:r>
      <w:r>
        <w:rPr>
          <w:color w:val="auto"/>
        </w:rPr>
        <w:t>iendo</w:t>
      </w:r>
      <w:r w:rsidRPr="0043014B">
        <w:rPr>
          <w:color w:val="auto"/>
        </w:rPr>
        <w:t xml:space="preserve"> las siguientes condiciones:</w:t>
      </w:r>
    </w:p>
    <w:p w14:paraId="45A3D645" w14:textId="77777777" w:rsidR="004B3996" w:rsidRPr="0043014B" w:rsidRDefault="004B3996" w:rsidP="004B3996">
      <w:pPr>
        <w:ind w:left="993" w:hanging="426"/>
        <w:rPr>
          <w:color w:val="auto"/>
        </w:rPr>
      </w:pPr>
    </w:p>
    <w:p w14:paraId="395FF427" w14:textId="77777777" w:rsidR="004B3996" w:rsidRPr="0043014B" w:rsidRDefault="004B3996" w:rsidP="00FE56BD">
      <w:pPr>
        <w:pStyle w:val="Prrafodelista"/>
        <w:numPr>
          <w:ilvl w:val="0"/>
          <w:numId w:val="25"/>
        </w:numPr>
        <w:ind w:left="993" w:hanging="426"/>
        <w:rPr>
          <w:color w:val="auto"/>
        </w:rPr>
      </w:pPr>
      <w:r w:rsidRPr="0043014B">
        <w:rPr>
          <w:color w:val="auto"/>
        </w:rPr>
        <w:t>El proponente deberá aportar y diligenciar en forma clara, completa, correcta y legible el Anexo No. 2. de acuerdo con los requisitos y condiciones que allí se indican y demás señaladas en este numeral.</w:t>
      </w:r>
    </w:p>
    <w:p w14:paraId="312642E7" w14:textId="77777777" w:rsidR="004B3996" w:rsidRPr="0043014B" w:rsidRDefault="004B3996" w:rsidP="004B3996">
      <w:pPr>
        <w:pStyle w:val="Prrafodelista"/>
        <w:ind w:left="993" w:hanging="426"/>
        <w:rPr>
          <w:color w:val="auto"/>
        </w:rPr>
      </w:pPr>
    </w:p>
    <w:p w14:paraId="23E15D61" w14:textId="1D6EA773" w:rsidR="004B3996" w:rsidRPr="0043014B" w:rsidRDefault="004B3996" w:rsidP="00FE56BD">
      <w:pPr>
        <w:pStyle w:val="Prrafodelista"/>
        <w:numPr>
          <w:ilvl w:val="0"/>
          <w:numId w:val="25"/>
        </w:numPr>
        <w:ind w:left="993" w:hanging="426"/>
        <w:rPr>
          <w:color w:val="auto"/>
        </w:rPr>
      </w:pPr>
      <w:r w:rsidRPr="0043014B">
        <w:rPr>
          <w:color w:val="auto"/>
        </w:rPr>
        <w:t>El Anexo No. 2 deberá encontrarse debidamente suscrito por el representante legal del proponente, documento que deberá integrarse al Sobre No.1.</w:t>
      </w:r>
    </w:p>
    <w:p w14:paraId="0444CD3E" w14:textId="77777777" w:rsidR="004B3996" w:rsidRPr="00504B36" w:rsidRDefault="004B3996" w:rsidP="004B3996">
      <w:pPr>
        <w:pStyle w:val="Prrafodelista"/>
        <w:ind w:left="993" w:hanging="426"/>
        <w:rPr>
          <w:color w:val="auto"/>
        </w:rPr>
      </w:pPr>
    </w:p>
    <w:p w14:paraId="65ACBBB3" w14:textId="77777777" w:rsidR="00F772E3" w:rsidRPr="00F772E3" w:rsidRDefault="00F772E3" w:rsidP="00F772E3">
      <w:pPr>
        <w:ind w:right="0"/>
        <w:rPr>
          <w:b/>
        </w:rPr>
      </w:pPr>
    </w:p>
    <w:p w14:paraId="1AEA589A" w14:textId="77777777" w:rsidR="00F772E3" w:rsidRDefault="00F772E3" w:rsidP="00E53C1F">
      <w:pPr>
        <w:ind w:left="426" w:right="0"/>
      </w:pPr>
    </w:p>
    <w:p w14:paraId="5027FD26" w14:textId="5248C05F" w:rsidR="00635316" w:rsidRPr="004C22C6" w:rsidRDefault="003E35E8" w:rsidP="009A08D1">
      <w:pPr>
        <w:pStyle w:val="TITULO2"/>
      </w:pPr>
      <w:bookmarkStart w:id="105" w:name="_Toc507141467"/>
      <w:bookmarkStart w:id="106" w:name="_Toc516652582"/>
      <w:r w:rsidRPr="00C60B6D">
        <w:t>DOCUMENTOS</w:t>
      </w:r>
      <w:r w:rsidRPr="004C22C6">
        <w:t xml:space="preserve"> PARA ACREDITAR LOS </w:t>
      </w:r>
      <w:r w:rsidR="004C230B" w:rsidRPr="004C22C6">
        <w:t xml:space="preserve">REQUISITOS </w:t>
      </w:r>
      <w:r w:rsidRPr="004C22C6">
        <w:t>FINANCIEROS</w:t>
      </w:r>
      <w:bookmarkEnd w:id="105"/>
      <w:bookmarkEnd w:id="106"/>
    </w:p>
    <w:p w14:paraId="6F1353A9" w14:textId="77777777" w:rsidR="00480E70" w:rsidRDefault="00480E70" w:rsidP="003D34D8">
      <w:pPr>
        <w:pStyle w:val="Prrafodelista"/>
        <w:rPr>
          <w:b/>
          <w:bCs/>
          <w:lang w:val="es-ES"/>
        </w:rPr>
      </w:pPr>
    </w:p>
    <w:p w14:paraId="4EF71AE2" w14:textId="77777777" w:rsidR="002644AD" w:rsidRPr="00525AE2" w:rsidRDefault="002644AD" w:rsidP="00103886">
      <w:pPr>
        <w:pStyle w:val="Ttulo4"/>
      </w:pPr>
      <w:bookmarkStart w:id="107" w:name="_Toc488944203"/>
      <w:bookmarkStart w:id="108" w:name="_Toc516652583"/>
      <w:r w:rsidRPr="00525AE2">
        <w:t>CAPACIDAD FINANCIERA Y ORGANIZACIONAL</w:t>
      </w:r>
      <w:bookmarkEnd w:id="107"/>
      <w:bookmarkEnd w:id="108"/>
    </w:p>
    <w:p w14:paraId="78CF25E4" w14:textId="77777777" w:rsidR="002644AD" w:rsidRDefault="002644AD" w:rsidP="002644AD">
      <w:pPr>
        <w:ind w:left="567"/>
      </w:pPr>
    </w:p>
    <w:p w14:paraId="3DED9B35" w14:textId="3D7EC0DA" w:rsidR="002644AD" w:rsidRPr="00472037" w:rsidRDefault="002644AD" w:rsidP="00103886">
      <w:pPr>
        <w:pStyle w:val="Ttulo5"/>
      </w:pPr>
      <w:bookmarkStart w:id="109" w:name="_Toc349663108"/>
      <w:bookmarkStart w:id="110" w:name="_Toc353193052"/>
      <w:bookmarkStart w:id="111" w:name="_Toc353194388"/>
      <w:bookmarkStart w:id="112" w:name="_Toc378951013"/>
      <w:bookmarkStart w:id="113" w:name="_Toc488944204"/>
      <w:bookmarkStart w:id="114" w:name="_Toc507141468"/>
      <w:bookmarkStart w:id="115" w:name="_Toc516652584"/>
      <w:r w:rsidRPr="00472037">
        <w:t>INFORMACIÓN FINANCIERA</w:t>
      </w:r>
      <w:bookmarkEnd w:id="109"/>
      <w:bookmarkEnd w:id="110"/>
      <w:bookmarkEnd w:id="111"/>
      <w:bookmarkEnd w:id="112"/>
      <w:bookmarkEnd w:id="113"/>
      <w:bookmarkEnd w:id="114"/>
      <w:bookmarkEnd w:id="115"/>
      <w:r w:rsidRPr="00472037">
        <w:t xml:space="preserve"> </w:t>
      </w:r>
    </w:p>
    <w:p w14:paraId="5F681200" w14:textId="77777777" w:rsidR="002644AD" w:rsidRDefault="002644AD" w:rsidP="002644AD">
      <w:pPr>
        <w:ind w:left="567"/>
      </w:pPr>
    </w:p>
    <w:p w14:paraId="2E154E24" w14:textId="77777777" w:rsidR="00103886" w:rsidRDefault="00103886" w:rsidP="00103886">
      <w:pPr>
        <w:rPr>
          <w:b/>
          <w:bCs/>
        </w:rPr>
      </w:pPr>
      <w:r>
        <w:t xml:space="preserve">La verificación de la capacidad financiera y organizacional se realizara </w:t>
      </w:r>
      <w:r w:rsidRPr="00990870">
        <w:t>con fundamento en la información financiera contenida en el Registro Único de Proponentes</w:t>
      </w:r>
      <w:r>
        <w:t xml:space="preserve"> - RUP o con la información registrada en el </w:t>
      </w:r>
      <w:r w:rsidRPr="00570BDB">
        <w:rPr>
          <w:b/>
          <w:caps/>
        </w:rPr>
        <w:t>Anexo</w:t>
      </w:r>
      <w:r w:rsidRPr="00570BDB">
        <w:rPr>
          <w:b/>
        </w:rPr>
        <w:t xml:space="preserve"> </w:t>
      </w:r>
      <w:r>
        <w:rPr>
          <w:b/>
        </w:rPr>
        <w:t>No. 3</w:t>
      </w:r>
      <w:r w:rsidRPr="00570BDB">
        <w:rPr>
          <w:b/>
        </w:rPr>
        <w:t xml:space="preserve"> INFORMACIÓN FINANCIERA</w:t>
      </w:r>
      <w:r>
        <w:rPr>
          <w:b/>
        </w:rPr>
        <w:t xml:space="preserve">, </w:t>
      </w:r>
      <w:r>
        <w:t>de acuerdo a lo establecido en las condiciones específicas de contratación.</w:t>
      </w:r>
      <w:r w:rsidRPr="004660FA">
        <w:t xml:space="preserve"> </w:t>
      </w:r>
      <w:r w:rsidRPr="004660FA">
        <w:rPr>
          <w:b/>
          <w:bCs/>
        </w:rPr>
        <w:t> </w:t>
      </w:r>
    </w:p>
    <w:p w14:paraId="03389DE9" w14:textId="77777777" w:rsidR="00BB10BC" w:rsidRDefault="00BB10BC" w:rsidP="00BB10BC">
      <w:pPr>
        <w:ind w:left="567"/>
      </w:pPr>
    </w:p>
    <w:p w14:paraId="5BCD340F" w14:textId="2E0E9A4F" w:rsidR="002F504A" w:rsidRPr="00A93B36" w:rsidRDefault="00BB10BC" w:rsidP="00BB10BC">
      <w:pPr>
        <w:ind w:right="0"/>
      </w:pPr>
      <w:r w:rsidRPr="001D1573">
        <w:t>Todos los indicadores financieros habilitantes</w:t>
      </w:r>
      <w:r>
        <w:t xml:space="preserve">, </w:t>
      </w:r>
      <w:r w:rsidRPr="001D1573">
        <w:t>deberán ser cumplidos por todos los proponentes, sin excepción.</w:t>
      </w:r>
    </w:p>
    <w:p w14:paraId="6A530FCB" w14:textId="77777777" w:rsidR="002F504A" w:rsidRPr="00A93B36" w:rsidRDefault="002F504A" w:rsidP="002F504A">
      <w:pPr>
        <w:ind w:right="0"/>
      </w:pPr>
    </w:p>
    <w:p w14:paraId="0F91D19D" w14:textId="00C52D86" w:rsidR="002F504A" w:rsidRPr="00A93B36" w:rsidDel="000C1FC9" w:rsidRDefault="002F504A" w:rsidP="002F504A">
      <w:pPr>
        <w:pStyle w:val="Ttulo3"/>
        <w:spacing w:before="0" w:after="0"/>
        <w:ind w:right="0"/>
        <w:rPr>
          <w:del w:id="116" w:author="Juan Gabriel Mendez Cortes" w:date="2018-09-11T15:14:00Z"/>
        </w:rPr>
      </w:pPr>
      <w:bookmarkStart w:id="117" w:name="_Toc353194389"/>
      <w:bookmarkStart w:id="118" w:name="_Toc508356357"/>
      <w:bookmarkStart w:id="119" w:name="_Toc516652585"/>
      <w:del w:id="120" w:author="Juan Gabriel Mendez Cortes" w:date="2018-09-11T15:14:00Z">
        <w:r w:rsidRPr="00A93B36" w:rsidDel="000C1FC9">
          <w:delText>Verificación de la Capacidad Financiera</w:delText>
        </w:r>
        <w:bookmarkEnd w:id="117"/>
        <w:bookmarkEnd w:id="118"/>
        <w:bookmarkEnd w:id="119"/>
      </w:del>
    </w:p>
    <w:p w14:paraId="682338F8" w14:textId="1D907FB9" w:rsidR="002F504A" w:rsidRPr="00A93B36" w:rsidDel="000C1FC9" w:rsidRDefault="002F504A" w:rsidP="002F504A">
      <w:pPr>
        <w:ind w:right="0"/>
        <w:rPr>
          <w:del w:id="121" w:author="Juan Gabriel Mendez Cortes" w:date="2018-09-11T15:14:00Z"/>
        </w:rPr>
      </w:pPr>
    </w:p>
    <w:p w14:paraId="6EFD8A4B" w14:textId="0DD02572" w:rsidR="00AA3EFA" w:rsidRPr="004C22C6" w:rsidDel="000C1FC9" w:rsidRDefault="00BB10BC" w:rsidP="00670583">
      <w:pPr>
        <w:ind w:right="0"/>
        <w:rPr>
          <w:del w:id="122" w:author="Juan Gabriel Mendez Cortes" w:date="2018-09-11T15:14:00Z"/>
        </w:rPr>
      </w:pPr>
      <w:del w:id="123" w:author="Juan Gabriel Mendez Cortes" w:date="2018-09-11T15:14:00Z">
        <w:r w:rsidRPr="004660FA" w:rsidDel="000C1FC9">
          <w:lastRenderedPageBreak/>
          <w:delText>El IDU verificará el cumplimiento de los indicadores financieros</w:delText>
        </w:r>
        <w:r w:rsidDel="000C1FC9">
          <w:delText xml:space="preserve"> de acuerdo a lo requerido en el documento de condiciones específicas de contratación</w:delText>
        </w:r>
        <w:r w:rsidR="00670583" w:rsidDel="000C1FC9">
          <w:delText>.</w:delText>
        </w:r>
        <w:r w:rsidR="002644AD" w:rsidRPr="004660FA" w:rsidDel="000C1FC9">
          <w:rPr>
            <w:b/>
            <w:bCs/>
          </w:rPr>
          <w:delText> </w:delText>
        </w:r>
      </w:del>
    </w:p>
    <w:p w14:paraId="0FAF49CC" w14:textId="6DA185BC" w:rsidR="0026552A" w:rsidRPr="004C22C6" w:rsidRDefault="003E35E8" w:rsidP="00FE56BD">
      <w:pPr>
        <w:pStyle w:val="Ttulo1"/>
      </w:pPr>
      <w:bookmarkStart w:id="124" w:name="_Toc507141469"/>
      <w:bookmarkStart w:id="125" w:name="_Toc516652586"/>
      <w:r w:rsidRPr="004C22C6">
        <w:t>DOCUMENTOS PARA ACREDITAR LOS</w:t>
      </w:r>
      <w:r w:rsidR="004C230B" w:rsidRPr="004C22C6">
        <w:t xml:space="preserve"> </w:t>
      </w:r>
      <w:r w:rsidR="00AC7EEA">
        <w:t>FACTORES</w:t>
      </w:r>
      <w:r w:rsidR="004C230B" w:rsidRPr="004C22C6">
        <w:t xml:space="preserve"> </w:t>
      </w:r>
      <w:bookmarkEnd w:id="124"/>
      <w:r w:rsidR="00AC7EEA">
        <w:t>PONDERABLES</w:t>
      </w:r>
      <w:bookmarkEnd w:id="125"/>
    </w:p>
    <w:p w14:paraId="52AED5F9" w14:textId="77777777" w:rsidR="003E35E8" w:rsidRPr="004C22C6" w:rsidRDefault="003E35E8" w:rsidP="004C230B">
      <w:pPr>
        <w:pStyle w:val="Prrafodelista"/>
        <w:ind w:right="0"/>
        <w:rPr>
          <w:b/>
          <w:sz w:val="22"/>
          <w:szCs w:val="22"/>
        </w:rPr>
      </w:pPr>
    </w:p>
    <w:p w14:paraId="18539A82" w14:textId="17305060" w:rsidR="00A13255" w:rsidRPr="00472037" w:rsidRDefault="00A13255" w:rsidP="009A08D1">
      <w:pPr>
        <w:pStyle w:val="TITULO2"/>
      </w:pPr>
      <w:bookmarkStart w:id="126" w:name="_Toc516652587"/>
      <w:r w:rsidRPr="00472037">
        <w:t>FACTORES PONDERABLES</w:t>
      </w:r>
      <w:bookmarkEnd w:id="126"/>
    </w:p>
    <w:p w14:paraId="5A5B3A07" w14:textId="77777777" w:rsidR="00A13255" w:rsidRDefault="00A13255" w:rsidP="00A13255">
      <w:pPr>
        <w:rPr>
          <w:b/>
          <w:sz w:val="22"/>
          <w:szCs w:val="22"/>
        </w:rPr>
      </w:pPr>
    </w:p>
    <w:p w14:paraId="78CDFF59" w14:textId="77777777" w:rsidR="00AA3EFA" w:rsidRPr="00113D1C" w:rsidRDefault="00AA3EFA" w:rsidP="00314748">
      <w:r w:rsidRPr="00113D1C">
        <w:t xml:space="preserve">Los Proponentes que obtengan en cada uno de los requisitos habilitantes establecidos en las normas legales pertinentes, y en este pliego de condiciones el criterio de </w:t>
      </w:r>
      <w:r w:rsidRPr="00113D1C">
        <w:rPr>
          <w:b/>
        </w:rPr>
        <w:t>H</w:t>
      </w:r>
      <w:r>
        <w:rPr>
          <w:b/>
        </w:rPr>
        <w:t>Á</w:t>
      </w:r>
      <w:r w:rsidRPr="00113D1C">
        <w:rPr>
          <w:b/>
        </w:rPr>
        <w:t>BIL</w:t>
      </w:r>
      <w:r w:rsidRPr="00113D1C">
        <w:t xml:space="preserve">, serán tenidos en cuenta para la asignación de puntaje, de conformidad con los criterios de selección y adjudicación que se establecen a continuación, los cuales determinarán el ORDEN DE ELEGIBILIDAD de las PROPUESTAS: </w:t>
      </w:r>
    </w:p>
    <w:p w14:paraId="11C9ED40" w14:textId="77777777" w:rsidR="00301DA8" w:rsidRDefault="00301DA8" w:rsidP="00AC7EEA">
      <w:pPr>
        <w:ind w:left="426"/>
        <w:rPr>
          <w:b/>
          <w:sz w:val="22"/>
          <w:szCs w:val="22"/>
        </w:rPr>
      </w:pPr>
    </w:p>
    <w:p w14:paraId="0A9F63BB" w14:textId="77777777" w:rsidR="00301DA8" w:rsidRDefault="00301DA8" w:rsidP="00AC7EEA">
      <w:pPr>
        <w:pBdr>
          <w:top w:val="single" w:sz="4" w:space="1" w:color="auto"/>
          <w:left w:val="single" w:sz="4" w:space="4" w:color="auto"/>
          <w:bottom w:val="single" w:sz="4" w:space="1" w:color="auto"/>
          <w:right w:val="single" w:sz="4" w:space="4" w:color="auto"/>
        </w:pBdr>
        <w:ind w:left="426"/>
        <w:rPr>
          <w:color w:val="auto"/>
        </w:rPr>
      </w:pPr>
      <w:r w:rsidRPr="00F15074">
        <w:rPr>
          <w:color w:val="auto"/>
        </w:rPr>
        <w:t>Para procesos de selección adelantados por GRUPOS</w:t>
      </w:r>
      <w:r w:rsidRPr="00F15074">
        <w:rPr>
          <w:caps/>
          <w:color w:val="auto"/>
        </w:rPr>
        <w:t xml:space="preserve">, </w:t>
      </w:r>
      <w:r w:rsidRPr="00F15074">
        <w:rPr>
          <w:color w:val="auto"/>
        </w:rPr>
        <w:t xml:space="preserve">las propuestas se evaluarán para cada </w:t>
      </w:r>
      <w:r w:rsidRPr="00F15074">
        <w:rPr>
          <w:caps/>
          <w:color w:val="auto"/>
        </w:rPr>
        <w:t xml:space="preserve">Grupo </w:t>
      </w:r>
      <w:r w:rsidRPr="00F15074">
        <w:rPr>
          <w:color w:val="auto"/>
        </w:rPr>
        <w:t>y la adjudicación de cada uno se hará al proponente que presente la mejor propuesta para el respectivo Grupo</w:t>
      </w:r>
      <w:r w:rsidRPr="00607E61">
        <w:rPr>
          <w:color w:val="auto"/>
        </w:rPr>
        <w:t xml:space="preserve"> </w:t>
      </w:r>
    </w:p>
    <w:p w14:paraId="1FC1A83F" w14:textId="77777777" w:rsidR="00301DA8" w:rsidRPr="00113D1C" w:rsidRDefault="00301DA8" w:rsidP="00AA3EFA">
      <w:pPr>
        <w:ind w:left="567"/>
      </w:pPr>
    </w:p>
    <w:tbl>
      <w:tblPr>
        <w:tblW w:w="7797" w:type="dxa"/>
        <w:tblInd w:w="6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92"/>
        <w:gridCol w:w="2505"/>
      </w:tblGrid>
      <w:tr w:rsidR="00AA3EFA" w:rsidRPr="00E37653" w14:paraId="31D48F8D" w14:textId="77777777" w:rsidTr="000B22B2">
        <w:trPr>
          <w:cantSplit/>
          <w:trHeight w:val="551"/>
        </w:trPr>
        <w:tc>
          <w:tcPr>
            <w:tcW w:w="5292" w:type="dxa"/>
            <w:tcBorders>
              <w:top w:val="double" w:sz="4" w:space="0" w:color="auto"/>
              <w:left w:val="double" w:sz="4" w:space="0" w:color="auto"/>
              <w:bottom w:val="single" w:sz="4" w:space="0" w:color="auto"/>
              <w:right w:val="double" w:sz="4" w:space="0" w:color="auto"/>
            </w:tcBorders>
            <w:shd w:val="clear" w:color="auto" w:fill="D9D9D9"/>
            <w:vAlign w:val="center"/>
          </w:tcPr>
          <w:p w14:paraId="63602BE9" w14:textId="77777777" w:rsidR="00AA3EFA" w:rsidRPr="00E37653" w:rsidRDefault="00AA3EFA" w:rsidP="000B22B2">
            <w:pPr>
              <w:jc w:val="center"/>
              <w:rPr>
                <w:b/>
                <w:sz w:val="22"/>
                <w:szCs w:val="22"/>
              </w:rPr>
            </w:pPr>
            <w:r>
              <w:rPr>
                <w:b/>
                <w:sz w:val="22"/>
                <w:szCs w:val="22"/>
              </w:rPr>
              <w:t>CRITERIOS DE SELECCIÓN</w:t>
            </w:r>
          </w:p>
        </w:tc>
        <w:tc>
          <w:tcPr>
            <w:tcW w:w="2505" w:type="dxa"/>
            <w:tcBorders>
              <w:top w:val="double" w:sz="4" w:space="0" w:color="auto"/>
              <w:left w:val="nil"/>
              <w:bottom w:val="single" w:sz="4" w:space="0" w:color="auto"/>
              <w:right w:val="double" w:sz="4" w:space="0" w:color="auto"/>
            </w:tcBorders>
            <w:shd w:val="clear" w:color="auto" w:fill="D9D9D9"/>
            <w:vAlign w:val="center"/>
          </w:tcPr>
          <w:p w14:paraId="7B817E3B" w14:textId="77777777" w:rsidR="00AA3EFA" w:rsidRPr="00E37653" w:rsidRDefault="00AA3EFA" w:rsidP="000B22B2">
            <w:pPr>
              <w:jc w:val="center"/>
              <w:rPr>
                <w:b/>
                <w:sz w:val="22"/>
                <w:szCs w:val="22"/>
              </w:rPr>
            </w:pPr>
            <w:r w:rsidRPr="00E37653">
              <w:rPr>
                <w:b/>
                <w:sz w:val="22"/>
                <w:szCs w:val="22"/>
              </w:rPr>
              <w:t>PUNTAJES</w:t>
            </w:r>
          </w:p>
        </w:tc>
      </w:tr>
      <w:tr w:rsidR="00AA3EFA" w:rsidRPr="00E37653" w14:paraId="7E102B8D" w14:textId="77777777" w:rsidTr="000B22B2">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4293E046" w14:textId="0C813659" w:rsidR="00AA3EFA" w:rsidRPr="00E37653" w:rsidRDefault="00EA378F" w:rsidP="0095483C">
            <w:pPr>
              <w:pStyle w:val="Prrafodelista"/>
              <w:numPr>
                <w:ilvl w:val="0"/>
                <w:numId w:val="2"/>
              </w:numPr>
              <w:rPr>
                <w:b/>
                <w:sz w:val="22"/>
                <w:szCs w:val="22"/>
              </w:rPr>
            </w:pPr>
            <w:r>
              <w:rPr>
                <w:b/>
                <w:sz w:val="22"/>
                <w:szCs w:val="22"/>
              </w:rPr>
              <w:t>EXPERIENCIA DEL PROPONENTE</w:t>
            </w:r>
            <w:r w:rsidR="00AA3EFA">
              <w:rPr>
                <w:b/>
                <w:sz w:val="22"/>
                <w:szCs w:val="22"/>
              </w:rPr>
              <w:t xml:space="preserve"> </w:t>
            </w:r>
          </w:p>
        </w:tc>
        <w:tc>
          <w:tcPr>
            <w:tcW w:w="2505" w:type="dxa"/>
            <w:tcBorders>
              <w:top w:val="single" w:sz="4" w:space="0" w:color="auto"/>
              <w:left w:val="nil"/>
              <w:bottom w:val="single" w:sz="4" w:space="0" w:color="auto"/>
              <w:right w:val="double" w:sz="4" w:space="0" w:color="auto"/>
            </w:tcBorders>
            <w:vAlign w:val="center"/>
          </w:tcPr>
          <w:p w14:paraId="3E0FC548" w14:textId="024D3C6B" w:rsidR="00AA3EFA" w:rsidRPr="00E37653" w:rsidRDefault="0034594F" w:rsidP="000B22B2">
            <w:pPr>
              <w:jc w:val="center"/>
              <w:rPr>
                <w:b/>
                <w:sz w:val="22"/>
                <w:szCs w:val="22"/>
              </w:rPr>
            </w:pPr>
            <w:r>
              <w:rPr>
                <w:b/>
                <w:sz w:val="22"/>
                <w:szCs w:val="22"/>
              </w:rPr>
              <w:t>8</w:t>
            </w:r>
            <w:r w:rsidR="005E0081">
              <w:rPr>
                <w:b/>
                <w:sz w:val="22"/>
                <w:szCs w:val="22"/>
              </w:rPr>
              <w:t>7</w:t>
            </w:r>
            <w:r w:rsidR="00AA3EFA">
              <w:rPr>
                <w:b/>
                <w:sz w:val="22"/>
                <w:szCs w:val="22"/>
              </w:rPr>
              <w:t>0 PUNTOS</w:t>
            </w:r>
          </w:p>
        </w:tc>
      </w:tr>
      <w:tr w:rsidR="00AA3EFA" w:rsidRPr="00E37653" w14:paraId="4EBEB18E" w14:textId="77777777" w:rsidTr="000B22B2">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55182B63" w14:textId="77777777" w:rsidR="00AA3EFA" w:rsidRPr="008F43E8" w:rsidRDefault="00AA3EFA" w:rsidP="0095483C">
            <w:pPr>
              <w:pStyle w:val="Prrafodelista"/>
              <w:numPr>
                <w:ilvl w:val="0"/>
                <w:numId w:val="2"/>
              </w:numPr>
              <w:rPr>
                <w:b/>
                <w:sz w:val="22"/>
                <w:szCs w:val="22"/>
              </w:rPr>
            </w:pPr>
            <w:r w:rsidRPr="008F43E8">
              <w:rPr>
                <w:b/>
                <w:sz w:val="22"/>
                <w:szCs w:val="22"/>
              </w:rPr>
              <w:t>CAPACITACI</w:t>
            </w:r>
            <w:r>
              <w:rPr>
                <w:b/>
                <w:sz w:val="22"/>
                <w:szCs w:val="22"/>
              </w:rPr>
              <w:t>Ó</w:t>
            </w:r>
            <w:r w:rsidRPr="008F43E8">
              <w:rPr>
                <w:b/>
                <w:sz w:val="22"/>
                <w:szCs w:val="22"/>
              </w:rPr>
              <w:t>N</w:t>
            </w:r>
          </w:p>
        </w:tc>
        <w:tc>
          <w:tcPr>
            <w:tcW w:w="2505" w:type="dxa"/>
            <w:tcBorders>
              <w:top w:val="single" w:sz="4" w:space="0" w:color="auto"/>
              <w:left w:val="nil"/>
              <w:bottom w:val="single" w:sz="4" w:space="0" w:color="auto"/>
              <w:right w:val="double" w:sz="4" w:space="0" w:color="auto"/>
            </w:tcBorders>
            <w:shd w:val="clear" w:color="auto" w:fill="auto"/>
            <w:vAlign w:val="center"/>
          </w:tcPr>
          <w:p w14:paraId="1B455AF2" w14:textId="77777777" w:rsidR="00AA3EFA" w:rsidRPr="008F43E8" w:rsidRDefault="00AA3EFA" w:rsidP="000B22B2">
            <w:pPr>
              <w:jc w:val="center"/>
              <w:rPr>
                <w:b/>
                <w:sz w:val="22"/>
                <w:szCs w:val="22"/>
              </w:rPr>
            </w:pPr>
            <w:r>
              <w:rPr>
                <w:b/>
                <w:sz w:val="22"/>
                <w:szCs w:val="22"/>
              </w:rPr>
              <w:t>20 P</w:t>
            </w:r>
            <w:r w:rsidRPr="008F43E8">
              <w:rPr>
                <w:b/>
                <w:sz w:val="22"/>
                <w:szCs w:val="22"/>
              </w:rPr>
              <w:t>UNTOS</w:t>
            </w:r>
          </w:p>
        </w:tc>
      </w:tr>
      <w:tr w:rsidR="00AA3EFA" w:rsidRPr="00E37653" w14:paraId="0926D0A9" w14:textId="77777777" w:rsidTr="000B22B2">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04AE84E8" w14:textId="77777777" w:rsidR="00AA3EFA" w:rsidRPr="008F43E8" w:rsidRDefault="00AA3EFA" w:rsidP="0095483C">
            <w:pPr>
              <w:pStyle w:val="Prrafodelista"/>
              <w:numPr>
                <w:ilvl w:val="0"/>
                <w:numId w:val="2"/>
              </w:numPr>
              <w:rPr>
                <w:b/>
                <w:sz w:val="22"/>
                <w:szCs w:val="22"/>
              </w:rPr>
            </w:pPr>
            <w:r w:rsidRPr="008F43E8">
              <w:rPr>
                <w:b/>
                <w:sz w:val="22"/>
                <w:szCs w:val="22"/>
              </w:rPr>
              <w:t>PROTECCIÓN A LA INDUSTRIA NACIONAL</w:t>
            </w:r>
          </w:p>
        </w:tc>
        <w:tc>
          <w:tcPr>
            <w:tcW w:w="2505" w:type="dxa"/>
            <w:tcBorders>
              <w:top w:val="single" w:sz="4" w:space="0" w:color="auto"/>
              <w:left w:val="nil"/>
              <w:bottom w:val="single" w:sz="4" w:space="0" w:color="auto"/>
              <w:right w:val="double" w:sz="4" w:space="0" w:color="auto"/>
            </w:tcBorders>
            <w:shd w:val="clear" w:color="auto" w:fill="auto"/>
            <w:vAlign w:val="center"/>
          </w:tcPr>
          <w:p w14:paraId="362D7679" w14:textId="77777777" w:rsidR="00AA3EFA" w:rsidRPr="00E37653" w:rsidRDefault="00AA3EFA" w:rsidP="000B22B2">
            <w:pPr>
              <w:jc w:val="center"/>
              <w:rPr>
                <w:b/>
                <w:sz w:val="22"/>
                <w:szCs w:val="22"/>
              </w:rPr>
            </w:pPr>
            <w:r w:rsidRPr="00E37653">
              <w:rPr>
                <w:b/>
                <w:sz w:val="22"/>
                <w:szCs w:val="22"/>
              </w:rPr>
              <w:t>100</w:t>
            </w:r>
            <w:r>
              <w:rPr>
                <w:b/>
                <w:sz w:val="22"/>
                <w:szCs w:val="22"/>
              </w:rPr>
              <w:t xml:space="preserve"> </w:t>
            </w:r>
            <w:r w:rsidRPr="00E37653">
              <w:rPr>
                <w:b/>
                <w:sz w:val="22"/>
                <w:szCs w:val="22"/>
              </w:rPr>
              <w:t>PUNTOS</w:t>
            </w:r>
          </w:p>
        </w:tc>
      </w:tr>
      <w:tr w:rsidR="005E0081" w:rsidRPr="00E37653" w14:paraId="36B7DC69" w14:textId="77777777" w:rsidTr="000B22B2">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4757779C" w14:textId="3F76CE0E" w:rsidR="005E0081" w:rsidRPr="008F43E8" w:rsidRDefault="005E0081" w:rsidP="005E0081">
            <w:pPr>
              <w:pStyle w:val="Prrafodelista"/>
              <w:numPr>
                <w:ilvl w:val="0"/>
                <w:numId w:val="2"/>
              </w:numPr>
              <w:rPr>
                <w:b/>
                <w:sz w:val="22"/>
                <w:szCs w:val="22"/>
              </w:rPr>
            </w:pPr>
            <w:r w:rsidRPr="005E0081">
              <w:rPr>
                <w:b/>
                <w:sz w:val="22"/>
                <w:szCs w:val="22"/>
              </w:rPr>
              <w:t>TRABAJADORES CON DISCAPACIDAD</w:t>
            </w:r>
          </w:p>
        </w:tc>
        <w:tc>
          <w:tcPr>
            <w:tcW w:w="2505" w:type="dxa"/>
            <w:tcBorders>
              <w:top w:val="single" w:sz="4" w:space="0" w:color="auto"/>
              <w:left w:val="nil"/>
              <w:bottom w:val="single" w:sz="4" w:space="0" w:color="auto"/>
              <w:right w:val="double" w:sz="4" w:space="0" w:color="auto"/>
            </w:tcBorders>
            <w:shd w:val="clear" w:color="auto" w:fill="auto"/>
            <w:vAlign w:val="center"/>
          </w:tcPr>
          <w:p w14:paraId="019470CB" w14:textId="60BBA67A" w:rsidR="005E0081" w:rsidRPr="00E37653" w:rsidRDefault="005E0081" w:rsidP="000B22B2">
            <w:pPr>
              <w:jc w:val="center"/>
              <w:rPr>
                <w:b/>
                <w:sz w:val="22"/>
                <w:szCs w:val="22"/>
              </w:rPr>
            </w:pPr>
            <w:r>
              <w:rPr>
                <w:b/>
                <w:sz w:val="22"/>
                <w:szCs w:val="22"/>
              </w:rPr>
              <w:t xml:space="preserve">10 </w:t>
            </w:r>
            <w:r w:rsidRPr="00E37653">
              <w:rPr>
                <w:b/>
                <w:sz w:val="22"/>
                <w:szCs w:val="22"/>
              </w:rPr>
              <w:t>PUNTOS</w:t>
            </w:r>
          </w:p>
        </w:tc>
      </w:tr>
      <w:tr w:rsidR="00AA3EFA" w:rsidRPr="00E37653" w14:paraId="5EDCA3D8" w14:textId="77777777" w:rsidTr="000B22B2">
        <w:trPr>
          <w:cantSplit/>
        </w:trPr>
        <w:tc>
          <w:tcPr>
            <w:tcW w:w="5292" w:type="dxa"/>
            <w:tcBorders>
              <w:top w:val="single" w:sz="4" w:space="0" w:color="auto"/>
              <w:left w:val="double" w:sz="4" w:space="0" w:color="auto"/>
              <w:bottom w:val="double" w:sz="4" w:space="0" w:color="auto"/>
              <w:right w:val="double" w:sz="4" w:space="0" w:color="auto"/>
            </w:tcBorders>
            <w:vAlign w:val="center"/>
          </w:tcPr>
          <w:p w14:paraId="311F888F" w14:textId="77777777" w:rsidR="00AA3EFA" w:rsidRPr="00E37653" w:rsidRDefault="00AA3EFA" w:rsidP="000B22B2">
            <w:pPr>
              <w:jc w:val="right"/>
              <w:rPr>
                <w:b/>
                <w:sz w:val="22"/>
                <w:szCs w:val="22"/>
              </w:rPr>
            </w:pPr>
            <w:r w:rsidRPr="00E37653">
              <w:rPr>
                <w:b/>
                <w:caps/>
                <w:sz w:val="22"/>
                <w:szCs w:val="22"/>
              </w:rPr>
              <w:t>Total</w:t>
            </w:r>
            <w:r w:rsidRPr="00E37653">
              <w:rPr>
                <w:b/>
                <w:sz w:val="22"/>
                <w:szCs w:val="22"/>
              </w:rPr>
              <w:t xml:space="preserve"> :</w:t>
            </w:r>
          </w:p>
        </w:tc>
        <w:tc>
          <w:tcPr>
            <w:tcW w:w="2505" w:type="dxa"/>
            <w:tcBorders>
              <w:top w:val="single" w:sz="4" w:space="0" w:color="auto"/>
              <w:left w:val="nil"/>
              <w:bottom w:val="double" w:sz="4" w:space="0" w:color="auto"/>
              <w:right w:val="double" w:sz="4" w:space="0" w:color="auto"/>
            </w:tcBorders>
            <w:vAlign w:val="center"/>
          </w:tcPr>
          <w:p w14:paraId="21C6B363" w14:textId="57AC88D6" w:rsidR="00AA3EFA" w:rsidRPr="002D2855" w:rsidRDefault="002D2855" w:rsidP="002D2855">
            <w:pPr>
              <w:jc w:val="center"/>
              <w:rPr>
                <w:b/>
                <w:color w:val="auto"/>
                <w:sz w:val="22"/>
                <w:szCs w:val="22"/>
              </w:rPr>
            </w:pPr>
            <w:r>
              <w:rPr>
                <w:b/>
                <w:color w:val="auto"/>
                <w:sz w:val="22"/>
                <w:szCs w:val="22"/>
              </w:rPr>
              <w:t xml:space="preserve">1.000 </w:t>
            </w:r>
            <w:r w:rsidR="00AA3EFA" w:rsidRPr="002D2855">
              <w:rPr>
                <w:b/>
                <w:color w:val="auto"/>
                <w:sz w:val="22"/>
                <w:szCs w:val="22"/>
              </w:rPr>
              <w:t>PUNTOS</w:t>
            </w:r>
          </w:p>
        </w:tc>
      </w:tr>
    </w:tbl>
    <w:p w14:paraId="51868F3A" w14:textId="77777777" w:rsidR="00AA3EFA" w:rsidRDefault="00AA3EFA" w:rsidP="00AA3EFA">
      <w:pPr>
        <w:ind w:left="567"/>
        <w:rPr>
          <w:i/>
          <w:sz w:val="22"/>
          <w:szCs w:val="22"/>
        </w:rPr>
      </w:pPr>
    </w:p>
    <w:p w14:paraId="09DB503F" w14:textId="5305DA6E" w:rsidR="002E3486" w:rsidRPr="00755D4C" w:rsidRDefault="002E3486" w:rsidP="002E3486">
      <w:pPr>
        <w:rPr>
          <w:b/>
          <w:sz w:val="22"/>
          <w:szCs w:val="22"/>
          <w:lang w:val="x-none"/>
        </w:rPr>
      </w:pPr>
      <w:r w:rsidRPr="00B13F2B">
        <w:rPr>
          <w:lang w:eastAsia="es-CO"/>
        </w:rPr>
        <w:t xml:space="preserve">Se considerarán </w:t>
      </w:r>
      <w:r w:rsidRPr="0009712A">
        <w:rPr>
          <w:lang w:eastAsia="es-CO"/>
        </w:rPr>
        <w:t xml:space="preserve">elegibles aquellos proponentes que hayan obtenido un puntaje acumulado mínimo de </w:t>
      </w:r>
      <w:r w:rsidRPr="0009712A">
        <w:rPr>
          <w:b/>
          <w:bCs/>
          <w:lang w:eastAsia="es-CO"/>
        </w:rPr>
        <w:t xml:space="preserve">setecientos </w:t>
      </w:r>
      <w:r w:rsidR="00DA087C">
        <w:rPr>
          <w:b/>
          <w:bCs/>
          <w:lang w:eastAsia="es-CO"/>
        </w:rPr>
        <w:t>setenta</w:t>
      </w:r>
      <w:r w:rsidRPr="0009712A">
        <w:rPr>
          <w:b/>
          <w:bCs/>
          <w:lang w:eastAsia="es-CO"/>
        </w:rPr>
        <w:t xml:space="preserve"> (7</w:t>
      </w:r>
      <w:r w:rsidR="00DA087C">
        <w:rPr>
          <w:b/>
          <w:bCs/>
          <w:lang w:eastAsia="es-CO"/>
        </w:rPr>
        <w:t>7</w:t>
      </w:r>
      <w:r w:rsidRPr="0009712A">
        <w:rPr>
          <w:b/>
          <w:bCs/>
          <w:lang w:eastAsia="es-CO"/>
        </w:rPr>
        <w:t>0)</w:t>
      </w:r>
      <w:r w:rsidRPr="0009712A">
        <w:rPr>
          <w:lang w:eastAsia="es-CO"/>
        </w:rPr>
        <w:t xml:space="preserve"> puntos</w:t>
      </w:r>
      <w:r w:rsidRPr="00B13F2B">
        <w:rPr>
          <w:lang w:eastAsia="es-CO"/>
        </w:rPr>
        <w:t xml:space="preserve"> en la calificación de la propuesta técnica</w:t>
      </w:r>
      <w:r>
        <w:rPr>
          <w:lang w:eastAsia="es-CO"/>
        </w:rPr>
        <w:t>.</w:t>
      </w:r>
    </w:p>
    <w:p w14:paraId="68B88536" w14:textId="77777777" w:rsidR="002E3486" w:rsidRPr="004F2163" w:rsidRDefault="002E3486" w:rsidP="00EA378F">
      <w:pPr>
        <w:pStyle w:val="Default"/>
        <w:rPr>
          <w:lang w:val="es-CO"/>
        </w:rPr>
      </w:pPr>
    </w:p>
    <w:p w14:paraId="37A44FA3" w14:textId="77777777" w:rsidR="00EA378F" w:rsidRPr="002D544A" w:rsidRDefault="00EA378F" w:rsidP="009A08D1">
      <w:pPr>
        <w:pStyle w:val="TITULO2"/>
      </w:pPr>
      <w:bookmarkStart w:id="127" w:name="_Toc349663103"/>
      <w:bookmarkStart w:id="128" w:name="_Toc353193044"/>
      <w:bookmarkStart w:id="129" w:name="_Toc353194378"/>
      <w:bookmarkStart w:id="130" w:name="_Toc373499986"/>
      <w:bookmarkStart w:id="131" w:name="_Ref458160274"/>
      <w:bookmarkStart w:id="132" w:name="_Ref458160708"/>
      <w:bookmarkStart w:id="133" w:name="_Ref458160736"/>
      <w:bookmarkStart w:id="134" w:name="_Ref458160758"/>
      <w:bookmarkStart w:id="135" w:name="_Ref458160773"/>
      <w:bookmarkStart w:id="136" w:name="_Ref458160783"/>
      <w:bookmarkStart w:id="137" w:name="_Ref458160791"/>
      <w:bookmarkStart w:id="138" w:name="_Ref458160804"/>
      <w:bookmarkStart w:id="139" w:name="_Ref458160812"/>
      <w:bookmarkStart w:id="140" w:name="_Ref458160919"/>
      <w:bookmarkStart w:id="141" w:name="_Ref458160928"/>
      <w:bookmarkStart w:id="142" w:name="_Ref458160937"/>
      <w:bookmarkStart w:id="143" w:name="_Ref458160947"/>
      <w:bookmarkStart w:id="144" w:name="_Ref458160959"/>
      <w:bookmarkStart w:id="145" w:name="_Toc488944182"/>
      <w:bookmarkStart w:id="146" w:name="_Toc507141466"/>
      <w:bookmarkStart w:id="147" w:name="_Toc516652588"/>
      <w:r w:rsidRPr="002D544A">
        <w:t xml:space="preserve">RESPECTO A LOS DOCUMENTOS PARA ACREDITAR LA EXPERIENCIA </w:t>
      </w:r>
      <w:bookmarkEnd w:id="127"/>
      <w:bookmarkEnd w:id="128"/>
      <w:bookmarkEnd w:id="129"/>
      <w:bookmarkEnd w:id="130"/>
      <w:r w:rsidRPr="002D544A">
        <w:t xml:space="preserve">DEL </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2D544A">
        <w:t>PROPONENTE</w:t>
      </w:r>
      <w:bookmarkEnd w:id="145"/>
      <w:bookmarkEnd w:id="146"/>
      <w:r>
        <w:t>:</w:t>
      </w:r>
      <w:bookmarkEnd w:id="147"/>
    </w:p>
    <w:p w14:paraId="358FED04" w14:textId="77777777" w:rsidR="00EA378F" w:rsidRDefault="00EA378F" w:rsidP="00EA378F">
      <w:pPr>
        <w:tabs>
          <w:tab w:val="left" w:pos="567"/>
        </w:tabs>
        <w:ind w:left="567"/>
        <w:rPr>
          <w:strike/>
          <w:highlight w:val="magenta"/>
        </w:rPr>
      </w:pPr>
    </w:p>
    <w:p w14:paraId="6D849342" w14:textId="4C88B4BC" w:rsidR="00EA378F" w:rsidRPr="00BD54F5" w:rsidRDefault="00EA378F" w:rsidP="00103886">
      <w:pPr>
        <w:pStyle w:val="Ttulo4"/>
      </w:pPr>
      <w:bookmarkStart w:id="148" w:name="_Ref456945332"/>
      <w:bookmarkStart w:id="149" w:name="_Ref509555797"/>
      <w:bookmarkStart w:id="150" w:name="_Toc516652589"/>
      <w:r w:rsidRPr="00BD54F5">
        <w:t xml:space="preserve">CONDICIONES PARA LA </w:t>
      </w:r>
      <w:bookmarkEnd w:id="148"/>
      <w:r w:rsidRPr="00BD54F5">
        <w:t>ACREDITACIÓN DE EXPERIENCIA</w:t>
      </w:r>
      <w:bookmarkEnd w:id="149"/>
      <w:bookmarkEnd w:id="150"/>
    </w:p>
    <w:p w14:paraId="12123EE5" w14:textId="77777777" w:rsidR="00EA378F" w:rsidRPr="00D15D57" w:rsidRDefault="00EA378F" w:rsidP="00EA378F"/>
    <w:p w14:paraId="61038AAA" w14:textId="74C2C553" w:rsidR="00EA378F" w:rsidRPr="008C26D4" w:rsidRDefault="00EA378F" w:rsidP="0095483C">
      <w:pPr>
        <w:pStyle w:val="Prrafodelista"/>
        <w:numPr>
          <w:ilvl w:val="0"/>
          <w:numId w:val="10"/>
        </w:numPr>
        <w:ind w:left="284" w:right="0" w:hanging="284"/>
      </w:pPr>
      <w:r w:rsidRPr="008C26D4">
        <w:t xml:space="preserve">Para relacionar la experiencia requerida, deberá diligenciarse el </w:t>
      </w:r>
      <w:r w:rsidRPr="008C26D4">
        <w:rPr>
          <w:b/>
        </w:rPr>
        <w:t xml:space="preserve">ANEXO No. 5 </w:t>
      </w:r>
      <w:r w:rsidRPr="008C26D4">
        <w:t xml:space="preserve">en el cual se consignará la Información sobre Experiencia Acreditada del Proponente, de acuerdo con los documentos soportes aportados con la oferta, indicando los contratos </w:t>
      </w:r>
      <w:r w:rsidRPr="008C26D4">
        <w:rPr>
          <w:u w:val="single"/>
        </w:rPr>
        <w:t>ejecutados</w:t>
      </w:r>
      <w:r w:rsidRPr="008C26D4">
        <w:t xml:space="preserve"> que pretenda validar.</w:t>
      </w:r>
    </w:p>
    <w:p w14:paraId="5FEB93CB" w14:textId="77777777" w:rsidR="00EA378F" w:rsidRPr="008C26D4" w:rsidRDefault="00EA378F" w:rsidP="00314748">
      <w:pPr>
        <w:pStyle w:val="Prrafodelista"/>
        <w:ind w:left="284" w:hanging="284"/>
      </w:pPr>
    </w:p>
    <w:p w14:paraId="6B91AC22" w14:textId="77777777" w:rsidR="00EA378F" w:rsidRPr="008C26D4" w:rsidRDefault="00EA378F" w:rsidP="0095483C">
      <w:pPr>
        <w:pStyle w:val="Prrafodelista"/>
        <w:numPr>
          <w:ilvl w:val="0"/>
          <w:numId w:val="10"/>
        </w:numPr>
        <w:autoSpaceDE w:val="0"/>
        <w:autoSpaceDN w:val="0"/>
        <w:adjustRightInd w:val="0"/>
        <w:ind w:left="284" w:right="0" w:hanging="284"/>
        <w:rPr>
          <w:color w:val="auto"/>
        </w:rPr>
      </w:pPr>
      <w:r w:rsidRPr="008C26D4">
        <w:rPr>
          <w:color w:val="auto"/>
        </w:rPr>
        <w:t xml:space="preserve">En caso de existir diferencias entre la información relacionada en el </w:t>
      </w:r>
      <w:r>
        <w:rPr>
          <w:b/>
        </w:rPr>
        <w:t>ANEXO No. 5</w:t>
      </w:r>
      <w:r w:rsidRPr="008C26D4">
        <w:rPr>
          <w:color w:val="auto"/>
        </w:rPr>
        <w:t xml:space="preserve"> y la relacionada en el RUP prevalecerá la información contenida en el RUP y dicha información será la que se utilizará para la evaluación. </w:t>
      </w:r>
    </w:p>
    <w:p w14:paraId="4E8588F0" w14:textId="77777777" w:rsidR="00EA378F" w:rsidRPr="008C26D4" w:rsidRDefault="00EA378F" w:rsidP="00314748">
      <w:pPr>
        <w:pStyle w:val="Prrafodelista"/>
        <w:ind w:left="153"/>
        <w:rPr>
          <w:color w:val="auto"/>
        </w:rPr>
      </w:pPr>
    </w:p>
    <w:p w14:paraId="73E3514D" w14:textId="77777777" w:rsidR="00EA378F" w:rsidRPr="00F80E42" w:rsidRDefault="00EA378F" w:rsidP="0095483C">
      <w:pPr>
        <w:pStyle w:val="Prrafodelista"/>
        <w:numPr>
          <w:ilvl w:val="0"/>
          <w:numId w:val="10"/>
        </w:numPr>
        <w:autoSpaceDE w:val="0"/>
        <w:autoSpaceDN w:val="0"/>
        <w:adjustRightInd w:val="0"/>
        <w:ind w:left="284" w:right="0" w:hanging="284"/>
        <w:rPr>
          <w:color w:val="auto"/>
        </w:rPr>
      </w:pPr>
      <w:r w:rsidRPr="008C26D4">
        <w:rPr>
          <w:color w:val="auto"/>
        </w:rPr>
        <w:t xml:space="preserve"> En caso de existir diferencias entre la información relacionada en el </w:t>
      </w:r>
      <w:r w:rsidRPr="008C26D4">
        <w:rPr>
          <w:b/>
        </w:rPr>
        <w:t>ANEXO No. 5</w:t>
      </w:r>
      <w:r w:rsidRPr="008C26D4">
        <w:rPr>
          <w:color w:val="auto"/>
        </w:rPr>
        <w:t xml:space="preserve"> y el documento soporte anexado que complemente la información</w:t>
      </w:r>
      <w:r w:rsidRPr="00F80E42">
        <w:rPr>
          <w:color w:val="auto"/>
        </w:rPr>
        <w:t xml:space="preserve"> del RUP para acreditar la experiencia, prevalecerá el documento soporte.</w:t>
      </w:r>
    </w:p>
    <w:p w14:paraId="72B2E94F" w14:textId="77777777" w:rsidR="00EA378F" w:rsidRDefault="00EA378F" w:rsidP="00314748"/>
    <w:p w14:paraId="54AD8318" w14:textId="77777777" w:rsidR="00EA378F" w:rsidRPr="00F80E42" w:rsidRDefault="00EA378F" w:rsidP="0095483C">
      <w:pPr>
        <w:pStyle w:val="Prrafodelista"/>
        <w:numPr>
          <w:ilvl w:val="0"/>
          <w:numId w:val="10"/>
        </w:numPr>
        <w:autoSpaceDE w:val="0"/>
        <w:autoSpaceDN w:val="0"/>
        <w:adjustRightInd w:val="0"/>
        <w:ind w:left="284" w:right="0" w:hanging="284"/>
      </w:pPr>
      <w:r w:rsidRPr="00F80E42">
        <w:t xml:space="preserve">Para efectos de acreditación de la experiencia, la información no verificada por las Cámaras de Comercio se deberá aportar mediante documento soporte que cumpla con los requisitos </w:t>
      </w:r>
      <w:r>
        <w:t>de experiencia.</w:t>
      </w:r>
    </w:p>
    <w:p w14:paraId="1F8B1240" w14:textId="77777777" w:rsidR="00EA378F" w:rsidRPr="00F80E42" w:rsidRDefault="00EA378F" w:rsidP="00314748">
      <w:pPr>
        <w:pStyle w:val="Prrafodelista"/>
        <w:ind w:left="0"/>
      </w:pPr>
    </w:p>
    <w:p w14:paraId="3547F59F" w14:textId="77777777" w:rsidR="00EA378F" w:rsidRPr="00F80E42" w:rsidRDefault="00EA378F" w:rsidP="0095483C">
      <w:pPr>
        <w:pStyle w:val="Prrafodelista"/>
        <w:numPr>
          <w:ilvl w:val="0"/>
          <w:numId w:val="10"/>
        </w:numPr>
        <w:autoSpaceDE w:val="0"/>
        <w:autoSpaceDN w:val="0"/>
        <w:adjustRightInd w:val="0"/>
        <w:ind w:left="284" w:right="0" w:hanging="284"/>
      </w:pPr>
      <w:r w:rsidRPr="00F80E42">
        <w:lastRenderedPageBreak/>
        <w:t xml:space="preserve">En caso de existir diferencias entre la información verificada por las Cámaras de Comercio en el RUP y aquella que se acredite en documentos adicionales diferentes al RUP, prevalecerá la información contenida en el RUP. </w:t>
      </w:r>
    </w:p>
    <w:p w14:paraId="24A69C78" w14:textId="77777777" w:rsidR="00EA378F" w:rsidRPr="008169CB" w:rsidRDefault="00EA378F" w:rsidP="00314748">
      <w:pPr>
        <w:pStyle w:val="Prrafodelista"/>
        <w:ind w:left="284" w:hanging="426"/>
      </w:pPr>
    </w:p>
    <w:p w14:paraId="26CD7AEA" w14:textId="008785A8" w:rsidR="00EA378F" w:rsidRDefault="00EA378F" w:rsidP="0095483C">
      <w:pPr>
        <w:pStyle w:val="Prrafodelista"/>
        <w:numPr>
          <w:ilvl w:val="0"/>
          <w:numId w:val="10"/>
        </w:numPr>
        <w:autoSpaceDE w:val="0"/>
        <w:autoSpaceDN w:val="0"/>
        <w:adjustRightInd w:val="0"/>
        <w:ind w:left="284" w:right="0" w:hanging="284"/>
      </w:pPr>
      <w:r w:rsidRPr="008169CB">
        <w:t xml:space="preserve">Para efectos de </w:t>
      </w:r>
      <w:r w:rsidR="00670583">
        <w:t>evaluar la experiencia</w:t>
      </w:r>
      <w:r w:rsidRPr="008169CB">
        <w:t xml:space="preserve">, se verificarán </w:t>
      </w:r>
      <w:r w:rsidRPr="008C26D4">
        <w:t xml:space="preserve">entre UNO (1) y máximo </w:t>
      </w:r>
      <w:r w:rsidR="00A36BAB">
        <w:t>diez</w:t>
      </w:r>
      <w:r w:rsidRPr="008C26D4">
        <w:t xml:space="preserve"> </w:t>
      </w:r>
      <w:r w:rsidR="00A36BAB">
        <w:t>(10</w:t>
      </w:r>
      <w:r w:rsidRPr="008C26D4">
        <w:t xml:space="preserve">) contratos, por proponente. </w:t>
      </w:r>
      <w:ins w:id="151" w:author="Juan Gabriel Mendez Cortes" w:date="2018-09-10T15:19:00Z">
        <w:r w:rsidR="00B45DA2">
          <w:rPr>
            <w:color w:val="auto"/>
          </w:rPr>
          <w:t>En caso que el proponente presente más de 10 contratos solo se tendrán en cuenta para esta evaluación de la experiencia que asigna puntaje, los primeros diez presentados en orden consecutivo.</w:t>
        </w:r>
      </w:ins>
      <w:del w:id="152" w:author="Juan Gabriel Mendez Cortes" w:date="2018-09-10T15:19:00Z">
        <w:r w:rsidRPr="008C26D4" w:rsidDel="00B45DA2">
          <w:delText>En caso de relacionarse un número superior de contratos, el IDU, para salvaguardia de los principios de transparencia e igualdad, tendrá en cuenta sólo los primeros que cumplan con los requisitos establecidos en el pliego</w:delText>
        </w:r>
      </w:del>
      <w:r w:rsidRPr="008C26D4">
        <w:t>. Si la propuesta se presenta en Consorcio o Unión Temporal,</w:t>
      </w:r>
      <w:r w:rsidRPr="005C371D">
        <w:t xml:space="preserve"> todos sus miembros deberán diligenciar su experiencia conjuntamente en un mismo </w:t>
      </w:r>
      <w:r>
        <w:t>ANEXO 5</w:t>
      </w:r>
      <w:r w:rsidRPr="005C371D">
        <w:t>.</w:t>
      </w:r>
      <w:r>
        <w:t xml:space="preserve"> </w:t>
      </w:r>
    </w:p>
    <w:p w14:paraId="33F13C40" w14:textId="77777777" w:rsidR="00EA378F" w:rsidRDefault="00EA378F" w:rsidP="00314748">
      <w:pPr>
        <w:pStyle w:val="Prrafodelista"/>
        <w:ind w:left="426" w:hanging="426"/>
      </w:pPr>
    </w:p>
    <w:p w14:paraId="48A1238A" w14:textId="0A939026" w:rsidR="00EA378F" w:rsidRPr="006B0238" w:rsidRDefault="00EA378F" w:rsidP="0095483C">
      <w:pPr>
        <w:pStyle w:val="Prrafodelista"/>
        <w:numPr>
          <w:ilvl w:val="0"/>
          <w:numId w:val="10"/>
        </w:numPr>
        <w:autoSpaceDE w:val="0"/>
        <w:autoSpaceDN w:val="0"/>
        <w:adjustRightInd w:val="0"/>
        <w:ind w:left="284" w:right="0" w:hanging="284"/>
      </w:pPr>
      <w:r w:rsidRPr="006B0238">
        <w:rPr>
          <w:color w:val="222222"/>
        </w:rPr>
        <w:t xml:space="preserve">En caso de existir diferencia entre los contratos relacionados en </w:t>
      </w:r>
      <w:r>
        <w:rPr>
          <w:color w:val="222222"/>
        </w:rPr>
        <w:t>el</w:t>
      </w:r>
      <w:r w:rsidRPr="006B0238">
        <w:rPr>
          <w:color w:val="222222"/>
        </w:rPr>
        <w:t xml:space="preserve"> Anex</w:t>
      </w:r>
      <w:r>
        <w:rPr>
          <w:color w:val="222222"/>
        </w:rPr>
        <w:t>o</w:t>
      </w:r>
      <w:r w:rsidRPr="006B0238">
        <w:rPr>
          <w:color w:val="222222"/>
        </w:rPr>
        <w:t xml:space="preserve"> 5 y los contratos aportados con la propuesta, prevalecerán los</w:t>
      </w:r>
      <w:r w:rsidRPr="006B0238">
        <w:rPr>
          <w:rStyle w:val="apple-converted-space"/>
          <w:color w:val="222222"/>
        </w:rPr>
        <w:t> </w:t>
      </w:r>
      <w:r w:rsidRPr="006B0238">
        <w:t xml:space="preserve">primeros </w:t>
      </w:r>
      <w:r w:rsidR="00267F22">
        <w:t>DIEZ</w:t>
      </w:r>
      <w:r w:rsidR="00267F22" w:rsidRPr="006B0238">
        <w:t xml:space="preserve"> </w:t>
      </w:r>
      <w:r w:rsidRPr="006B0238">
        <w:t>(</w:t>
      </w:r>
      <w:r w:rsidR="00267F22">
        <w:t>10</w:t>
      </w:r>
      <w:r w:rsidRPr="006B0238">
        <w:t>) contratos, que</w:t>
      </w:r>
      <w:r w:rsidRPr="006B0238">
        <w:rPr>
          <w:rStyle w:val="apple-converted-space"/>
        </w:rPr>
        <w:t> </w:t>
      </w:r>
      <w:r w:rsidRPr="006B0238">
        <w:rPr>
          <w:color w:val="222222"/>
        </w:rPr>
        <w:t>el proponente,</w:t>
      </w:r>
      <w:r w:rsidRPr="006B0238">
        <w:rPr>
          <w:rStyle w:val="apple-converted-space"/>
          <w:color w:val="222222"/>
        </w:rPr>
        <w:t> </w:t>
      </w:r>
      <w:r w:rsidRPr="006B0238">
        <w:t>en orden consecutivo,</w:t>
      </w:r>
      <w:r w:rsidRPr="006B0238">
        <w:rPr>
          <w:rStyle w:val="apple-converted-space"/>
          <w:color w:val="222222"/>
        </w:rPr>
        <w:t> </w:t>
      </w:r>
      <w:r w:rsidRPr="006B0238">
        <w:rPr>
          <w:color w:val="222222"/>
        </w:rPr>
        <w:t>haya aportado con su propuesta. </w:t>
      </w:r>
    </w:p>
    <w:p w14:paraId="68DD3920" w14:textId="77777777" w:rsidR="00EA378F" w:rsidRPr="00156188" w:rsidRDefault="00EA378F" w:rsidP="00314748">
      <w:pPr>
        <w:pStyle w:val="Prrafodelista"/>
        <w:ind w:left="426" w:hanging="426"/>
      </w:pPr>
    </w:p>
    <w:p w14:paraId="09E57238" w14:textId="77777777" w:rsidR="00EA378F" w:rsidRPr="009B4B9C" w:rsidRDefault="00EA378F" w:rsidP="0095483C">
      <w:pPr>
        <w:pStyle w:val="Prrafodelista"/>
        <w:numPr>
          <w:ilvl w:val="0"/>
          <w:numId w:val="10"/>
        </w:numPr>
        <w:autoSpaceDE w:val="0"/>
        <w:autoSpaceDN w:val="0"/>
        <w:adjustRightInd w:val="0"/>
        <w:ind w:left="284" w:right="0" w:hanging="284"/>
        <w:rPr>
          <w:lang w:val="es-ES"/>
        </w:rPr>
      </w:pPr>
      <w:r w:rsidRPr="009B4B9C">
        <w:rPr>
          <w:lang w:val="es-ES"/>
        </w:rPr>
        <w:t xml:space="preserve">Tratándose de contratos ejecutados en consorcio o en unión temporal, el IDU solamente tendrá en cuenta el porcentaje de participación o las actividades realizadas respectivamente, por el integrante que participe en este </w:t>
      </w:r>
      <w:r>
        <w:rPr>
          <w:lang w:val="es-ES"/>
        </w:rPr>
        <w:t>proceso de selección</w:t>
      </w:r>
      <w:r w:rsidRPr="009B4B9C">
        <w:rPr>
          <w:lang w:val="es-ES"/>
        </w:rPr>
        <w:t>.</w:t>
      </w:r>
    </w:p>
    <w:p w14:paraId="425B8FE8" w14:textId="77777777" w:rsidR="00EA378F" w:rsidRPr="009B4B9C" w:rsidRDefault="00EA378F" w:rsidP="00314748">
      <w:pPr>
        <w:pStyle w:val="Prrafodelista"/>
        <w:autoSpaceDE w:val="0"/>
        <w:autoSpaceDN w:val="0"/>
        <w:adjustRightInd w:val="0"/>
        <w:ind w:left="644" w:right="0"/>
        <w:rPr>
          <w:lang w:val="es-ES"/>
        </w:rPr>
      </w:pPr>
      <w:r w:rsidRPr="009B4B9C">
        <w:rPr>
          <w:lang w:val="es-ES"/>
        </w:rPr>
        <w:t xml:space="preserve"> </w:t>
      </w:r>
    </w:p>
    <w:p w14:paraId="4DAC8EA6" w14:textId="77777777" w:rsidR="00EA378F" w:rsidRDefault="00EA378F" w:rsidP="00314748">
      <w:pPr>
        <w:pStyle w:val="Prrafodelista"/>
        <w:autoSpaceDE w:val="0"/>
        <w:autoSpaceDN w:val="0"/>
        <w:adjustRightInd w:val="0"/>
        <w:ind w:left="284" w:right="0"/>
        <w:rPr>
          <w:lang w:val="es-ES"/>
        </w:rPr>
      </w:pPr>
      <w:r w:rsidRPr="00FB2707">
        <w:rPr>
          <w:lang w:val="es-ES"/>
        </w:rPr>
        <w:t>Si hubo distribución de actividades diferenciadas en la estructura plural, el proponente debe anexar con su propuesta el documento soporte en el cual se puedan verificar dichas actividades, en caso de no aportar dicho documento, el IDU  tendrá en cuenta el porcentaje de participación que reporte el RUP el contrato para efectos de la evaluación.</w:t>
      </w:r>
    </w:p>
    <w:p w14:paraId="6FE94833" w14:textId="77777777" w:rsidR="00EA378F" w:rsidRPr="004C7C0A" w:rsidRDefault="00EA378F" w:rsidP="00314748">
      <w:pPr>
        <w:pStyle w:val="Prrafodelista"/>
        <w:autoSpaceDE w:val="0"/>
        <w:autoSpaceDN w:val="0"/>
        <w:adjustRightInd w:val="0"/>
        <w:ind w:left="644" w:right="0"/>
      </w:pPr>
    </w:p>
    <w:p w14:paraId="6383BAD2" w14:textId="77777777" w:rsidR="00EA378F" w:rsidRPr="009737F8" w:rsidRDefault="00EA378F" w:rsidP="0095483C">
      <w:pPr>
        <w:pStyle w:val="Prrafodelista"/>
        <w:numPr>
          <w:ilvl w:val="0"/>
          <w:numId w:val="10"/>
        </w:numPr>
        <w:tabs>
          <w:tab w:val="left" w:pos="851"/>
        </w:tabs>
        <w:autoSpaceDE w:val="0"/>
        <w:autoSpaceDN w:val="0"/>
        <w:adjustRightInd w:val="0"/>
        <w:ind w:left="284" w:right="0" w:hanging="284"/>
        <w:rPr>
          <w:spacing w:val="-2"/>
        </w:rPr>
      </w:pPr>
      <w:r w:rsidRPr="004C7C0A">
        <w:t>Para la</w:t>
      </w:r>
      <w:r w:rsidRPr="009737F8">
        <w:rPr>
          <w:spacing w:val="-2"/>
        </w:rPr>
        <w:t xml:space="preserve"> acreditación de experiencia de conformidad con lo establecido en el </w:t>
      </w:r>
      <w:r>
        <w:rPr>
          <w:spacing w:val="-2"/>
        </w:rPr>
        <w:t>titulo</w:t>
      </w:r>
      <w:r w:rsidRPr="008F64EE">
        <w:rPr>
          <w:spacing w:val="-2"/>
        </w:rPr>
        <w:t xml:space="preserve"> </w:t>
      </w:r>
      <w:r w:rsidRPr="009737F8">
        <w:rPr>
          <w:spacing w:val="-2"/>
        </w:rPr>
        <w:t>EXPERIENCIA DEL PROPONENTE</w:t>
      </w:r>
      <w:r>
        <w:rPr>
          <w:spacing w:val="-2"/>
        </w:rPr>
        <w:t xml:space="preserve"> del documento de condiciones específicas de contratación,</w:t>
      </w:r>
      <w:r w:rsidRPr="004C7C0A">
        <w:t xml:space="preserve"> se tendrá en cuenta lo siguiente</w:t>
      </w:r>
      <w:r>
        <w:t>:</w:t>
      </w:r>
    </w:p>
    <w:p w14:paraId="4FA2F284" w14:textId="77777777" w:rsidR="00EA378F" w:rsidRPr="004C7C0A" w:rsidRDefault="00EA378F" w:rsidP="00314748">
      <w:pPr>
        <w:pStyle w:val="Prrafodelista"/>
        <w:ind w:left="153"/>
        <w:jc w:val="center"/>
      </w:pPr>
    </w:p>
    <w:p w14:paraId="393E7ED5" w14:textId="77777777" w:rsidR="00EA378F" w:rsidRDefault="00EA378F" w:rsidP="00314748">
      <w:pPr>
        <w:pStyle w:val="Prrafodelista"/>
        <w:ind w:left="284"/>
      </w:pPr>
      <w:r w:rsidRPr="004C7C0A">
        <w:t>En todo caso</w:t>
      </w:r>
      <w:r>
        <w:t>,</w:t>
      </w:r>
      <w:r w:rsidRPr="004C7C0A">
        <w:t xml:space="preserve"> uno de los integrantes </w:t>
      </w:r>
      <w:r>
        <w:t xml:space="preserve">de la figura asociativa </w:t>
      </w:r>
      <w:r w:rsidRPr="004C7C0A">
        <w:t xml:space="preserve">deberá tener una </w:t>
      </w:r>
      <w:r w:rsidRPr="00C31F69">
        <w:t>participación igual o superior al 50%, así mismo, cada uno de ellos deberá acreditar una par</w:t>
      </w:r>
      <w:r>
        <w:t>ticipación igual o superior al 10%.</w:t>
      </w:r>
    </w:p>
    <w:p w14:paraId="2D9472CB" w14:textId="77777777" w:rsidR="00EA378F" w:rsidRDefault="00EA378F" w:rsidP="00314748">
      <w:pPr>
        <w:pStyle w:val="Prrafodelista"/>
        <w:ind w:left="284"/>
      </w:pPr>
    </w:p>
    <w:p w14:paraId="33049F2D" w14:textId="77777777" w:rsidR="00EA378F" w:rsidRDefault="00EA378F" w:rsidP="00314748">
      <w:pPr>
        <w:pStyle w:val="Prrafodelista"/>
        <w:ind w:left="284"/>
      </w:pPr>
      <w:r>
        <w:t>L</w:t>
      </w:r>
      <w:r w:rsidRPr="00055D0A">
        <w:t>a sumatoria de los SMMLV</w:t>
      </w:r>
      <w:r>
        <w:t xml:space="preserve"> de l</w:t>
      </w:r>
      <w:r w:rsidRPr="00055D0A">
        <w:t xml:space="preserve">os contratos aportados por cada uno de los integrantes </w:t>
      </w:r>
      <w:r>
        <w:rPr>
          <w:spacing w:val="-2"/>
        </w:rPr>
        <w:t>de la figura asociativa,</w:t>
      </w:r>
      <w:r w:rsidRPr="00055D0A">
        <w:rPr>
          <w:spacing w:val="-2"/>
        </w:rPr>
        <w:t xml:space="preserve"> </w:t>
      </w:r>
      <w:r w:rsidRPr="004C7C0A">
        <w:rPr>
          <w:spacing w:val="-2"/>
        </w:rPr>
        <w:t xml:space="preserve">de conformidad con lo establecido en el </w:t>
      </w:r>
      <w:r>
        <w:rPr>
          <w:spacing w:val="-2"/>
        </w:rPr>
        <w:t>titulo</w:t>
      </w:r>
      <w:r w:rsidRPr="008F64EE">
        <w:rPr>
          <w:spacing w:val="-2"/>
        </w:rPr>
        <w:t xml:space="preserve"> </w:t>
      </w:r>
      <w:r w:rsidRPr="009737F8">
        <w:rPr>
          <w:spacing w:val="-2"/>
        </w:rPr>
        <w:t>EXPERIENCIA DEL PROPONENTE</w:t>
      </w:r>
      <w:r>
        <w:rPr>
          <w:spacing w:val="-2"/>
        </w:rPr>
        <w:t xml:space="preserve"> del documento de condiciones específicas de contratación, </w:t>
      </w:r>
      <w:r>
        <w:t>deberá</w:t>
      </w:r>
      <w:r w:rsidRPr="00CA6378">
        <w:t xml:space="preserve"> </w:t>
      </w:r>
      <w:r>
        <w:t xml:space="preserve">ser </w:t>
      </w:r>
      <w:r w:rsidRPr="00CA6378">
        <w:t>igual o mayor</w:t>
      </w:r>
      <w:r>
        <w:t xml:space="preserve"> al 20% del presupuesto oficial expresado en SMMLV.</w:t>
      </w:r>
    </w:p>
    <w:p w14:paraId="535B5B7C" w14:textId="77777777" w:rsidR="00EA378F" w:rsidRPr="00D72DAF" w:rsidRDefault="00EA378F" w:rsidP="00314748">
      <w:pPr>
        <w:pStyle w:val="Prrafodelista"/>
        <w:ind w:left="284"/>
      </w:pPr>
    </w:p>
    <w:p w14:paraId="72D19197" w14:textId="77777777" w:rsidR="00EA378F" w:rsidRPr="007609C2" w:rsidRDefault="00EA378F" w:rsidP="00314748">
      <w:pPr>
        <w:pStyle w:val="Prrafodelista"/>
        <w:ind w:left="284"/>
      </w:pPr>
      <w:r w:rsidRPr="007609C2">
        <w:t xml:space="preserve">El integrante que tenga el mayor porcentaje de participación (igual o superior al 50%) deberá acreditar el </w:t>
      </w:r>
      <w:r>
        <w:t xml:space="preserve">50% </w:t>
      </w:r>
      <w:r w:rsidRPr="007609C2">
        <w:t xml:space="preserve">de </w:t>
      </w:r>
      <w:r w:rsidRPr="004C7C0A">
        <w:t xml:space="preserve">experiencia referida al presupuesto oficial y en caso </w:t>
      </w:r>
      <w:r>
        <w:t xml:space="preserve">que en la figura asociativa se haga distribución especifica de actividades, </w:t>
      </w:r>
      <w:r w:rsidRPr="004C7C0A">
        <w:t>deberá estar incluido como ejecutor de las actividades para las cuales presentó la experiencia solicitada.</w:t>
      </w:r>
      <w:r w:rsidRPr="007609C2">
        <w:t xml:space="preserve"> </w:t>
      </w:r>
    </w:p>
    <w:p w14:paraId="6CCB3D1F" w14:textId="77777777" w:rsidR="00EA378F" w:rsidRDefault="00EA378F" w:rsidP="00314748">
      <w:pPr>
        <w:pStyle w:val="Prrafodelista"/>
        <w:ind w:left="851"/>
      </w:pPr>
    </w:p>
    <w:p w14:paraId="4BF4C46C" w14:textId="77777777" w:rsidR="00EA378F" w:rsidRPr="00D172FB" w:rsidRDefault="00EA378F" w:rsidP="0095483C">
      <w:pPr>
        <w:pStyle w:val="Prrafodelista"/>
        <w:numPr>
          <w:ilvl w:val="0"/>
          <w:numId w:val="10"/>
        </w:numPr>
        <w:tabs>
          <w:tab w:val="left" w:pos="851"/>
        </w:tabs>
        <w:autoSpaceDE w:val="0"/>
        <w:autoSpaceDN w:val="0"/>
        <w:adjustRightInd w:val="0"/>
        <w:ind w:left="284" w:right="0" w:hanging="284"/>
      </w:pPr>
      <w:r w:rsidRPr="00D172FB">
        <w:t xml:space="preserve">El proponente debe acreditar que dentro de los últimos </w:t>
      </w:r>
      <w:r>
        <w:t>quince (15</w:t>
      </w:r>
      <w:r w:rsidRPr="00D172FB">
        <w:t xml:space="preserve">) años contados a partir del cierre inicial del presente proceso de selección, ha ejecutado contratos con la experiencia exigida en el </w:t>
      </w:r>
      <w:r>
        <w:t xml:space="preserve">documento de condiciones específicas </w:t>
      </w:r>
      <w:r>
        <w:rPr>
          <w:spacing w:val="-2"/>
        </w:rPr>
        <w:t>de contratación</w:t>
      </w:r>
      <w:r w:rsidRPr="00D172FB">
        <w:t>, en un porcentaje mínimo del 20% del presupuesto oficial, los cuales deben haber iniciado y terminado dentro de este lapso.</w:t>
      </w:r>
    </w:p>
    <w:p w14:paraId="08204E50" w14:textId="77777777" w:rsidR="00EA378F" w:rsidRPr="009B329E" w:rsidRDefault="00EA378F" w:rsidP="00314748">
      <w:pPr>
        <w:pStyle w:val="Prrafodelista"/>
        <w:ind w:left="426" w:hanging="426"/>
      </w:pPr>
    </w:p>
    <w:p w14:paraId="5A68F5D4" w14:textId="77777777" w:rsidR="00EA378F" w:rsidRDefault="00EA378F" w:rsidP="0095483C">
      <w:pPr>
        <w:pStyle w:val="Prrafodelista"/>
        <w:numPr>
          <w:ilvl w:val="0"/>
          <w:numId w:val="10"/>
        </w:numPr>
        <w:tabs>
          <w:tab w:val="left" w:pos="851"/>
        </w:tabs>
        <w:autoSpaceDE w:val="0"/>
        <w:autoSpaceDN w:val="0"/>
        <w:adjustRightInd w:val="0"/>
        <w:ind w:left="284" w:right="0" w:hanging="284"/>
      </w:pPr>
      <w:bookmarkStart w:id="153" w:name="_Ref509555763"/>
      <w:r w:rsidRPr="00C31F69">
        <w:t xml:space="preserve">Cuando la persona jurídica que tenga la calidad de proponente o integrante de estructura plural, según sea del caso, no cuente con más de tres (3) años de constituida para el cierre inicial del proceso, la experiencia de los socios, accionistas que la integran se podrá acumular para su contabilización como experiencia de la persona jurídica proponente en virtud de lo establecido en </w:t>
      </w:r>
      <w:r w:rsidRPr="00C31F69">
        <w:lastRenderedPageBreak/>
        <w:t>el Decreto 1082 de 2015. Para efectos de contabilización de dicha experiencia los socios o accionistas que aportan la experiencia deberán cumplir con el diligenciamiento del Anexo 04 – FIANZA, en el que declararán de manera expresa que cuentan con la capacidad suficiente para ser fiadores a favor del Estado en virtud de la legislación vigente. Adicionalmente se deberá anexar el certificado de existencia y representación legal del socio que aporta la experiencia.</w:t>
      </w:r>
      <w:bookmarkEnd w:id="153"/>
    </w:p>
    <w:p w14:paraId="07ABAAA6" w14:textId="77777777" w:rsidR="00EA378F" w:rsidRDefault="00EA378F" w:rsidP="00314748">
      <w:pPr>
        <w:pStyle w:val="Prrafodelista"/>
        <w:tabs>
          <w:tab w:val="left" w:pos="851"/>
        </w:tabs>
        <w:autoSpaceDE w:val="0"/>
        <w:autoSpaceDN w:val="0"/>
        <w:adjustRightInd w:val="0"/>
        <w:ind w:left="644" w:right="0"/>
      </w:pPr>
    </w:p>
    <w:p w14:paraId="5FBE539B" w14:textId="77777777" w:rsidR="00EA378F" w:rsidRPr="00D27CFE" w:rsidRDefault="00EA378F" w:rsidP="0095483C">
      <w:pPr>
        <w:pStyle w:val="Prrafodelista"/>
        <w:numPr>
          <w:ilvl w:val="0"/>
          <w:numId w:val="10"/>
        </w:numPr>
        <w:tabs>
          <w:tab w:val="left" w:pos="851"/>
        </w:tabs>
        <w:autoSpaceDE w:val="0"/>
        <w:autoSpaceDN w:val="0"/>
        <w:adjustRightInd w:val="0"/>
        <w:ind w:left="284" w:right="0" w:hanging="284"/>
      </w:pPr>
      <w:r w:rsidRPr="00D27CFE">
        <w:t xml:space="preserve">No podrá acumularse a la vez, la experiencia de los socios y de la persona jurídica cuando estos se asocien </w:t>
      </w:r>
      <w:r w:rsidRPr="00F856E2">
        <w:rPr>
          <w:b/>
        </w:rPr>
        <w:t>entre</w:t>
      </w:r>
      <w:r w:rsidRPr="00D27CFE">
        <w:t xml:space="preserve"> sí para presentar propuesta bajo alguna de las modalidade</w:t>
      </w:r>
      <w:r>
        <w:t>s previstas en el art. 7 de la L</w:t>
      </w:r>
      <w:r w:rsidRPr="00D27CFE">
        <w:t>ey 80 de 1993. Lo anterior para el caso de proponentes plurales.</w:t>
      </w:r>
    </w:p>
    <w:p w14:paraId="239A4F15" w14:textId="77777777" w:rsidR="00EA378F" w:rsidRPr="00D27CFE" w:rsidRDefault="00EA378F" w:rsidP="00314748">
      <w:pPr>
        <w:pStyle w:val="Prrafodelista"/>
        <w:ind w:left="426" w:hanging="426"/>
      </w:pPr>
    </w:p>
    <w:p w14:paraId="71D89013" w14:textId="77777777" w:rsidR="00EA378F" w:rsidRPr="00EE2929" w:rsidRDefault="00EA378F" w:rsidP="0095483C">
      <w:pPr>
        <w:pStyle w:val="Prrafodelista"/>
        <w:numPr>
          <w:ilvl w:val="0"/>
          <w:numId w:val="10"/>
        </w:numPr>
        <w:tabs>
          <w:tab w:val="left" w:pos="851"/>
        </w:tabs>
        <w:autoSpaceDE w:val="0"/>
        <w:autoSpaceDN w:val="0"/>
        <w:adjustRightInd w:val="0"/>
        <w:ind w:left="284" w:right="0" w:hanging="284"/>
        <w:rPr>
          <w:color w:val="auto"/>
        </w:rPr>
      </w:pPr>
      <w:r w:rsidRPr="00F50239">
        <w:rPr>
          <w:color w:val="auto"/>
        </w:rPr>
        <w:t xml:space="preserve">En </w:t>
      </w:r>
      <w:r w:rsidRPr="00EE2929">
        <w:rPr>
          <w:color w:val="auto"/>
        </w:rPr>
        <w:t xml:space="preserve">caso que el proponente o alguno de sus integrantes tratándose de proponente plural, haya participado en procesos de fusión </w:t>
      </w:r>
      <w:r>
        <w:rPr>
          <w:color w:val="auto"/>
        </w:rPr>
        <w:t>empresarial, se validará la experiencia presentada, previa la presentación de los siguientes documentos:</w:t>
      </w:r>
      <w:r w:rsidRPr="00EE2929">
        <w:rPr>
          <w:color w:val="auto"/>
        </w:rPr>
        <w:t xml:space="preserve"> </w:t>
      </w:r>
    </w:p>
    <w:p w14:paraId="1C1C12A1" w14:textId="77777777" w:rsidR="00EA378F" w:rsidRPr="00EE2929" w:rsidRDefault="00EA378F" w:rsidP="00314748">
      <w:pPr>
        <w:pStyle w:val="Prrafodelista"/>
        <w:ind w:left="284"/>
        <w:rPr>
          <w:color w:val="auto"/>
        </w:rPr>
      </w:pPr>
    </w:p>
    <w:p w14:paraId="7C03695A" w14:textId="77777777" w:rsidR="00EA378F" w:rsidRDefault="00EA378F" w:rsidP="0095483C">
      <w:pPr>
        <w:pStyle w:val="Prrafodelista"/>
        <w:numPr>
          <w:ilvl w:val="0"/>
          <w:numId w:val="6"/>
        </w:numPr>
        <w:tabs>
          <w:tab w:val="clear" w:pos="927"/>
          <w:tab w:val="num" w:pos="567"/>
        </w:tabs>
        <w:ind w:left="567" w:right="0" w:hanging="283"/>
        <w:rPr>
          <w:color w:val="auto"/>
        </w:rPr>
      </w:pPr>
      <w:r w:rsidRPr="00EE2929">
        <w:rPr>
          <w:color w:val="auto"/>
        </w:rPr>
        <w:t xml:space="preserve">Para contratos ejecutados: Deberá presentar el documento mediante el cual se formaliza la </w:t>
      </w:r>
      <w:r>
        <w:rPr>
          <w:color w:val="auto"/>
        </w:rPr>
        <w:t>fusión</w:t>
      </w:r>
      <w:r w:rsidRPr="00EE2929">
        <w:rPr>
          <w:color w:val="auto"/>
        </w:rPr>
        <w:t>, acompañado del contrato o la certificación de la experi</w:t>
      </w:r>
      <w:r>
        <w:rPr>
          <w:color w:val="auto"/>
        </w:rPr>
        <w:t>encia que pretende hacer valer.</w:t>
      </w:r>
    </w:p>
    <w:p w14:paraId="29ED8ABF" w14:textId="77777777" w:rsidR="00EA378F" w:rsidRPr="0009712A" w:rsidRDefault="00EA378F" w:rsidP="00314748">
      <w:pPr>
        <w:pStyle w:val="Prrafodelista"/>
        <w:ind w:left="567" w:right="0"/>
        <w:rPr>
          <w:color w:val="auto"/>
        </w:rPr>
      </w:pPr>
    </w:p>
    <w:p w14:paraId="18F08E57" w14:textId="77777777" w:rsidR="00EA378F" w:rsidRPr="003F0689" w:rsidRDefault="00EA378F" w:rsidP="0095483C">
      <w:pPr>
        <w:pStyle w:val="Prrafodelista"/>
        <w:numPr>
          <w:ilvl w:val="0"/>
          <w:numId w:val="10"/>
        </w:numPr>
        <w:tabs>
          <w:tab w:val="left" w:pos="851"/>
        </w:tabs>
        <w:autoSpaceDE w:val="0"/>
        <w:autoSpaceDN w:val="0"/>
        <w:adjustRightInd w:val="0"/>
        <w:ind w:left="284" w:right="0" w:hanging="284"/>
        <w:rPr>
          <w:color w:val="auto"/>
        </w:rPr>
      </w:pPr>
      <w:r w:rsidRPr="003F0689">
        <w:rPr>
          <w:color w:val="auto"/>
        </w:rPr>
        <w:t xml:space="preserve">En caso que el proponente o alguno de sus integrantes tratándose de proponente plural, haya participado en procesos escisión empresarial, debe presentar para efectos de acreditar la experiencia, los siguientes documentos: </w:t>
      </w:r>
    </w:p>
    <w:p w14:paraId="5F9167FC" w14:textId="77777777" w:rsidR="00EA378F" w:rsidRPr="003F0689" w:rsidRDefault="00EA378F" w:rsidP="00314748">
      <w:pPr>
        <w:ind w:left="284"/>
        <w:rPr>
          <w:color w:val="auto"/>
        </w:rPr>
      </w:pPr>
    </w:p>
    <w:p w14:paraId="684F1A37" w14:textId="77777777" w:rsidR="00EA378F" w:rsidRPr="00807E23" w:rsidRDefault="00EA378F" w:rsidP="0095483C">
      <w:pPr>
        <w:pStyle w:val="Prrafodelista"/>
        <w:numPr>
          <w:ilvl w:val="0"/>
          <w:numId w:val="6"/>
        </w:numPr>
        <w:tabs>
          <w:tab w:val="clear" w:pos="927"/>
          <w:tab w:val="num" w:pos="851"/>
        </w:tabs>
        <w:ind w:left="851" w:right="0" w:hanging="425"/>
        <w:rPr>
          <w:color w:val="auto"/>
        </w:rPr>
      </w:pPr>
      <w:r w:rsidRPr="00807E23">
        <w:rPr>
          <w:color w:val="auto"/>
        </w:rPr>
        <w:t xml:space="preserve">Para contratos ejecutados: Deberá presentar el documento mediante el cual se formaliza la escisión, acompañado del contrato o la certificación de la experiencia que pretende hacer valer. </w:t>
      </w:r>
    </w:p>
    <w:p w14:paraId="3DADB0DC" w14:textId="77777777" w:rsidR="00EA378F" w:rsidRDefault="00EA378F" w:rsidP="00314748">
      <w:pPr>
        <w:pStyle w:val="Prrafodelista"/>
        <w:tabs>
          <w:tab w:val="num" w:pos="1418"/>
        </w:tabs>
        <w:ind w:left="851" w:hanging="425"/>
        <w:rPr>
          <w:color w:val="auto"/>
        </w:rPr>
      </w:pPr>
    </w:p>
    <w:p w14:paraId="4B66AB95" w14:textId="77777777" w:rsidR="00EA378F" w:rsidRPr="00807E23" w:rsidRDefault="00EA378F" w:rsidP="0095483C">
      <w:pPr>
        <w:pStyle w:val="Prrafodelista"/>
        <w:numPr>
          <w:ilvl w:val="0"/>
          <w:numId w:val="6"/>
        </w:numPr>
        <w:tabs>
          <w:tab w:val="clear" w:pos="927"/>
          <w:tab w:val="num" w:pos="851"/>
        </w:tabs>
        <w:ind w:left="851" w:right="0" w:hanging="425"/>
        <w:rPr>
          <w:color w:val="auto"/>
        </w:rPr>
      </w:pPr>
      <w:r w:rsidRPr="00807E23">
        <w:rPr>
          <w:color w:val="auto"/>
        </w:rPr>
        <w:t>La entidad verificará los RUP tanto de la sociedad escindente como de la sociedad escindida para efectos de determinar que no se presenten casos de duplicidad de experiencia.</w:t>
      </w:r>
    </w:p>
    <w:p w14:paraId="3CD14DCB" w14:textId="77777777" w:rsidR="00EA378F" w:rsidRDefault="00EA378F" w:rsidP="00314748">
      <w:pPr>
        <w:pStyle w:val="Prrafodelista"/>
        <w:ind w:left="426" w:hanging="426"/>
      </w:pPr>
    </w:p>
    <w:p w14:paraId="76D00D57" w14:textId="4C8F8D7C" w:rsidR="0039774A" w:rsidRPr="009308EF" w:rsidRDefault="00EA378F" w:rsidP="0063365A">
      <w:pPr>
        <w:pStyle w:val="Prrafodelista"/>
        <w:numPr>
          <w:ilvl w:val="0"/>
          <w:numId w:val="10"/>
        </w:numPr>
        <w:ind w:left="426" w:right="0" w:hanging="426"/>
        <w:rPr>
          <w:color w:val="auto"/>
        </w:rPr>
      </w:pPr>
      <w:r w:rsidRPr="001543C6">
        <w:rPr>
          <w:color w:val="auto"/>
        </w:rPr>
        <w:t xml:space="preserve">Para la acreditación de la experiencia solicitada en el </w:t>
      </w:r>
      <w:r w:rsidRPr="001543C6">
        <w:rPr>
          <w:spacing w:val="-2"/>
        </w:rPr>
        <w:t>titulo EXPERIENCIA DEL PROPONENTE del documento de condiciones específicas de contratación</w:t>
      </w:r>
      <w:r w:rsidRPr="001543C6">
        <w:rPr>
          <w:color w:val="auto"/>
        </w:rPr>
        <w:t xml:space="preserve">, se tendrá en cuenta en la evaluación </w:t>
      </w:r>
      <w:r w:rsidRPr="009308EF">
        <w:rPr>
          <w:color w:val="auto"/>
        </w:rPr>
        <w:t>el valor expresado en SMMLV inscrito en el RUP</w:t>
      </w:r>
      <w:r w:rsidR="0039774A" w:rsidRPr="009308EF">
        <w:rPr>
          <w:color w:val="auto"/>
        </w:rPr>
        <w:t xml:space="preserve">. En consecuencia, sólo y únicamente se tendrán en cuenta certificaciones presentadas para este proceso de selección, contratos cuyo objeto o alcance principal </w:t>
      </w:r>
      <w:r w:rsidR="00FE79D1" w:rsidRPr="009308EF">
        <w:rPr>
          <w:color w:val="auto"/>
        </w:rPr>
        <w:t xml:space="preserve">(actividad principal ejecutada)  </w:t>
      </w:r>
      <w:r w:rsidR="0039774A" w:rsidRPr="009308EF">
        <w:rPr>
          <w:color w:val="auto"/>
        </w:rPr>
        <w:t xml:space="preserve">se refiera a las actividades solicitadas como experiencia y que hagan parte de proyectos de infraestructura de movilidad. </w:t>
      </w:r>
    </w:p>
    <w:p w14:paraId="21163C39" w14:textId="7C0F72FB" w:rsidR="004B3996" w:rsidRPr="009308EF" w:rsidRDefault="004B3996" w:rsidP="008D2058">
      <w:pPr>
        <w:pStyle w:val="Prrafodelista"/>
        <w:ind w:left="426" w:right="0"/>
        <w:rPr>
          <w:color w:val="auto"/>
        </w:rPr>
      </w:pPr>
    </w:p>
    <w:p w14:paraId="06EA33EF" w14:textId="5CC05A64" w:rsidR="004B3996" w:rsidRPr="009308EF" w:rsidRDefault="004B3996" w:rsidP="0063365A">
      <w:pPr>
        <w:pStyle w:val="Prrafodelista"/>
        <w:numPr>
          <w:ilvl w:val="0"/>
          <w:numId w:val="10"/>
        </w:numPr>
        <w:ind w:left="426" w:right="0" w:hanging="426"/>
        <w:rPr>
          <w:color w:val="auto"/>
        </w:rPr>
      </w:pPr>
      <w:r w:rsidRPr="009308EF">
        <w:rPr>
          <w:color w:val="auto"/>
        </w:rPr>
        <w:t>Para la acreditación de experiencia de conformidad con el numeral 5.2, mediante contratos cuyo objeto o alcance contemplen actividades diferentes a las solicitadas como</w:t>
      </w:r>
      <w:r w:rsidR="009308EF">
        <w:rPr>
          <w:color w:val="auto"/>
        </w:rPr>
        <w:t xml:space="preserve"> experiencia para este proceso, d</w:t>
      </w:r>
      <w:r w:rsidRPr="009308EF">
        <w:rPr>
          <w:color w:val="auto"/>
        </w:rPr>
        <w:t xml:space="preserve">eberá relacionarse en el ANEXO No. 5 el monto del contrato con respecto al valor de las actividades aquí solicitadas como experiencia y en los documentos soporte deberá encontrarse claramente identificada la cuantía de las actividades consideradas como experiencia, de no encontrarse claramente relacionados y especificados los montos  de los contratos requeridos, la entidad tomara en cuenta el 50% de la </w:t>
      </w:r>
      <w:r w:rsidR="00FE79D1" w:rsidRPr="009308EF">
        <w:rPr>
          <w:color w:val="auto"/>
        </w:rPr>
        <w:t xml:space="preserve">experiencia especifica aprobada, certificada y </w:t>
      </w:r>
      <w:r w:rsidRPr="009308EF">
        <w:rPr>
          <w:color w:val="auto"/>
        </w:rPr>
        <w:t>presentada</w:t>
      </w:r>
      <w:r w:rsidR="00FE79D1" w:rsidRPr="009308EF">
        <w:rPr>
          <w:color w:val="auto"/>
        </w:rPr>
        <w:t xml:space="preserve"> en RUP</w:t>
      </w:r>
      <w:r w:rsidRPr="009308EF">
        <w:rPr>
          <w:color w:val="auto"/>
        </w:rPr>
        <w:t>.</w:t>
      </w:r>
    </w:p>
    <w:p w14:paraId="593638FD" w14:textId="77777777" w:rsidR="004B3996" w:rsidRDefault="004B3996" w:rsidP="008D2058">
      <w:pPr>
        <w:pStyle w:val="Prrafodelista"/>
      </w:pPr>
    </w:p>
    <w:p w14:paraId="48E77155" w14:textId="5A0DC4DD" w:rsidR="004B3996" w:rsidRPr="009308EF" w:rsidRDefault="004B3996" w:rsidP="0063365A">
      <w:pPr>
        <w:pStyle w:val="Prrafodelista"/>
        <w:numPr>
          <w:ilvl w:val="0"/>
          <w:numId w:val="10"/>
        </w:numPr>
        <w:ind w:left="426" w:right="0" w:hanging="426"/>
        <w:rPr>
          <w:color w:val="auto"/>
        </w:rPr>
      </w:pPr>
      <w:r w:rsidRPr="009308EF">
        <w:rPr>
          <w:color w:val="auto"/>
        </w:rPr>
        <w:t xml:space="preserve">En los contratos donde se ejecutaron estudios diseño y construcción (aplica </w:t>
      </w:r>
      <w:r w:rsidR="00B352BE" w:rsidRPr="009308EF">
        <w:rPr>
          <w:color w:val="auto"/>
        </w:rPr>
        <w:t xml:space="preserve">también </w:t>
      </w:r>
      <w:r w:rsidRPr="009308EF">
        <w:rPr>
          <w:color w:val="auto"/>
        </w:rPr>
        <w:t xml:space="preserve">para el caso de interventoría, es decir, interventoría a estudios y diseño e interventoría a construcción), el proponente deberá </w:t>
      </w:r>
      <w:r w:rsidR="00207C1D">
        <w:rPr>
          <w:color w:val="auto"/>
        </w:rPr>
        <w:t>acreditar</w:t>
      </w:r>
      <w:r w:rsidR="00207C1D" w:rsidRPr="009308EF">
        <w:rPr>
          <w:color w:val="auto"/>
        </w:rPr>
        <w:t xml:space="preserve"> </w:t>
      </w:r>
      <w:r w:rsidRPr="009308EF">
        <w:rPr>
          <w:color w:val="auto"/>
        </w:rPr>
        <w:t>el valor de estas etapas, con el objeto que la entidad sólo tome en cuenta el valor de la etapa respectiva como experiencia. En el evento que el proponente no cumpla con la relación y/o especificación, para la etapa de estudios y diseños sólo será tenido en cuenta el 10% del valor certificado y para la etapa de construcción el 90% del valor certificado</w:t>
      </w:r>
    </w:p>
    <w:p w14:paraId="458F1956" w14:textId="77777777" w:rsidR="006E2368" w:rsidRDefault="006E2368" w:rsidP="006E2368">
      <w:pPr>
        <w:pStyle w:val="Prrafodelista"/>
        <w:ind w:left="426" w:right="0"/>
      </w:pPr>
    </w:p>
    <w:p w14:paraId="449B3692" w14:textId="77777777" w:rsidR="00EA378F" w:rsidRPr="004C22C6" w:rsidRDefault="00EA378F" w:rsidP="00EA378F">
      <w:pPr>
        <w:rPr>
          <w:sz w:val="22"/>
          <w:szCs w:val="22"/>
          <w:lang w:val="es-ES_tradnl"/>
        </w:rPr>
      </w:pPr>
    </w:p>
    <w:p w14:paraId="11894E2B" w14:textId="061225C6" w:rsidR="00EA378F" w:rsidRPr="00D2791F" w:rsidRDefault="00EA378F" w:rsidP="00103886">
      <w:pPr>
        <w:pStyle w:val="Ttulo4"/>
      </w:pPr>
      <w:bookmarkStart w:id="154" w:name="_Toc516652590"/>
      <w:r w:rsidRPr="00D2791F">
        <w:lastRenderedPageBreak/>
        <w:t>ACREDITACIÓN DE EXPERIENCIA MEDIANTE EL REGISTRO ÚNICO DE PROPONENTES</w:t>
      </w:r>
      <w:bookmarkEnd w:id="154"/>
    </w:p>
    <w:p w14:paraId="5B8873E7" w14:textId="77777777" w:rsidR="00EA378F" w:rsidRPr="004C22C6" w:rsidRDefault="00EA378F" w:rsidP="00EA378F">
      <w:pPr>
        <w:pStyle w:val="Prrafodelista"/>
        <w:ind w:right="0"/>
        <w:rPr>
          <w:b/>
          <w:sz w:val="22"/>
          <w:szCs w:val="22"/>
        </w:rPr>
      </w:pPr>
    </w:p>
    <w:p w14:paraId="1CD34C2C" w14:textId="77777777" w:rsidR="00EA378F" w:rsidRPr="001A0934" w:rsidRDefault="00EA378F" w:rsidP="00314748">
      <w:pPr>
        <w:autoSpaceDE w:val="0"/>
        <w:autoSpaceDN w:val="0"/>
        <w:adjustRightInd w:val="0"/>
        <w:rPr>
          <w:strike/>
        </w:rPr>
      </w:pPr>
      <w:r w:rsidRPr="00FD4782">
        <w:rPr>
          <w:color w:val="auto"/>
        </w:rPr>
        <w:t>Todo proponente debe estar inscrito</w:t>
      </w:r>
      <w:r w:rsidRPr="00FD4782">
        <w:rPr>
          <w:color w:val="FF0000"/>
        </w:rPr>
        <w:t xml:space="preserve"> </w:t>
      </w:r>
      <w:r w:rsidRPr="00FD4782">
        <w:t xml:space="preserve">en el Registro Único de Proponentes en cumplimiento de lo dispuesto en el reglamento vigente. </w:t>
      </w:r>
    </w:p>
    <w:p w14:paraId="711DF2FF" w14:textId="77777777" w:rsidR="00EA378F" w:rsidRPr="009B5DC8" w:rsidRDefault="00EA378F" w:rsidP="00EA378F">
      <w:pPr>
        <w:autoSpaceDE w:val="0"/>
        <w:autoSpaceDN w:val="0"/>
        <w:adjustRightInd w:val="0"/>
        <w:ind w:left="426"/>
      </w:pPr>
    </w:p>
    <w:p w14:paraId="250017A0" w14:textId="77777777" w:rsidR="00EA378F" w:rsidRPr="009B5DC8" w:rsidRDefault="00EA378F" w:rsidP="00314748">
      <w:pPr>
        <w:autoSpaceDE w:val="0"/>
        <w:autoSpaceDN w:val="0"/>
        <w:adjustRightInd w:val="0"/>
      </w:pPr>
      <w:r w:rsidRPr="009B5DC8">
        <w:t>Se exceptúan de la aplicación de las no</w:t>
      </w:r>
      <w:r>
        <w:t>r</w:t>
      </w:r>
      <w:r w:rsidRPr="009B5DC8">
        <w:t xml:space="preserve">mas del RUP los proponentes personas extranjeras sin domicilio en Colombia y las demás que estén exceptuadas expresamente en la ley.   </w:t>
      </w:r>
    </w:p>
    <w:p w14:paraId="0F9719B0" w14:textId="77777777" w:rsidR="00EA378F" w:rsidRPr="009B5DC8" w:rsidRDefault="00EA378F" w:rsidP="00EA378F">
      <w:pPr>
        <w:autoSpaceDE w:val="0"/>
        <w:autoSpaceDN w:val="0"/>
        <w:adjustRightInd w:val="0"/>
        <w:ind w:left="426"/>
      </w:pPr>
    </w:p>
    <w:p w14:paraId="32C13022" w14:textId="77777777" w:rsidR="00EA378F" w:rsidRPr="009B5DC8" w:rsidRDefault="00EA378F" w:rsidP="00314748">
      <w:pPr>
        <w:autoSpaceDE w:val="0"/>
        <w:autoSpaceDN w:val="0"/>
        <w:adjustRightInd w:val="0"/>
        <w:rPr>
          <w:color w:val="auto"/>
        </w:rPr>
      </w:pPr>
      <w:r w:rsidRPr="009B5DC8">
        <w:rPr>
          <w:color w:val="auto"/>
        </w:rPr>
        <w:t>Para efectos de facilitar la calificación de la experiencia, se requiere que el proponente resalte en su RUP, los contratos con los cuales pretenda que se le evalúe la experiencia.</w:t>
      </w:r>
    </w:p>
    <w:p w14:paraId="38604EDC" w14:textId="77777777" w:rsidR="00EA378F" w:rsidRDefault="00EA378F" w:rsidP="00EA378F">
      <w:pPr>
        <w:numPr>
          <w:ilvl w:val="12"/>
          <w:numId w:val="0"/>
        </w:numPr>
        <w:tabs>
          <w:tab w:val="center" w:pos="4252"/>
          <w:tab w:val="right" w:pos="8504"/>
        </w:tabs>
        <w:ind w:left="426"/>
        <w:rPr>
          <w:spacing w:val="-2"/>
        </w:rPr>
      </w:pPr>
    </w:p>
    <w:p w14:paraId="61BE24D6" w14:textId="77777777" w:rsidR="00EA378F" w:rsidRDefault="00EA378F" w:rsidP="00314748">
      <w:pPr>
        <w:numPr>
          <w:ilvl w:val="12"/>
          <w:numId w:val="0"/>
        </w:numPr>
        <w:tabs>
          <w:tab w:val="center" w:pos="4252"/>
          <w:tab w:val="right" w:pos="8504"/>
        </w:tabs>
        <w:rPr>
          <w:spacing w:val="-2"/>
        </w:rPr>
      </w:pPr>
      <w:r w:rsidRPr="00AA5C48">
        <w:rPr>
          <w:spacing w:val="-2"/>
        </w:rPr>
        <w:t xml:space="preserve">Los proponentes colombianos o extranjeros obligados a inscribirse en el RUP deberán </w:t>
      </w:r>
      <w:r w:rsidRPr="00B566F0">
        <w:rPr>
          <w:spacing w:val="-2"/>
        </w:rPr>
        <w:t>adjuntar como parte de su propuesta su certificado de inscripción al RUP, vigente y en firme. En</w:t>
      </w:r>
      <w:r w:rsidRPr="00AA5C48">
        <w:rPr>
          <w:spacing w:val="-2"/>
        </w:rPr>
        <w:t xml:space="preserve"> el caso de proponentes plurales, cada uno de los miembros de la estructura plural deberá cumplir este requisito.</w:t>
      </w:r>
    </w:p>
    <w:p w14:paraId="56981A8E" w14:textId="77777777" w:rsidR="00EA378F" w:rsidRDefault="00EA378F" w:rsidP="00EA378F">
      <w:pPr>
        <w:numPr>
          <w:ilvl w:val="12"/>
          <w:numId w:val="0"/>
        </w:numPr>
        <w:tabs>
          <w:tab w:val="center" w:pos="4252"/>
          <w:tab w:val="right" w:pos="8504"/>
        </w:tabs>
        <w:ind w:left="426"/>
        <w:rPr>
          <w:spacing w:val="-2"/>
        </w:rPr>
      </w:pPr>
    </w:p>
    <w:p w14:paraId="243F9A3F" w14:textId="77777777" w:rsidR="00EA378F" w:rsidRPr="009D0879" w:rsidRDefault="00EA378F" w:rsidP="00314748">
      <w:pPr>
        <w:numPr>
          <w:ilvl w:val="12"/>
          <w:numId w:val="0"/>
        </w:numPr>
        <w:tabs>
          <w:tab w:val="center" w:pos="4252"/>
          <w:tab w:val="right" w:pos="8504"/>
        </w:tabs>
        <w:rPr>
          <w:spacing w:val="-2"/>
        </w:rPr>
      </w:pPr>
      <w:r w:rsidRPr="009D0879">
        <w:rPr>
          <w:spacing w:val="-2"/>
        </w:rPr>
        <w:t xml:space="preserve">El certificado del RUP deberá haber sido expedido </w:t>
      </w:r>
      <w:r w:rsidRPr="004C516A">
        <w:rPr>
          <w:b/>
          <w:spacing w:val="-2"/>
        </w:rPr>
        <w:t>máximo treinta (30) días calendario</w:t>
      </w:r>
      <w:r w:rsidRPr="009D0879">
        <w:rPr>
          <w:spacing w:val="-2"/>
        </w:rPr>
        <w:t xml:space="preserve"> anteriores a la fecha de cierre del proceso de selección del contratista. Si se prorroga dicha fecha, esta certificación valdrá con la fecha inicial de cierre.</w:t>
      </w:r>
    </w:p>
    <w:p w14:paraId="370D2280" w14:textId="77777777" w:rsidR="00EA378F" w:rsidRPr="009D0879" w:rsidRDefault="00EA378F" w:rsidP="00EA378F">
      <w:pPr>
        <w:numPr>
          <w:ilvl w:val="12"/>
          <w:numId w:val="0"/>
        </w:numPr>
        <w:tabs>
          <w:tab w:val="center" w:pos="4252"/>
          <w:tab w:val="right" w:pos="8504"/>
        </w:tabs>
        <w:ind w:left="567"/>
        <w:rPr>
          <w:spacing w:val="-2"/>
        </w:rPr>
      </w:pPr>
    </w:p>
    <w:p w14:paraId="0DF16A82" w14:textId="6B5C13A9" w:rsidR="00EA378F" w:rsidRPr="007B26C5" w:rsidRDefault="00EA378F" w:rsidP="00314748">
      <w:pPr>
        <w:pStyle w:val="Default"/>
        <w:jc w:val="both"/>
        <w:rPr>
          <w:sz w:val="20"/>
          <w:szCs w:val="20"/>
        </w:rPr>
      </w:pPr>
      <w:r>
        <w:rPr>
          <w:sz w:val="20"/>
          <w:szCs w:val="20"/>
        </w:rPr>
        <w:t>S</w:t>
      </w:r>
      <w:r w:rsidRPr="00CF4E0D">
        <w:rPr>
          <w:sz w:val="20"/>
          <w:szCs w:val="20"/>
        </w:rPr>
        <w:t xml:space="preserve">i el proponente se encuentra inscrito pero dicha inscripción no está en firme, </w:t>
      </w:r>
      <w:r w:rsidR="00DF6B11" w:rsidRPr="00DF6B11">
        <w:rPr>
          <w:sz w:val="20"/>
          <w:szCs w:val="20"/>
        </w:rPr>
        <w:t>la Entidad dará aplicación a lo establecido en la Ley 1882 de 2018 en materia de acreditación de circunstancias ocurridas con posterioridad a la fecha de cierre.</w:t>
      </w:r>
    </w:p>
    <w:p w14:paraId="018FC72F" w14:textId="77777777" w:rsidR="00EA378F" w:rsidRPr="009850E0" w:rsidRDefault="00EA378F" w:rsidP="00EA378F">
      <w:pPr>
        <w:numPr>
          <w:ilvl w:val="12"/>
          <w:numId w:val="0"/>
        </w:numPr>
        <w:tabs>
          <w:tab w:val="center" w:pos="4252"/>
          <w:tab w:val="right" w:pos="8504"/>
        </w:tabs>
        <w:ind w:left="426"/>
        <w:rPr>
          <w:spacing w:val="-2"/>
          <w:lang w:val="es-ES"/>
        </w:rPr>
      </w:pPr>
    </w:p>
    <w:p w14:paraId="03D91445" w14:textId="77777777" w:rsidR="00EA378F" w:rsidRDefault="00EA378F" w:rsidP="00314748">
      <w:pPr>
        <w:numPr>
          <w:ilvl w:val="12"/>
          <w:numId w:val="0"/>
        </w:numPr>
        <w:tabs>
          <w:tab w:val="center" w:pos="4252"/>
          <w:tab w:val="right" w:pos="8504"/>
        </w:tabs>
        <w:rPr>
          <w:spacing w:val="-2"/>
        </w:rPr>
      </w:pPr>
      <w:r w:rsidRPr="009D0879">
        <w:rPr>
          <w:spacing w:val="-2"/>
        </w:rPr>
        <w:t xml:space="preserve">Respecto a las personas naturales extranjeras sin domicilio en Colombia y las personas </w:t>
      </w:r>
      <w:r w:rsidRPr="00B566F0">
        <w:rPr>
          <w:spacing w:val="-2"/>
        </w:rPr>
        <w:t xml:space="preserve">jurídicas extranjeras sin sucursal en Colombia, deberán acreditar el cumplimiento de la capacidad jurídica, capacidad financiera, las condiciones de experiencia y demás requisitos habilitantes, con base en los documentos respectivos, establecidos en el presente pliego de condiciones, los cuales serán verificados directamente por el IDU. </w:t>
      </w:r>
      <w:r>
        <w:rPr>
          <w:spacing w:val="-2"/>
        </w:rPr>
        <w:t xml:space="preserve"> </w:t>
      </w:r>
    </w:p>
    <w:p w14:paraId="39EB4567" w14:textId="77777777" w:rsidR="00EA378F" w:rsidRPr="00B566F0" w:rsidRDefault="00EA378F" w:rsidP="00EA378F">
      <w:pPr>
        <w:numPr>
          <w:ilvl w:val="12"/>
          <w:numId w:val="0"/>
        </w:numPr>
        <w:tabs>
          <w:tab w:val="center" w:pos="4252"/>
          <w:tab w:val="right" w:pos="8504"/>
        </w:tabs>
        <w:ind w:left="426"/>
        <w:rPr>
          <w:spacing w:val="-2"/>
        </w:rPr>
      </w:pPr>
    </w:p>
    <w:p w14:paraId="11D25772" w14:textId="77777777" w:rsidR="00EA378F" w:rsidRDefault="00EA378F" w:rsidP="00314748">
      <w:r w:rsidRPr="00B566F0">
        <w:rPr>
          <w:b/>
        </w:rPr>
        <w:t>NOTA:</w:t>
      </w:r>
      <w:r w:rsidRPr="00B566F0">
        <w:t xml:space="preserve"> De conformidad con lo establecido en el artículo 6 de la Ley 1150 de 2007, modificado por el artículo 221 del Decreto – Ley 019 de 2012 y lo impuesto en el artículo 2.2.1.1.1.5.1 del Decreto 1082 de 2015, es un deber del inscrito, </w:t>
      </w:r>
      <w:r w:rsidRPr="00B566F0">
        <w:rPr>
          <w:b/>
        </w:rPr>
        <w:t>mantener</w:t>
      </w:r>
      <w:r w:rsidRPr="00B566F0">
        <w:t xml:space="preserve"> </w:t>
      </w:r>
      <w:r w:rsidRPr="00B566F0">
        <w:rPr>
          <w:b/>
        </w:rPr>
        <w:t>actualizada</w:t>
      </w:r>
      <w:r w:rsidRPr="00B566F0">
        <w:t xml:space="preserve"> la información que obra en el Registro Único de Proponentes del Registro Único Empresarial de la Cámara de Comercio.</w:t>
      </w:r>
    </w:p>
    <w:p w14:paraId="4D716E87" w14:textId="77777777" w:rsidR="00EA378F" w:rsidRDefault="00EA378F" w:rsidP="00EA378F">
      <w:pPr>
        <w:pStyle w:val="Prrafodelista"/>
        <w:ind w:left="993" w:right="0"/>
      </w:pPr>
    </w:p>
    <w:p w14:paraId="00C60B5E" w14:textId="446D081E" w:rsidR="00EA378F" w:rsidRPr="007A0DC3" w:rsidRDefault="00EA378F" w:rsidP="00103886">
      <w:pPr>
        <w:pStyle w:val="Ttulo4"/>
      </w:pPr>
      <w:bookmarkStart w:id="155" w:name="_Toc516652591"/>
      <w:r w:rsidRPr="007A0DC3">
        <w:t>INFORMACIÓN ADICIONAL QUE NO SE ENCUENTRA INCORPORADA AL REGISTRO ÚNICO DE PROPONENTES.</w:t>
      </w:r>
      <w:bookmarkEnd w:id="155"/>
    </w:p>
    <w:p w14:paraId="48AECBD9" w14:textId="77777777" w:rsidR="00EA378F" w:rsidRPr="009B5DC8" w:rsidRDefault="00EA378F" w:rsidP="00EA378F">
      <w:pPr>
        <w:autoSpaceDE w:val="0"/>
        <w:autoSpaceDN w:val="0"/>
        <w:adjustRightInd w:val="0"/>
        <w:ind w:left="567"/>
      </w:pPr>
    </w:p>
    <w:p w14:paraId="74CF0E3C" w14:textId="77777777" w:rsidR="00EA378F" w:rsidRPr="009B5DC8" w:rsidRDefault="00EA378F" w:rsidP="00314748">
      <w:pPr>
        <w:autoSpaceDE w:val="0"/>
        <w:autoSpaceDN w:val="0"/>
        <w:adjustRightInd w:val="0"/>
        <w:rPr>
          <w:color w:val="auto"/>
        </w:rPr>
      </w:pPr>
      <w:r w:rsidRPr="009B5DC8">
        <w:rPr>
          <w:color w:val="auto"/>
        </w:rPr>
        <w:t xml:space="preserve">Cuando con la información prevista en el RUP no se pueda evidenciar el cumplimiento de la totalidad de las condiciones de experiencia exigidas, para el caso específico la experiencia requerida en </w:t>
      </w:r>
      <w:r>
        <w:rPr>
          <w:color w:val="auto"/>
        </w:rPr>
        <w:t xml:space="preserve">las condiciones específicas de contratación </w:t>
      </w:r>
      <w:r>
        <w:t xml:space="preserve"> r</w:t>
      </w:r>
      <w:r w:rsidRPr="00871661">
        <w:t>especto a la</w:t>
      </w:r>
      <w:r>
        <w:t xml:space="preserve"> </w:t>
      </w:r>
      <w:r w:rsidRPr="009B5DC8">
        <w:rPr>
          <w:b/>
          <w:color w:val="auto"/>
        </w:rPr>
        <w:t xml:space="preserve">INFORMACIÓN SOBRE LA EXPERIENCIA DEL PROPONENTE, </w:t>
      </w:r>
      <w:r w:rsidRPr="009B5DC8">
        <w:rPr>
          <w:color w:val="auto"/>
        </w:rPr>
        <w:t xml:space="preserve">porque el certificado del RUP,  no cuente con toda la información requerida o tratándose de personas extranjeras sin domicilio en Colombia, se deberá allegar con la oferta documentos </w:t>
      </w:r>
      <w:r>
        <w:rPr>
          <w:color w:val="auto"/>
        </w:rPr>
        <w:t>adicionales al RUP y al anexo 5</w:t>
      </w:r>
      <w:r w:rsidRPr="009B5DC8">
        <w:rPr>
          <w:color w:val="auto"/>
        </w:rPr>
        <w:t xml:space="preserve">, que permitan soportar que la experiencia inscrita en el RUP, es de las requeridas en el capítulo antes citado.  Para que la documentación adicional que evidencie la experiencia solicitada, sea idónea para la verificación de la misma, es necesario que contenga la siguiente información: </w:t>
      </w:r>
    </w:p>
    <w:p w14:paraId="46620743" w14:textId="77777777" w:rsidR="00EA378F" w:rsidRPr="009B5DC8" w:rsidRDefault="00EA378F" w:rsidP="00EA378F">
      <w:pPr>
        <w:autoSpaceDE w:val="0"/>
        <w:autoSpaceDN w:val="0"/>
        <w:adjustRightInd w:val="0"/>
        <w:ind w:left="567"/>
      </w:pPr>
    </w:p>
    <w:p w14:paraId="39BD6BBC" w14:textId="77777777" w:rsidR="00EA378F" w:rsidRPr="009B5DC8" w:rsidRDefault="00EA378F" w:rsidP="0095483C">
      <w:pPr>
        <w:pStyle w:val="Prrafodelista"/>
        <w:numPr>
          <w:ilvl w:val="0"/>
          <w:numId w:val="7"/>
        </w:numPr>
        <w:autoSpaceDE w:val="0"/>
        <w:autoSpaceDN w:val="0"/>
        <w:adjustRightInd w:val="0"/>
        <w:ind w:left="720" w:right="0"/>
      </w:pPr>
      <w:r w:rsidRPr="009B5DC8">
        <w:t>Objeto.</w:t>
      </w:r>
    </w:p>
    <w:p w14:paraId="32DACF55" w14:textId="77777777" w:rsidR="00EA378F" w:rsidRPr="009B5DC8" w:rsidRDefault="00EA378F" w:rsidP="0095483C">
      <w:pPr>
        <w:pStyle w:val="Prrafodelista"/>
        <w:numPr>
          <w:ilvl w:val="0"/>
          <w:numId w:val="7"/>
        </w:numPr>
        <w:autoSpaceDE w:val="0"/>
        <w:autoSpaceDN w:val="0"/>
        <w:adjustRightInd w:val="0"/>
        <w:ind w:left="720" w:right="0"/>
      </w:pPr>
      <w:r w:rsidRPr="009B5DC8">
        <w:t>Plazo.</w:t>
      </w:r>
    </w:p>
    <w:p w14:paraId="0F50C706" w14:textId="77777777" w:rsidR="00EA378F" w:rsidRPr="009B5DC8" w:rsidRDefault="00EA378F" w:rsidP="0095483C">
      <w:pPr>
        <w:pStyle w:val="Prrafodelista"/>
        <w:numPr>
          <w:ilvl w:val="0"/>
          <w:numId w:val="7"/>
        </w:numPr>
        <w:autoSpaceDE w:val="0"/>
        <w:autoSpaceDN w:val="0"/>
        <w:adjustRightInd w:val="0"/>
        <w:ind w:left="720" w:right="0"/>
      </w:pPr>
      <w:r w:rsidRPr="009B5DC8">
        <w:t>Número del Contrato (en caso de que exista).</w:t>
      </w:r>
    </w:p>
    <w:p w14:paraId="28EFEE2C" w14:textId="77777777" w:rsidR="00EA378F" w:rsidRPr="009B5DC8" w:rsidRDefault="00EA378F" w:rsidP="0095483C">
      <w:pPr>
        <w:pStyle w:val="Prrafodelista"/>
        <w:numPr>
          <w:ilvl w:val="0"/>
          <w:numId w:val="7"/>
        </w:numPr>
        <w:autoSpaceDE w:val="0"/>
        <w:autoSpaceDN w:val="0"/>
        <w:adjustRightInd w:val="0"/>
        <w:ind w:left="720" w:right="0"/>
      </w:pPr>
      <w:r w:rsidRPr="009B5DC8">
        <w:t>Contratante, teléfono y dirección.</w:t>
      </w:r>
    </w:p>
    <w:p w14:paraId="1790E248" w14:textId="77777777" w:rsidR="00EA378F" w:rsidRPr="009B5DC8" w:rsidRDefault="00EA378F" w:rsidP="0095483C">
      <w:pPr>
        <w:pStyle w:val="Prrafodelista"/>
        <w:numPr>
          <w:ilvl w:val="0"/>
          <w:numId w:val="7"/>
        </w:numPr>
        <w:autoSpaceDE w:val="0"/>
        <w:autoSpaceDN w:val="0"/>
        <w:adjustRightInd w:val="0"/>
        <w:ind w:left="720" w:right="0"/>
      </w:pPr>
      <w:r w:rsidRPr="009B5DC8">
        <w:lastRenderedPageBreak/>
        <w:t>Nombre del contratista. (si se ejecutó en unión temporal o consorcio identificar los integrantes y su porcentaje de participación).</w:t>
      </w:r>
    </w:p>
    <w:p w14:paraId="2C45A4E5" w14:textId="77777777" w:rsidR="00EA378F" w:rsidRPr="009B5DC8" w:rsidRDefault="00EA378F" w:rsidP="0095483C">
      <w:pPr>
        <w:pStyle w:val="Prrafodelista"/>
        <w:numPr>
          <w:ilvl w:val="0"/>
          <w:numId w:val="7"/>
        </w:numPr>
        <w:autoSpaceDE w:val="0"/>
        <w:autoSpaceDN w:val="0"/>
        <w:adjustRightInd w:val="0"/>
        <w:ind w:left="720" w:right="0"/>
      </w:pPr>
      <w:r w:rsidRPr="009B5DC8">
        <w:t>Fecha de iniciación</w:t>
      </w:r>
    </w:p>
    <w:p w14:paraId="06D3BCA3" w14:textId="77777777" w:rsidR="00EA378F" w:rsidRPr="009B5DC8" w:rsidRDefault="00EA378F" w:rsidP="0095483C">
      <w:pPr>
        <w:pStyle w:val="Prrafodelista"/>
        <w:numPr>
          <w:ilvl w:val="0"/>
          <w:numId w:val="7"/>
        </w:numPr>
        <w:autoSpaceDE w:val="0"/>
        <w:autoSpaceDN w:val="0"/>
        <w:adjustRightInd w:val="0"/>
        <w:ind w:left="720" w:right="0"/>
      </w:pPr>
      <w:r w:rsidRPr="009B5DC8">
        <w:t>Fecha de terminación.</w:t>
      </w:r>
    </w:p>
    <w:p w14:paraId="03F86BB8" w14:textId="77777777" w:rsidR="00EA378F" w:rsidRPr="009B5DC8" w:rsidRDefault="00EA378F" w:rsidP="0095483C">
      <w:pPr>
        <w:pStyle w:val="Prrafodelista"/>
        <w:numPr>
          <w:ilvl w:val="0"/>
          <w:numId w:val="7"/>
        </w:numPr>
        <w:autoSpaceDE w:val="0"/>
        <w:autoSpaceDN w:val="0"/>
        <w:adjustRightInd w:val="0"/>
        <w:ind w:left="720" w:right="0"/>
      </w:pPr>
      <w:r w:rsidRPr="009B5DC8">
        <w:t xml:space="preserve">Valor final del contrato </w:t>
      </w:r>
      <w:r>
        <w:t xml:space="preserve">o </w:t>
      </w:r>
      <w:r w:rsidRPr="009B5DC8">
        <w:t>del proyecto en el caso de contratos por administración delegada.</w:t>
      </w:r>
    </w:p>
    <w:p w14:paraId="57136A18" w14:textId="77777777" w:rsidR="0063365A" w:rsidRDefault="00EA378F" w:rsidP="0063365A">
      <w:pPr>
        <w:pStyle w:val="Prrafodelista"/>
        <w:numPr>
          <w:ilvl w:val="0"/>
          <w:numId w:val="7"/>
        </w:numPr>
        <w:autoSpaceDE w:val="0"/>
        <w:autoSpaceDN w:val="0"/>
        <w:adjustRightInd w:val="0"/>
        <w:ind w:left="720" w:right="0"/>
      </w:pPr>
      <w:r w:rsidRPr="009B5DC8">
        <w:t>Actividades desarrolladas en el contrato que correspondan a las solicitadas.</w:t>
      </w:r>
    </w:p>
    <w:p w14:paraId="4F9C3044" w14:textId="1ED9EE31" w:rsidR="00EA378F" w:rsidRDefault="00EA378F" w:rsidP="0063365A">
      <w:pPr>
        <w:pStyle w:val="Prrafodelista"/>
        <w:numPr>
          <w:ilvl w:val="0"/>
          <w:numId w:val="7"/>
        </w:numPr>
        <w:autoSpaceDE w:val="0"/>
        <w:autoSpaceDN w:val="0"/>
        <w:adjustRightInd w:val="0"/>
        <w:ind w:left="720" w:right="0"/>
      </w:pPr>
      <w:r>
        <w:t>En caso de que se requiera experiencia en vías vehiculares y para los proyectos de vías ejecutados en el exterior, que se pretenda acreditar como experiencia, la información debe incluir el t</w:t>
      </w:r>
      <w:r w:rsidRPr="00257F4F">
        <w:t xml:space="preserve">ipo de vía, de conformidad con la definición de </w:t>
      </w:r>
      <w:r w:rsidRPr="0063365A">
        <w:rPr>
          <w:i/>
        </w:rPr>
        <w:t>Vías Interurbanas</w:t>
      </w:r>
      <w:r w:rsidRPr="00257F4F">
        <w:t xml:space="preserve"> establecida en presente Pliego de Condiciones.</w:t>
      </w:r>
    </w:p>
    <w:p w14:paraId="35F4906C" w14:textId="77777777" w:rsidR="00EA378F" w:rsidRDefault="00EA378F" w:rsidP="00314748">
      <w:pPr>
        <w:pStyle w:val="Prrafodelista"/>
        <w:autoSpaceDE w:val="0"/>
        <w:autoSpaceDN w:val="0"/>
        <w:adjustRightInd w:val="0"/>
        <w:ind w:left="295" w:right="0"/>
      </w:pPr>
    </w:p>
    <w:p w14:paraId="02555269" w14:textId="77777777" w:rsidR="00EA378F" w:rsidRPr="00AD1DB1" w:rsidRDefault="00EA378F" w:rsidP="006E2368">
      <w:pPr>
        <w:pStyle w:val="Default"/>
        <w:tabs>
          <w:tab w:val="left" w:pos="3969"/>
        </w:tabs>
        <w:jc w:val="both"/>
        <w:rPr>
          <w:sz w:val="20"/>
          <w:szCs w:val="20"/>
        </w:rPr>
      </w:pPr>
      <w:r w:rsidRPr="00AD1DB1">
        <w:rPr>
          <w:sz w:val="20"/>
          <w:szCs w:val="20"/>
        </w:rPr>
        <w:t>Los proponentes de origen extranjero, deberán aportar el documento oficial expedido por la entidad pública encargada en su país de definir la categoría de las vías, con el fin de que el IDU pueda verificar claramente que las certificaciones aportadas cumplen con las especificaciones exigidas en el presente pliego de condiciones.</w:t>
      </w:r>
    </w:p>
    <w:p w14:paraId="1E472B16" w14:textId="77777777" w:rsidR="00EA378F" w:rsidRPr="00E14D80" w:rsidRDefault="00EA378F" w:rsidP="00EA378F">
      <w:pPr>
        <w:pStyle w:val="Prrafodelista"/>
        <w:autoSpaceDE w:val="0"/>
        <w:autoSpaceDN w:val="0"/>
        <w:adjustRightInd w:val="0"/>
        <w:ind w:left="1276" w:right="0"/>
        <w:rPr>
          <w:lang w:val="es-ES"/>
        </w:rPr>
      </w:pPr>
    </w:p>
    <w:p w14:paraId="2B4CB387" w14:textId="77777777" w:rsidR="00EA378F" w:rsidRPr="009B5DC8" w:rsidRDefault="00EA378F" w:rsidP="00314748">
      <w:pPr>
        <w:rPr>
          <w:color w:val="auto"/>
          <w:spacing w:val="-2"/>
        </w:rPr>
      </w:pPr>
      <w:r w:rsidRPr="009B5DC8">
        <w:rPr>
          <w:color w:val="auto"/>
        </w:rPr>
        <w:t xml:space="preserve">Los documentos adicionales con los cuales se puede complementar la información de experiencia del RUP son: 1.- </w:t>
      </w:r>
      <w:r w:rsidRPr="009B5DC8">
        <w:rPr>
          <w:color w:val="auto"/>
          <w:spacing w:val="-2"/>
        </w:rPr>
        <w:t xml:space="preserve">Certificación de cada uno de los </w:t>
      </w:r>
      <w:r w:rsidRPr="00FD0C4C">
        <w:rPr>
          <w:color w:val="auto"/>
          <w:spacing w:val="-2"/>
        </w:rPr>
        <w:t>Contratos relacionados, 2.-</w:t>
      </w:r>
      <w:r w:rsidRPr="00FD0C4C">
        <w:rPr>
          <w:color w:val="auto"/>
        </w:rPr>
        <w:t xml:space="preserve"> </w:t>
      </w:r>
      <w:r w:rsidRPr="00FD0C4C">
        <w:rPr>
          <w:color w:val="auto"/>
          <w:spacing w:val="-2"/>
        </w:rPr>
        <w:t>Copia del Acta de Recibo Final o Acta de Liquidación del Contrato o del documento equivalente que haga sus veces y que se encuentre previsto en el contrato respectivo.</w:t>
      </w:r>
      <w:r w:rsidRPr="009B5DC8">
        <w:rPr>
          <w:color w:val="auto"/>
          <w:spacing w:val="-2"/>
        </w:rPr>
        <w:t xml:space="preserve"> </w:t>
      </w:r>
    </w:p>
    <w:p w14:paraId="389005EE" w14:textId="77777777" w:rsidR="00EA378F" w:rsidRPr="009B5DC8" w:rsidRDefault="00EA378F" w:rsidP="00314748">
      <w:pPr>
        <w:rPr>
          <w:spacing w:val="-2"/>
        </w:rPr>
      </w:pPr>
    </w:p>
    <w:p w14:paraId="084044AB" w14:textId="77777777" w:rsidR="00EA378F" w:rsidRPr="009B5DC8" w:rsidRDefault="00EA378F" w:rsidP="00314748">
      <w:pPr>
        <w:autoSpaceDE w:val="0"/>
        <w:autoSpaceDN w:val="0"/>
        <w:adjustRightInd w:val="0"/>
        <w:rPr>
          <w:rFonts w:ascii="ArialMT" w:hAnsi="ArialMT" w:cs="ArialMT"/>
        </w:rPr>
      </w:pPr>
      <w:r w:rsidRPr="009B5DC8">
        <w:t>Si</w:t>
      </w:r>
      <w:r>
        <w:t xml:space="preserve"> con los documentos anteriores a</w:t>
      </w:r>
      <w:r w:rsidRPr="009B5DC8">
        <w:t xml:space="preserve">l proponente no le es posible acreditar la información adicional o complementaria solicitada, </w:t>
      </w:r>
      <w:r w:rsidRPr="009B5DC8">
        <w:rPr>
          <w:rFonts w:ascii="ArialMT" w:hAnsi="ArialMT" w:cs="ArialMT"/>
        </w:rPr>
        <w:t>podrá presentar la siguiente documentación:</w:t>
      </w:r>
    </w:p>
    <w:p w14:paraId="2497195B" w14:textId="77777777" w:rsidR="00EA378F" w:rsidRPr="009B5DC8" w:rsidRDefault="00EA378F" w:rsidP="00314748">
      <w:pPr>
        <w:autoSpaceDE w:val="0"/>
        <w:autoSpaceDN w:val="0"/>
        <w:adjustRightInd w:val="0"/>
        <w:rPr>
          <w:rFonts w:ascii="ArialMT" w:hAnsi="ArialMT" w:cs="ArialMT"/>
        </w:rPr>
      </w:pPr>
    </w:p>
    <w:p w14:paraId="53B48B9A" w14:textId="77777777" w:rsidR="00EA378F" w:rsidRPr="009B5DC8" w:rsidRDefault="00EA378F" w:rsidP="0095483C">
      <w:pPr>
        <w:numPr>
          <w:ilvl w:val="0"/>
          <w:numId w:val="8"/>
        </w:numPr>
        <w:ind w:left="851"/>
        <w:rPr>
          <w:rFonts w:ascii="ArialMT" w:hAnsi="ArialMT" w:cs="ArialMT"/>
        </w:rPr>
      </w:pPr>
      <w:r w:rsidRPr="009B5DC8">
        <w:rPr>
          <w:rFonts w:ascii="ArialMT" w:hAnsi="ArialMT" w:cs="ArialMT"/>
        </w:rPr>
        <w:t>Si el contrato se suscribió en consorcio o en unión temporal se podrá acreditar el porcentaje de participación o la responsabilidad en la ejecución de las actividades dentro de la figura asociativa, mediante copia del acuerdo de consorcio o de unión temporal.</w:t>
      </w:r>
    </w:p>
    <w:p w14:paraId="505C8117" w14:textId="77777777" w:rsidR="00EA378F" w:rsidRPr="009B5DC8" w:rsidRDefault="00EA378F" w:rsidP="00314748">
      <w:pPr>
        <w:autoSpaceDE w:val="0"/>
        <w:autoSpaceDN w:val="0"/>
        <w:adjustRightInd w:val="0"/>
        <w:ind w:left="851"/>
        <w:rPr>
          <w:rFonts w:ascii="ArialMT" w:hAnsi="ArialMT" w:cs="ArialMT"/>
        </w:rPr>
      </w:pPr>
    </w:p>
    <w:p w14:paraId="07D129A6" w14:textId="77777777" w:rsidR="00EA378F" w:rsidRPr="009B5DC8" w:rsidRDefault="00EA378F" w:rsidP="0095483C">
      <w:pPr>
        <w:pStyle w:val="Prrafodelista"/>
        <w:numPr>
          <w:ilvl w:val="0"/>
          <w:numId w:val="8"/>
        </w:numPr>
        <w:autoSpaceDE w:val="0"/>
        <w:autoSpaceDN w:val="0"/>
        <w:adjustRightInd w:val="0"/>
        <w:ind w:left="851" w:right="0"/>
        <w:rPr>
          <w:rFonts w:ascii="ArialMT" w:hAnsi="ArialMT" w:cs="ArialMT"/>
        </w:rPr>
      </w:pPr>
      <w:r w:rsidRPr="009B5DC8">
        <w:rPr>
          <w:rFonts w:ascii="ArialMT" w:hAnsi="ArialMT" w:cs="ArialMT"/>
        </w:rPr>
        <w:t>La fecha de iniciación de la ejecución del contrato se podrá acreditar con la copia del acta de iniciación, de la orden de iniciación o con el documento previsto en el contrato.</w:t>
      </w:r>
    </w:p>
    <w:p w14:paraId="7E37740E" w14:textId="77777777" w:rsidR="00EA378F" w:rsidRPr="009B5DC8" w:rsidRDefault="00EA378F" w:rsidP="00314748">
      <w:pPr>
        <w:autoSpaceDE w:val="0"/>
        <w:autoSpaceDN w:val="0"/>
        <w:adjustRightInd w:val="0"/>
        <w:rPr>
          <w:sz w:val="21"/>
          <w:szCs w:val="21"/>
        </w:rPr>
      </w:pPr>
    </w:p>
    <w:p w14:paraId="306C4A7A" w14:textId="77777777" w:rsidR="00EA378F" w:rsidRPr="008E2CFD" w:rsidRDefault="00EA378F" w:rsidP="0095483C">
      <w:pPr>
        <w:pStyle w:val="Prrafodelista"/>
        <w:numPr>
          <w:ilvl w:val="0"/>
          <w:numId w:val="8"/>
        </w:numPr>
        <w:autoSpaceDE w:val="0"/>
        <w:autoSpaceDN w:val="0"/>
        <w:adjustRightInd w:val="0"/>
        <w:ind w:left="851" w:right="0"/>
        <w:rPr>
          <w:rFonts w:ascii="ArialMT" w:hAnsi="ArialMT" w:cs="ArialMT"/>
          <w:color w:val="auto"/>
        </w:rPr>
      </w:pPr>
      <w:r w:rsidRPr="009B5DC8">
        <w:rPr>
          <w:rFonts w:ascii="ArialMT" w:hAnsi="ArialMT" w:cs="ArialMT"/>
        </w:rPr>
        <w:t xml:space="preserve">Las actividades </w:t>
      </w:r>
      <w:r w:rsidRPr="009B5DC8">
        <w:rPr>
          <w:rFonts w:ascii="ArialMT" w:hAnsi="ArialMT" w:cs="ArialMT"/>
          <w:color w:val="auto"/>
        </w:rPr>
        <w:t xml:space="preserve">desarrolladas, se podrán acreditar con la presentación de la copia del contrato correspondiente acompañada de copia del acta de actividades ejecutadas donde se demuestre la ejecución real y valor ejecutado y recibido a satisfacción de estas, así como cualquier documento </w:t>
      </w:r>
      <w:r w:rsidRPr="008E2CFD">
        <w:rPr>
          <w:rFonts w:ascii="ArialMT" w:hAnsi="ArialMT" w:cs="ArialMT"/>
          <w:color w:val="auto"/>
        </w:rPr>
        <w:t>soporte que evidencie la ejecución y monto discriminado de dichas actividades siempre que cumpla con todas las condiciones establecidas en este numeral.</w:t>
      </w:r>
    </w:p>
    <w:p w14:paraId="4571FADE" w14:textId="77777777" w:rsidR="00EA378F" w:rsidRDefault="00EA378F" w:rsidP="00EA378F">
      <w:pPr>
        <w:autoSpaceDE w:val="0"/>
        <w:autoSpaceDN w:val="0"/>
        <w:adjustRightInd w:val="0"/>
        <w:rPr>
          <w:sz w:val="21"/>
          <w:szCs w:val="21"/>
          <w:highlight w:val="cyan"/>
        </w:rPr>
      </w:pPr>
    </w:p>
    <w:p w14:paraId="06E7CBA0" w14:textId="77777777" w:rsidR="00EA378F" w:rsidRPr="00AA627C" w:rsidRDefault="00EA378F" w:rsidP="00EA378F">
      <w:pPr>
        <w:autoSpaceDE w:val="0"/>
        <w:autoSpaceDN w:val="0"/>
        <w:ind w:left="426"/>
      </w:pPr>
    </w:p>
    <w:p w14:paraId="057B7F43" w14:textId="77777777" w:rsidR="00EA378F" w:rsidRPr="009C6A8F" w:rsidRDefault="00EA378F" w:rsidP="00314748">
      <w:r w:rsidRPr="009C6A8F">
        <w:t>En todo caso, todos los documentos que sean allegados para acreditar la experiencia solicitada, deberán encontrarse debidamente suscritos por las personas competentes. Teniendo en cuenta lo anterior, cuando se aporten certificaciones, las mismas deberán estar suscritas así:</w:t>
      </w:r>
    </w:p>
    <w:p w14:paraId="6DCDE16A" w14:textId="77777777" w:rsidR="00EA378F" w:rsidRPr="009C6A8F" w:rsidRDefault="00EA378F" w:rsidP="00EA378F">
      <w:pPr>
        <w:autoSpaceDE w:val="0"/>
        <w:autoSpaceDN w:val="0"/>
        <w:adjustRightInd w:val="0"/>
        <w:ind w:left="567"/>
        <w:rPr>
          <w:rFonts w:ascii="ArialMT" w:hAnsi="ArialMT" w:cs="ArialMT"/>
          <w:sz w:val="14"/>
          <w:szCs w:val="14"/>
        </w:rPr>
      </w:pPr>
    </w:p>
    <w:p w14:paraId="0E4D8291" w14:textId="77777777" w:rsidR="00EA378F" w:rsidRPr="009C6A8F" w:rsidRDefault="00EA378F" w:rsidP="0095483C">
      <w:pPr>
        <w:pStyle w:val="Prrafodelista"/>
        <w:numPr>
          <w:ilvl w:val="0"/>
          <w:numId w:val="9"/>
        </w:numPr>
        <w:autoSpaceDE w:val="0"/>
        <w:autoSpaceDN w:val="0"/>
        <w:adjustRightInd w:val="0"/>
        <w:ind w:left="993" w:right="0" w:hanging="284"/>
      </w:pPr>
      <w:r w:rsidRPr="009C6A8F">
        <w:t>Para contratos públicos, por el ordenador del gasto de la entidad contratante o el funcionario competente.</w:t>
      </w:r>
    </w:p>
    <w:p w14:paraId="4E96AD3F" w14:textId="77777777" w:rsidR="00EA378F" w:rsidRPr="00983DD2" w:rsidRDefault="00EA378F" w:rsidP="0095483C">
      <w:pPr>
        <w:pStyle w:val="Prrafodelista"/>
        <w:numPr>
          <w:ilvl w:val="0"/>
          <w:numId w:val="9"/>
        </w:numPr>
        <w:autoSpaceDE w:val="0"/>
        <w:autoSpaceDN w:val="0"/>
        <w:adjustRightInd w:val="0"/>
        <w:ind w:left="993" w:right="0" w:hanging="284"/>
      </w:pPr>
      <w:r w:rsidRPr="00983DD2">
        <w:t>Para contratos privados suscritos con personas jurídicas, por el representante legal de la empresa contratante, o la persona delegada para suscribirlo.</w:t>
      </w:r>
    </w:p>
    <w:p w14:paraId="0581290D" w14:textId="77777777" w:rsidR="00EA378F" w:rsidRPr="00983DD2" w:rsidRDefault="00EA378F" w:rsidP="0095483C">
      <w:pPr>
        <w:pStyle w:val="Prrafodelista"/>
        <w:numPr>
          <w:ilvl w:val="0"/>
          <w:numId w:val="9"/>
        </w:numPr>
        <w:autoSpaceDE w:val="0"/>
        <w:autoSpaceDN w:val="0"/>
        <w:adjustRightInd w:val="0"/>
        <w:ind w:left="993" w:right="0" w:hanging="284"/>
      </w:pPr>
      <w:r w:rsidRPr="00983DD2">
        <w:t>Para contratos privados suscritos con personas naturales, por la misma persona natural con quien se suscribió el contrato.</w:t>
      </w:r>
    </w:p>
    <w:p w14:paraId="47107F0F" w14:textId="77777777" w:rsidR="00EA378F" w:rsidRPr="009C6A8F" w:rsidRDefault="00EA378F" w:rsidP="00EA378F">
      <w:pPr>
        <w:autoSpaceDE w:val="0"/>
        <w:autoSpaceDN w:val="0"/>
        <w:adjustRightInd w:val="0"/>
        <w:ind w:left="567"/>
        <w:rPr>
          <w:sz w:val="21"/>
          <w:szCs w:val="21"/>
        </w:rPr>
      </w:pPr>
    </w:p>
    <w:p w14:paraId="5EE74A26" w14:textId="77777777" w:rsidR="00EA378F" w:rsidRPr="009C6A8F" w:rsidRDefault="00EA378F" w:rsidP="00314748">
      <w:r w:rsidRPr="009C6A8F">
        <w:t xml:space="preserve">La certificación </w:t>
      </w:r>
      <w:r>
        <w:t xml:space="preserve">o </w:t>
      </w:r>
      <w:r w:rsidRPr="009C6A8F">
        <w:t>documentos otorgados en el exterior deberán presentarse legalizados o apostillados en la forma prevista en las normas vigentes sobre la materia.</w:t>
      </w:r>
    </w:p>
    <w:p w14:paraId="6A147CA1" w14:textId="77777777" w:rsidR="00EA378F" w:rsidRPr="009C6A8F" w:rsidRDefault="00EA378F" w:rsidP="00EA378F">
      <w:pPr>
        <w:ind w:left="426"/>
      </w:pPr>
    </w:p>
    <w:p w14:paraId="2EFE0AC0" w14:textId="77777777" w:rsidR="00EA378F" w:rsidRPr="009C6A8F" w:rsidRDefault="00EA378F" w:rsidP="00314748">
      <w:pPr>
        <w:tabs>
          <w:tab w:val="left" w:pos="993"/>
        </w:tabs>
      </w:pPr>
      <w:r w:rsidRPr="009C6A8F">
        <w:lastRenderedPageBreak/>
        <w:t>En todo caso, aunque el proponente aporte una certificación para acreditar la experiencia, el IDU se reserva el derecho de solicitar otro documento adicional o hacer las verificaciones correspondientes directamente, sobre la información relacionada en el Anexo No. 5.</w:t>
      </w:r>
    </w:p>
    <w:p w14:paraId="62EF2E8E" w14:textId="77777777" w:rsidR="00EA378F" w:rsidRPr="009C6A8F" w:rsidRDefault="00EA378F" w:rsidP="00EA378F">
      <w:pPr>
        <w:tabs>
          <w:tab w:val="left" w:pos="993"/>
        </w:tabs>
        <w:ind w:left="426"/>
        <w:rPr>
          <w:b/>
          <w:color w:val="auto"/>
          <w:spacing w:val="-2"/>
        </w:rPr>
      </w:pPr>
    </w:p>
    <w:p w14:paraId="0CD9F061" w14:textId="77777777" w:rsidR="00EA378F" w:rsidRDefault="00EA378F" w:rsidP="00314748">
      <w:pPr>
        <w:tabs>
          <w:tab w:val="left" w:pos="567"/>
        </w:tabs>
      </w:pPr>
      <w:r w:rsidRPr="00B13F3F">
        <w:rPr>
          <w:b/>
        </w:rPr>
        <w:t>Nota:</w:t>
      </w:r>
      <w:r w:rsidRPr="00B13F3F">
        <w:t xml:space="preserve"> </w:t>
      </w:r>
      <w:r>
        <w:t>En el caso de proponentes colombianos o extranjeros obligados a inscribirse en el RUP, s</w:t>
      </w:r>
      <w:r w:rsidRPr="00B13F3F">
        <w:t xml:space="preserve">olo se tendrán en cuenta las certificaciones de los </w:t>
      </w:r>
      <w:r w:rsidRPr="00B13F3F">
        <w:rPr>
          <w:b/>
        </w:rPr>
        <w:t>contratos ejecutados</w:t>
      </w:r>
      <w:r>
        <w:t xml:space="preserve"> </w:t>
      </w:r>
      <w:r w:rsidRPr="00B13F3F">
        <w:t>relacionados en el RUP.</w:t>
      </w:r>
    </w:p>
    <w:p w14:paraId="0DD4E80D" w14:textId="77777777" w:rsidR="00EA378F" w:rsidRPr="00A75E37" w:rsidRDefault="00EA378F" w:rsidP="00EA378F">
      <w:pPr>
        <w:pStyle w:val="Prrafodelista"/>
        <w:ind w:left="993" w:right="0"/>
      </w:pPr>
    </w:p>
    <w:p w14:paraId="3BD6EC40" w14:textId="77777777" w:rsidR="00EA378F" w:rsidRPr="001543C6" w:rsidRDefault="00EA378F" w:rsidP="00103886">
      <w:pPr>
        <w:pStyle w:val="Ttulo4"/>
      </w:pPr>
      <w:bookmarkStart w:id="156" w:name="_Toc516652592"/>
      <w:r w:rsidRPr="001543C6">
        <w:t>SUBCONTRATOS</w:t>
      </w:r>
      <w:bookmarkEnd w:id="156"/>
    </w:p>
    <w:p w14:paraId="3F322F90" w14:textId="77777777" w:rsidR="00EA378F" w:rsidRDefault="00EA378F" w:rsidP="00EA378F">
      <w:pPr>
        <w:pStyle w:val="Prrafodelista"/>
        <w:ind w:left="993" w:right="0"/>
        <w:rPr>
          <w:highlight w:val="yellow"/>
        </w:rPr>
      </w:pPr>
    </w:p>
    <w:p w14:paraId="035778C3" w14:textId="77777777" w:rsidR="00EA378F" w:rsidRDefault="00EA378F" w:rsidP="00314748">
      <w:pPr>
        <w:tabs>
          <w:tab w:val="num" w:pos="720"/>
        </w:tabs>
      </w:pPr>
      <w:r w:rsidRPr="00A75E37">
        <w:t>Para el caso de acreditación de subcontratos, el proponente deberá adjuntar con su propuesta, copia del contrato principal donde se pueda verificar si para la ejecución de subcontratos se requería o no obtener autorización previa de la Entidad contratante y/o de los contratos que componen la cadena de subcontratación hasta llegar al contrato principal, en caso de requerirse autorización, deberá adjuntar con su propuesta copia del documento mediante el cual se le otorgó para ejecutar el subcontrato.</w:t>
      </w:r>
    </w:p>
    <w:p w14:paraId="4DC09553" w14:textId="77777777" w:rsidR="00EA378F" w:rsidRDefault="00EA378F" w:rsidP="00EA378F">
      <w:pPr>
        <w:tabs>
          <w:tab w:val="num" w:pos="720"/>
        </w:tabs>
        <w:ind w:left="426"/>
      </w:pPr>
    </w:p>
    <w:p w14:paraId="702D6BBD" w14:textId="77777777" w:rsidR="00EA378F" w:rsidRDefault="00EA378F" w:rsidP="00314748">
      <w:pPr>
        <w:tabs>
          <w:tab w:val="num" w:pos="720"/>
        </w:tabs>
      </w:pPr>
      <w:r w:rsidRPr="00900DB1">
        <w:t>En el evento que para el presente proceso de selección se presente oferta bajo la modalidad de consorcio o unión temporal, integrado por el contratista principal y el subcontratista y se pretenda acreditar la experiencia solicitada con el contrato principal y el subcontrato, será contabilizado una sola vez sobre el contrato principal y el subcontrato no será tenido en cuenta.</w:t>
      </w:r>
      <w:r>
        <w:t xml:space="preserve"> En todo caso, en los eventos en que un proponte plural acredite una misma experiencia, mediante diferentes integrantes de la cadena de subcontratación, esta experiencia será tenida en cuenta una sola vez y se acreditará a quien en la cadena de subcontratación se encuentre más cerca del contrato principal.</w:t>
      </w:r>
    </w:p>
    <w:p w14:paraId="198B22A8" w14:textId="77777777" w:rsidR="00EA378F" w:rsidRPr="009C6A8F" w:rsidRDefault="00EA378F" w:rsidP="00EA378F">
      <w:pPr>
        <w:tabs>
          <w:tab w:val="left" w:pos="567"/>
        </w:tabs>
      </w:pPr>
    </w:p>
    <w:p w14:paraId="09BD3737" w14:textId="77777777" w:rsidR="00EA378F" w:rsidRDefault="00EA378F" w:rsidP="00103886">
      <w:pPr>
        <w:pStyle w:val="Ttulo4"/>
      </w:pPr>
      <w:bookmarkStart w:id="157" w:name="_Toc516652593"/>
      <w:r w:rsidRPr="00525AE2">
        <w:t>CONCESIONES</w:t>
      </w:r>
      <w:bookmarkEnd w:id="157"/>
    </w:p>
    <w:p w14:paraId="3AFBE497" w14:textId="77777777" w:rsidR="00EA378F" w:rsidRPr="002448A2" w:rsidRDefault="00EA378F" w:rsidP="00EA378F">
      <w:pPr>
        <w:tabs>
          <w:tab w:val="left" w:pos="567"/>
        </w:tabs>
      </w:pPr>
    </w:p>
    <w:p w14:paraId="6C7D43C1" w14:textId="6AA10C84" w:rsidR="00EA378F" w:rsidRPr="002448A2" w:rsidRDefault="00EA378F" w:rsidP="00314748">
      <w:pPr>
        <w:rPr>
          <w:b/>
          <w:bCs/>
          <w:u w:val="single"/>
        </w:rPr>
      </w:pPr>
      <w:r w:rsidRPr="002448A2">
        <w:t xml:space="preserve">Para el caso de contratos en el marco de contratos de concesión, se validarán únicamente las actividades realizadas en la etapa </w:t>
      </w:r>
      <w:r w:rsidR="003931C9">
        <w:t>respectiva</w:t>
      </w:r>
      <w:r w:rsidRPr="002448A2">
        <w:t xml:space="preserve"> de la concesión</w:t>
      </w:r>
      <w:r w:rsidRPr="002448A2">
        <w:rPr>
          <w:b/>
          <w:bCs/>
        </w:rPr>
        <w:t xml:space="preserve">, </w:t>
      </w:r>
      <w:r w:rsidRPr="002448A2">
        <w:t xml:space="preserve">siempre y cuando estas se enmarquen dentro de los requisitos establecidos en el presente pliego de condiciones, y la etapa </w:t>
      </w:r>
      <w:r w:rsidR="003931C9">
        <w:t>respectiva</w:t>
      </w:r>
      <w:r w:rsidRPr="002448A2">
        <w:t xml:space="preserve"> de la concesión se encuentre terminada indistintamente que el contrato de Concesión se encuentre aún en ejecución.</w:t>
      </w:r>
    </w:p>
    <w:p w14:paraId="1C9D2738" w14:textId="77777777" w:rsidR="00EA378F" w:rsidRPr="002448A2" w:rsidRDefault="00EA378F" w:rsidP="00EA378F">
      <w:pPr>
        <w:ind w:left="426"/>
        <w:rPr>
          <w:b/>
          <w:bCs/>
          <w:u w:val="single"/>
        </w:rPr>
      </w:pPr>
    </w:p>
    <w:p w14:paraId="53F65C98" w14:textId="77777777" w:rsidR="00EA378F" w:rsidRPr="002448A2" w:rsidRDefault="00EA378F" w:rsidP="00314748">
      <w:pPr>
        <w:pStyle w:val="Default"/>
        <w:rPr>
          <w:sz w:val="20"/>
          <w:szCs w:val="20"/>
        </w:rPr>
      </w:pPr>
      <w:r w:rsidRPr="002448A2">
        <w:rPr>
          <w:sz w:val="20"/>
          <w:szCs w:val="20"/>
        </w:rPr>
        <w:t xml:space="preserve">Estas actividades deberán ser acreditadas, tal y como se describe a continuación: </w:t>
      </w:r>
    </w:p>
    <w:p w14:paraId="2D4B1779" w14:textId="77777777" w:rsidR="00EA378F" w:rsidRPr="002448A2" w:rsidRDefault="00EA378F" w:rsidP="00EA378F">
      <w:pPr>
        <w:pStyle w:val="Default"/>
        <w:ind w:left="567"/>
        <w:rPr>
          <w:sz w:val="20"/>
          <w:szCs w:val="20"/>
        </w:rPr>
      </w:pPr>
    </w:p>
    <w:p w14:paraId="34D05825" w14:textId="3F6A1E9C" w:rsidR="00EA378F" w:rsidRPr="002448A2" w:rsidRDefault="00EA378F" w:rsidP="00314748">
      <w:r w:rsidRPr="002448A2">
        <w:t xml:space="preserve">Se deberá aportar certificación expedida por el Concesionario, con posterioridad a la fecha de terminación de la etapa </w:t>
      </w:r>
      <w:r w:rsidR="003931C9">
        <w:t>respectiva</w:t>
      </w:r>
      <w:r w:rsidRPr="002448A2">
        <w:t xml:space="preserve"> y copia del contrato de Concesión. La certificación debe encontrarse debidamente suscrita por el concesionario, y contener </w:t>
      </w:r>
      <w:r w:rsidRPr="002448A2">
        <w:rPr>
          <w:b/>
          <w:bCs/>
        </w:rPr>
        <w:t>todos los datos requeridos en el presente pliego de condiciones que no se acrediten con el certificado del RUP</w:t>
      </w:r>
      <w:r w:rsidRPr="002448A2">
        <w:t>, en especial:</w:t>
      </w:r>
    </w:p>
    <w:p w14:paraId="1CA4C115" w14:textId="65252DC5" w:rsidR="00EA378F" w:rsidRPr="002448A2" w:rsidRDefault="00EA378F" w:rsidP="00314748">
      <w:pPr>
        <w:pStyle w:val="Default"/>
        <w:jc w:val="both"/>
        <w:rPr>
          <w:sz w:val="20"/>
          <w:szCs w:val="20"/>
        </w:rPr>
      </w:pPr>
      <w:r w:rsidRPr="002448A2">
        <w:rPr>
          <w:sz w:val="20"/>
          <w:szCs w:val="20"/>
        </w:rPr>
        <w:t xml:space="preserve">La fecha de iniciación de la etapa </w:t>
      </w:r>
      <w:r w:rsidR="003931C9">
        <w:rPr>
          <w:sz w:val="20"/>
          <w:szCs w:val="20"/>
        </w:rPr>
        <w:t>respectiva</w:t>
      </w:r>
      <w:r w:rsidRPr="002448A2">
        <w:rPr>
          <w:sz w:val="20"/>
          <w:szCs w:val="20"/>
        </w:rPr>
        <w:t xml:space="preserve"> de la concesión</w:t>
      </w:r>
      <w:r>
        <w:rPr>
          <w:sz w:val="20"/>
          <w:szCs w:val="20"/>
        </w:rPr>
        <w:t>,</w:t>
      </w:r>
      <w:r w:rsidRPr="002448A2">
        <w:rPr>
          <w:sz w:val="20"/>
          <w:szCs w:val="20"/>
        </w:rPr>
        <w:t xml:space="preserve"> que pretende ser acreditada para efectos experiencia en marco del presente proceso de selección. </w:t>
      </w:r>
    </w:p>
    <w:p w14:paraId="778FF13B" w14:textId="77777777" w:rsidR="00EA378F" w:rsidRPr="002448A2" w:rsidRDefault="00EA378F" w:rsidP="00EA378F">
      <w:pPr>
        <w:pStyle w:val="Default"/>
        <w:ind w:left="426"/>
        <w:jc w:val="both"/>
        <w:rPr>
          <w:sz w:val="20"/>
          <w:szCs w:val="20"/>
        </w:rPr>
      </w:pPr>
    </w:p>
    <w:p w14:paraId="682663E2" w14:textId="5E59DC5F" w:rsidR="00EA378F" w:rsidRDefault="00EA378F" w:rsidP="00314748">
      <w:pPr>
        <w:pStyle w:val="Default"/>
        <w:jc w:val="both"/>
        <w:rPr>
          <w:sz w:val="20"/>
          <w:szCs w:val="20"/>
        </w:rPr>
      </w:pPr>
      <w:r w:rsidRPr="002448A2">
        <w:rPr>
          <w:sz w:val="20"/>
          <w:szCs w:val="20"/>
        </w:rPr>
        <w:t xml:space="preserve">La fecha de terminación de la etapa </w:t>
      </w:r>
      <w:r w:rsidR="003931C9">
        <w:rPr>
          <w:sz w:val="20"/>
          <w:szCs w:val="20"/>
        </w:rPr>
        <w:t>respectiva</w:t>
      </w:r>
      <w:r w:rsidRPr="002448A2">
        <w:rPr>
          <w:sz w:val="20"/>
          <w:szCs w:val="20"/>
        </w:rPr>
        <w:t xml:space="preserve"> de la concesión</w:t>
      </w:r>
      <w:r>
        <w:rPr>
          <w:sz w:val="20"/>
          <w:szCs w:val="20"/>
        </w:rPr>
        <w:t>,</w:t>
      </w:r>
      <w:r w:rsidRPr="002448A2">
        <w:rPr>
          <w:sz w:val="20"/>
          <w:szCs w:val="20"/>
        </w:rPr>
        <w:t xml:space="preserve"> que pretende ser acreditada para efectos de experiencia en marco del presente proceso de selección. </w:t>
      </w:r>
    </w:p>
    <w:p w14:paraId="23D2D442" w14:textId="77777777" w:rsidR="00EA378F" w:rsidRPr="002448A2" w:rsidRDefault="00EA378F" w:rsidP="00EA378F">
      <w:pPr>
        <w:pStyle w:val="Default"/>
        <w:ind w:left="426"/>
        <w:jc w:val="both"/>
        <w:rPr>
          <w:sz w:val="20"/>
          <w:szCs w:val="20"/>
        </w:rPr>
      </w:pPr>
    </w:p>
    <w:p w14:paraId="6A25A4D1" w14:textId="77777777" w:rsidR="00EA378F" w:rsidRDefault="00EA378F" w:rsidP="00314748">
      <w:pPr>
        <w:pStyle w:val="Default"/>
        <w:jc w:val="both"/>
        <w:rPr>
          <w:sz w:val="20"/>
          <w:szCs w:val="20"/>
        </w:rPr>
      </w:pPr>
      <w:r w:rsidRPr="002448A2">
        <w:rPr>
          <w:sz w:val="20"/>
          <w:szCs w:val="20"/>
        </w:rPr>
        <w:t>Para efectos de evaluación de la Fecha de Terminación de la ejecución de los contratos, la entidad no validará la Fecha de Entrega y/o Recibo Final como Fecha de Terminación, salvo en los casos que en la documentación válida para acreditar experiencia se evidencie que el contrato fue entregado y/o recibido a satisfacción antes de la Fecha de Terminación del contrato; caso en el cual se tomará como Fecha de Terminación la Fecha de Entrega y/o Recibo Final.</w:t>
      </w:r>
    </w:p>
    <w:p w14:paraId="4130D2A6" w14:textId="77777777" w:rsidR="00EA378F" w:rsidRPr="002448A2" w:rsidRDefault="00EA378F" w:rsidP="00EA378F">
      <w:pPr>
        <w:pStyle w:val="Default"/>
        <w:ind w:left="426"/>
        <w:jc w:val="both"/>
        <w:rPr>
          <w:sz w:val="20"/>
          <w:szCs w:val="20"/>
        </w:rPr>
      </w:pPr>
    </w:p>
    <w:p w14:paraId="090DF34A" w14:textId="38680161" w:rsidR="00EA378F" w:rsidRDefault="00EA378F" w:rsidP="00314748">
      <w:pPr>
        <w:pStyle w:val="Default"/>
        <w:jc w:val="both"/>
        <w:rPr>
          <w:sz w:val="20"/>
          <w:szCs w:val="20"/>
        </w:rPr>
      </w:pPr>
      <w:r w:rsidRPr="002448A2">
        <w:rPr>
          <w:sz w:val="20"/>
          <w:szCs w:val="20"/>
        </w:rPr>
        <w:t xml:space="preserve">El valor total facturado de las actividades realizadas en la etapa </w:t>
      </w:r>
      <w:r w:rsidR="003931C9">
        <w:rPr>
          <w:sz w:val="20"/>
          <w:szCs w:val="20"/>
        </w:rPr>
        <w:t xml:space="preserve"> respectiva</w:t>
      </w:r>
      <w:r w:rsidRPr="002448A2">
        <w:rPr>
          <w:sz w:val="20"/>
          <w:szCs w:val="20"/>
        </w:rPr>
        <w:t xml:space="preserve"> de la concesión que pretende ser acreditada para efectos de experiencia en marco del presente proceso de selección, incluido el IVA (valor facturado más IVA). </w:t>
      </w:r>
    </w:p>
    <w:p w14:paraId="773B0E35" w14:textId="77777777" w:rsidR="00EA378F" w:rsidRPr="002448A2" w:rsidRDefault="00EA378F" w:rsidP="00EA378F">
      <w:pPr>
        <w:pStyle w:val="Default"/>
        <w:jc w:val="both"/>
        <w:rPr>
          <w:sz w:val="20"/>
          <w:szCs w:val="20"/>
        </w:rPr>
      </w:pPr>
    </w:p>
    <w:p w14:paraId="2F9D0D87" w14:textId="77777777" w:rsidR="00EA378F" w:rsidRPr="00525AE2" w:rsidRDefault="00EA378F" w:rsidP="00103886">
      <w:pPr>
        <w:pStyle w:val="Ttulo4"/>
      </w:pPr>
      <w:bookmarkStart w:id="158" w:name="_Toc516652594"/>
      <w:r w:rsidRPr="00525AE2">
        <w:t>ACREDITACIÓN DE EXPERIENCIA DE LA MATRIZ FILIAL O SUBORDINADA DEL PROPONENTE</w:t>
      </w:r>
      <w:bookmarkEnd w:id="158"/>
      <w:r w:rsidRPr="00525AE2">
        <w:t xml:space="preserve"> </w:t>
      </w:r>
    </w:p>
    <w:p w14:paraId="371CBAB4" w14:textId="77777777" w:rsidR="00EA378F" w:rsidRDefault="00EA378F" w:rsidP="00EA378F"/>
    <w:p w14:paraId="643349E1" w14:textId="77777777" w:rsidR="00EA378F" w:rsidRPr="009C6A8F" w:rsidRDefault="00EA378F" w:rsidP="00314748">
      <w:r w:rsidRPr="009C6A8F">
        <w:t xml:space="preserve">Además de su propia experiencia, el proponente o los miembros de una estructura plural podrán presentar la experiencia requerida en estos pliegos por medio de su matriz, filial o subordinada, siempre que se cumplan los requisitos establecidos en los artículos 260, 261 y 262 del Código de Comercio. </w:t>
      </w:r>
    </w:p>
    <w:p w14:paraId="1EA62950" w14:textId="77777777" w:rsidR="00EA378F" w:rsidRDefault="00EA378F" w:rsidP="00EA378F">
      <w:pPr>
        <w:ind w:left="426"/>
      </w:pPr>
    </w:p>
    <w:p w14:paraId="678B9D1B" w14:textId="77777777" w:rsidR="00EA378F" w:rsidRPr="00FD0C4C" w:rsidRDefault="00EA378F" w:rsidP="00314748">
      <w:pPr>
        <w:autoSpaceDE w:val="0"/>
        <w:autoSpaceDN w:val="0"/>
      </w:pPr>
      <w:r w:rsidRPr="009C6A8F">
        <w:t xml:space="preserve">El Proponente o los miembros de una Estructura Plural deberán acreditar la existencia de una sociedad matriz, filial o </w:t>
      </w:r>
      <w:r w:rsidRPr="00FD0C4C">
        <w:t>subordinada de la siguiente manera:</w:t>
      </w:r>
    </w:p>
    <w:p w14:paraId="7216F3BD" w14:textId="77777777" w:rsidR="00EA378F" w:rsidRPr="00FD0C4C" w:rsidRDefault="00EA378F" w:rsidP="003462B1">
      <w:pPr>
        <w:autoSpaceDE w:val="0"/>
        <w:autoSpaceDN w:val="0"/>
      </w:pPr>
    </w:p>
    <w:p w14:paraId="75919F2E" w14:textId="77777777" w:rsidR="00EA378F" w:rsidRPr="009C6A8F" w:rsidRDefault="00EA378F" w:rsidP="003462B1">
      <w:pPr>
        <w:autoSpaceDE w:val="0"/>
        <w:autoSpaceDN w:val="0"/>
      </w:pPr>
      <w:r w:rsidRPr="00FD0C4C">
        <w:t>(i) Si el proponente o lo miembros de una estructura plural son nacionales se acredita mediante su certificado de existencia y representación legal en el cual se señale la existencia de la matriz, filial o subordinada.</w:t>
      </w:r>
    </w:p>
    <w:p w14:paraId="6E949BEC" w14:textId="77777777" w:rsidR="00EA378F" w:rsidRPr="009C6A8F" w:rsidRDefault="00EA378F" w:rsidP="003462B1">
      <w:pPr>
        <w:autoSpaceDE w:val="0"/>
        <w:autoSpaceDN w:val="0"/>
      </w:pPr>
    </w:p>
    <w:p w14:paraId="562EA272" w14:textId="77777777" w:rsidR="00EA378F" w:rsidRPr="009C6A8F" w:rsidRDefault="00EA378F" w:rsidP="003462B1">
      <w:pPr>
        <w:autoSpaceDE w:val="0"/>
        <w:autoSpaceDN w:val="0"/>
      </w:pPr>
      <w:r w:rsidRPr="009C6A8F">
        <w:t xml:space="preserve">(ii) si el Proponente o los miembros de una Estructura Plural son extranjeros se acreditará así: </w:t>
      </w:r>
    </w:p>
    <w:p w14:paraId="561AD70A" w14:textId="77777777" w:rsidR="00EA378F" w:rsidRPr="009C6A8F" w:rsidRDefault="00EA378F" w:rsidP="00EA378F">
      <w:pPr>
        <w:autoSpaceDE w:val="0"/>
        <w:autoSpaceDN w:val="0"/>
        <w:ind w:left="426"/>
      </w:pPr>
    </w:p>
    <w:p w14:paraId="5EB87C7D" w14:textId="77777777" w:rsidR="00EA378F" w:rsidRPr="009C6A8F" w:rsidRDefault="00EA378F" w:rsidP="00EA378F">
      <w:pPr>
        <w:autoSpaceDE w:val="0"/>
        <w:autoSpaceDN w:val="0"/>
        <w:ind w:left="426"/>
      </w:pPr>
      <w:r w:rsidRPr="009C6A8F">
        <w:t xml:space="preserve">1) mediante el certificado de existencia y representación legal del Proponente (o los miembros de una Estructura Plural) en el cual conste la inscripción </w:t>
      </w:r>
      <w:r w:rsidRPr="009C6A8F">
        <w:rPr>
          <w:color w:val="FF0000"/>
        </w:rPr>
        <w:t xml:space="preserve"> </w:t>
      </w:r>
      <w:r w:rsidRPr="009C6A8F">
        <w:t>que señale la existencia de la matriz, filial o subordinada, si la jurisdicción de incorporación de la sociedad tuviere tal certificado y en el mismo fuese obligatorio registrar la situación de control, o</w:t>
      </w:r>
    </w:p>
    <w:p w14:paraId="668CA9CA" w14:textId="77777777" w:rsidR="00EA378F" w:rsidRPr="009C6A8F" w:rsidRDefault="00EA378F" w:rsidP="00EA378F">
      <w:pPr>
        <w:autoSpaceDE w:val="0"/>
        <w:autoSpaceDN w:val="0"/>
        <w:ind w:left="426"/>
      </w:pPr>
      <w:r w:rsidRPr="009C6A8F">
        <w:t xml:space="preserve">2) mediante la presentación de un documento equivalente al certificado de existencia y representación legal según la jurisdicción, siempre que en el mismo fuese obligatorio registrar la situación de control, o </w:t>
      </w:r>
    </w:p>
    <w:p w14:paraId="3D5A972E" w14:textId="77777777" w:rsidR="00EA378F" w:rsidRPr="009C6A8F" w:rsidRDefault="00EA378F" w:rsidP="00EA378F">
      <w:pPr>
        <w:autoSpaceDE w:val="0"/>
        <w:autoSpaceDN w:val="0"/>
        <w:ind w:left="426"/>
      </w:pPr>
      <w:r w:rsidRPr="009C6A8F">
        <w:t xml:space="preserve">3) mediante certificación expedida por autoridad competente, según la jurisdicción de incorporación de la sociedad controlada, en el que se evidencie el presupuesto de control descrito en el presente numeral, o </w:t>
      </w:r>
    </w:p>
    <w:p w14:paraId="57668FA9" w14:textId="77777777" w:rsidR="00EA378F" w:rsidRPr="009C6A8F" w:rsidRDefault="00EA378F" w:rsidP="00EA378F">
      <w:pPr>
        <w:autoSpaceDE w:val="0"/>
        <w:autoSpaceDN w:val="0"/>
        <w:ind w:left="426"/>
      </w:pPr>
      <w:r w:rsidRPr="009C6A8F">
        <w:t xml:space="preserve">4) mediante certificación expedida conjuntamente por los representantes legales del Proponente (o los miembros de una Estructura Plural) y de la sociedad matriz, en la cual conste que en el país de su incorporación no existe autoridad que expida certificados en los que conste la situación de control de una sociedad matriz, y en el cual se describa la situación de control. Esta certificación deberá estar legalizada a través de declaración hecha ante autoridad competente para recibir declaraciones juramentadas en la respectiva jurisdicción; para fines de claridad únicamente, la certificación podrá constar en documentos separados suscritos por los representantes legales de cada una de las sociedades involucradas. </w:t>
      </w:r>
    </w:p>
    <w:p w14:paraId="14A218F8" w14:textId="77777777" w:rsidR="00EA378F" w:rsidRPr="009C6A8F" w:rsidRDefault="00EA378F" w:rsidP="00EA378F">
      <w:pPr>
        <w:autoSpaceDE w:val="0"/>
        <w:autoSpaceDN w:val="0"/>
        <w:ind w:left="426"/>
      </w:pPr>
    </w:p>
    <w:p w14:paraId="29A49C04" w14:textId="77777777" w:rsidR="00EA378F" w:rsidRPr="009C6A8F" w:rsidRDefault="00EA378F" w:rsidP="00EA378F">
      <w:pPr>
        <w:ind w:left="426"/>
      </w:pPr>
      <w:r w:rsidRPr="009C6A8F">
        <w:t>En caso de que al proponente que acredite su experiencia, a través de la experiencia de su matriz, filial o subsidiaria le fuera adjudicado el contrato, no podrá cambiar la relación de subordinación de las sociedades durante la totalidad del periodo de ejecución y liquidación del contrato.</w:t>
      </w:r>
    </w:p>
    <w:p w14:paraId="2B020897" w14:textId="77777777" w:rsidR="00EA378F" w:rsidRPr="009C6A8F" w:rsidRDefault="00EA378F" w:rsidP="00EA378F">
      <w:pPr>
        <w:ind w:left="567"/>
      </w:pPr>
    </w:p>
    <w:p w14:paraId="0810591B" w14:textId="77777777" w:rsidR="00EA378F" w:rsidRPr="009C6A8F" w:rsidRDefault="00EA378F" w:rsidP="003462B1">
      <w:r w:rsidRPr="009C6A8F">
        <w:rPr>
          <w:b/>
          <w:bCs/>
        </w:rPr>
        <w:t>Nota 1:</w:t>
      </w:r>
      <w:r w:rsidRPr="009C6A8F">
        <w:t xml:space="preserve"> El proponente que acredite la experiencia de su matriz, filial o subsidiaria deberá suscribir </w:t>
      </w:r>
      <w:r w:rsidRPr="00925621">
        <w:t xml:space="preserve">en todos los casos </w:t>
      </w:r>
      <w:r w:rsidRPr="009C6A8F">
        <w:t xml:space="preserve">una fianza en los términos del Anexo No. 04, firmada por el representante legal de la sociedad con la que se tiene la relación de subordinación o por quien esté autorizado, y por el representante legal del proponente, cuya única condición suspensiva será la Adjudicación. </w:t>
      </w:r>
    </w:p>
    <w:p w14:paraId="763728E3" w14:textId="77777777" w:rsidR="00EA378F" w:rsidRPr="009C6A8F" w:rsidRDefault="00EA378F" w:rsidP="003462B1"/>
    <w:p w14:paraId="3D2882A1" w14:textId="77777777" w:rsidR="00EA378F" w:rsidRDefault="00EA378F" w:rsidP="003462B1">
      <w:pPr>
        <w:rPr>
          <w:i/>
        </w:rPr>
      </w:pPr>
      <w:r w:rsidRPr="009C6A8F">
        <w:rPr>
          <w:b/>
          <w:bCs/>
        </w:rPr>
        <w:t xml:space="preserve">Nota 2: </w:t>
      </w:r>
      <w:r w:rsidRPr="009C6A8F">
        <w:t>Se deberá allegar el certificado de existencia y representación legal de la matriz, filial o subsidiaria de la cual se pretende acreditar la experiencia, o en caso de sociedades extranjeras los documentos donde conste la representación legal de las mismas.</w:t>
      </w:r>
      <w:r>
        <w:rPr>
          <w:i/>
        </w:rPr>
        <w:t xml:space="preserve"> </w:t>
      </w:r>
    </w:p>
    <w:p w14:paraId="56281F32" w14:textId="77777777" w:rsidR="00EA378F" w:rsidRPr="00DE27B2" w:rsidRDefault="00EA378F" w:rsidP="003462B1">
      <w:pPr>
        <w:autoSpaceDE w:val="0"/>
        <w:autoSpaceDN w:val="0"/>
        <w:adjustRightInd w:val="0"/>
      </w:pPr>
    </w:p>
    <w:p w14:paraId="163A52E3" w14:textId="71EC9F5A" w:rsidR="00EA378F" w:rsidRDefault="00EA378F" w:rsidP="006E2368">
      <w:pPr>
        <w:rPr>
          <w:color w:val="auto"/>
        </w:rPr>
      </w:pPr>
      <w:r w:rsidRPr="00FD0C4C">
        <w:rPr>
          <w:b/>
          <w:color w:val="222222"/>
        </w:rPr>
        <w:t>Nota 3:</w:t>
      </w:r>
      <w:r w:rsidRPr="00FD0C4C">
        <w:rPr>
          <w:color w:val="222222"/>
        </w:rPr>
        <w:t xml:space="preserve"> Para el caso de acreditar experiencia ponderable de su matriz, filial o subordinada Nacional o que esté obligada a tener inscripción en el RUP, se debe aportar copia del respectivo RUP, que </w:t>
      </w:r>
      <w:r w:rsidRPr="00FD0C4C">
        <w:rPr>
          <w:color w:val="222222"/>
        </w:rPr>
        <w:lastRenderedPageBreak/>
        <w:t>demuestre que el(los) contrato(s) con que se pretende acreditar la experiencia se encuentran en firme en dicho documento.</w:t>
      </w:r>
      <w:r>
        <w:rPr>
          <w:color w:val="auto"/>
        </w:rPr>
        <w:t xml:space="preserve"> </w:t>
      </w:r>
    </w:p>
    <w:p w14:paraId="568A9199" w14:textId="77777777" w:rsidR="00EA378F" w:rsidRDefault="00EA378F" w:rsidP="00EA378F">
      <w:pPr>
        <w:ind w:left="567"/>
        <w:rPr>
          <w:color w:val="auto"/>
        </w:rPr>
      </w:pPr>
    </w:p>
    <w:p w14:paraId="1D009132" w14:textId="77777777" w:rsidR="00EA378F" w:rsidRPr="00525AE2" w:rsidRDefault="00EA378F" w:rsidP="00103886">
      <w:pPr>
        <w:pStyle w:val="Ttulo4"/>
      </w:pPr>
      <w:bookmarkStart w:id="159" w:name="_Toc516652595"/>
      <w:r w:rsidRPr="00525AE2">
        <w:t>CONVERSIÓN A SALARIOS</w:t>
      </w:r>
      <w:bookmarkEnd w:id="159"/>
      <w:r w:rsidRPr="00525AE2">
        <w:t xml:space="preserve"> </w:t>
      </w:r>
    </w:p>
    <w:p w14:paraId="39CEF33F" w14:textId="77777777" w:rsidR="00EA378F" w:rsidRPr="00E84C45" w:rsidRDefault="00EA378F" w:rsidP="00EA378F">
      <w:pPr>
        <w:ind w:left="993"/>
      </w:pPr>
    </w:p>
    <w:p w14:paraId="535687AF" w14:textId="77777777" w:rsidR="00EA378F" w:rsidRPr="00EE2929" w:rsidRDefault="00EA378F" w:rsidP="003462B1">
      <w:pPr>
        <w:ind w:right="0"/>
      </w:pPr>
      <w:r w:rsidRPr="00EE2929">
        <w:t xml:space="preserve">El proponente deberá relacionar en el </w:t>
      </w:r>
      <w:r w:rsidRPr="00C60B6D">
        <w:rPr>
          <w:b/>
        </w:rPr>
        <w:t>ANEXO No. 5</w:t>
      </w:r>
      <w:r w:rsidRPr="00EE2929">
        <w:t xml:space="preserve"> el valor ejecutado (incluido IVA) de cada contrato, expresado en SMMLV de acuerdo con la </w:t>
      </w:r>
      <w:r w:rsidRPr="008E2CFD">
        <w:t xml:space="preserve">fecha de terminación, según lo solicitado en el mencionado Anexo. </w:t>
      </w:r>
      <w:r>
        <w:t>Cuando el valor de la experiencia valida, expresada en SMMLV, no se pueda establecer de la información del RUP, e</w:t>
      </w:r>
      <w:r w:rsidRPr="00C60B6D">
        <w:rPr>
          <w:spacing w:val="-2"/>
        </w:rPr>
        <w:t>l IDU verificará aritméticamente el cálculo de este valor y corregirá los errores aritméticos que presente dicho cálculo y el valor corregido será el que se utilizará para la evaluación de este requisito.</w:t>
      </w:r>
    </w:p>
    <w:p w14:paraId="39A02F93" w14:textId="77777777" w:rsidR="00EA378F" w:rsidRPr="00A62C45" w:rsidRDefault="00EA378F" w:rsidP="00EA378F">
      <w:pPr>
        <w:pStyle w:val="Prrafodelista"/>
        <w:autoSpaceDE w:val="0"/>
        <w:autoSpaceDN w:val="0"/>
        <w:adjustRightInd w:val="0"/>
        <w:ind w:left="426" w:hanging="284"/>
        <w:jc w:val="center"/>
      </w:pPr>
    </w:p>
    <w:p w14:paraId="514DDC90" w14:textId="77777777" w:rsidR="00EA378F" w:rsidRPr="002D5585" w:rsidRDefault="00EA378F" w:rsidP="003462B1">
      <w:pPr>
        <w:autoSpaceDE w:val="0"/>
        <w:autoSpaceDN w:val="0"/>
        <w:adjustRightInd w:val="0"/>
        <w:ind w:right="0"/>
        <w:rPr>
          <w:lang w:val="es-ES"/>
        </w:rPr>
      </w:pPr>
      <w:r w:rsidRPr="00C60B6D">
        <w:rPr>
          <w:lang w:val="es-ES"/>
        </w:rPr>
        <w:t xml:space="preserve">Cuando se relacionen contratos en moneda extranjera, el proponente deberá realizar las conversiones respectivas a pesos colombianos e indicar en el </w:t>
      </w:r>
      <w:r w:rsidRPr="00C60B6D">
        <w:rPr>
          <w:b/>
          <w:lang w:val="es-ES"/>
        </w:rPr>
        <w:t>ANEXO No</w:t>
      </w:r>
      <w:r w:rsidRPr="002D5585">
        <w:rPr>
          <w:b/>
          <w:lang w:val="es-ES"/>
        </w:rPr>
        <w:t>. 5</w:t>
      </w:r>
      <w:r w:rsidRPr="002D5585">
        <w:rPr>
          <w:lang w:val="es-ES"/>
        </w:rPr>
        <w:t xml:space="preserve"> el valor obtenido y su equivalente a SMMLV a la fecha de terminación del contrato, de acuerdo con los siguientes parámetros:</w:t>
      </w:r>
    </w:p>
    <w:p w14:paraId="33136910" w14:textId="77777777" w:rsidR="00EA378F" w:rsidRPr="00EE2929" w:rsidRDefault="00EA378F" w:rsidP="00EA378F">
      <w:pPr>
        <w:tabs>
          <w:tab w:val="left" w:pos="993"/>
        </w:tabs>
        <w:ind w:left="851"/>
        <w:rPr>
          <w:color w:val="auto"/>
          <w:spacing w:val="-2"/>
        </w:rPr>
      </w:pPr>
    </w:p>
    <w:p w14:paraId="0AB2621C" w14:textId="77777777" w:rsidR="00EA378F" w:rsidRPr="00EE2929" w:rsidRDefault="00EA378F" w:rsidP="00FE56BD">
      <w:pPr>
        <w:numPr>
          <w:ilvl w:val="0"/>
          <w:numId w:val="20"/>
        </w:numPr>
        <w:tabs>
          <w:tab w:val="clear" w:pos="360"/>
          <w:tab w:val="num" w:pos="284"/>
        </w:tabs>
        <w:ind w:left="284" w:hanging="284"/>
      </w:pPr>
      <w:r w:rsidRPr="00EE2929">
        <w:rPr>
          <w:lang w:val="es-ES"/>
        </w:rPr>
        <w:t xml:space="preserve">Cuando el valor esté dado en dólares de los Estados Unidos de América (USD$) se convertirá a pesos colombianos utilizando para esta conversión la tabla Serie </w:t>
      </w:r>
      <w:r w:rsidRPr="00A65ED8">
        <w:rPr>
          <w:lang w:val="es-ES"/>
        </w:rPr>
        <w:t>de datos promedio anual de la Serie empalmada de la tasa de cambio del peso colombiano frente al dólar (TRM y Certificado de cambio) correspondiente al año de terminación, para</w:t>
      </w:r>
      <w:r w:rsidRPr="00EE2929">
        <w:rPr>
          <w:lang w:val="es-ES"/>
        </w:rPr>
        <w:t xml:space="preserve"> lo cual el proponente debe tomar la publicada por el Banco de la República para el año correspondiente en el siguiente “link”. </w:t>
      </w:r>
    </w:p>
    <w:p w14:paraId="786A70BC" w14:textId="77777777" w:rsidR="00EA378F" w:rsidRPr="00EE2929" w:rsidRDefault="00EA378F" w:rsidP="003462B1">
      <w:pPr>
        <w:ind w:left="284"/>
      </w:pPr>
      <w:r w:rsidRPr="00EE2929">
        <w:t xml:space="preserve"> </w:t>
      </w:r>
    </w:p>
    <w:p w14:paraId="2673CEB7" w14:textId="77777777" w:rsidR="00EA378F" w:rsidRPr="00EE2929" w:rsidRDefault="00EA378F" w:rsidP="003462B1">
      <w:pPr>
        <w:ind w:left="284"/>
        <w:rPr>
          <w:rStyle w:val="Hipervnculo"/>
        </w:rPr>
      </w:pPr>
      <w:r w:rsidRPr="00994BC9">
        <w:rPr>
          <w:rStyle w:val="Hipervnculo"/>
        </w:rPr>
        <w:t>https://www.superfinanciera.gov.co/publicacion/60819</w:t>
      </w:r>
    </w:p>
    <w:p w14:paraId="43CE040B" w14:textId="77777777" w:rsidR="00EA378F" w:rsidRPr="00EE2929" w:rsidRDefault="00EA378F" w:rsidP="003462B1">
      <w:pPr>
        <w:ind w:left="284"/>
      </w:pPr>
    </w:p>
    <w:p w14:paraId="517DF15D" w14:textId="77777777" w:rsidR="00EA378F" w:rsidRPr="00EE2929" w:rsidRDefault="00EA378F" w:rsidP="0095483C">
      <w:pPr>
        <w:numPr>
          <w:ilvl w:val="0"/>
          <w:numId w:val="6"/>
        </w:numPr>
        <w:tabs>
          <w:tab w:val="clear" w:pos="927"/>
          <w:tab w:val="num" w:pos="284"/>
        </w:tabs>
        <w:autoSpaceDE w:val="0"/>
        <w:autoSpaceDN w:val="0"/>
        <w:adjustRightInd w:val="0"/>
        <w:ind w:left="284" w:hanging="284"/>
        <w:rPr>
          <w:color w:val="auto"/>
          <w:lang w:val="es-ES"/>
        </w:rPr>
      </w:pPr>
      <w:r w:rsidRPr="00EE2929">
        <w:rPr>
          <w:color w:val="auto"/>
          <w:lang w:val="es-ES"/>
        </w:rPr>
        <w:t>Cuando el valor esté dado en moneda extranjera diferente al dólar de los Estados Unidos de América, se realizará su conversión a dólares estadounidenses tomando como referencia el año de terminación del proyecto, de acuerdo con la tasa de cambio estadística publicada por el Banco de la República u organismo oficial del país de origen correspondiente al último día de ese año, luego se realizar</w:t>
      </w:r>
      <w:r>
        <w:rPr>
          <w:color w:val="auto"/>
          <w:lang w:val="es-ES"/>
        </w:rPr>
        <w:t>á</w:t>
      </w:r>
      <w:r w:rsidRPr="00EE2929">
        <w:rPr>
          <w:color w:val="auto"/>
          <w:lang w:val="es-ES"/>
        </w:rPr>
        <w:t xml:space="preserve"> su conversión a pesos colombianos, de conformidad con lo indicado en la viñeta anterior.</w:t>
      </w:r>
    </w:p>
    <w:p w14:paraId="67A14EAE" w14:textId="77777777" w:rsidR="00EA378F" w:rsidRPr="00EE2929" w:rsidRDefault="00EA378F" w:rsidP="00EA378F">
      <w:pPr>
        <w:autoSpaceDE w:val="0"/>
        <w:autoSpaceDN w:val="0"/>
        <w:adjustRightInd w:val="0"/>
        <w:ind w:left="851"/>
        <w:rPr>
          <w:color w:val="auto"/>
          <w:lang w:val="es-ES"/>
        </w:rPr>
      </w:pPr>
    </w:p>
    <w:p w14:paraId="32545782" w14:textId="77777777" w:rsidR="00EA378F" w:rsidRPr="003462B1" w:rsidRDefault="00EA378F" w:rsidP="003462B1">
      <w:pPr>
        <w:tabs>
          <w:tab w:val="left" w:pos="993"/>
        </w:tabs>
        <w:rPr>
          <w:spacing w:val="-2"/>
          <w:lang w:val="es-ES"/>
        </w:rPr>
      </w:pPr>
      <w:r w:rsidRPr="003462B1">
        <w:rPr>
          <w:spacing w:val="-2"/>
          <w:lang w:val="es-ES"/>
        </w:rPr>
        <w:t>Realizadas las conversiones correspondientes, se procederá a expresar los valores en SMMLV de acuerdo con el año de terminación.</w:t>
      </w:r>
    </w:p>
    <w:p w14:paraId="68ADD816" w14:textId="77777777" w:rsidR="00EA378F" w:rsidRPr="00EE2929" w:rsidRDefault="00EA378F" w:rsidP="00EA378F">
      <w:pPr>
        <w:pStyle w:val="Prrafodelista"/>
        <w:ind w:left="851"/>
        <w:rPr>
          <w:color w:val="800000"/>
          <w:lang w:val="es-ES"/>
        </w:rPr>
      </w:pPr>
    </w:p>
    <w:p w14:paraId="7047B73B" w14:textId="77777777" w:rsidR="00EA378F" w:rsidRPr="003462B1" w:rsidRDefault="00EA378F" w:rsidP="003462B1">
      <w:pPr>
        <w:tabs>
          <w:tab w:val="left" w:pos="993"/>
        </w:tabs>
        <w:rPr>
          <w:spacing w:val="-2"/>
          <w:lang w:val="es-ES"/>
        </w:rPr>
      </w:pPr>
      <w:r w:rsidRPr="003462B1">
        <w:rPr>
          <w:spacing w:val="-2"/>
          <w:lang w:val="es-ES"/>
        </w:rPr>
        <w:t>En todo caso, la Entidad revisará las conversiones realizadas por el proponente y en caso de encontrarse diferencias, errores aritméticos o inconsistencias con respecto a lo indicado en el ANEXO No. 5, se realizarán las correcciones respectivas de acuerdo con el procedimiento indicado en este literal y el valor que se obtenga primará para todos los efectos.</w:t>
      </w:r>
    </w:p>
    <w:p w14:paraId="0A4D3A36" w14:textId="77777777" w:rsidR="00EA378F" w:rsidRPr="00A65ED8" w:rsidRDefault="00EA378F" w:rsidP="00EA378F">
      <w:pPr>
        <w:pStyle w:val="Prrafodelista"/>
        <w:tabs>
          <w:tab w:val="left" w:pos="993"/>
        </w:tabs>
        <w:ind w:left="851"/>
        <w:rPr>
          <w:spacing w:val="-2"/>
          <w:lang w:val="es-ES"/>
        </w:rPr>
      </w:pPr>
    </w:p>
    <w:p w14:paraId="058C4191" w14:textId="77777777" w:rsidR="00214A62" w:rsidRDefault="00EA378F" w:rsidP="003462B1">
      <w:r w:rsidRPr="00286648">
        <w:t>Para el caso de valores de contratos TERMINADOS en el año en curso, se convertirá a pesos colombianos utilizando para esta conversión la TRM vigente a la fecha de apertura del presente proceso</w:t>
      </w:r>
      <w:r>
        <w:t xml:space="preserve"> de selección</w:t>
      </w:r>
      <w:r w:rsidRPr="00286648">
        <w:t>.</w:t>
      </w:r>
      <w:bookmarkStart w:id="160" w:name="_Toc496086801"/>
    </w:p>
    <w:p w14:paraId="59C26DC7" w14:textId="77777777" w:rsidR="00214A62" w:rsidRPr="00FE56BD" w:rsidRDefault="00214A62" w:rsidP="00FE56BD">
      <w:pPr>
        <w:rPr>
          <w:b/>
          <w:bCs/>
          <w:color w:val="auto"/>
          <w:spacing w:val="-2"/>
          <w:szCs w:val="22"/>
          <w:lang w:val="es-ES_tradnl"/>
        </w:rPr>
      </w:pPr>
    </w:p>
    <w:p w14:paraId="281DE54C" w14:textId="5EAE4AEB" w:rsidR="00214A62" w:rsidRPr="00FE56BD" w:rsidDel="00DB5504" w:rsidRDefault="00214A62" w:rsidP="00FE56BD">
      <w:pPr>
        <w:rPr>
          <w:del w:id="161" w:author="Juan Gabriel Mendez Cortes" w:date="2018-09-10T14:21:00Z"/>
          <w:b/>
          <w:bCs/>
          <w:color w:val="auto"/>
          <w:spacing w:val="-2"/>
          <w:szCs w:val="22"/>
          <w:lang w:val="es-ES_tradnl"/>
        </w:rPr>
      </w:pPr>
    </w:p>
    <w:p w14:paraId="7AD383D0" w14:textId="46FB5611" w:rsidR="00214A62" w:rsidRPr="00214A62" w:rsidDel="00DB5504" w:rsidRDefault="00214A62" w:rsidP="009A08D1">
      <w:pPr>
        <w:pStyle w:val="TITULO2"/>
        <w:rPr>
          <w:del w:id="162" w:author="Juan Gabriel Mendez Cortes" w:date="2018-09-10T14:21:00Z"/>
        </w:rPr>
      </w:pPr>
      <w:del w:id="163" w:author="Juan Gabriel Mendez Cortes" w:date="2018-09-10T14:21:00Z">
        <w:r w:rsidRPr="00FE56BD" w:rsidDel="00DB5504">
          <w:rPr>
            <w:spacing w:val="-2"/>
          </w:rPr>
          <w:delText>PONDERACIÓN</w:delText>
        </w:r>
        <w:r w:rsidRPr="00214A62" w:rsidDel="00DB5504">
          <w:delText xml:space="preserve"> DE LA EXPERIENCIA DEL PROPONENTE = 8</w:delText>
        </w:r>
        <w:r w:rsidR="00085817" w:rsidDel="00DB5504">
          <w:delText>7</w:delText>
        </w:r>
        <w:r w:rsidRPr="00214A62" w:rsidDel="00DB5504">
          <w:delText>0 PUNTOS</w:delText>
        </w:r>
        <w:bookmarkEnd w:id="160"/>
      </w:del>
    </w:p>
    <w:p w14:paraId="1F74ABD7" w14:textId="47C802A6" w:rsidR="00214A62" w:rsidRPr="003C6F8B" w:rsidDel="00DB5504" w:rsidRDefault="00214A62" w:rsidP="00214A62">
      <w:pPr>
        <w:ind w:left="567"/>
        <w:jc w:val="center"/>
        <w:rPr>
          <w:del w:id="164" w:author="Juan Gabriel Mendez Cortes" w:date="2018-09-10T14:21:00Z"/>
          <w:b/>
          <w:sz w:val="22"/>
          <w:szCs w:val="22"/>
        </w:rPr>
      </w:pPr>
    </w:p>
    <w:p w14:paraId="59F11286" w14:textId="157F3FD4" w:rsidR="00214A62" w:rsidDel="00DB5504" w:rsidRDefault="00214A62" w:rsidP="003462B1">
      <w:pPr>
        <w:rPr>
          <w:del w:id="165" w:author="Juan Gabriel Mendez Cortes" w:date="2018-09-10T14:21:00Z"/>
        </w:rPr>
      </w:pPr>
      <w:del w:id="166" w:author="Juan Gabriel Mendez Cortes" w:date="2018-09-10T14:21:00Z">
        <w:r w:rsidDel="00DB5504">
          <w:delText>Los puntajes máximos que serán asignados a cada uno de los factores de la ponderación de la experiencia del proponente serán los siguientes:</w:delText>
        </w:r>
      </w:del>
    </w:p>
    <w:p w14:paraId="10607A18" w14:textId="4DC07065" w:rsidR="00214A62" w:rsidDel="00DB5504" w:rsidRDefault="00214A62" w:rsidP="00214A62">
      <w:pPr>
        <w:ind w:left="567"/>
        <w:rPr>
          <w:del w:id="167" w:author="Juan Gabriel Mendez Cortes" w:date="2018-09-10T14:21:00Z"/>
        </w:rPr>
      </w:pPr>
    </w:p>
    <w:p w14:paraId="6038B545" w14:textId="4D27D04C" w:rsidR="00214A62" w:rsidRPr="0051429A" w:rsidDel="00DB5504" w:rsidRDefault="00214A62" w:rsidP="00214A62">
      <w:pPr>
        <w:ind w:left="567"/>
        <w:rPr>
          <w:del w:id="168" w:author="Juan Gabriel Mendez Cortes" w:date="2018-09-10T14:21:00Z"/>
          <w:color w:val="auto"/>
        </w:rPr>
      </w:pPr>
      <w:del w:id="169" w:author="Juan Gabriel Mendez Cortes" w:date="2018-09-10T14:21:00Z">
        <w:r w:rsidRPr="0051429A" w:rsidDel="00DB5504">
          <w:rPr>
            <w:color w:val="auto"/>
          </w:rPr>
          <w:tab/>
        </w:r>
      </w:del>
    </w:p>
    <w:tbl>
      <w:tblPr>
        <w:tblW w:w="7797" w:type="dxa"/>
        <w:tblInd w:w="6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954"/>
        <w:gridCol w:w="1843"/>
      </w:tblGrid>
      <w:tr w:rsidR="00214A62" w:rsidRPr="00F42DEC" w:rsidDel="00DB5504" w14:paraId="25E5E11B" w14:textId="52090649" w:rsidTr="00E52FAD">
        <w:trPr>
          <w:cantSplit/>
          <w:trHeight w:val="551"/>
          <w:del w:id="170" w:author="Juan Gabriel Mendez Cortes" w:date="2018-09-10T14:21:00Z"/>
        </w:trPr>
        <w:tc>
          <w:tcPr>
            <w:tcW w:w="5954" w:type="dxa"/>
            <w:tcBorders>
              <w:top w:val="double" w:sz="4" w:space="0" w:color="auto"/>
              <w:left w:val="double" w:sz="4" w:space="0" w:color="auto"/>
              <w:bottom w:val="single" w:sz="4" w:space="0" w:color="auto"/>
              <w:right w:val="double" w:sz="4" w:space="0" w:color="auto"/>
            </w:tcBorders>
            <w:shd w:val="clear" w:color="auto" w:fill="E0E0E0"/>
            <w:vAlign w:val="center"/>
          </w:tcPr>
          <w:p w14:paraId="7A8F0E00" w14:textId="37396A84" w:rsidR="00214A62" w:rsidRPr="00F42DEC" w:rsidDel="00DB5504" w:rsidRDefault="00214A62" w:rsidP="00E52FAD">
            <w:pPr>
              <w:ind w:left="567"/>
              <w:jc w:val="center"/>
              <w:rPr>
                <w:del w:id="171" w:author="Juan Gabriel Mendez Cortes" w:date="2018-09-10T14:21:00Z"/>
                <w:b/>
              </w:rPr>
            </w:pPr>
            <w:del w:id="172" w:author="Juan Gabriel Mendez Cortes" w:date="2018-09-10T14:21:00Z">
              <w:r w:rsidRPr="00F42DEC" w:rsidDel="00DB5504">
                <w:rPr>
                  <w:b/>
                </w:rPr>
                <w:delText xml:space="preserve">FACTORES DE EVALUACIÓN </w:delText>
              </w:r>
            </w:del>
          </w:p>
        </w:tc>
        <w:tc>
          <w:tcPr>
            <w:tcW w:w="1843" w:type="dxa"/>
            <w:tcBorders>
              <w:top w:val="double" w:sz="4" w:space="0" w:color="auto"/>
              <w:left w:val="nil"/>
              <w:bottom w:val="single" w:sz="4" w:space="0" w:color="auto"/>
              <w:right w:val="double" w:sz="4" w:space="0" w:color="auto"/>
            </w:tcBorders>
            <w:shd w:val="clear" w:color="auto" w:fill="E0E0E0"/>
            <w:vAlign w:val="center"/>
          </w:tcPr>
          <w:p w14:paraId="5D191274" w14:textId="2205C2A5" w:rsidR="00214A62" w:rsidRPr="00F42DEC" w:rsidDel="00DB5504" w:rsidRDefault="00214A62" w:rsidP="00E52FAD">
            <w:pPr>
              <w:jc w:val="center"/>
              <w:rPr>
                <w:del w:id="173" w:author="Juan Gabriel Mendez Cortes" w:date="2018-09-10T14:21:00Z"/>
                <w:b/>
              </w:rPr>
            </w:pPr>
            <w:del w:id="174" w:author="Juan Gabriel Mendez Cortes" w:date="2018-09-10T14:21:00Z">
              <w:r w:rsidRPr="00F42DEC" w:rsidDel="00DB5504">
                <w:rPr>
                  <w:b/>
                </w:rPr>
                <w:delText>PUNTAJES</w:delText>
              </w:r>
            </w:del>
          </w:p>
        </w:tc>
      </w:tr>
      <w:tr w:rsidR="00214A62" w:rsidRPr="00F42DEC" w:rsidDel="00DB5504" w14:paraId="32209AFB" w14:textId="27CCB20D" w:rsidTr="00E52FAD">
        <w:trPr>
          <w:cantSplit/>
          <w:trHeight w:val="736"/>
          <w:del w:id="175" w:author="Juan Gabriel Mendez Cortes" w:date="2018-09-10T14:21:00Z"/>
        </w:trPr>
        <w:tc>
          <w:tcPr>
            <w:tcW w:w="5954" w:type="dxa"/>
            <w:tcBorders>
              <w:top w:val="single" w:sz="4" w:space="0" w:color="auto"/>
              <w:left w:val="double" w:sz="4" w:space="0" w:color="auto"/>
              <w:bottom w:val="single" w:sz="4" w:space="0" w:color="auto"/>
              <w:right w:val="double" w:sz="4" w:space="0" w:color="auto"/>
            </w:tcBorders>
            <w:shd w:val="clear" w:color="auto" w:fill="FFFFFF"/>
            <w:vAlign w:val="center"/>
          </w:tcPr>
          <w:p w14:paraId="7EF99109" w14:textId="53DA7497" w:rsidR="00214A62" w:rsidRPr="00214A62" w:rsidDel="00DB5504" w:rsidRDefault="00214A62" w:rsidP="00E52FAD">
            <w:pPr>
              <w:ind w:left="72"/>
              <w:rPr>
                <w:del w:id="176" w:author="Juan Gabriel Mendez Cortes" w:date="2018-09-10T14:21:00Z"/>
                <w:b/>
              </w:rPr>
            </w:pPr>
            <w:del w:id="177" w:author="Juan Gabriel Mendez Cortes" w:date="2018-09-10T14:21:00Z">
              <w:r w:rsidRPr="00214A62" w:rsidDel="00DB5504">
                <w:rPr>
                  <w:b/>
                  <w:shd w:val="clear" w:color="auto" w:fill="FFFFFF"/>
                </w:rPr>
                <w:lastRenderedPageBreak/>
                <w:delText xml:space="preserve">FACTOR 1.- PONDERACION POR </w:delText>
              </w:r>
              <w:r w:rsidRPr="00214A62" w:rsidDel="00DB5504">
                <w:rPr>
                  <w:b/>
                  <w:color w:val="auto"/>
                  <w:shd w:val="clear" w:color="auto" w:fill="FFFFFF"/>
                  <w:lang w:val="es-ES"/>
                </w:rPr>
                <w:delText>PORCENTAJES QUE REPRESENTAN LAS Σ DE LOS VALORES EN SMMLV DE LOS CONTRATOS DE EXPERIENCIA VALIDOS</w:delText>
              </w:r>
              <w:r w:rsidRPr="00214A62" w:rsidDel="00DB5504">
                <w:rPr>
                  <w:b/>
                  <w:color w:val="auto"/>
                  <w:lang w:val="es-ES"/>
                </w:rPr>
                <w:delText xml:space="preserve"> </w:delText>
              </w:r>
              <w:r w:rsidRPr="00214A62" w:rsidDel="00DB5504">
                <w:rPr>
                  <w:b/>
                </w:rPr>
                <w:delText xml:space="preserve">PARA CADA GRUPO   </w:delText>
              </w:r>
            </w:del>
          </w:p>
        </w:tc>
        <w:tc>
          <w:tcPr>
            <w:tcW w:w="1843" w:type="dxa"/>
            <w:tcBorders>
              <w:top w:val="single" w:sz="4" w:space="0" w:color="auto"/>
              <w:left w:val="nil"/>
              <w:bottom w:val="single" w:sz="4" w:space="0" w:color="auto"/>
              <w:right w:val="double" w:sz="4" w:space="0" w:color="auto"/>
            </w:tcBorders>
            <w:shd w:val="clear" w:color="auto" w:fill="FFFFFF"/>
            <w:vAlign w:val="center"/>
          </w:tcPr>
          <w:p w14:paraId="473E0A5E" w14:textId="1718A709" w:rsidR="00214A62" w:rsidRPr="00ED41BF" w:rsidDel="00DB5504" w:rsidRDefault="00214A62" w:rsidP="00E52FAD">
            <w:pPr>
              <w:jc w:val="center"/>
              <w:rPr>
                <w:del w:id="178" w:author="Juan Gabriel Mendez Cortes" w:date="2018-09-10T14:21:00Z"/>
                <w:b/>
              </w:rPr>
            </w:pPr>
            <w:del w:id="179" w:author="Juan Gabriel Mendez Cortes" w:date="2018-09-10T14:21:00Z">
              <w:r w:rsidRPr="00ED41BF" w:rsidDel="00DB5504">
                <w:rPr>
                  <w:b/>
                </w:rPr>
                <w:delText>7</w:delText>
              </w:r>
              <w:r w:rsidR="00D521E3" w:rsidDel="00DB5504">
                <w:rPr>
                  <w:b/>
                </w:rPr>
                <w:delText>7</w:delText>
              </w:r>
              <w:r w:rsidRPr="00ED41BF" w:rsidDel="00DB5504">
                <w:rPr>
                  <w:b/>
                </w:rPr>
                <w:delText>0 PUNTOS</w:delText>
              </w:r>
            </w:del>
          </w:p>
        </w:tc>
      </w:tr>
      <w:tr w:rsidR="00214A62" w:rsidRPr="00F42DEC" w:rsidDel="00DB5504" w14:paraId="7E2A55DF" w14:textId="077A6E5E" w:rsidTr="00E52FAD">
        <w:trPr>
          <w:cantSplit/>
          <w:trHeight w:val="689"/>
          <w:del w:id="180" w:author="Juan Gabriel Mendez Cortes" w:date="2018-09-10T14:21:00Z"/>
        </w:trPr>
        <w:tc>
          <w:tcPr>
            <w:tcW w:w="5954" w:type="dxa"/>
            <w:tcBorders>
              <w:top w:val="single" w:sz="4" w:space="0" w:color="auto"/>
              <w:left w:val="double" w:sz="4" w:space="0" w:color="auto"/>
              <w:bottom w:val="nil"/>
              <w:right w:val="double" w:sz="4" w:space="0" w:color="auto"/>
            </w:tcBorders>
            <w:shd w:val="clear" w:color="auto" w:fill="FFFFFF"/>
            <w:vAlign w:val="center"/>
          </w:tcPr>
          <w:p w14:paraId="27E65911" w14:textId="787F3AFE" w:rsidR="00214A62" w:rsidRPr="00214A62" w:rsidDel="00DB5504" w:rsidRDefault="00214A62" w:rsidP="00E52FAD">
            <w:pPr>
              <w:ind w:left="72"/>
              <w:jc w:val="left"/>
              <w:rPr>
                <w:del w:id="181" w:author="Juan Gabriel Mendez Cortes" w:date="2018-09-10T14:21:00Z"/>
                <w:b/>
                <w:color w:val="auto"/>
                <w:shd w:val="clear" w:color="auto" w:fill="FFC000"/>
                <w:lang w:val="es-ES"/>
              </w:rPr>
            </w:pPr>
            <w:del w:id="182" w:author="Juan Gabriel Mendez Cortes" w:date="2018-09-10T14:21:00Z">
              <w:r w:rsidRPr="00214A62" w:rsidDel="00DB5504">
                <w:rPr>
                  <w:b/>
                  <w:shd w:val="clear" w:color="auto" w:fill="FFFFFF"/>
                </w:rPr>
                <w:delText xml:space="preserve">FACTOR 2.- CANTIDAD DE SMMLV QUE REPRESENTAN EL PROMEDIO DE LOS CONTRATOS VALIDOS PARA ACREDITAR EXPERIENCIA </w:delText>
              </w:r>
              <w:r w:rsidRPr="00214A62" w:rsidDel="00DB5504">
                <w:rPr>
                  <w:b/>
                </w:rPr>
                <w:delText xml:space="preserve">PARA CADA GRUPO   </w:delText>
              </w:r>
            </w:del>
          </w:p>
        </w:tc>
        <w:tc>
          <w:tcPr>
            <w:tcW w:w="1843" w:type="dxa"/>
            <w:tcBorders>
              <w:top w:val="single" w:sz="4" w:space="0" w:color="auto"/>
              <w:left w:val="nil"/>
              <w:bottom w:val="nil"/>
              <w:right w:val="double" w:sz="4" w:space="0" w:color="auto"/>
            </w:tcBorders>
            <w:shd w:val="clear" w:color="auto" w:fill="FFFFFF"/>
            <w:vAlign w:val="center"/>
          </w:tcPr>
          <w:p w14:paraId="4AF39866" w14:textId="5F8EE1D4" w:rsidR="00214A62" w:rsidRPr="00ED41BF" w:rsidDel="00DB5504" w:rsidRDefault="00214A62" w:rsidP="00E52FAD">
            <w:pPr>
              <w:jc w:val="center"/>
              <w:rPr>
                <w:del w:id="183" w:author="Juan Gabriel Mendez Cortes" w:date="2018-09-10T14:21:00Z"/>
                <w:b/>
              </w:rPr>
            </w:pPr>
            <w:del w:id="184" w:author="Juan Gabriel Mendez Cortes" w:date="2018-09-10T14:21:00Z">
              <w:r w:rsidRPr="00ED41BF" w:rsidDel="00DB5504">
                <w:rPr>
                  <w:b/>
                </w:rPr>
                <w:delText>100 PUNTOS</w:delText>
              </w:r>
            </w:del>
          </w:p>
        </w:tc>
      </w:tr>
      <w:tr w:rsidR="00214A62" w:rsidRPr="00F42DEC" w:rsidDel="00DB5504" w14:paraId="2DCCCC5C" w14:textId="2E22800A" w:rsidTr="00E52FAD">
        <w:trPr>
          <w:cantSplit/>
          <w:trHeight w:val="355"/>
          <w:del w:id="185" w:author="Juan Gabriel Mendez Cortes" w:date="2018-09-10T14:21:00Z"/>
        </w:trPr>
        <w:tc>
          <w:tcPr>
            <w:tcW w:w="5954" w:type="dxa"/>
            <w:tcBorders>
              <w:top w:val="double" w:sz="4" w:space="0" w:color="auto"/>
              <w:left w:val="double" w:sz="4" w:space="0" w:color="auto"/>
              <w:bottom w:val="double" w:sz="4" w:space="0" w:color="auto"/>
              <w:right w:val="double" w:sz="4" w:space="0" w:color="auto"/>
            </w:tcBorders>
            <w:shd w:val="clear" w:color="auto" w:fill="FFFFFF"/>
            <w:vAlign w:val="center"/>
          </w:tcPr>
          <w:p w14:paraId="392D3D87" w14:textId="3B7680F6" w:rsidR="00214A62" w:rsidRPr="00F42DEC" w:rsidDel="00DB5504" w:rsidRDefault="00214A62" w:rsidP="00E52FAD">
            <w:pPr>
              <w:ind w:left="567"/>
              <w:jc w:val="right"/>
              <w:rPr>
                <w:del w:id="186" w:author="Juan Gabriel Mendez Cortes" w:date="2018-09-10T14:21:00Z"/>
                <w:b/>
                <w:color w:val="auto"/>
              </w:rPr>
            </w:pPr>
            <w:del w:id="187" w:author="Juan Gabriel Mendez Cortes" w:date="2018-09-10T14:21:00Z">
              <w:r w:rsidRPr="00F42DEC" w:rsidDel="00DB5504">
                <w:rPr>
                  <w:b/>
                  <w:caps/>
                  <w:color w:val="auto"/>
                </w:rPr>
                <w:delText>Total</w:delText>
              </w:r>
              <w:r w:rsidRPr="00F42DEC" w:rsidDel="00DB5504">
                <w:rPr>
                  <w:b/>
                  <w:color w:val="auto"/>
                </w:rPr>
                <w:delText xml:space="preserve"> :</w:delText>
              </w:r>
            </w:del>
          </w:p>
        </w:tc>
        <w:tc>
          <w:tcPr>
            <w:tcW w:w="1843" w:type="dxa"/>
            <w:tcBorders>
              <w:top w:val="double" w:sz="4" w:space="0" w:color="auto"/>
              <w:left w:val="nil"/>
              <w:bottom w:val="double" w:sz="4" w:space="0" w:color="auto"/>
              <w:right w:val="double" w:sz="4" w:space="0" w:color="auto"/>
            </w:tcBorders>
            <w:shd w:val="clear" w:color="auto" w:fill="FFFFFF"/>
            <w:vAlign w:val="center"/>
          </w:tcPr>
          <w:p w14:paraId="179E4514" w14:textId="55440938" w:rsidR="00214A62" w:rsidRPr="00866CC4" w:rsidDel="00DB5504" w:rsidRDefault="00214A62" w:rsidP="00E52FAD">
            <w:pPr>
              <w:jc w:val="center"/>
              <w:rPr>
                <w:del w:id="188" w:author="Juan Gabriel Mendez Cortes" w:date="2018-09-10T14:21:00Z"/>
                <w:b/>
                <w:color w:val="auto"/>
              </w:rPr>
            </w:pPr>
            <w:del w:id="189" w:author="Juan Gabriel Mendez Cortes" w:date="2018-09-10T14:21:00Z">
              <w:r w:rsidDel="00DB5504">
                <w:rPr>
                  <w:b/>
                  <w:color w:val="auto"/>
                </w:rPr>
                <w:delText>8</w:delText>
              </w:r>
              <w:r w:rsidR="00085817" w:rsidDel="00DB5504">
                <w:rPr>
                  <w:b/>
                  <w:color w:val="auto"/>
                </w:rPr>
                <w:delText>7</w:delText>
              </w:r>
              <w:r w:rsidDel="00DB5504">
                <w:rPr>
                  <w:b/>
                  <w:color w:val="auto"/>
                </w:rPr>
                <w:delText>0</w:delText>
              </w:r>
              <w:r w:rsidRPr="00866CC4" w:rsidDel="00DB5504">
                <w:rPr>
                  <w:b/>
                  <w:color w:val="auto"/>
                </w:rPr>
                <w:delText xml:space="preserve"> PUNTOS</w:delText>
              </w:r>
            </w:del>
          </w:p>
        </w:tc>
      </w:tr>
    </w:tbl>
    <w:p w14:paraId="24C8B2D3" w14:textId="3D4AE05E" w:rsidR="00214A62" w:rsidDel="00DB5504" w:rsidRDefault="00214A62" w:rsidP="00214A62">
      <w:pPr>
        <w:rPr>
          <w:del w:id="190" w:author="Juan Gabriel Mendez Cortes" w:date="2018-09-10T14:21:00Z"/>
        </w:rPr>
      </w:pPr>
      <w:del w:id="191" w:author="Juan Gabriel Mendez Cortes" w:date="2018-09-10T14:21:00Z">
        <w:r w:rsidRPr="00F42DEC" w:rsidDel="00DB5504">
          <w:tab/>
        </w:r>
      </w:del>
    </w:p>
    <w:p w14:paraId="4281147B" w14:textId="7A5E9D82" w:rsidR="00214A62" w:rsidDel="00DB5504" w:rsidRDefault="00214A62" w:rsidP="003462B1">
      <w:pPr>
        <w:shd w:val="clear" w:color="auto" w:fill="FFFFFF"/>
        <w:rPr>
          <w:del w:id="192" w:author="Juan Gabriel Mendez Cortes" w:date="2018-09-10T14:21:00Z"/>
        </w:rPr>
      </w:pPr>
      <w:del w:id="193" w:author="Juan Gabriel Mendez Cortes" w:date="2018-09-10T14:21:00Z">
        <w:r w:rsidRPr="00EC21AF" w:rsidDel="00DB5504">
          <w:delText xml:space="preserve">Para la presentación de la EXPERIENCIA Y DE LOS CRITERIOS SOLICITADOS el proponente deberá diligenciar correctamente en el </w:delText>
        </w:r>
        <w:r w:rsidRPr="00EC21AF" w:rsidDel="00DB5504">
          <w:rPr>
            <w:b/>
          </w:rPr>
          <w:delText>ANEXO No. 5</w:delText>
        </w:r>
        <w:r w:rsidR="00004A21" w:rsidDel="00DB5504">
          <w:delText xml:space="preserve">, la </w:delText>
        </w:r>
        <w:r w:rsidRPr="00EC21AF" w:rsidDel="00DB5504">
          <w:delText>columna de SMMLV a la fecha de terminación del contrato. La cifra se redondeará a la segunda cifra decimal.</w:delText>
        </w:r>
      </w:del>
    </w:p>
    <w:p w14:paraId="6CFB85A0" w14:textId="1ACD86AE" w:rsidR="00214A62" w:rsidDel="00DB5504" w:rsidRDefault="00214A62" w:rsidP="00214A62">
      <w:pPr>
        <w:shd w:val="clear" w:color="auto" w:fill="FFFFFF"/>
        <w:ind w:left="567"/>
        <w:rPr>
          <w:del w:id="194" w:author="Juan Gabriel Mendez Cortes" w:date="2018-09-10T14:21:00Z"/>
        </w:rPr>
      </w:pPr>
    </w:p>
    <w:p w14:paraId="72C0C24A" w14:textId="39D94FD5" w:rsidR="00214A62" w:rsidRPr="00477878" w:rsidDel="00DB5504" w:rsidRDefault="00214A62" w:rsidP="00103886">
      <w:pPr>
        <w:pStyle w:val="Ttulo4"/>
        <w:rPr>
          <w:del w:id="195" w:author="Juan Gabriel Mendez Cortes" w:date="2018-09-10T14:21:00Z"/>
        </w:rPr>
      </w:pPr>
      <w:bookmarkStart w:id="196" w:name="_Toc516652596"/>
      <w:del w:id="197" w:author="Juan Gabriel Mendez Cortes" w:date="2018-09-10T14:21:00Z">
        <w:r w:rsidRPr="00AF3A46" w:rsidDel="00DB5504">
          <w:rPr>
            <w:shd w:val="clear" w:color="auto" w:fill="FFFFFF"/>
          </w:rPr>
          <w:delText>FACTOR 1 - PONDERACIÓN POR PORCENTAJES QUE REPRESENT</w:delText>
        </w:r>
        <w:r w:rsidDel="00DB5504">
          <w:rPr>
            <w:shd w:val="clear" w:color="auto" w:fill="FFFFFF"/>
          </w:rPr>
          <w:delText>A</w:delText>
        </w:r>
        <w:r w:rsidRPr="00AF3A46" w:rsidDel="00DB5504">
          <w:rPr>
            <w:shd w:val="clear" w:color="auto" w:fill="FFFFFF"/>
          </w:rPr>
          <w:delText xml:space="preserve"> LAS Σ DE LOS VALORES EN SMMLV DE LOS CONTRATOS DE EXPERIENCIA V</w:delText>
        </w:r>
        <w:r w:rsidDel="00DB5504">
          <w:rPr>
            <w:shd w:val="clear" w:color="auto" w:fill="FFFFFF"/>
          </w:rPr>
          <w:delText>Á</w:delText>
        </w:r>
        <w:r w:rsidRPr="00AF3A46" w:rsidDel="00DB5504">
          <w:rPr>
            <w:shd w:val="clear" w:color="auto" w:fill="FFFFFF"/>
          </w:rPr>
          <w:delText xml:space="preserve">LIDOS </w:delText>
        </w:r>
        <w:r w:rsidRPr="00B36981" w:rsidDel="00DB5504">
          <w:rPr>
            <w:shd w:val="clear" w:color="auto" w:fill="FFFFFF"/>
          </w:rPr>
          <w:delText>PARA CADA GRUPO</w:delText>
        </w:r>
        <w:bookmarkEnd w:id="196"/>
      </w:del>
    </w:p>
    <w:p w14:paraId="67EA974D" w14:textId="6B52FFE9" w:rsidR="00214A62" w:rsidDel="00DB5504" w:rsidRDefault="00214A62" w:rsidP="00214A62">
      <w:pPr>
        <w:shd w:val="clear" w:color="auto" w:fill="FFFFFF"/>
        <w:ind w:left="567"/>
        <w:rPr>
          <w:del w:id="198" w:author="Juan Gabriel Mendez Cortes" w:date="2018-09-10T14:21:00Z"/>
          <w:b/>
        </w:rPr>
      </w:pPr>
    </w:p>
    <w:p w14:paraId="2DBB6015" w14:textId="7F67C749" w:rsidR="00214A62" w:rsidDel="00DB5504" w:rsidRDefault="00214A62" w:rsidP="003462B1">
      <w:pPr>
        <w:shd w:val="clear" w:color="auto" w:fill="FFFFFF"/>
        <w:rPr>
          <w:del w:id="199" w:author="Juan Gabriel Mendez Cortes" w:date="2018-09-10T14:21:00Z"/>
          <w:b/>
          <w:sz w:val="22"/>
          <w:szCs w:val="22"/>
        </w:rPr>
      </w:pPr>
      <w:del w:id="200" w:author="Juan Gabriel Mendez Cortes" w:date="2018-09-10T14:21:00Z">
        <w:r w:rsidRPr="003462B1" w:rsidDel="00DB5504">
          <w:delText>El puntaje máximo por este factor será máximo de</w:delText>
        </w:r>
        <w:r w:rsidRPr="00ED41BF" w:rsidDel="00DB5504">
          <w:rPr>
            <w:b/>
          </w:rPr>
          <w:delText xml:space="preserve"> 7</w:delText>
        </w:r>
        <w:r w:rsidR="00D521E3" w:rsidDel="00DB5504">
          <w:rPr>
            <w:b/>
          </w:rPr>
          <w:delText>7</w:delText>
        </w:r>
        <w:r w:rsidR="003462B1" w:rsidDel="00DB5504">
          <w:rPr>
            <w:b/>
          </w:rPr>
          <w:delText>0 PUNTOS</w:delText>
        </w:r>
      </w:del>
    </w:p>
    <w:p w14:paraId="0861C9D1" w14:textId="4B552F49" w:rsidR="00214A62" w:rsidDel="00DB5504" w:rsidRDefault="00214A62" w:rsidP="00214A62">
      <w:pPr>
        <w:shd w:val="clear" w:color="auto" w:fill="FFFFFF"/>
        <w:ind w:left="567"/>
        <w:rPr>
          <w:del w:id="201" w:author="Juan Gabriel Mendez Cortes" w:date="2018-09-10T14:21:00Z"/>
          <w:color w:val="auto"/>
        </w:rPr>
      </w:pPr>
    </w:p>
    <w:p w14:paraId="2A8815A4" w14:textId="21C6C981" w:rsidR="00214A62" w:rsidRPr="003C6F8B" w:rsidDel="00DB5504" w:rsidRDefault="00214A62" w:rsidP="003462B1">
      <w:pPr>
        <w:shd w:val="clear" w:color="auto" w:fill="FFFFFF"/>
        <w:rPr>
          <w:del w:id="202" w:author="Juan Gabriel Mendez Cortes" w:date="2018-09-10T14:21:00Z"/>
          <w:color w:val="auto"/>
        </w:rPr>
      </w:pPr>
      <w:del w:id="203" w:author="Juan Gabriel Mendez Cortes" w:date="2018-09-10T14:21:00Z">
        <w:r w:rsidRPr="003C6F8B" w:rsidDel="00DB5504">
          <w:rPr>
            <w:color w:val="auto"/>
          </w:rPr>
          <w:delText xml:space="preserve">Se tendrán en cuenta los contratos relacionados por el proponente en el </w:delText>
        </w:r>
        <w:r w:rsidDel="00DB5504">
          <w:rPr>
            <w:b/>
            <w:color w:val="auto"/>
          </w:rPr>
          <w:delText>ANEXO No. 5</w:delText>
        </w:r>
        <w:r w:rsidRPr="003C6F8B" w:rsidDel="00DB5504">
          <w:rPr>
            <w:b/>
            <w:color w:val="auto"/>
          </w:rPr>
          <w:delText xml:space="preserve"> – EXPERIENCIA PONDERABLE DEL PROPONENTE</w:delText>
        </w:r>
        <w:r w:rsidRPr="003C6F8B" w:rsidDel="00DB5504">
          <w:rPr>
            <w:color w:val="auto"/>
          </w:rPr>
          <w:delText>, que cumplan todos los requisitos indicados en el este pliego de condiciones. En caso que el proponente presente más de 10 contratos solo se tendrán en cuenta para esta evaluación de la experiencia que asigna puntaje, los primeros diez presentados en orden consecutivo.</w:delText>
        </w:r>
      </w:del>
    </w:p>
    <w:p w14:paraId="41B30FB1" w14:textId="622D1641" w:rsidR="00214A62" w:rsidRPr="003C6F8B" w:rsidDel="00DB5504" w:rsidRDefault="00214A62" w:rsidP="00214A62">
      <w:pPr>
        <w:shd w:val="clear" w:color="auto" w:fill="FFFFFF"/>
        <w:ind w:left="567"/>
        <w:rPr>
          <w:del w:id="204" w:author="Juan Gabriel Mendez Cortes" w:date="2018-09-10T14:21:00Z"/>
          <w:color w:val="auto"/>
        </w:rPr>
      </w:pPr>
    </w:p>
    <w:p w14:paraId="5230FA4E" w14:textId="76BBA4E2" w:rsidR="00D84772" w:rsidRPr="00AC7530" w:rsidDel="00DB5504" w:rsidRDefault="00D84772" w:rsidP="00214A62">
      <w:pPr>
        <w:rPr>
          <w:del w:id="205" w:author="Juan Gabriel Mendez Cortes" w:date="2018-09-10T14:21:00Z"/>
          <w:b/>
        </w:rPr>
      </w:pPr>
    </w:p>
    <w:p w14:paraId="161989CE" w14:textId="7F7EDCEE" w:rsidR="00214A62" w:rsidDel="00DB5504" w:rsidRDefault="00214A62" w:rsidP="00103886">
      <w:pPr>
        <w:pStyle w:val="Ttulo4"/>
        <w:rPr>
          <w:del w:id="206" w:author="Juan Gabriel Mendez Cortes" w:date="2018-09-10T14:21:00Z"/>
        </w:rPr>
      </w:pPr>
      <w:bookmarkStart w:id="207" w:name="_Toc516652597"/>
      <w:del w:id="208" w:author="Juan Gabriel Mendez Cortes" w:date="2018-09-10T14:21:00Z">
        <w:r w:rsidRPr="00214A62" w:rsidDel="00DB5504">
          <w:delText xml:space="preserve">FACTOR 2 - </w:delText>
        </w:r>
        <w:r w:rsidRPr="00214A62" w:rsidDel="00DB5504">
          <w:rPr>
            <w:shd w:val="clear" w:color="auto" w:fill="FFFFFF"/>
          </w:rPr>
          <w:delText>PONDERACIÓN POR CANTIDAD DE SMMLV QUE REPRESENTA EL PROMEDIO DE LOS CONTRATOS VÁLIDOS PARA ACREDITAR EXPERIENCIA.</w:delText>
        </w:r>
        <w:bookmarkEnd w:id="207"/>
        <w:r w:rsidRPr="00214A62" w:rsidDel="00DB5504">
          <w:delText xml:space="preserve">   </w:delText>
        </w:r>
      </w:del>
    </w:p>
    <w:p w14:paraId="248379E5" w14:textId="1B0895AA" w:rsidR="00214A62" w:rsidRPr="00214A62" w:rsidDel="00DB5504" w:rsidRDefault="00214A62" w:rsidP="00214A62">
      <w:pPr>
        <w:pStyle w:val="Ttulo3"/>
        <w:shd w:val="clear" w:color="auto" w:fill="FFFFFF"/>
        <w:spacing w:before="0" w:after="0"/>
        <w:ind w:left="720"/>
        <w:rPr>
          <w:del w:id="209" w:author="Juan Gabriel Mendez Cortes" w:date="2018-09-10T14:21:00Z"/>
        </w:rPr>
      </w:pPr>
      <w:del w:id="210" w:author="Juan Gabriel Mendez Cortes" w:date="2018-09-10T14:21:00Z">
        <w:r w:rsidRPr="00214A62" w:rsidDel="00DB5504">
          <w:delText xml:space="preserve">   </w:delText>
        </w:r>
      </w:del>
    </w:p>
    <w:p w14:paraId="62E8092D" w14:textId="31739276" w:rsidR="00214A62" w:rsidDel="00DB5504" w:rsidRDefault="00214A62" w:rsidP="003462B1">
      <w:pPr>
        <w:shd w:val="clear" w:color="auto" w:fill="FFFFFF"/>
        <w:rPr>
          <w:del w:id="211" w:author="Juan Gabriel Mendez Cortes" w:date="2018-09-10T14:21:00Z"/>
        </w:rPr>
      </w:pPr>
      <w:del w:id="212" w:author="Juan Gabriel Mendez Cortes" w:date="2018-09-10T14:21:00Z">
        <w:r w:rsidRPr="00E60B9D" w:rsidDel="00DB5504">
          <w:delText>Para este criterio se tendrán en cuenta los contratos válidos en el FACTOR N° 1 relacionados en el ANEXO No. 5</w:delText>
        </w:r>
        <w:r w:rsidDel="00DB5504">
          <w:delText>, de los proponentes que alcanzaron el máximo puntaje requerido, que</w:delText>
        </w:r>
        <w:r w:rsidRPr="00E60B9D" w:rsidDel="00DB5504">
          <w:delText xml:space="preserve"> cumplan todos los requisitos indicados en</w:delText>
        </w:r>
        <w:r w:rsidDel="00DB5504">
          <w:delText xml:space="preserve"> </w:delText>
        </w:r>
        <w:r w:rsidRPr="00E60B9D" w:rsidDel="00DB5504">
          <w:delText>este pliego de condiciones</w:delText>
        </w:r>
        <w:r w:rsidDel="00DB5504">
          <w:delText xml:space="preserve"> y de los cuales se pueda verificar la información requerida.</w:delText>
        </w:r>
      </w:del>
    </w:p>
    <w:p w14:paraId="7AB4EC05" w14:textId="39C6951B" w:rsidR="00214A62" w:rsidDel="00DB5504" w:rsidRDefault="00214A62" w:rsidP="00214A62">
      <w:pPr>
        <w:shd w:val="clear" w:color="auto" w:fill="FFFFFF"/>
        <w:ind w:left="567"/>
        <w:rPr>
          <w:del w:id="213" w:author="Juan Gabriel Mendez Cortes" w:date="2018-09-10T14:21:00Z"/>
        </w:rPr>
      </w:pPr>
    </w:p>
    <w:p w14:paraId="09CF7282" w14:textId="048D5D4F" w:rsidR="00214A62" w:rsidDel="00DB5504" w:rsidRDefault="00214A62" w:rsidP="003462B1">
      <w:pPr>
        <w:shd w:val="clear" w:color="auto" w:fill="FFFFFF"/>
        <w:rPr>
          <w:del w:id="214" w:author="Juan Gabriel Mendez Cortes" w:date="2018-09-10T14:21:00Z"/>
        </w:rPr>
      </w:pPr>
      <w:del w:id="215" w:author="Juan Gabriel Mendez Cortes" w:date="2018-09-10T14:21:00Z">
        <w:r w:rsidDel="00DB5504">
          <w:delText xml:space="preserve">Tenga en cuenta que solo los proponentes que alcanzaron el máximo puntaje en el Factor No. 1, podrán acceder al puntaje del Factor No. 2. </w:delText>
        </w:r>
        <w:r w:rsidRPr="0052295D" w:rsidDel="00DB5504">
          <w:delText xml:space="preserve">Para el caso </w:delText>
        </w:r>
        <w:r w:rsidDel="00DB5504">
          <w:delText>en que se aporte más de un contrato vá</w:delText>
        </w:r>
        <w:r w:rsidRPr="0052295D" w:rsidDel="00DB5504">
          <w:delText>lido con esta información, la entidad procederá a calcul</w:delText>
        </w:r>
        <w:r w:rsidDel="00DB5504">
          <w:delText xml:space="preserve">ar el promedio de los  SMMLV </w:delText>
        </w:r>
        <w:r w:rsidRPr="0052295D" w:rsidDel="00DB5504">
          <w:delText>acreditados de dichos contrato</w:delText>
        </w:r>
        <w:r w:rsidDel="00DB5504">
          <w:delText>s</w:delText>
        </w:r>
        <w:r w:rsidRPr="0052295D" w:rsidDel="00DB5504">
          <w:delText xml:space="preserve"> y el resultado será el tenido en cuenta para la aplicación de la f</w:delText>
        </w:r>
        <w:r w:rsidDel="00DB5504">
          <w:delText>ó</w:delText>
        </w:r>
        <w:r w:rsidRPr="0052295D" w:rsidDel="00DB5504">
          <w:delText>rmula seleccionada a los proponentes que hayan logrado el máximo puntaje en el Factor No. 1.</w:delText>
        </w:r>
      </w:del>
    </w:p>
    <w:p w14:paraId="76688DE9" w14:textId="3E41411E" w:rsidR="00214A62" w:rsidDel="00DB5504" w:rsidRDefault="00214A62" w:rsidP="00214A62">
      <w:pPr>
        <w:shd w:val="clear" w:color="auto" w:fill="FFFFFF"/>
        <w:ind w:left="567"/>
        <w:rPr>
          <w:del w:id="216" w:author="Juan Gabriel Mendez Cortes" w:date="2018-09-10T14:21:00Z"/>
        </w:rPr>
      </w:pPr>
    </w:p>
    <w:p w14:paraId="586899C9" w14:textId="07A0D26B" w:rsidR="00214A62" w:rsidDel="00DB5504" w:rsidRDefault="00C158F1" w:rsidP="003462B1">
      <w:pPr>
        <w:shd w:val="clear" w:color="auto" w:fill="FFFFFF"/>
        <w:rPr>
          <w:del w:id="217" w:author="Juan Gabriel Mendez Cortes" w:date="2018-09-10T14:21:00Z"/>
          <w:b/>
        </w:rPr>
      </w:pPr>
      <w:del w:id="218" w:author="Juan Gabriel Mendez Cortes" w:date="2018-09-10T14:21:00Z">
        <w:r w:rsidRPr="00C158F1" w:rsidDel="00DB5504">
          <w:delText>El puntaje máximo por este factor será de</w:delText>
        </w:r>
        <w:r w:rsidRPr="007754BE" w:rsidDel="00DB5504">
          <w:rPr>
            <w:b/>
          </w:rPr>
          <w:delText xml:space="preserve"> </w:delText>
        </w:r>
        <w:r w:rsidRPr="00ED41BF" w:rsidDel="00DB5504">
          <w:rPr>
            <w:b/>
          </w:rPr>
          <w:delText>100</w:delText>
        </w:r>
        <w:r w:rsidDel="00DB5504">
          <w:rPr>
            <w:b/>
          </w:rPr>
          <w:delText xml:space="preserve"> PUNTOS.</w:delText>
        </w:r>
      </w:del>
    </w:p>
    <w:p w14:paraId="3FE09FC4" w14:textId="3FB518A1" w:rsidR="00214A62" w:rsidDel="00DB5504" w:rsidRDefault="00214A62" w:rsidP="00214A62">
      <w:pPr>
        <w:shd w:val="clear" w:color="auto" w:fill="FFFFFF"/>
        <w:ind w:left="567"/>
        <w:rPr>
          <w:del w:id="219" w:author="Juan Gabriel Mendez Cortes" w:date="2018-09-10T14:21:00Z"/>
          <w:b/>
        </w:rPr>
      </w:pPr>
    </w:p>
    <w:p w14:paraId="275E03B0" w14:textId="3391F692" w:rsidR="00214A62" w:rsidRPr="009769A0" w:rsidDel="00DB5504" w:rsidRDefault="00214A62" w:rsidP="00103886">
      <w:pPr>
        <w:pStyle w:val="Ttulo4"/>
        <w:rPr>
          <w:del w:id="220" w:author="Juan Gabriel Mendez Cortes" w:date="2018-09-10T14:21:00Z"/>
        </w:rPr>
      </w:pPr>
      <w:bookmarkStart w:id="221" w:name="_Toc516652598"/>
      <w:bookmarkStart w:id="222" w:name="_Ref456944098"/>
      <w:del w:id="223" w:author="Juan Gabriel Mendez Cortes" w:date="2018-09-10T14:21:00Z">
        <w:r w:rsidRPr="009769A0" w:rsidDel="00DB5504">
          <w:rPr>
            <w:lang w:eastAsia="en-US"/>
          </w:rPr>
          <w:delText xml:space="preserve">DESCRIPCIÓN DEL MÉTODO PARA LA SELECCIÓN DE LA ALTERNATIVA DE EVALUACIÓN DEL FACTOR No. 2 </w:delText>
        </w:r>
        <w:r w:rsidRPr="009769A0" w:rsidDel="00DB5504">
          <w:rPr>
            <w:shd w:val="clear" w:color="auto" w:fill="FFFFFF"/>
          </w:rPr>
          <w:delText xml:space="preserve">PONDERACIÓN POR CANTIDAD DE SMMLV </w:delText>
        </w:r>
        <w:r w:rsidRPr="009769A0" w:rsidDel="00DB5504">
          <w:rPr>
            <w:shd w:val="clear" w:color="auto" w:fill="FFFFFF"/>
            <w:lang w:val="es-ES"/>
          </w:rPr>
          <w:delText>QUE REPRESENTA EL PROMEDIO DE LOS CONTRATOS VÁLIDOS PARA ACREDITAR EXPERIENCIA</w:delText>
        </w:r>
        <w:bookmarkEnd w:id="221"/>
        <w:r w:rsidRPr="009769A0" w:rsidDel="00DB5504">
          <w:delText xml:space="preserve"> </w:delText>
        </w:r>
        <w:bookmarkEnd w:id="222"/>
      </w:del>
    </w:p>
    <w:p w14:paraId="2C64ED4A" w14:textId="1724AE37" w:rsidR="009769A0" w:rsidRPr="009769A0" w:rsidDel="00DB5504" w:rsidRDefault="009769A0" w:rsidP="009769A0">
      <w:pPr>
        <w:rPr>
          <w:del w:id="224" w:author="Juan Gabriel Mendez Cortes" w:date="2018-09-10T14:21:00Z"/>
          <w:lang w:val="es-ES_tradnl"/>
        </w:rPr>
      </w:pPr>
    </w:p>
    <w:p w14:paraId="5CC0367A" w14:textId="59BEFB99" w:rsidR="00214A62" w:rsidRPr="00113D1C" w:rsidDel="00DB5504" w:rsidRDefault="00214A62" w:rsidP="003462B1">
      <w:pPr>
        <w:shd w:val="clear" w:color="auto" w:fill="FFFFFF"/>
        <w:autoSpaceDE w:val="0"/>
        <w:autoSpaceDN w:val="0"/>
        <w:adjustRightInd w:val="0"/>
        <w:ind w:right="0"/>
        <w:rPr>
          <w:del w:id="225" w:author="Juan Gabriel Mendez Cortes" w:date="2018-09-10T14:21:00Z"/>
          <w:rFonts w:eastAsia="Calibri"/>
          <w:lang w:eastAsia="en-US"/>
        </w:rPr>
      </w:pPr>
      <w:del w:id="226" w:author="Juan Gabriel Mendez Cortes" w:date="2018-09-10T14:21:00Z">
        <w:r w:rsidRPr="00113D1C" w:rsidDel="00DB5504">
          <w:rPr>
            <w:rFonts w:eastAsia="Calibri"/>
            <w:lang w:eastAsia="en-US"/>
          </w:rPr>
          <w:delText>Se seleccionará la alternativa para la evaluación y asignación de puntaje</w:delText>
        </w:r>
        <w:r w:rsidDel="00DB5504">
          <w:rPr>
            <w:color w:val="auto"/>
          </w:rPr>
          <w:delText xml:space="preserve"> </w:delText>
        </w:r>
        <w:r w:rsidRPr="00113D1C" w:rsidDel="00DB5504">
          <w:rPr>
            <w:rFonts w:eastAsia="Calibri"/>
            <w:lang w:eastAsia="en-US"/>
          </w:rPr>
          <w:delText xml:space="preserve">para el </w:delText>
        </w:r>
        <w:r w:rsidRPr="00113D1C" w:rsidDel="00DB5504">
          <w:rPr>
            <w:rFonts w:eastAsia="Calibri"/>
            <w:b/>
            <w:lang w:eastAsia="en-US"/>
          </w:rPr>
          <w:delText xml:space="preserve">FACTOR No. </w:delText>
        </w:r>
        <w:r w:rsidDel="00DB5504">
          <w:rPr>
            <w:rFonts w:eastAsia="Calibri"/>
            <w:b/>
            <w:lang w:eastAsia="en-US"/>
          </w:rPr>
          <w:delText>2</w:delText>
        </w:r>
        <w:r w:rsidRPr="00113D1C" w:rsidDel="00DB5504">
          <w:rPr>
            <w:rFonts w:eastAsia="Calibri"/>
            <w:lang w:eastAsia="en-US"/>
          </w:rPr>
          <w:delText>, de conformidad con el método que se describe a continuación:</w:delText>
        </w:r>
      </w:del>
    </w:p>
    <w:p w14:paraId="54F6C15B" w14:textId="0EC710A6" w:rsidR="00214A62" w:rsidDel="00DB5504" w:rsidRDefault="00214A62" w:rsidP="00214A62">
      <w:pPr>
        <w:shd w:val="clear" w:color="auto" w:fill="FFFFFF"/>
        <w:ind w:left="709"/>
        <w:rPr>
          <w:del w:id="227" w:author="Juan Gabriel Mendez Cortes" w:date="2018-09-10T14:21:00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105"/>
        <w:gridCol w:w="3455"/>
      </w:tblGrid>
      <w:tr w:rsidR="00214A62" w:rsidRPr="00113D1C" w:rsidDel="00DB5504" w14:paraId="47AF07A5" w14:textId="0DBCE03F" w:rsidTr="00E52FAD">
        <w:trPr>
          <w:jc w:val="center"/>
          <w:del w:id="228" w:author="Juan Gabriel Mendez Cortes" w:date="2018-09-10T14:21:00Z"/>
        </w:trPr>
        <w:tc>
          <w:tcPr>
            <w:tcW w:w="1105" w:type="dxa"/>
            <w:shd w:val="clear" w:color="auto" w:fill="FFFFFF"/>
            <w:vAlign w:val="center"/>
          </w:tcPr>
          <w:p w14:paraId="1964B480" w14:textId="0ED28968" w:rsidR="00214A62" w:rsidRPr="00113D1C" w:rsidDel="00DB5504" w:rsidRDefault="00214A62" w:rsidP="00E52FAD">
            <w:pPr>
              <w:shd w:val="clear" w:color="auto" w:fill="FFFFFF"/>
              <w:autoSpaceDE w:val="0"/>
              <w:autoSpaceDN w:val="0"/>
              <w:adjustRightInd w:val="0"/>
              <w:ind w:right="0"/>
              <w:jc w:val="center"/>
              <w:rPr>
                <w:del w:id="229" w:author="Juan Gabriel Mendez Cortes" w:date="2018-09-10T14:21:00Z"/>
                <w:rFonts w:eastAsia="Calibri"/>
                <w:b/>
                <w:lang w:eastAsia="en-US"/>
              </w:rPr>
            </w:pPr>
            <w:del w:id="230" w:author="Juan Gabriel Mendez Cortes" w:date="2018-09-10T14:21:00Z">
              <w:r w:rsidRPr="00113D1C" w:rsidDel="00DB5504">
                <w:rPr>
                  <w:rFonts w:eastAsia="Calibri"/>
                  <w:b/>
                  <w:lang w:eastAsia="en-US"/>
                </w:rPr>
                <w:delText>NUMERO</w:delText>
              </w:r>
            </w:del>
          </w:p>
        </w:tc>
        <w:tc>
          <w:tcPr>
            <w:tcW w:w="3455" w:type="dxa"/>
            <w:shd w:val="clear" w:color="auto" w:fill="FFFFFF"/>
            <w:vAlign w:val="center"/>
          </w:tcPr>
          <w:p w14:paraId="476D5051" w14:textId="714F6404" w:rsidR="00214A62" w:rsidRPr="00113D1C" w:rsidDel="00DB5504" w:rsidRDefault="00214A62" w:rsidP="00E52FAD">
            <w:pPr>
              <w:shd w:val="clear" w:color="auto" w:fill="FFFFFF"/>
              <w:autoSpaceDE w:val="0"/>
              <w:autoSpaceDN w:val="0"/>
              <w:adjustRightInd w:val="0"/>
              <w:ind w:right="0"/>
              <w:jc w:val="center"/>
              <w:rPr>
                <w:del w:id="231" w:author="Juan Gabriel Mendez Cortes" w:date="2018-09-10T14:21:00Z"/>
                <w:rFonts w:eastAsia="Calibri"/>
                <w:b/>
                <w:lang w:eastAsia="en-US"/>
              </w:rPr>
            </w:pPr>
            <w:del w:id="232" w:author="Juan Gabriel Mendez Cortes" w:date="2018-09-10T14:21:00Z">
              <w:r w:rsidRPr="00113D1C" w:rsidDel="00DB5504">
                <w:rPr>
                  <w:rFonts w:eastAsia="Calibri"/>
                  <w:b/>
                  <w:lang w:eastAsia="en-US"/>
                </w:rPr>
                <w:delText>ALTERNATIVA DE EVALUACIÓN</w:delText>
              </w:r>
            </w:del>
          </w:p>
        </w:tc>
      </w:tr>
      <w:tr w:rsidR="00214A62" w:rsidRPr="00113D1C" w:rsidDel="00DB5504" w14:paraId="4DF5668A" w14:textId="655D8EDD" w:rsidTr="00E52FAD">
        <w:trPr>
          <w:jc w:val="center"/>
          <w:del w:id="233" w:author="Juan Gabriel Mendez Cortes" w:date="2018-09-10T14:21:00Z"/>
        </w:trPr>
        <w:tc>
          <w:tcPr>
            <w:tcW w:w="1105" w:type="dxa"/>
            <w:shd w:val="clear" w:color="auto" w:fill="FFFFFF"/>
            <w:vAlign w:val="center"/>
          </w:tcPr>
          <w:p w14:paraId="20C52514" w14:textId="17BC235B" w:rsidR="00214A62" w:rsidRPr="00113D1C" w:rsidDel="00DB5504" w:rsidRDefault="00214A62" w:rsidP="00E52FAD">
            <w:pPr>
              <w:shd w:val="clear" w:color="auto" w:fill="FFFFFF"/>
              <w:autoSpaceDE w:val="0"/>
              <w:autoSpaceDN w:val="0"/>
              <w:adjustRightInd w:val="0"/>
              <w:ind w:right="0"/>
              <w:jc w:val="center"/>
              <w:rPr>
                <w:del w:id="234" w:author="Juan Gabriel Mendez Cortes" w:date="2018-09-10T14:21:00Z"/>
                <w:rFonts w:eastAsia="Calibri"/>
                <w:lang w:eastAsia="en-US"/>
              </w:rPr>
            </w:pPr>
            <w:del w:id="235" w:author="Juan Gabriel Mendez Cortes" w:date="2018-09-10T14:21:00Z">
              <w:r w:rsidRPr="00113D1C" w:rsidDel="00DB5504">
                <w:rPr>
                  <w:rFonts w:eastAsia="Calibri"/>
                  <w:lang w:eastAsia="en-US"/>
                </w:rPr>
                <w:lastRenderedPageBreak/>
                <w:delText>1</w:delText>
              </w:r>
            </w:del>
          </w:p>
        </w:tc>
        <w:tc>
          <w:tcPr>
            <w:tcW w:w="3455" w:type="dxa"/>
            <w:shd w:val="clear" w:color="auto" w:fill="FFFFFF"/>
            <w:vAlign w:val="center"/>
          </w:tcPr>
          <w:p w14:paraId="462C2577" w14:textId="1873230C" w:rsidR="00214A62" w:rsidDel="00DB5504" w:rsidRDefault="00214A62" w:rsidP="00E52FAD">
            <w:pPr>
              <w:shd w:val="clear" w:color="auto" w:fill="FFFFFF"/>
              <w:autoSpaceDE w:val="0"/>
              <w:autoSpaceDN w:val="0"/>
              <w:adjustRightInd w:val="0"/>
              <w:ind w:right="0"/>
              <w:jc w:val="center"/>
              <w:rPr>
                <w:del w:id="236" w:author="Juan Gabriel Mendez Cortes" w:date="2018-09-10T14:21:00Z"/>
                <w:rFonts w:eastAsia="Calibri"/>
                <w:lang w:eastAsia="en-US"/>
              </w:rPr>
            </w:pPr>
            <w:del w:id="237" w:author="Juan Gabriel Mendez Cortes" w:date="2018-09-10T14:21:00Z">
              <w:r w:rsidRPr="00304596" w:rsidDel="00DB5504">
                <w:rPr>
                  <w:rFonts w:eastAsia="Calibri"/>
                  <w:lang w:eastAsia="en-US"/>
                </w:rPr>
                <w:delText>MEDIA ARITMÉTICA CON</w:delText>
              </w:r>
              <w:r w:rsidDel="00DB5504">
                <w:rPr>
                  <w:rFonts w:eastAsia="Calibri"/>
                  <w:lang w:eastAsia="en-US"/>
                </w:rPr>
                <w:delText xml:space="preserve"> INCLUSIÓN DE LA </w:delText>
              </w:r>
              <w:r w:rsidRPr="00304596" w:rsidDel="00DB5504">
                <w:rPr>
                  <w:rFonts w:eastAsia="Calibri"/>
                  <w:lang w:eastAsia="en-US"/>
                </w:rPr>
                <w:delText xml:space="preserve">CANTIDAD </w:delText>
              </w:r>
              <w:r w:rsidDel="00DB5504">
                <w:rPr>
                  <w:rFonts w:eastAsia="Calibri"/>
                  <w:lang w:eastAsia="en-US"/>
                </w:rPr>
                <w:delText xml:space="preserve">OFICIAL </w:delText>
              </w:r>
              <w:r w:rsidRPr="00304596" w:rsidDel="00DB5504">
                <w:rPr>
                  <w:rFonts w:eastAsia="Calibri"/>
                  <w:lang w:eastAsia="en-US"/>
                </w:rPr>
                <w:delText xml:space="preserve">DE </w:delText>
              </w:r>
              <w:r w:rsidDel="00DB5504">
                <w:rPr>
                  <w:rFonts w:eastAsia="Calibri"/>
                  <w:lang w:eastAsia="en-US"/>
                </w:rPr>
                <w:delText xml:space="preserve">SMMLV </w:delText>
              </w:r>
            </w:del>
          </w:p>
          <w:p w14:paraId="26A61EB9" w14:textId="14142F0C" w:rsidR="00214A62" w:rsidRPr="00304596" w:rsidDel="00DB5504" w:rsidRDefault="00214A62" w:rsidP="00E52FAD">
            <w:pPr>
              <w:shd w:val="clear" w:color="auto" w:fill="FFFFFF"/>
              <w:autoSpaceDE w:val="0"/>
              <w:autoSpaceDN w:val="0"/>
              <w:adjustRightInd w:val="0"/>
              <w:ind w:right="0"/>
              <w:jc w:val="center"/>
              <w:rPr>
                <w:del w:id="238" w:author="Juan Gabriel Mendez Cortes" w:date="2018-09-10T14:21:00Z"/>
                <w:rFonts w:eastAsia="Calibri"/>
                <w:lang w:eastAsia="en-US"/>
              </w:rPr>
            </w:pPr>
          </w:p>
        </w:tc>
      </w:tr>
      <w:tr w:rsidR="00214A62" w:rsidRPr="00113D1C" w:rsidDel="00DB5504" w14:paraId="48CC96C0" w14:textId="131A3315" w:rsidTr="00E52FAD">
        <w:trPr>
          <w:jc w:val="center"/>
          <w:del w:id="239" w:author="Juan Gabriel Mendez Cortes" w:date="2018-09-10T14:21:00Z"/>
        </w:trPr>
        <w:tc>
          <w:tcPr>
            <w:tcW w:w="1105" w:type="dxa"/>
            <w:shd w:val="clear" w:color="auto" w:fill="FFFFFF"/>
            <w:vAlign w:val="center"/>
          </w:tcPr>
          <w:p w14:paraId="5A6B92F9" w14:textId="68CAE8B1" w:rsidR="00214A62" w:rsidRPr="00113D1C" w:rsidDel="00DB5504" w:rsidRDefault="00214A62" w:rsidP="00E52FAD">
            <w:pPr>
              <w:shd w:val="clear" w:color="auto" w:fill="FFFFFF"/>
              <w:autoSpaceDE w:val="0"/>
              <w:autoSpaceDN w:val="0"/>
              <w:adjustRightInd w:val="0"/>
              <w:ind w:right="0"/>
              <w:jc w:val="center"/>
              <w:rPr>
                <w:del w:id="240" w:author="Juan Gabriel Mendez Cortes" w:date="2018-09-10T14:21:00Z"/>
                <w:rFonts w:eastAsia="Calibri"/>
                <w:lang w:eastAsia="en-US"/>
              </w:rPr>
            </w:pPr>
            <w:del w:id="241" w:author="Juan Gabriel Mendez Cortes" w:date="2018-09-10T14:21:00Z">
              <w:r w:rsidRPr="00113D1C" w:rsidDel="00DB5504">
                <w:rPr>
                  <w:rFonts w:eastAsia="Calibri"/>
                  <w:lang w:eastAsia="en-US"/>
                </w:rPr>
                <w:delText>2</w:delText>
              </w:r>
            </w:del>
          </w:p>
        </w:tc>
        <w:tc>
          <w:tcPr>
            <w:tcW w:w="3455" w:type="dxa"/>
            <w:shd w:val="clear" w:color="auto" w:fill="FFFFFF"/>
            <w:vAlign w:val="center"/>
          </w:tcPr>
          <w:p w14:paraId="6BF2484D" w14:textId="7E40B2D9" w:rsidR="00214A62" w:rsidRPr="00304596" w:rsidDel="00DB5504" w:rsidRDefault="00214A62" w:rsidP="00E52FAD">
            <w:pPr>
              <w:shd w:val="clear" w:color="auto" w:fill="FFFFFF"/>
              <w:autoSpaceDE w:val="0"/>
              <w:autoSpaceDN w:val="0"/>
              <w:adjustRightInd w:val="0"/>
              <w:ind w:right="0"/>
              <w:jc w:val="center"/>
              <w:rPr>
                <w:del w:id="242" w:author="Juan Gabriel Mendez Cortes" w:date="2018-09-10T14:21:00Z"/>
                <w:rFonts w:eastAsia="Calibri"/>
                <w:lang w:eastAsia="en-US"/>
              </w:rPr>
            </w:pPr>
            <w:del w:id="243" w:author="Juan Gabriel Mendez Cortes" w:date="2018-09-10T14:21:00Z">
              <w:r w:rsidRPr="00304596" w:rsidDel="00DB5504">
                <w:rPr>
                  <w:rFonts w:eastAsia="Calibri"/>
                  <w:lang w:eastAsia="en-US"/>
                </w:rPr>
                <w:delText>MEDIA GEOMÉTRICA</w:delText>
              </w:r>
            </w:del>
          </w:p>
        </w:tc>
      </w:tr>
      <w:tr w:rsidR="00214A62" w:rsidRPr="00113D1C" w:rsidDel="00DB5504" w14:paraId="5BA29E28" w14:textId="547510CD" w:rsidTr="00E52FAD">
        <w:trPr>
          <w:jc w:val="center"/>
          <w:del w:id="244" w:author="Juan Gabriel Mendez Cortes" w:date="2018-09-10T14:21:00Z"/>
        </w:trPr>
        <w:tc>
          <w:tcPr>
            <w:tcW w:w="1105" w:type="dxa"/>
            <w:shd w:val="clear" w:color="auto" w:fill="FFFFFF"/>
            <w:vAlign w:val="center"/>
          </w:tcPr>
          <w:p w14:paraId="6BC0296D" w14:textId="31B155E8" w:rsidR="00214A62" w:rsidRPr="00113D1C" w:rsidDel="00DB5504" w:rsidRDefault="00214A62" w:rsidP="00E52FAD">
            <w:pPr>
              <w:shd w:val="clear" w:color="auto" w:fill="FFFFFF"/>
              <w:autoSpaceDE w:val="0"/>
              <w:autoSpaceDN w:val="0"/>
              <w:adjustRightInd w:val="0"/>
              <w:ind w:right="0"/>
              <w:jc w:val="center"/>
              <w:rPr>
                <w:del w:id="245" w:author="Juan Gabriel Mendez Cortes" w:date="2018-09-10T14:21:00Z"/>
                <w:rFonts w:eastAsia="Calibri"/>
                <w:lang w:eastAsia="en-US"/>
              </w:rPr>
            </w:pPr>
            <w:del w:id="246" w:author="Juan Gabriel Mendez Cortes" w:date="2018-09-10T14:21:00Z">
              <w:r w:rsidRPr="00113D1C" w:rsidDel="00DB5504">
                <w:rPr>
                  <w:rFonts w:eastAsia="Calibri"/>
                  <w:lang w:eastAsia="en-US"/>
                </w:rPr>
                <w:delText>3</w:delText>
              </w:r>
            </w:del>
          </w:p>
        </w:tc>
        <w:tc>
          <w:tcPr>
            <w:tcW w:w="3455" w:type="dxa"/>
            <w:shd w:val="clear" w:color="auto" w:fill="FFFFFF"/>
            <w:vAlign w:val="center"/>
          </w:tcPr>
          <w:p w14:paraId="46022718" w14:textId="687B122C" w:rsidR="00214A62" w:rsidRPr="00113D1C" w:rsidDel="00DB5504" w:rsidRDefault="00214A62" w:rsidP="00E52FAD">
            <w:pPr>
              <w:shd w:val="clear" w:color="auto" w:fill="FFFFFF"/>
              <w:autoSpaceDE w:val="0"/>
              <w:autoSpaceDN w:val="0"/>
              <w:adjustRightInd w:val="0"/>
              <w:ind w:right="0"/>
              <w:jc w:val="center"/>
              <w:rPr>
                <w:del w:id="247" w:author="Juan Gabriel Mendez Cortes" w:date="2018-09-10T14:21:00Z"/>
                <w:rFonts w:eastAsia="Calibri"/>
                <w:lang w:eastAsia="en-US"/>
              </w:rPr>
            </w:pPr>
            <w:del w:id="248" w:author="Juan Gabriel Mendez Cortes" w:date="2018-09-10T14:21:00Z">
              <w:r w:rsidRPr="00113D1C" w:rsidDel="00DB5504">
                <w:rPr>
                  <w:rFonts w:eastAsia="Calibri"/>
                  <w:lang w:eastAsia="en-US"/>
                </w:rPr>
                <w:delText>MEDIANA</w:delText>
              </w:r>
            </w:del>
          </w:p>
        </w:tc>
      </w:tr>
      <w:tr w:rsidR="00214A62" w:rsidRPr="00113D1C" w:rsidDel="00DB5504" w14:paraId="56B18904" w14:textId="62DB3939" w:rsidTr="00E52FAD">
        <w:trPr>
          <w:jc w:val="center"/>
          <w:del w:id="249" w:author="Juan Gabriel Mendez Cortes" w:date="2018-09-10T14:21:00Z"/>
        </w:trPr>
        <w:tc>
          <w:tcPr>
            <w:tcW w:w="1105" w:type="dxa"/>
            <w:shd w:val="clear" w:color="auto" w:fill="FFFFFF"/>
            <w:vAlign w:val="center"/>
          </w:tcPr>
          <w:p w14:paraId="089A4797" w14:textId="2209DDEE" w:rsidR="00214A62" w:rsidRPr="00113D1C" w:rsidDel="00DB5504" w:rsidRDefault="00214A62" w:rsidP="00E52FAD">
            <w:pPr>
              <w:shd w:val="clear" w:color="auto" w:fill="FFFFFF"/>
              <w:autoSpaceDE w:val="0"/>
              <w:autoSpaceDN w:val="0"/>
              <w:adjustRightInd w:val="0"/>
              <w:ind w:right="0"/>
              <w:jc w:val="center"/>
              <w:rPr>
                <w:del w:id="250" w:author="Juan Gabriel Mendez Cortes" w:date="2018-09-10T14:21:00Z"/>
                <w:rFonts w:eastAsia="Calibri"/>
                <w:lang w:eastAsia="en-US"/>
              </w:rPr>
            </w:pPr>
            <w:del w:id="251" w:author="Juan Gabriel Mendez Cortes" w:date="2018-09-10T14:21:00Z">
              <w:r w:rsidDel="00DB5504">
                <w:rPr>
                  <w:rFonts w:eastAsia="Calibri"/>
                  <w:lang w:eastAsia="en-US"/>
                </w:rPr>
                <w:delText>4</w:delText>
              </w:r>
            </w:del>
          </w:p>
        </w:tc>
        <w:tc>
          <w:tcPr>
            <w:tcW w:w="3455" w:type="dxa"/>
            <w:shd w:val="clear" w:color="auto" w:fill="FFFFFF"/>
            <w:vAlign w:val="center"/>
          </w:tcPr>
          <w:p w14:paraId="21B92447" w14:textId="10F35A48" w:rsidR="00214A62" w:rsidRPr="00113D1C" w:rsidDel="00DB5504" w:rsidRDefault="00214A62" w:rsidP="00E52FAD">
            <w:pPr>
              <w:shd w:val="clear" w:color="auto" w:fill="FFFFFF"/>
              <w:autoSpaceDE w:val="0"/>
              <w:autoSpaceDN w:val="0"/>
              <w:adjustRightInd w:val="0"/>
              <w:ind w:right="0"/>
              <w:jc w:val="center"/>
              <w:rPr>
                <w:del w:id="252" w:author="Juan Gabriel Mendez Cortes" w:date="2018-09-10T14:21:00Z"/>
                <w:rFonts w:eastAsia="Calibri"/>
                <w:lang w:eastAsia="en-US"/>
              </w:rPr>
            </w:pPr>
            <w:del w:id="253" w:author="Juan Gabriel Mendez Cortes" w:date="2018-09-10T14:21:00Z">
              <w:r w:rsidDel="00DB5504">
                <w:rPr>
                  <w:rFonts w:eastAsia="Calibri"/>
                  <w:lang w:eastAsia="en-US"/>
                </w:rPr>
                <w:delText>MAYOR VALOR</w:delText>
              </w:r>
            </w:del>
          </w:p>
        </w:tc>
      </w:tr>
    </w:tbl>
    <w:p w14:paraId="73E23465" w14:textId="0F2F1AF9" w:rsidR="00214A62" w:rsidDel="00DB5504" w:rsidRDefault="00214A62" w:rsidP="00214A62">
      <w:pPr>
        <w:shd w:val="clear" w:color="auto" w:fill="FFFFFF"/>
        <w:rPr>
          <w:del w:id="254" w:author="Juan Gabriel Mendez Cortes" w:date="2018-09-10T14:21:00Z"/>
        </w:rPr>
      </w:pPr>
    </w:p>
    <w:p w14:paraId="2DE01A61" w14:textId="4393E373" w:rsidR="00BD3186" w:rsidRPr="00113D1C" w:rsidDel="00DB5504" w:rsidRDefault="00BD3186" w:rsidP="00BD3186">
      <w:pPr>
        <w:shd w:val="clear" w:color="auto" w:fill="FFFFFF"/>
        <w:autoSpaceDE w:val="0"/>
        <w:autoSpaceDN w:val="0"/>
        <w:adjustRightInd w:val="0"/>
        <w:ind w:right="0"/>
        <w:rPr>
          <w:del w:id="255" w:author="Juan Gabriel Mendez Cortes" w:date="2018-09-10T14:21:00Z"/>
          <w:rFonts w:eastAsia="Calibri"/>
          <w:lang w:eastAsia="en-US"/>
        </w:rPr>
      </w:pPr>
      <w:del w:id="256" w:author="Juan Gabriel Mendez Cortes" w:date="2018-09-10T14:21:00Z">
        <w:r w:rsidRPr="00113D1C" w:rsidDel="00DB5504">
          <w:rPr>
            <w:rFonts w:eastAsia="Calibri"/>
            <w:lang w:eastAsia="en-US"/>
          </w:rPr>
          <w:delText xml:space="preserve">Para la selección de la alternativa de evaluación para el </w:delText>
        </w:r>
        <w:r w:rsidDel="00DB5504">
          <w:rPr>
            <w:rFonts w:eastAsia="Calibri"/>
            <w:b/>
            <w:lang w:eastAsia="en-US"/>
          </w:rPr>
          <w:delText>FACTOR No. 2</w:delText>
        </w:r>
        <w:r w:rsidRPr="00113D1C" w:rsidDel="00DB5504">
          <w:rPr>
            <w:rFonts w:eastAsia="Calibri"/>
            <w:b/>
            <w:lang w:eastAsia="en-US"/>
          </w:rPr>
          <w:delText xml:space="preserve">, </w:delText>
        </w:r>
        <w:r w:rsidRPr="00113D1C" w:rsidDel="00DB5504">
          <w:rPr>
            <w:rFonts w:eastAsia="Calibri"/>
            <w:lang w:eastAsia="en-US"/>
          </w:rPr>
          <w:delText xml:space="preserve">se tomarán los dos </w:delText>
        </w:r>
        <w:r w:rsidRPr="00651119" w:rsidDel="00DB5504">
          <w:rPr>
            <w:rFonts w:eastAsia="Calibri"/>
            <w:lang w:eastAsia="en-US"/>
          </w:rPr>
          <w:delText xml:space="preserve">primeros decimales de la </w:delText>
        </w:r>
        <w:r w:rsidRPr="00651119" w:rsidDel="00DB5504">
          <w:rPr>
            <w:rFonts w:eastAsia="Calibri"/>
            <w:u w:val="single"/>
            <w:lang w:eastAsia="en-US"/>
          </w:rPr>
          <w:delText>Tasa de cambio Representativa del Mercado (TRM)</w:delText>
        </w:r>
        <w:r w:rsidDel="00DB5504">
          <w:rPr>
            <w:rFonts w:eastAsia="Calibri"/>
            <w:lang w:eastAsia="en-US"/>
          </w:rPr>
          <w:delText xml:space="preserve"> vigente para el día </w:delText>
        </w:r>
        <w:r w:rsidRPr="00113D1C" w:rsidDel="00DB5504">
          <w:rPr>
            <w:rFonts w:eastAsia="Calibri"/>
            <w:lang w:eastAsia="en-US"/>
          </w:rPr>
          <w:delText xml:space="preserve">hábil anterior </w:delText>
        </w:r>
        <w:r w:rsidRPr="00A453CE" w:rsidDel="00DB5504">
          <w:rPr>
            <w:rFonts w:eastAsia="Calibri"/>
            <w:lang w:eastAsia="en-US"/>
          </w:rPr>
          <w:delText>a la fecha prevista para la audiencia de adjudicación</w:delText>
        </w:r>
        <w:r w:rsidDel="00DB5504">
          <w:rPr>
            <w:rFonts w:eastAsia="Calibri"/>
            <w:lang w:eastAsia="en-US"/>
          </w:rPr>
          <w:delText>.</w:delText>
        </w:r>
        <w:r w:rsidRPr="00113D1C" w:rsidDel="00DB5504">
          <w:rPr>
            <w:rFonts w:eastAsia="Calibri"/>
            <w:lang w:eastAsia="en-US"/>
          </w:rPr>
          <w:delText xml:space="preserve"> </w:delText>
        </w:r>
        <w:r w:rsidDel="00DB5504">
          <w:rPr>
            <w:rFonts w:eastAsia="Calibri"/>
            <w:lang w:eastAsia="en-US"/>
          </w:rPr>
          <w:delText>L</w:delText>
        </w:r>
        <w:r w:rsidRPr="00926C4C" w:rsidDel="00DB5504">
          <w:rPr>
            <w:rFonts w:eastAsia="Calibri"/>
            <w:lang w:eastAsia="en-US"/>
          </w:rPr>
          <w:delText xml:space="preserve">a </w:delText>
        </w:r>
        <w:r w:rsidDel="00DB5504">
          <w:rPr>
            <w:rFonts w:eastAsia="Calibri"/>
            <w:lang w:eastAsia="en-US"/>
          </w:rPr>
          <w:delText>fecha de a</w:delText>
        </w:r>
        <w:r w:rsidRPr="00424FA1" w:rsidDel="00DB5504">
          <w:rPr>
            <w:rFonts w:eastAsia="Calibri"/>
            <w:lang w:eastAsia="en-US"/>
          </w:rPr>
          <w:delText xml:space="preserve">udiencia </w:delText>
        </w:r>
        <w:r w:rsidRPr="004805AB" w:rsidDel="00DB5504">
          <w:rPr>
            <w:rFonts w:eastAsia="Calibri"/>
            <w:lang w:eastAsia="en-US"/>
          </w:rPr>
          <w:delText xml:space="preserve">para determinar orden de elegibilidad, para los efectos del presente numeral, será la que se haya indicado en el </w:delText>
        </w:r>
        <w:r w:rsidRPr="004805AB" w:rsidDel="00DB5504">
          <w:rPr>
            <w:rFonts w:eastAsia="Calibri"/>
            <w:b/>
            <w:u w:val="single"/>
            <w:lang w:eastAsia="en-US"/>
          </w:rPr>
          <w:delText>cronograma vigente al momento del cierre</w:delText>
        </w:r>
        <w:r w:rsidRPr="004805AB" w:rsidDel="00DB5504">
          <w:rPr>
            <w:rFonts w:eastAsia="Calibri"/>
            <w:lang w:eastAsia="en-US"/>
          </w:rPr>
          <w:delText xml:space="preserve"> del proceso de selección, aun cuando después del cierre dicha fecha se modifique en desarrollo del proceso se selección.</w:delText>
        </w:r>
      </w:del>
    </w:p>
    <w:p w14:paraId="66A99C98" w14:textId="1B898BA5" w:rsidR="00214A62" w:rsidRPr="00113D1C" w:rsidDel="00DB5504" w:rsidRDefault="00214A62" w:rsidP="00214A62">
      <w:pPr>
        <w:shd w:val="clear" w:color="auto" w:fill="FFFFFF"/>
        <w:autoSpaceDE w:val="0"/>
        <w:autoSpaceDN w:val="0"/>
        <w:adjustRightInd w:val="0"/>
        <w:ind w:left="709" w:right="0"/>
        <w:rPr>
          <w:del w:id="257" w:author="Juan Gabriel Mendez Cortes" w:date="2018-09-10T14:21:00Z"/>
          <w:rFonts w:eastAsia="Calibri"/>
          <w:lang w:eastAsia="en-US"/>
        </w:rPr>
      </w:pPr>
    </w:p>
    <w:p w14:paraId="13E96244" w14:textId="385E8426" w:rsidR="00214A62" w:rsidRPr="00113D1C" w:rsidDel="00DB5504" w:rsidRDefault="00214A62" w:rsidP="003462B1">
      <w:pPr>
        <w:shd w:val="clear" w:color="auto" w:fill="FFFFFF"/>
        <w:autoSpaceDE w:val="0"/>
        <w:autoSpaceDN w:val="0"/>
        <w:adjustRightInd w:val="0"/>
        <w:ind w:right="0"/>
        <w:rPr>
          <w:del w:id="258" w:author="Juan Gabriel Mendez Cortes" w:date="2018-09-10T14:21:00Z"/>
          <w:rFonts w:eastAsia="Calibri"/>
          <w:b/>
          <w:bCs/>
          <w:lang w:eastAsia="en-US"/>
        </w:rPr>
      </w:pPr>
      <w:del w:id="259" w:author="Juan Gabriel Mendez Cortes" w:date="2018-09-10T14:21:00Z">
        <w:r w:rsidRPr="00113D1C" w:rsidDel="00DB5504">
          <w:rPr>
            <w:rFonts w:eastAsia="Calibri"/>
            <w:lang w:eastAsia="en-US"/>
          </w:rPr>
          <w:delText xml:space="preserve">Se seleccionará la alternativa de acuerdo a los rangos establecidos en el cuadro que se presenta a continuación. Esta TRM se tomará del sitio web del Banco de la República de Colombia, </w:delText>
        </w:r>
        <w:r w:rsidR="00B2071D" w:rsidDel="00DB5504">
          <w:fldChar w:fldCharType="begin"/>
        </w:r>
        <w:r w:rsidR="00B2071D" w:rsidDel="00DB5504">
          <w:delInstrText xml:space="preserve"> HYPERLINK "http://www.banrep.gov.co/series-estadisticas/see_ts_trm.htm" \l "tasa" </w:delInstrText>
        </w:r>
        <w:r w:rsidR="00B2071D" w:rsidDel="00DB5504">
          <w:fldChar w:fldCharType="separate"/>
        </w:r>
        <w:r w:rsidRPr="00113D1C" w:rsidDel="00DB5504">
          <w:rPr>
            <w:rStyle w:val="Hipervnculo"/>
          </w:rPr>
          <w:delText>http://www.banrep.gov.co/series-estadisticas/see_ts_trm.htm#tasa</w:delText>
        </w:r>
        <w:r w:rsidR="00B2071D" w:rsidDel="00DB5504">
          <w:rPr>
            <w:rStyle w:val="Hipervnculo"/>
          </w:rPr>
          <w:fldChar w:fldCharType="end"/>
        </w:r>
      </w:del>
    </w:p>
    <w:p w14:paraId="7B6B8585" w14:textId="1D0078D4" w:rsidR="00214A62" w:rsidDel="00DB5504" w:rsidRDefault="00214A62" w:rsidP="00214A62">
      <w:pPr>
        <w:shd w:val="clear" w:color="auto" w:fill="FFFFFF"/>
        <w:rPr>
          <w:del w:id="260" w:author="Juan Gabriel Mendez Cortes" w:date="2018-09-10T14:21:00Z"/>
        </w:rPr>
      </w:pPr>
    </w:p>
    <w:p w14:paraId="66EE2FB5" w14:textId="36281A62" w:rsidR="00214A62" w:rsidDel="00DB5504" w:rsidRDefault="00214A62" w:rsidP="00214A62">
      <w:pPr>
        <w:rPr>
          <w:del w:id="261" w:author="Juan Gabriel Mendez Cortes" w:date="2018-09-10T14:21:00Z"/>
        </w:rPr>
      </w:pP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1795"/>
        <w:gridCol w:w="3592"/>
      </w:tblGrid>
      <w:tr w:rsidR="00214A62" w:rsidRPr="00113D1C" w:rsidDel="00DB5504" w14:paraId="63AF49DF" w14:textId="7D9A8B1E" w:rsidTr="00E52FAD">
        <w:trPr>
          <w:del w:id="262" w:author="Juan Gabriel Mendez Cortes" w:date="2018-09-10T14:21:00Z"/>
        </w:trPr>
        <w:tc>
          <w:tcPr>
            <w:tcW w:w="1795" w:type="dxa"/>
            <w:shd w:val="clear" w:color="auto" w:fill="auto"/>
            <w:vAlign w:val="center"/>
          </w:tcPr>
          <w:p w14:paraId="5AA91E46" w14:textId="0FC71F60" w:rsidR="00214A62" w:rsidRPr="00113D1C" w:rsidDel="00DB5504" w:rsidRDefault="00214A62" w:rsidP="00E52FAD">
            <w:pPr>
              <w:autoSpaceDE w:val="0"/>
              <w:autoSpaceDN w:val="0"/>
              <w:adjustRightInd w:val="0"/>
              <w:ind w:right="0"/>
              <w:jc w:val="center"/>
              <w:rPr>
                <w:del w:id="263" w:author="Juan Gabriel Mendez Cortes" w:date="2018-09-10T14:21:00Z"/>
                <w:rFonts w:eastAsia="Calibri"/>
                <w:b/>
                <w:lang w:eastAsia="en-US"/>
              </w:rPr>
            </w:pPr>
            <w:del w:id="264" w:author="Juan Gabriel Mendez Cortes" w:date="2018-09-10T14:21:00Z">
              <w:r w:rsidRPr="00113D1C" w:rsidDel="00DB5504">
                <w:rPr>
                  <w:rFonts w:eastAsia="Calibri"/>
                  <w:b/>
                  <w:lang w:eastAsia="en-US"/>
                </w:rPr>
                <w:delText>RANGO</w:delText>
              </w:r>
            </w:del>
          </w:p>
          <w:p w14:paraId="24FB565F" w14:textId="7F5B8445" w:rsidR="00214A62" w:rsidRPr="00113D1C" w:rsidDel="00DB5504" w:rsidRDefault="00214A62" w:rsidP="00E52FAD">
            <w:pPr>
              <w:autoSpaceDE w:val="0"/>
              <w:autoSpaceDN w:val="0"/>
              <w:adjustRightInd w:val="0"/>
              <w:ind w:right="0"/>
              <w:jc w:val="center"/>
              <w:rPr>
                <w:del w:id="265" w:author="Juan Gabriel Mendez Cortes" w:date="2018-09-10T14:21:00Z"/>
                <w:rFonts w:eastAsia="Calibri"/>
                <w:b/>
                <w:lang w:eastAsia="en-US"/>
              </w:rPr>
            </w:pPr>
            <w:del w:id="266" w:author="Juan Gabriel Mendez Cortes" w:date="2018-09-10T14:21:00Z">
              <w:r w:rsidRPr="00113D1C" w:rsidDel="00DB5504">
                <w:rPr>
                  <w:rFonts w:eastAsia="Calibri"/>
                  <w:b/>
                  <w:lang w:eastAsia="en-US"/>
                </w:rPr>
                <w:delText>(INCLUSIVE)</w:delText>
              </w:r>
            </w:del>
          </w:p>
        </w:tc>
        <w:tc>
          <w:tcPr>
            <w:tcW w:w="1795" w:type="dxa"/>
            <w:shd w:val="clear" w:color="auto" w:fill="auto"/>
            <w:vAlign w:val="center"/>
          </w:tcPr>
          <w:p w14:paraId="592D466A" w14:textId="734C1916" w:rsidR="00214A62" w:rsidRPr="00113D1C" w:rsidDel="00DB5504" w:rsidRDefault="00214A62" w:rsidP="00E52FAD">
            <w:pPr>
              <w:autoSpaceDE w:val="0"/>
              <w:autoSpaceDN w:val="0"/>
              <w:adjustRightInd w:val="0"/>
              <w:ind w:right="0"/>
              <w:jc w:val="center"/>
              <w:rPr>
                <w:del w:id="267" w:author="Juan Gabriel Mendez Cortes" w:date="2018-09-10T14:21:00Z"/>
                <w:rFonts w:eastAsia="Calibri"/>
                <w:b/>
                <w:lang w:eastAsia="en-US"/>
              </w:rPr>
            </w:pPr>
            <w:del w:id="268" w:author="Juan Gabriel Mendez Cortes" w:date="2018-09-10T14:21:00Z">
              <w:r w:rsidRPr="00113D1C" w:rsidDel="00DB5504">
                <w:rPr>
                  <w:rFonts w:eastAsia="Calibri"/>
                  <w:b/>
                  <w:lang w:eastAsia="en-US"/>
                </w:rPr>
                <w:delText>NUMERO</w:delText>
              </w:r>
            </w:del>
          </w:p>
        </w:tc>
        <w:tc>
          <w:tcPr>
            <w:tcW w:w="3592" w:type="dxa"/>
            <w:shd w:val="clear" w:color="auto" w:fill="auto"/>
            <w:vAlign w:val="center"/>
          </w:tcPr>
          <w:p w14:paraId="38F32A6C" w14:textId="356BA4B5" w:rsidR="00214A62" w:rsidRPr="00113D1C" w:rsidDel="00DB5504" w:rsidRDefault="00214A62" w:rsidP="00E52FAD">
            <w:pPr>
              <w:autoSpaceDE w:val="0"/>
              <w:autoSpaceDN w:val="0"/>
              <w:adjustRightInd w:val="0"/>
              <w:ind w:right="0"/>
              <w:jc w:val="center"/>
              <w:rPr>
                <w:del w:id="269" w:author="Juan Gabriel Mendez Cortes" w:date="2018-09-10T14:21:00Z"/>
                <w:rFonts w:eastAsia="Calibri"/>
                <w:b/>
                <w:lang w:eastAsia="en-US"/>
              </w:rPr>
            </w:pPr>
            <w:del w:id="270" w:author="Juan Gabriel Mendez Cortes" w:date="2018-09-10T14:21:00Z">
              <w:r w:rsidRPr="00113D1C" w:rsidDel="00DB5504">
                <w:rPr>
                  <w:rFonts w:eastAsia="Calibri"/>
                  <w:b/>
                  <w:lang w:eastAsia="en-US"/>
                </w:rPr>
                <w:delText>ALTERNATIVA DE EVALUACIÓN</w:delText>
              </w:r>
            </w:del>
          </w:p>
        </w:tc>
      </w:tr>
      <w:tr w:rsidR="00214A62" w:rsidRPr="00113D1C" w:rsidDel="00DB5504" w14:paraId="5377C84F" w14:textId="22D355AF" w:rsidTr="00E52FAD">
        <w:trPr>
          <w:del w:id="271" w:author="Juan Gabriel Mendez Cortes" w:date="2018-09-10T14:21:00Z"/>
        </w:trPr>
        <w:tc>
          <w:tcPr>
            <w:tcW w:w="1795" w:type="dxa"/>
            <w:shd w:val="clear" w:color="auto" w:fill="auto"/>
            <w:vAlign w:val="center"/>
          </w:tcPr>
          <w:p w14:paraId="56B1EBA4" w14:textId="704548BF" w:rsidR="00214A62" w:rsidRPr="00113D1C" w:rsidDel="00DB5504" w:rsidRDefault="00214A62" w:rsidP="00E52FAD">
            <w:pPr>
              <w:autoSpaceDE w:val="0"/>
              <w:autoSpaceDN w:val="0"/>
              <w:adjustRightInd w:val="0"/>
              <w:ind w:right="0"/>
              <w:jc w:val="center"/>
              <w:rPr>
                <w:del w:id="272" w:author="Juan Gabriel Mendez Cortes" w:date="2018-09-10T14:21:00Z"/>
                <w:rFonts w:eastAsia="Calibri"/>
                <w:lang w:eastAsia="en-US"/>
              </w:rPr>
            </w:pPr>
            <w:del w:id="273" w:author="Juan Gabriel Mendez Cortes" w:date="2018-09-10T14:21:00Z">
              <w:r w:rsidRPr="00113D1C" w:rsidDel="00DB5504">
                <w:rPr>
                  <w:rFonts w:eastAsia="Calibri"/>
                  <w:lang w:eastAsia="en-US"/>
                </w:rPr>
                <w:delText>DE 0,00 A 0,</w:delText>
              </w:r>
              <w:r w:rsidDel="00DB5504">
                <w:rPr>
                  <w:rFonts w:eastAsia="Calibri"/>
                  <w:lang w:eastAsia="en-US"/>
                </w:rPr>
                <w:delText>24</w:delText>
              </w:r>
            </w:del>
          </w:p>
        </w:tc>
        <w:tc>
          <w:tcPr>
            <w:tcW w:w="1795" w:type="dxa"/>
            <w:shd w:val="clear" w:color="auto" w:fill="auto"/>
            <w:vAlign w:val="center"/>
          </w:tcPr>
          <w:p w14:paraId="02A9E78C" w14:textId="28DA5B17" w:rsidR="00214A62" w:rsidRPr="00113D1C" w:rsidDel="00DB5504" w:rsidRDefault="00214A62" w:rsidP="00E52FAD">
            <w:pPr>
              <w:autoSpaceDE w:val="0"/>
              <w:autoSpaceDN w:val="0"/>
              <w:adjustRightInd w:val="0"/>
              <w:ind w:right="0"/>
              <w:jc w:val="center"/>
              <w:rPr>
                <w:del w:id="274" w:author="Juan Gabriel Mendez Cortes" w:date="2018-09-10T14:21:00Z"/>
                <w:rFonts w:eastAsia="Calibri"/>
                <w:lang w:eastAsia="en-US"/>
              </w:rPr>
            </w:pPr>
            <w:del w:id="275" w:author="Juan Gabriel Mendez Cortes" w:date="2018-09-10T14:21:00Z">
              <w:r w:rsidRPr="00113D1C" w:rsidDel="00DB5504">
                <w:rPr>
                  <w:rFonts w:eastAsia="Calibri"/>
                  <w:lang w:eastAsia="en-US"/>
                </w:rPr>
                <w:delText>1</w:delText>
              </w:r>
            </w:del>
          </w:p>
        </w:tc>
        <w:tc>
          <w:tcPr>
            <w:tcW w:w="3592" w:type="dxa"/>
            <w:shd w:val="clear" w:color="auto" w:fill="auto"/>
            <w:vAlign w:val="center"/>
          </w:tcPr>
          <w:p w14:paraId="4B2487BA" w14:textId="188AE080" w:rsidR="00214A62" w:rsidRPr="00304596" w:rsidDel="00DB5504" w:rsidRDefault="00214A62" w:rsidP="00E52FAD">
            <w:pPr>
              <w:autoSpaceDE w:val="0"/>
              <w:autoSpaceDN w:val="0"/>
              <w:adjustRightInd w:val="0"/>
              <w:ind w:right="0"/>
              <w:jc w:val="center"/>
              <w:rPr>
                <w:del w:id="276" w:author="Juan Gabriel Mendez Cortes" w:date="2018-09-10T14:21:00Z"/>
                <w:rFonts w:eastAsia="Calibri"/>
                <w:lang w:eastAsia="en-US"/>
              </w:rPr>
            </w:pPr>
            <w:del w:id="277" w:author="Juan Gabriel Mendez Cortes" w:date="2018-09-10T14:21:00Z">
              <w:r w:rsidRPr="00304596" w:rsidDel="00DB5504">
                <w:rPr>
                  <w:rFonts w:eastAsia="Calibri"/>
                  <w:lang w:eastAsia="en-US"/>
                </w:rPr>
                <w:delText xml:space="preserve">MEDIA ARITMÉTICA CON CANTIDAD DE </w:delText>
              </w:r>
              <w:r w:rsidDel="00DB5504">
                <w:rPr>
                  <w:rFonts w:eastAsia="Calibri"/>
                  <w:lang w:eastAsia="en-US"/>
                </w:rPr>
                <w:delText>SMMLV</w:delText>
              </w:r>
              <w:r w:rsidRPr="00304596" w:rsidDel="00DB5504">
                <w:rPr>
                  <w:rFonts w:eastAsia="Calibri"/>
                  <w:lang w:eastAsia="en-US"/>
                </w:rPr>
                <w:delText xml:space="preserve"> OFICIAL</w:delText>
              </w:r>
            </w:del>
          </w:p>
        </w:tc>
      </w:tr>
      <w:tr w:rsidR="00214A62" w:rsidRPr="00113D1C" w:rsidDel="00DB5504" w14:paraId="5BF1D4DB" w14:textId="51EC477B" w:rsidTr="00E52FAD">
        <w:trPr>
          <w:del w:id="278" w:author="Juan Gabriel Mendez Cortes" w:date="2018-09-10T14:21:00Z"/>
        </w:trPr>
        <w:tc>
          <w:tcPr>
            <w:tcW w:w="1795" w:type="dxa"/>
            <w:shd w:val="clear" w:color="auto" w:fill="auto"/>
            <w:vAlign w:val="center"/>
          </w:tcPr>
          <w:p w14:paraId="354C5218" w14:textId="0C4D3AD0" w:rsidR="00214A62" w:rsidRPr="00061B09" w:rsidDel="00DB5504" w:rsidRDefault="00214A62" w:rsidP="00E52FAD">
            <w:pPr>
              <w:jc w:val="center"/>
              <w:rPr>
                <w:del w:id="279" w:author="Juan Gabriel Mendez Cortes" w:date="2018-09-10T14:21:00Z"/>
              </w:rPr>
            </w:pPr>
            <w:del w:id="280" w:author="Juan Gabriel Mendez Cortes" w:date="2018-09-10T14:21:00Z">
              <w:r w:rsidRPr="00F9474E" w:rsidDel="00DB5504">
                <w:rPr>
                  <w:rFonts w:eastAsia="Calibri"/>
                  <w:lang w:eastAsia="en-US"/>
                </w:rPr>
                <w:delText>DE 0,25 A 0,</w:delText>
              </w:r>
              <w:r w:rsidRPr="00061B09" w:rsidDel="00DB5504">
                <w:rPr>
                  <w:rFonts w:eastAsia="Calibri"/>
                  <w:lang w:eastAsia="en-US"/>
                </w:rPr>
                <w:delText>49</w:delText>
              </w:r>
            </w:del>
          </w:p>
        </w:tc>
        <w:tc>
          <w:tcPr>
            <w:tcW w:w="1795" w:type="dxa"/>
            <w:shd w:val="clear" w:color="auto" w:fill="auto"/>
            <w:vAlign w:val="center"/>
          </w:tcPr>
          <w:p w14:paraId="4BF642ED" w14:textId="725E5DD7" w:rsidR="00214A62" w:rsidRPr="00061B09" w:rsidDel="00DB5504" w:rsidRDefault="00214A62" w:rsidP="00E52FAD">
            <w:pPr>
              <w:autoSpaceDE w:val="0"/>
              <w:autoSpaceDN w:val="0"/>
              <w:adjustRightInd w:val="0"/>
              <w:ind w:right="0"/>
              <w:jc w:val="center"/>
              <w:rPr>
                <w:del w:id="281" w:author="Juan Gabriel Mendez Cortes" w:date="2018-09-10T14:21:00Z"/>
                <w:rFonts w:eastAsia="Calibri"/>
                <w:lang w:eastAsia="en-US"/>
              </w:rPr>
            </w:pPr>
            <w:del w:id="282" w:author="Juan Gabriel Mendez Cortes" w:date="2018-09-10T14:21:00Z">
              <w:r w:rsidRPr="00061B09" w:rsidDel="00DB5504">
                <w:rPr>
                  <w:rFonts w:eastAsia="Calibri"/>
                  <w:lang w:eastAsia="en-US"/>
                </w:rPr>
                <w:delText>2</w:delText>
              </w:r>
            </w:del>
          </w:p>
        </w:tc>
        <w:tc>
          <w:tcPr>
            <w:tcW w:w="3592" w:type="dxa"/>
            <w:shd w:val="clear" w:color="auto" w:fill="auto"/>
            <w:vAlign w:val="center"/>
          </w:tcPr>
          <w:p w14:paraId="417260A1" w14:textId="0ABB63B2" w:rsidR="00214A62" w:rsidRPr="00061B09" w:rsidDel="00DB5504" w:rsidRDefault="00214A62" w:rsidP="00E52FAD">
            <w:pPr>
              <w:autoSpaceDE w:val="0"/>
              <w:autoSpaceDN w:val="0"/>
              <w:adjustRightInd w:val="0"/>
              <w:ind w:right="0"/>
              <w:jc w:val="center"/>
              <w:rPr>
                <w:del w:id="283" w:author="Juan Gabriel Mendez Cortes" w:date="2018-09-10T14:21:00Z"/>
                <w:rFonts w:eastAsia="Calibri"/>
                <w:lang w:eastAsia="en-US"/>
              </w:rPr>
            </w:pPr>
            <w:del w:id="284" w:author="Juan Gabriel Mendez Cortes" w:date="2018-09-10T14:21:00Z">
              <w:r w:rsidRPr="00061B09" w:rsidDel="00DB5504">
                <w:rPr>
                  <w:rFonts w:eastAsia="Calibri"/>
                  <w:lang w:eastAsia="en-US"/>
                </w:rPr>
                <w:delText>MEDIA GEOMÉTRICA</w:delText>
              </w:r>
            </w:del>
          </w:p>
        </w:tc>
      </w:tr>
      <w:tr w:rsidR="00214A62" w:rsidRPr="00113D1C" w:rsidDel="00DB5504" w14:paraId="7041EF56" w14:textId="0F6B426F" w:rsidTr="00E52FAD">
        <w:trPr>
          <w:del w:id="285" w:author="Juan Gabriel Mendez Cortes" w:date="2018-09-10T14:21:00Z"/>
        </w:trPr>
        <w:tc>
          <w:tcPr>
            <w:tcW w:w="1795" w:type="dxa"/>
            <w:shd w:val="clear" w:color="auto" w:fill="auto"/>
            <w:vAlign w:val="center"/>
          </w:tcPr>
          <w:p w14:paraId="677FC3A0" w14:textId="551A18FD" w:rsidR="00214A62" w:rsidRPr="00F9474E" w:rsidDel="00DB5504" w:rsidRDefault="00214A62" w:rsidP="00E52FAD">
            <w:pPr>
              <w:jc w:val="center"/>
              <w:rPr>
                <w:del w:id="286" w:author="Juan Gabriel Mendez Cortes" w:date="2018-09-10T14:21:00Z"/>
              </w:rPr>
            </w:pPr>
            <w:del w:id="287" w:author="Juan Gabriel Mendez Cortes" w:date="2018-09-10T14:21:00Z">
              <w:r w:rsidRPr="00F9474E" w:rsidDel="00DB5504">
                <w:rPr>
                  <w:rFonts w:eastAsia="Calibri"/>
                  <w:lang w:eastAsia="en-US"/>
                </w:rPr>
                <w:delText>DE 0,50 A 0,74</w:delText>
              </w:r>
            </w:del>
          </w:p>
        </w:tc>
        <w:tc>
          <w:tcPr>
            <w:tcW w:w="1795" w:type="dxa"/>
            <w:shd w:val="clear" w:color="auto" w:fill="auto"/>
            <w:vAlign w:val="center"/>
          </w:tcPr>
          <w:p w14:paraId="2B80CACF" w14:textId="06871AF9" w:rsidR="00214A62" w:rsidRPr="00F9474E" w:rsidDel="00DB5504" w:rsidRDefault="00214A62" w:rsidP="00E52FAD">
            <w:pPr>
              <w:autoSpaceDE w:val="0"/>
              <w:autoSpaceDN w:val="0"/>
              <w:adjustRightInd w:val="0"/>
              <w:ind w:right="0"/>
              <w:jc w:val="center"/>
              <w:rPr>
                <w:del w:id="288" w:author="Juan Gabriel Mendez Cortes" w:date="2018-09-10T14:21:00Z"/>
                <w:rFonts w:eastAsia="Calibri"/>
                <w:lang w:eastAsia="en-US"/>
              </w:rPr>
            </w:pPr>
            <w:del w:id="289" w:author="Juan Gabriel Mendez Cortes" w:date="2018-09-10T14:21:00Z">
              <w:r w:rsidRPr="00F9474E" w:rsidDel="00DB5504">
                <w:rPr>
                  <w:rFonts w:eastAsia="Calibri"/>
                  <w:lang w:eastAsia="en-US"/>
                </w:rPr>
                <w:delText>3</w:delText>
              </w:r>
            </w:del>
          </w:p>
        </w:tc>
        <w:tc>
          <w:tcPr>
            <w:tcW w:w="3592" w:type="dxa"/>
            <w:shd w:val="clear" w:color="auto" w:fill="auto"/>
            <w:vAlign w:val="center"/>
          </w:tcPr>
          <w:p w14:paraId="06F14071" w14:textId="2C77EA7B" w:rsidR="00214A62" w:rsidRPr="00F9474E" w:rsidDel="00DB5504" w:rsidRDefault="00214A62" w:rsidP="00E52FAD">
            <w:pPr>
              <w:autoSpaceDE w:val="0"/>
              <w:autoSpaceDN w:val="0"/>
              <w:adjustRightInd w:val="0"/>
              <w:ind w:right="0"/>
              <w:jc w:val="center"/>
              <w:rPr>
                <w:del w:id="290" w:author="Juan Gabriel Mendez Cortes" w:date="2018-09-10T14:21:00Z"/>
                <w:rFonts w:eastAsia="Calibri"/>
                <w:lang w:eastAsia="en-US"/>
              </w:rPr>
            </w:pPr>
            <w:del w:id="291" w:author="Juan Gabriel Mendez Cortes" w:date="2018-09-10T14:21:00Z">
              <w:r w:rsidRPr="00F9474E" w:rsidDel="00DB5504">
                <w:rPr>
                  <w:rFonts w:eastAsia="Calibri"/>
                  <w:lang w:eastAsia="en-US"/>
                </w:rPr>
                <w:delText>MEDIANA</w:delText>
              </w:r>
            </w:del>
          </w:p>
        </w:tc>
      </w:tr>
      <w:tr w:rsidR="00214A62" w:rsidRPr="00113D1C" w:rsidDel="00DB5504" w14:paraId="6058D5E6" w14:textId="374904C3" w:rsidTr="00E52FAD">
        <w:trPr>
          <w:del w:id="292" w:author="Juan Gabriel Mendez Cortes" w:date="2018-09-10T14:21:00Z"/>
        </w:trPr>
        <w:tc>
          <w:tcPr>
            <w:tcW w:w="1795" w:type="dxa"/>
            <w:shd w:val="clear" w:color="auto" w:fill="auto"/>
            <w:vAlign w:val="center"/>
          </w:tcPr>
          <w:p w14:paraId="2C87B09A" w14:textId="595C51E4" w:rsidR="00214A62" w:rsidRPr="00F9474E" w:rsidDel="00DB5504" w:rsidRDefault="00214A62" w:rsidP="00E52FAD">
            <w:pPr>
              <w:jc w:val="center"/>
              <w:rPr>
                <w:del w:id="293" w:author="Juan Gabriel Mendez Cortes" w:date="2018-09-10T14:21:00Z"/>
                <w:rFonts w:eastAsia="Calibri"/>
                <w:lang w:eastAsia="en-US"/>
              </w:rPr>
            </w:pPr>
            <w:del w:id="294" w:author="Juan Gabriel Mendez Cortes" w:date="2018-09-10T14:21:00Z">
              <w:r w:rsidRPr="00F9474E" w:rsidDel="00DB5504">
                <w:rPr>
                  <w:rFonts w:eastAsia="Calibri"/>
                  <w:lang w:eastAsia="en-US"/>
                </w:rPr>
                <w:delText>DE 0,75 A 0,99</w:delText>
              </w:r>
            </w:del>
          </w:p>
        </w:tc>
        <w:tc>
          <w:tcPr>
            <w:tcW w:w="1795" w:type="dxa"/>
            <w:shd w:val="clear" w:color="auto" w:fill="auto"/>
            <w:vAlign w:val="center"/>
          </w:tcPr>
          <w:p w14:paraId="6C8ECF3F" w14:textId="39CD343F" w:rsidR="00214A62" w:rsidRPr="00061B09" w:rsidDel="00DB5504" w:rsidRDefault="00214A62" w:rsidP="00E52FAD">
            <w:pPr>
              <w:autoSpaceDE w:val="0"/>
              <w:autoSpaceDN w:val="0"/>
              <w:adjustRightInd w:val="0"/>
              <w:ind w:right="0"/>
              <w:jc w:val="center"/>
              <w:rPr>
                <w:del w:id="295" w:author="Juan Gabriel Mendez Cortes" w:date="2018-09-10T14:21:00Z"/>
                <w:rFonts w:eastAsia="Calibri"/>
                <w:lang w:eastAsia="en-US"/>
              </w:rPr>
            </w:pPr>
            <w:del w:id="296" w:author="Juan Gabriel Mendez Cortes" w:date="2018-09-10T14:21:00Z">
              <w:r w:rsidRPr="00061B09" w:rsidDel="00DB5504">
                <w:rPr>
                  <w:rFonts w:eastAsia="Calibri"/>
                  <w:lang w:eastAsia="en-US"/>
                </w:rPr>
                <w:delText>4</w:delText>
              </w:r>
            </w:del>
          </w:p>
        </w:tc>
        <w:tc>
          <w:tcPr>
            <w:tcW w:w="3592" w:type="dxa"/>
            <w:shd w:val="clear" w:color="auto" w:fill="auto"/>
            <w:vAlign w:val="center"/>
          </w:tcPr>
          <w:p w14:paraId="3DB192C8" w14:textId="02CAC089" w:rsidR="00214A62" w:rsidRPr="00F9474E" w:rsidDel="00DB5504" w:rsidRDefault="00214A62" w:rsidP="00E52FAD">
            <w:pPr>
              <w:autoSpaceDE w:val="0"/>
              <w:autoSpaceDN w:val="0"/>
              <w:adjustRightInd w:val="0"/>
              <w:ind w:right="0"/>
              <w:jc w:val="center"/>
              <w:rPr>
                <w:del w:id="297" w:author="Juan Gabriel Mendez Cortes" w:date="2018-09-10T14:21:00Z"/>
                <w:rFonts w:eastAsia="Calibri"/>
                <w:lang w:eastAsia="en-US"/>
              </w:rPr>
            </w:pPr>
            <w:del w:id="298" w:author="Juan Gabriel Mendez Cortes" w:date="2018-09-10T14:21:00Z">
              <w:r w:rsidRPr="00061B09" w:rsidDel="00DB5504">
                <w:rPr>
                  <w:rFonts w:eastAsia="Calibri"/>
                  <w:lang w:eastAsia="en-US"/>
                </w:rPr>
                <w:delText>MAYOR</w:delText>
              </w:r>
              <w:r w:rsidRPr="00F9474E" w:rsidDel="00DB5504">
                <w:rPr>
                  <w:rFonts w:eastAsia="Calibri"/>
                  <w:lang w:eastAsia="en-US"/>
                </w:rPr>
                <w:delText xml:space="preserve"> </w:delText>
              </w:r>
              <w:r w:rsidDel="00DB5504">
                <w:rPr>
                  <w:rFonts w:eastAsia="Calibri"/>
                  <w:lang w:eastAsia="en-US"/>
                </w:rPr>
                <w:delText>VALOR</w:delText>
              </w:r>
            </w:del>
          </w:p>
        </w:tc>
      </w:tr>
    </w:tbl>
    <w:p w14:paraId="4B12D130" w14:textId="07488124" w:rsidR="00214A62" w:rsidDel="00DB5504" w:rsidRDefault="00214A62" w:rsidP="00214A62">
      <w:pPr>
        <w:rPr>
          <w:del w:id="299" w:author="Juan Gabriel Mendez Cortes" w:date="2018-09-10T14:21:00Z"/>
        </w:rPr>
      </w:pPr>
    </w:p>
    <w:p w14:paraId="2BF00936" w14:textId="038EF376" w:rsidR="00214A62" w:rsidDel="00DB5504" w:rsidRDefault="00214A62" w:rsidP="00214A62">
      <w:pPr>
        <w:shd w:val="clear" w:color="auto" w:fill="FFFFFF"/>
        <w:autoSpaceDE w:val="0"/>
        <w:autoSpaceDN w:val="0"/>
        <w:adjustRightInd w:val="0"/>
        <w:ind w:left="567" w:right="0"/>
        <w:rPr>
          <w:del w:id="300" w:author="Juan Gabriel Mendez Cortes" w:date="2018-09-10T14:21:00Z"/>
          <w:rFonts w:eastAsia="Calibri"/>
          <w:lang w:eastAsia="en-US"/>
        </w:rPr>
      </w:pPr>
    </w:p>
    <w:p w14:paraId="329E303D" w14:textId="3E57FF16" w:rsidR="00214A62" w:rsidDel="00DB5504" w:rsidRDefault="00512824" w:rsidP="00512824">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ind w:right="0"/>
        <w:rPr>
          <w:del w:id="301" w:author="Juan Gabriel Mendez Cortes" w:date="2018-09-10T14:21:00Z"/>
          <w:rFonts w:eastAsia="Calibri"/>
          <w:lang w:eastAsia="en-US"/>
        </w:rPr>
      </w:pPr>
      <w:del w:id="302" w:author="Juan Gabriel Mendez Cortes" w:date="2018-09-10T14:21:00Z">
        <w:r w:rsidDel="00DB5504">
          <w:rPr>
            <w:rFonts w:eastAsia="Calibri"/>
            <w:lang w:eastAsia="en-US"/>
          </w:rPr>
          <w:delText>Para el caso de procesos de selección adelantados bajo la modalidad de Grupos, e</w:delText>
        </w:r>
        <w:r w:rsidR="00214A62" w:rsidRPr="00947B22" w:rsidDel="00DB5504">
          <w:rPr>
            <w:rFonts w:eastAsia="Calibri"/>
            <w:lang w:eastAsia="en-US"/>
          </w:rPr>
          <w:delText>l método descrito anteriormente seleccionará</w:delText>
        </w:r>
        <w:r w:rsidR="00214A62" w:rsidDel="00DB5504">
          <w:rPr>
            <w:rFonts w:eastAsia="Calibri"/>
            <w:lang w:eastAsia="en-US"/>
          </w:rPr>
          <w:delText xml:space="preserve"> </w:delText>
        </w:r>
        <w:r w:rsidR="00214A62" w:rsidRPr="00947B22" w:rsidDel="00DB5504">
          <w:rPr>
            <w:rFonts w:eastAsia="Calibri"/>
            <w:lang w:eastAsia="en-US"/>
          </w:rPr>
          <w:delText xml:space="preserve">la alternativa de </w:delText>
        </w:r>
        <w:r w:rsidR="00214A62" w:rsidDel="00DB5504">
          <w:rPr>
            <w:rFonts w:eastAsia="Calibri"/>
            <w:lang w:eastAsia="en-US"/>
          </w:rPr>
          <w:delText>ponderación</w:delText>
        </w:r>
        <w:r w:rsidR="00214A62" w:rsidRPr="00947B22" w:rsidDel="00DB5504">
          <w:rPr>
            <w:rFonts w:eastAsia="Calibri"/>
            <w:lang w:eastAsia="en-US"/>
          </w:rPr>
          <w:delText xml:space="preserve"> con la cual se asignará el puntaje para el </w:delText>
        </w:r>
        <w:r w:rsidR="00214A62" w:rsidRPr="00536AA5" w:rsidDel="00DB5504">
          <w:rPr>
            <w:rFonts w:eastAsia="Calibri"/>
            <w:b/>
            <w:lang w:eastAsia="en-US"/>
          </w:rPr>
          <w:delText>FACTOR No. 2</w:delText>
        </w:r>
        <w:r w:rsidR="00214A62" w:rsidRPr="00536AA5" w:rsidDel="00DB5504">
          <w:rPr>
            <w:rFonts w:eastAsia="Calibri"/>
            <w:lang w:eastAsia="en-US"/>
          </w:rPr>
          <w:delText xml:space="preserve"> del primer grupo a adjudicar, de acuerdo con lo establecido en el numeral</w:delText>
        </w:r>
        <w:r w:rsidR="003A7C4B" w:rsidDel="00DB5504">
          <w:rPr>
            <w:rFonts w:eastAsia="Calibri"/>
            <w:lang w:eastAsia="en-US"/>
          </w:rPr>
          <w:delText xml:space="preserve"> 6</w:delText>
        </w:r>
        <w:r w:rsidR="005D632D" w:rsidDel="00DB5504">
          <w:rPr>
            <w:rFonts w:eastAsia="Calibri"/>
            <w:lang w:eastAsia="en-US"/>
          </w:rPr>
          <w:delText>.</w:delText>
        </w:r>
        <w:r w:rsidR="00E84A97" w:rsidDel="00DB5504">
          <w:rPr>
            <w:rFonts w:eastAsia="Calibri"/>
            <w:lang w:eastAsia="en-US"/>
          </w:rPr>
          <w:delText>8</w:delText>
        </w:r>
        <w:r w:rsidR="005D632D" w:rsidDel="00DB5504">
          <w:rPr>
            <w:rFonts w:eastAsia="Calibri"/>
            <w:lang w:eastAsia="en-US"/>
          </w:rPr>
          <w:delText>.5</w:delText>
        </w:r>
        <w:r w:rsidR="00214A62" w:rsidRPr="00536AA5" w:rsidDel="00DB5504">
          <w:rPr>
            <w:rFonts w:eastAsia="Calibri"/>
            <w:lang w:eastAsia="en-US"/>
          </w:rPr>
          <w:delText xml:space="preserve">. La selección de la alternativa de evaluación y asignación de puntaje del </w:delText>
        </w:r>
        <w:r w:rsidR="00214A62" w:rsidRPr="00536AA5" w:rsidDel="00DB5504">
          <w:rPr>
            <w:rFonts w:eastAsia="Calibri"/>
            <w:b/>
            <w:lang w:eastAsia="en-US"/>
          </w:rPr>
          <w:delText xml:space="preserve">FACTOR No. 2 </w:delText>
        </w:r>
        <w:r w:rsidR="00214A62" w:rsidRPr="00536AA5" w:rsidDel="00DB5504">
          <w:rPr>
            <w:rFonts w:eastAsia="Calibri"/>
            <w:lang w:eastAsia="en-US"/>
          </w:rPr>
          <w:delText xml:space="preserve">para el siguiente grupo (de acuerdo con el orden de adjudicación previsto en el numeral </w:delText>
        </w:r>
        <w:r w:rsidR="003A7C4B" w:rsidDel="00DB5504">
          <w:rPr>
            <w:rFonts w:eastAsia="Calibri"/>
            <w:lang w:eastAsia="en-US"/>
          </w:rPr>
          <w:delText>6</w:delText>
        </w:r>
        <w:r w:rsidR="00E84A97" w:rsidDel="00DB5504">
          <w:rPr>
            <w:rFonts w:eastAsia="Calibri"/>
            <w:lang w:eastAsia="en-US"/>
          </w:rPr>
          <w:delText>.8</w:delText>
        </w:r>
        <w:r w:rsidR="005D632D" w:rsidDel="00DB5504">
          <w:rPr>
            <w:rFonts w:eastAsia="Calibri"/>
            <w:lang w:eastAsia="en-US"/>
          </w:rPr>
          <w:delText>.5)</w:delText>
        </w:r>
        <w:r w:rsidR="00214A62" w:rsidRPr="00536AA5" w:rsidDel="00DB5504">
          <w:rPr>
            <w:rFonts w:eastAsia="Calibri"/>
            <w:lang w:eastAsia="en-US"/>
          </w:rPr>
          <w:delText xml:space="preserve"> se realizará teniendo en cuenta que se tomará la siguiente alternativa de acuerdo con</w:delText>
        </w:r>
        <w:r w:rsidR="00214A62" w:rsidRPr="00C21BCC" w:rsidDel="00DB5504">
          <w:rPr>
            <w:rFonts w:eastAsia="Calibri"/>
            <w:lang w:eastAsia="en-US"/>
          </w:rPr>
          <w:delText xml:space="preserve"> la tabla anterior en </w:delText>
        </w:r>
        <w:r w:rsidR="00214A62" w:rsidRPr="00C21BCC" w:rsidDel="00DB5504">
          <w:rPr>
            <w:rFonts w:eastAsia="Calibri"/>
            <w:b/>
            <w:u w:val="single"/>
            <w:lang w:eastAsia="en-US"/>
          </w:rPr>
          <w:delText>orden ascendente,</w:delText>
        </w:r>
        <w:r w:rsidR="00214A62" w:rsidRPr="00C21BCC" w:rsidDel="00DB5504">
          <w:rPr>
            <w:rFonts w:eastAsia="Calibri"/>
            <w:lang w:eastAsia="en-US"/>
          </w:rPr>
          <w:delText xml:space="preserve"> </w:delText>
        </w:r>
        <w:r w:rsidR="00214A62" w:rsidRPr="00C21BCC" w:rsidDel="00DB5504">
          <w:rPr>
            <w:rFonts w:eastAsia="Calibri"/>
            <w:b/>
            <w:u w:val="single"/>
            <w:lang w:eastAsia="en-US"/>
          </w:rPr>
          <w:delText xml:space="preserve">independiente del rango, </w:delText>
        </w:r>
        <w:r w:rsidR="00214A62" w:rsidRPr="00C21BCC" w:rsidDel="00DB5504">
          <w:rPr>
            <w:rFonts w:eastAsia="Calibri"/>
            <w:lang w:eastAsia="en-US"/>
          </w:rPr>
          <w:delText xml:space="preserve">y así sucesivamente para el resto de los grupos; teniendo en </w:delText>
        </w:r>
        <w:r w:rsidR="00214A62" w:rsidRPr="00F9474E" w:rsidDel="00DB5504">
          <w:rPr>
            <w:rFonts w:eastAsia="Calibri"/>
            <w:lang w:eastAsia="en-US"/>
          </w:rPr>
          <w:delText xml:space="preserve">cuenta que se reiniciara desde la primera alternativa en caso de agotar la alternativa No. </w:delText>
        </w:r>
        <w:r w:rsidR="00214A62" w:rsidDel="00DB5504">
          <w:rPr>
            <w:rFonts w:eastAsia="Calibri"/>
            <w:lang w:eastAsia="en-US"/>
          </w:rPr>
          <w:delText>4</w:delText>
        </w:r>
        <w:r w:rsidR="00214A62" w:rsidRPr="00F9474E" w:rsidDel="00DB5504">
          <w:rPr>
            <w:rFonts w:eastAsia="Calibri"/>
            <w:lang w:eastAsia="en-US"/>
          </w:rPr>
          <w:delText>.</w:delText>
        </w:r>
      </w:del>
    </w:p>
    <w:p w14:paraId="79AD62E8" w14:textId="50E1C0E3" w:rsidR="00214A62" w:rsidDel="00DB5504" w:rsidRDefault="00214A62" w:rsidP="00214A62">
      <w:pPr>
        <w:shd w:val="clear" w:color="auto" w:fill="FFFFFF"/>
        <w:rPr>
          <w:del w:id="303" w:author="Juan Gabriel Mendez Cortes" w:date="2018-09-10T14:21:00Z"/>
        </w:rPr>
      </w:pPr>
    </w:p>
    <w:p w14:paraId="0BB85AD1" w14:textId="2470349F" w:rsidR="00214A62" w:rsidRPr="00214A62" w:rsidDel="00DB5504" w:rsidRDefault="00214A62" w:rsidP="00103886">
      <w:pPr>
        <w:pStyle w:val="Ttulo4"/>
        <w:rPr>
          <w:del w:id="304" w:author="Juan Gabriel Mendez Cortes" w:date="2018-09-10T14:21:00Z"/>
          <w:lang w:eastAsia="en-US"/>
        </w:rPr>
      </w:pPr>
      <w:bookmarkStart w:id="305" w:name="_Toc516652599"/>
      <w:del w:id="306" w:author="Juan Gabriel Mendez Cortes" w:date="2018-09-10T14:21:00Z">
        <w:r w:rsidRPr="00214A62" w:rsidDel="00DB5504">
          <w:delText xml:space="preserve">DESCRIPCIÓN DE LAS ALTERNATIVAS DE EVALUACIÓN DE LA </w:delText>
        </w:r>
        <w:r w:rsidRPr="00214A62" w:rsidDel="00DB5504">
          <w:rPr>
            <w:shd w:val="clear" w:color="auto" w:fill="FFFFFF"/>
          </w:rPr>
          <w:delText xml:space="preserve">CANTIDAD DE SMMLV </w:delText>
        </w:r>
        <w:r w:rsidRPr="00214A62" w:rsidDel="00DB5504">
          <w:rPr>
            <w:shd w:val="clear" w:color="auto" w:fill="FFFFFF"/>
            <w:lang w:val="es-ES"/>
          </w:rPr>
          <w:delText>QUE REPRESENTA EL PROMEDIO DE LOS CONTRATOS VÁLIDOS PARA ACREDITAR EXPERIENCIA</w:delText>
        </w:r>
        <w:r w:rsidRPr="00214A62" w:rsidDel="00DB5504">
          <w:delText xml:space="preserve"> (VALORES AJUSTADOS A LA SEGUNDA CIFRA DECIMAL) Y ASIGNACIÓN DE PUNTAJE</w:delText>
        </w:r>
        <w:bookmarkEnd w:id="305"/>
      </w:del>
    </w:p>
    <w:p w14:paraId="3A80B335" w14:textId="7259939C" w:rsidR="00214A62" w:rsidRPr="00113D1C" w:rsidDel="00DB5504" w:rsidRDefault="00214A62" w:rsidP="00214A62">
      <w:pPr>
        <w:shd w:val="clear" w:color="auto" w:fill="FFFFFF"/>
        <w:autoSpaceDE w:val="0"/>
        <w:autoSpaceDN w:val="0"/>
        <w:adjustRightInd w:val="0"/>
        <w:ind w:right="0"/>
        <w:rPr>
          <w:del w:id="307" w:author="Juan Gabriel Mendez Cortes" w:date="2018-09-10T14:21:00Z"/>
          <w:rFonts w:eastAsia="Calibri"/>
          <w:b/>
          <w:bCs/>
          <w:lang w:eastAsia="en-US"/>
        </w:rPr>
      </w:pPr>
    </w:p>
    <w:p w14:paraId="7667C354" w14:textId="4AE5DCE0" w:rsidR="00214A62" w:rsidRPr="00113D1C" w:rsidDel="00DB5504" w:rsidRDefault="00214A62" w:rsidP="00103886">
      <w:pPr>
        <w:pStyle w:val="Ttulo5"/>
        <w:rPr>
          <w:del w:id="308" w:author="Juan Gabriel Mendez Cortes" w:date="2018-09-10T14:21:00Z"/>
        </w:rPr>
      </w:pPr>
      <w:bookmarkStart w:id="309" w:name="_Toc516652600"/>
      <w:del w:id="310" w:author="Juan Gabriel Mendez Cortes" w:date="2018-09-10T14:21:00Z">
        <w:r w:rsidRPr="00AF3A46" w:rsidDel="00DB5504">
          <w:rPr>
            <w:shd w:val="clear" w:color="auto" w:fill="FFFFFF"/>
          </w:rPr>
          <w:delText xml:space="preserve">Alternativa 1 (Media aritmética con </w:delText>
        </w:r>
        <w:r w:rsidDel="00DB5504">
          <w:rPr>
            <w:shd w:val="clear" w:color="auto" w:fill="FFFFFF"/>
          </w:rPr>
          <w:delText xml:space="preserve">la </w:delText>
        </w:r>
        <w:r w:rsidRPr="00AF3A46" w:rsidDel="00DB5504">
          <w:rPr>
            <w:shd w:val="clear" w:color="auto" w:fill="FFFFFF"/>
          </w:rPr>
          <w:delText>cantidad de</w:delText>
        </w:r>
        <w:r w:rsidDel="00DB5504">
          <w:rPr>
            <w:shd w:val="clear" w:color="auto" w:fill="FFFFFF"/>
          </w:rPr>
          <w:delText xml:space="preserve"> SMMLV</w:delText>
        </w:r>
        <w:r w:rsidRPr="00AF3A46" w:rsidDel="00DB5504">
          <w:rPr>
            <w:shd w:val="clear" w:color="auto" w:fill="FFFFFF"/>
          </w:rPr>
          <w:delText xml:space="preserve"> oficial):</w:delText>
        </w:r>
        <w:bookmarkEnd w:id="309"/>
      </w:del>
    </w:p>
    <w:p w14:paraId="05BD6DDF" w14:textId="72A787E0" w:rsidR="00214A62" w:rsidRPr="00113D1C" w:rsidDel="00DB5504" w:rsidRDefault="00214A62" w:rsidP="00214A62">
      <w:pPr>
        <w:shd w:val="clear" w:color="auto" w:fill="FFFFFF"/>
        <w:autoSpaceDE w:val="0"/>
        <w:autoSpaceDN w:val="0"/>
        <w:adjustRightInd w:val="0"/>
        <w:ind w:left="709" w:right="0"/>
        <w:rPr>
          <w:del w:id="311" w:author="Juan Gabriel Mendez Cortes" w:date="2018-09-10T14:21:00Z"/>
        </w:rPr>
      </w:pPr>
    </w:p>
    <w:p w14:paraId="4F2CBD55" w14:textId="2B66447D" w:rsidR="00214A62" w:rsidRPr="00113D1C" w:rsidDel="00DB5504" w:rsidRDefault="00214A62" w:rsidP="003462B1">
      <w:pPr>
        <w:shd w:val="clear" w:color="auto" w:fill="FFFFFF"/>
        <w:autoSpaceDE w:val="0"/>
        <w:autoSpaceDN w:val="0"/>
        <w:adjustRightInd w:val="0"/>
        <w:ind w:right="0"/>
        <w:rPr>
          <w:del w:id="312" w:author="Juan Gabriel Mendez Cortes" w:date="2018-09-10T14:21:00Z"/>
          <w:rFonts w:eastAsia="Calibri"/>
          <w:lang w:eastAsia="en-US"/>
        </w:rPr>
      </w:pPr>
      <w:del w:id="313" w:author="Juan Gabriel Mendez Cortes" w:date="2018-09-10T14:21:00Z">
        <w:r w:rsidRPr="00113D1C" w:rsidDel="00DB5504">
          <w:rPr>
            <w:rFonts w:eastAsia="Calibri"/>
            <w:lang w:eastAsia="en-US"/>
          </w:rPr>
          <w:delText xml:space="preserve">El IDU tomará el valor </w:delText>
        </w:r>
        <w:r w:rsidDel="00DB5504">
          <w:rPr>
            <w:rFonts w:eastAsia="Calibri"/>
            <w:lang w:eastAsia="en-US"/>
          </w:rPr>
          <w:delText xml:space="preserve">promedio en SMMLV </w:delText>
        </w:r>
        <w:r w:rsidRPr="00536AA5" w:rsidDel="00DB5504">
          <w:rPr>
            <w:rFonts w:eastAsia="Calibri"/>
            <w:lang w:eastAsia="en-US"/>
          </w:rPr>
          <w:delText xml:space="preserve">de </w:delText>
        </w:r>
        <w:r w:rsidDel="00DB5504">
          <w:rPr>
            <w:rFonts w:eastAsia="Calibri"/>
            <w:lang w:eastAsia="en-US"/>
          </w:rPr>
          <w:delText>los contratos tenidos en cuenta para puntuar el FACTOR No. 1 (</w:delText>
        </w:r>
        <w:r w:rsidRPr="00113D1C" w:rsidDel="00DB5504">
          <w:rPr>
            <w:rFonts w:eastAsia="Calibri"/>
            <w:lang w:eastAsia="en-US"/>
          </w:rPr>
          <w:delText>corregido y ajustado</w:delText>
        </w:r>
        <w:r w:rsidDel="00DB5504">
          <w:rPr>
            <w:rFonts w:eastAsia="Calibri"/>
            <w:lang w:eastAsia="en-US"/>
          </w:rPr>
          <w:delText>) de los proponentes que alcanzaron el máximo puntaje en el Factor No. 1</w:delText>
        </w:r>
        <w:r w:rsidRPr="00113D1C" w:rsidDel="00DB5504">
          <w:rPr>
            <w:rFonts w:eastAsia="Calibri"/>
            <w:lang w:eastAsia="en-US"/>
          </w:rPr>
          <w:delText>, para asignar el puntaje de conformidad con el siguiente procedimiento:</w:delText>
        </w:r>
      </w:del>
    </w:p>
    <w:p w14:paraId="02683E00" w14:textId="0D5E3326" w:rsidR="00214A62" w:rsidRPr="00113D1C" w:rsidDel="00DB5504" w:rsidRDefault="00214A62" w:rsidP="00214A62">
      <w:pPr>
        <w:shd w:val="clear" w:color="auto" w:fill="FFFFFF"/>
        <w:autoSpaceDE w:val="0"/>
        <w:autoSpaceDN w:val="0"/>
        <w:adjustRightInd w:val="0"/>
        <w:ind w:left="709" w:right="0"/>
        <w:rPr>
          <w:del w:id="314" w:author="Juan Gabriel Mendez Cortes" w:date="2018-09-10T14:21:00Z"/>
        </w:rPr>
      </w:pPr>
    </w:p>
    <w:p w14:paraId="741F2A7D" w14:textId="11C02E16" w:rsidR="00214A62" w:rsidRPr="00113D1C" w:rsidDel="00DB5504" w:rsidRDefault="00214A62" w:rsidP="003462B1">
      <w:pPr>
        <w:shd w:val="clear" w:color="auto" w:fill="FFFFFF"/>
        <w:autoSpaceDE w:val="0"/>
        <w:autoSpaceDN w:val="0"/>
        <w:adjustRightInd w:val="0"/>
        <w:ind w:right="0"/>
        <w:rPr>
          <w:del w:id="315" w:author="Juan Gabriel Mendez Cortes" w:date="2018-09-10T14:21:00Z"/>
        </w:rPr>
      </w:pPr>
      <w:del w:id="316" w:author="Juan Gabriel Mendez Cortes" w:date="2018-09-10T14:21:00Z">
        <w:r w:rsidRPr="00113D1C" w:rsidDel="00DB5504">
          <w:delText xml:space="preserve">Para el cálculo de la </w:delText>
        </w:r>
        <w:r w:rsidDel="00DB5504">
          <w:delText>Media Aritmética con cantidad de SMMLV o</w:delText>
        </w:r>
        <w:r w:rsidRPr="00113D1C" w:rsidDel="00DB5504">
          <w:delText xml:space="preserve">ficial se tendrán en cuenta los valores </w:delText>
        </w:r>
        <w:r w:rsidDel="00DB5504">
          <w:delText xml:space="preserve">promedio en SMMLV </w:delText>
        </w:r>
        <w:r w:rsidRPr="00536AA5" w:rsidDel="00DB5504">
          <w:rPr>
            <w:rFonts w:eastAsia="Calibri"/>
            <w:lang w:eastAsia="en-US"/>
          </w:rPr>
          <w:delText xml:space="preserve">de </w:delText>
        </w:r>
        <w:r w:rsidDel="00DB5504">
          <w:rPr>
            <w:rFonts w:eastAsia="Calibri"/>
            <w:lang w:eastAsia="en-US"/>
          </w:rPr>
          <w:delText>los contratos tenidos en cuenta para puntuar el FACTOR No.1 (</w:delText>
        </w:r>
        <w:r w:rsidRPr="00113D1C" w:rsidDel="00DB5504">
          <w:rPr>
            <w:rFonts w:eastAsia="Calibri"/>
            <w:lang w:eastAsia="en-US"/>
          </w:rPr>
          <w:delText>corregido y ajustado</w:delText>
        </w:r>
        <w:r w:rsidDel="00DB5504">
          <w:rPr>
            <w:rFonts w:eastAsia="Calibri"/>
            <w:lang w:eastAsia="en-US"/>
          </w:rPr>
          <w:delText xml:space="preserve">) </w:delText>
        </w:r>
        <w:r w:rsidDel="00DB5504">
          <w:delText xml:space="preserve">de los proponentes que alcanzaron el máximo puntaje en el Factor No. 1 </w:delText>
        </w:r>
        <w:r w:rsidRPr="00113D1C" w:rsidDel="00DB5504">
          <w:delText xml:space="preserve">y se </w:delText>
        </w:r>
        <w:r w:rsidRPr="00113D1C" w:rsidDel="00DB5504">
          <w:lastRenderedPageBreak/>
          <w:delText>incluirá el valor oficial del correspondiente factor de calificación, de acuerdo con lo establecido en el siguiente cuadro:</w:delText>
        </w:r>
      </w:del>
    </w:p>
    <w:p w14:paraId="6AADE8DB" w14:textId="14B4CD43" w:rsidR="00214A62" w:rsidRPr="00113D1C" w:rsidDel="00DB5504" w:rsidRDefault="00214A62" w:rsidP="00214A62">
      <w:pPr>
        <w:shd w:val="clear" w:color="auto" w:fill="FFFFFF"/>
        <w:autoSpaceDE w:val="0"/>
        <w:autoSpaceDN w:val="0"/>
        <w:adjustRightInd w:val="0"/>
        <w:ind w:right="0"/>
        <w:rPr>
          <w:del w:id="317" w:author="Juan Gabriel Mendez Cortes" w:date="2018-09-10T14:21:00Z"/>
        </w:rPr>
      </w:pP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3105"/>
        <w:gridCol w:w="2707"/>
      </w:tblGrid>
      <w:tr w:rsidR="00214A62" w:rsidRPr="00113D1C" w:rsidDel="00DB5504" w14:paraId="3F51FC1D" w14:textId="7FAEC313" w:rsidTr="00E52FAD">
        <w:trPr>
          <w:del w:id="318" w:author="Juan Gabriel Mendez Cortes" w:date="2018-09-10T14:21:00Z"/>
        </w:trPr>
        <w:tc>
          <w:tcPr>
            <w:tcW w:w="3105" w:type="dxa"/>
            <w:shd w:val="clear" w:color="auto" w:fill="FFFFFF"/>
            <w:vAlign w:val="center"/>
          </w:tcPr>
          <w:p w14:paraId="2CCB1C9C" w14:textId="028CF462" w:rsidR="00214A62" w:rsidRPr="00113D1C" w:rsidDel="00DB5504" w:rsidRDefault="00214A62" w:rsidP="00E52FAD">
            <w:pPr>
              <w:shd w:val="clear" w:color="auto" w:fill="FFFFFF"/>
              <w:autoSpaceDE w:val="0"/>
              <w:autoSpaceDN w:val="0"/>
              <w:adjustRightInd w:val="0"/>
              <w:ind w:right="0"/>
              <w:jc w:val="center"/>
              <w:rPr>
                <w:del w:id="319" w:author="Juan Gabriel Mendez Cortes" w:date="2018-09-10T14:21:00Z"/>
                <w:b/>
              </w:rPr>
            </w:pPr>
            <w:del w:id="320" w:author="Juan Gabriel Mendez Cortes" w:date="2018-09-10T14:21:00Z">
              <w:r w:rsidRPr="00113D1C" w:rsidDel="00DB5504">
                <w:rPr>
                  <w:b/>
                </w:rPr>
                <w:delText>NÚMERO DE PROPUESTA HÁBILES</w:delText>
              </w:r>
            </w:del>
          </w:p>
        </w:tc>
        <w:tc>
          <w:tcPr>
            <w:tcW w:w="2707" w:type="dxa"/>
            <w:shd w:val="clear" w:color="auto" w:fill="FFFFFF"/>
            <w:vAlign w:val="center"/>
          </w:tcPr>
          <w:p w14:paraId="07155A9A" w14:textId="5AAA277A" w:rsidR="00214A62" w:rsidDel="00DB5504" w:rsidRDefault="00214A62" w:rsidP="00E52FAD">
            <w:pPr>
              <w:shd w:val="clear" w:color="auto" w:fill="FFFFFF"/>
              <w:autoSpaceDE w:val="0"/>
              <w:autoSpaceDN w:val="0"/>
              <w:adjustRightInd w:val="0"/>
              <w:ind w:right="0"/>
              <w:jc w:val="center"/>
              <w:rPr>
                <w:del w:id="321" w:author="Juan Gabriel Mendez Cortes" w:date="2018-09-10T14:21:00Z"/>
                <w:b/>
              </w:rPr>
            </w:pPr>
            <w:del w:id="322" w:author="Juan Gabriel Mendez Cortes" w:date="2018-09-10T14:21:00Z">
              <w:r w:rsidRPr="00113D1C" w:rsidDel="00DB5504">
                <w:rPr>
                  <w:b/>
                </w:rPr>
                <w:delText xml:space="preserve">NÚMERO DE VECES EN QUE SE INCLUYE </w:delText>
              </w:r>
              <w:r w:rsidDel="00DB5504">
                <w:rPr>
                  <w:b/>
                </w:rPr>
                <w:delText>LA</w:delText>
              </w:r>
              <w:r w:rsidRPr="00113D1C" w:rsidDel="00DB5504">
                <w:rPr>
                  <w:b/>
                </w:rPr>
                <w:delText xml:space="preserve"> </w:delText>
              </w:r>
              <w:r w:rsidDel="00DB5504">
                <w:rPr>
                  <w:b/>
                </w:rPr>
                <w:delText>CANTIDAD</w:delText>
              </w:r>
              <w:r w:rsidRPr="00113D1C" w:rsidDel="00DB5504">
                <w:rPr>
                  <w:b/>
                </w:rPr>
                <w:delText xml:space="preserve"> OFICIAL</w:delText>
              </w:r>
              <w:r w:rsidDel="00DB5504">
                <w:rPr>
                  <w:b/>
                </w:rPr>
                <w:delText xml:space="preserve"> DE SMMLV</w:delText>
              </w:r>
              <w:r w:rsidRPr="00113D1C" w:rsidDel="00DB5504">
                <w:rPr>
                  <w:b/>
                </w:rPr>
                <w:delText xml:space="preserve"> </w:delText>
              </w:r>
            </w:del>
          </w:p>
          <w:p w14:paraId="594175D3" w14:textId="4CB966EF" w:rsidR="00214A62" w:rsidRPr="00113D1C" w:rsidDel="00DB5504" w:rsidRDefault="00214A62" w:rsidP="00E52FAD">
            <w:pPr>
              <w:shd w:val="clear" w:color="auto" w:fill="FFFFFF"/>
              <w:autoSpaceDE w:val="0"/>
              <w:autoSpaceDN w:val="0"/>
              <w:adjustRightInd w:val="0"/>
              <w:ind w:right="0"/>
              <w:jc w:val="center"/>
              <w:rPr>
                <w:del w:id="323" w:author="Juan Gabriel Mendez Cortes" w:date="2018-09-10T14:21:00Z"/>
                <w:b/>
              </w:rPr>
            </w:pPr>
          </w:p>
        </w:tc>
      </w:tr>
      <w:tr w:rsidR="00214A62" w:rsidRPr="00113D1C" w:rsidDel="00DB5504" w14:paraId="1BFA8229" w14:textId="505ED07A" w:rsidTr="00E52FAD">
        <w:trPr>
          <w:del w:id="324" w:author="Juan Gabriel Mendez Cortes" w:date="2018-09-10T14:21:00Z"/>
        </w:trPr>
        <w:tc>
          <w:tcPr>
            <w:tcW w:w="3105" w:type="dxa"/>
            <w:shd w:val="clear" w:color="auto" w:fill="FFFFFF"/>
            <w:vAlign w:val="center"/>
          </w:tcPr>
          <w:p w14:paraId="4741C3EB" w14:textId="0D6A8B3B" w:rsidR="00214A62" w:rsidRPr="00113D1C" w:rsidDel="00DB5504" w:rsidRDefault="00214A62" w:rsidP="00E52FAD">
            <w:pPr>
              <w:shd w:val="clear" w:color="auto" w:fill="FFFFFF"/>
              <w:autoSpaceDE w:val="0"/>
              <w:autoSpaceDN w:val="0"/>
              <w:adjustRightInd w:val="0"/>
              <w:ind w:right="0"/>
              <w:jc w:val="center"/>
              <w:rPr>
                <w:del w:id="325" w:author="Juan Gabriel Mendez Cortes" w:date="2018-09-10T14:21:00Z"/>
              </w:rPr>
            </w:pPr>
            <w:del w:id="326" w:author="Juan Gabriel Mendez Cortes" w:date="2018-09-10T14:21:00Z">
              <w:r w:rsidRPr="00113D1C" w:rsidDel="00DB5504">
                <w:delText>1 - 3</w:delText>
              </w:r>
            </w:del>
          </w:p>
        </w:tc>
        <w:tc>
          <w:tcPr>
            <w:tcW w:w="2707" w:type="dxa"/>
            <w:shd w:val="clear" w:color="auto" w:fill="FFFFFF"/>
            <w:vAlign w:val="center"/>
          </w:tcPr>
          <w:p w14:paraId="4105F0FA" w14:textId="0C23B18B" w:rsidR="00214A62" w:rsidRPr="00113D1C" w:rsidDel="00DB5504" w:rsidRDefault="00214A62" w:rsidP="00E52FAD">
            <w:pPr>
              <w:shd w:val="clear" w:color="auto" w:fill="FFFFFF"/>
              <w:autoSpaceDE w:val="0"/>
              <w:autoSpaceDN w:val="0"/>
              <w:adjustRightInd w:val="0"/>
              <w:ind w:right="0"/>
              <w:jc w:val="center"/>
              <w:rPr>
                <w:del w:id="327" w:author="Juan Gabriel Mendez Cortes" w:date="2018-09-10T14:21:00Z"/>
              </w:rPr>
            </w:pPr>
            <w:del w:id="328" w:author="Juan Gabriel Mendez Cortes" w:date="2018-09-10T14:21:00Z">
              <w:r w:rsidRPr="00113D1C" w:rsidDel="00DB5504">
                <w:delText>1</w:delText>
              </w:r>
            </w:del>
          </w:p>
        </w:tc>
      </w:tr>
      <w:tr w:rsidR="00214A62" w:rsidRPr="00113D1C" w:rsidDel="00DB5504" w14:paraId="4FD70B08" w14:textId="6BD44D36" w:rsidTr="00E52FAD">
        <w:trPr>
          <w:del w:id="329" w:author="Juan Gabriel Mendez Cortes" w:date="2018-09-10T14:21:00Z"/>
        </w:trPr>
        <w:tc>
          <w:tcPr>
            <w:tcW w:w="3105" w:type="dxa"/>
            <w:shd w:val="clear" w:color="auto" w:fill="FFFFFF"/>
            <w:vAlign w:val="center"/>
          </w:tcPr>
          <w:p w14:paraId="7460227A" w14:textId="5DCBC7F0" w:rsidR="00214A62" w:rsidRPr="00113D1C" w:rsidDel="00DB5504" w:rsidRDefault="00214A62" w:rsidP="00E52FAD">
            <w:pPr>
              <w:shd w:val="clear" w:color="auto" w:fill="FFFFFF"/>
              <w:autoSpaceDE w:val="0"/>
              <w:autoSpaceDN w:val="0"/>
              <w:adjustRightInd w:val="0"/>
              <w:ind w:right="0"/>
              <w:jc w:val="center"/>
              <w:rPr>
                <w:del w:id="330" w:author="Juan Gabriel Mendez Cortes" w:date="2018-09-10T14:21:00Z"/>
              </w:rPr>
            </w:pPr>
            <w:del w:id="331" w:author="Juan Gabriel Mendez Cortes" w:date="2018-09-10T14:21:00Z">
              <w:r w:rsidRPr="00113D1C" w:rsidDel="00DB5504">
                <w:delText>4 - 6</w:delText>
              </w:r>
            </w:del>
          </w:p>
        </w:tc>
        <w:tc>
          <w:tcPr>
            <w:tcW w:w="2707" w:type="dxa"/>
            <w:shd w:val="clear" w:color="auto" w:fill="FFFFFF"/>
            <w:vAlign w:val="center"/>
          </w:tcPr>
          <w:p w14:paraId="27179C61" w14:textId="4B5DE2D8" w:rsidR="00214A62" w:rsidRPr="00113D1C" w:rsidDel="00DB5504" w:rsidRDefault="00214A62" w:rsidP="00E52FAD">
            <w:pPr>
              <w:shd w:val="clear" w:color="auto" w:fill="FFFFFF"/>
              <w:autoSpaceDE w:val="0"/>
              <w:autoSpaceDN w:val="0"/>
              <w:adjustRightInd w:val="0"/>
              <w:ind w:right="0"/>
              <w:jc w:val="center"/>
              <w:rPr>
                <w:del w:id="332" w:author="Juan Gabriel Mendez Cortes" w:date="2018-09-10T14:21:00Z"/>
              </w:rPr>
            </w:pPr>
            <w:del w:id="333" w:author="Juan Gabriel Mendez Cortes" w:date="2018-09-10T14:21:00Z">
              <w:r w:rsidRPr="00113D1C" w:rsidDel="00DB5504">
                <w:delText>2</w:delText>
              </w:r>
            </w:del>
          </w:p>
        </w:tc>
      </w:tr>
      <w:tr w:rsidR="00214A62" w:rsidRPr="00113D1C" w:rsidDel="00DB5504" w14:paraId="148B3C0B" w14:textId="697F06FB" w:rsidTr="00E52FAD">
        <w:trPr>
          <w:del w:id="334" w:author="Juan Gabriel Mendez Cortes" w:date="2018-09-10T14:21:00Z"/>
        </w:trPr>
        <w:tc>
          <w:tcPr>
            <w:tcW w:w="3105" w:type="dxa"/>
            <w:shd w:val="clear" w:color="auto" w:fill="FFFFFF"/>
            <w:vAlign w:val="center"/>
          </w:tcPr>
          <w:p w14:paraId="07CF0AED" w14:textId="698A5F7C" w:rsidR="00214A62" w:rsidRPr="00113D1C" w:rsidDel="00DB5504" w:rsidRDefault="00214A62" w:rsidP="00E52FAD">
            <w:pPr>
              <w:shd w:val="clear" w:color="auto" w:fill="FFFFFF"/>
              <w:autoSpaceDE w:val="0"/>
              <w:autoSpaceDN w:val="0"/>
              <w:adjustRightInd w:val="0"/>
              <w:ind w:right="0"/>
              <w:jc w:val="center"/>
              <w:rPr>
                <w:del w:id="335" w:author="Juan Gabriel Mendez Cortes" w:date="2018-09-10T14:21:00Z"/>
              </w:rPr>
            </w:pPr>
            <w:del w:id="336" w:author="Juan Gabriel Mendez Cortes" w:date="2018-09-10T14:21:00Z">
              <w:r w:rsidRPr="00113D1C" w:rsidDel="00DB5504">
                <w:delText>7 - 9</w:delText>
              </w:r>
            </w:del>
          </w:p>
        </w:tc>
        <w:tc>
          <w:tcPr>
            <w:tcW w:w="2707" w:type="dxa"/>
            <w:shd w:val="clear" w:color="auto" w:fill="FFFFFF"/>
            <w:vAlign w:val="center"/>
          </w:tcPr>
          <w:p w14:paraId="2CE2D17C" w14:textId="08FCE8E3" w:rsidR="00214A62" w:rsidRPr="00113D1C" w:rsidDel="00DB5504" w:rsidRDefault="00214A62" w:rsidP="00E52FAD">
            <w:pPr>
              <w:shd w:val="clear" w:color="auto" w:fill="FFFFFF"/>
              <w:autoSpaceDE w:val="0"/>
              <w:autoSpaceDN w:val="0"/>
              <w:adjustRightInd w:val="0"/>
              <w:ind w:right="0"/>
              <w:jc w:val="center"/>
              <w:rPr>
                <w:del w:id="337" w:author="Juan Gabriel Mendez Cortes" w:date="2018-09-10T14:21:00Z"/>
              </w:rPr>
            </w:pPr>
            <w:del w:id="338" w:author="Juan Gabriel Mendez Cortes" w:date="2018-09-10T14:21:00Z">
              <w:r w:rsidRPr="00113D1C" w:rsidDel="00DB5504">
                <w:delText>3</w:delText>
              </w:r>
            </w:del>
          </w:p>
        </w:tc>
      </w:tr>
      <w:tr w:rsidR="00214A62" w:rsidRPr="00113D1C" w:rsidDel="00DB5504" w14:paraId="031738DD" w14:textId="083E7454" w:rsidTr="00E52FAD">
        <w:trPr>
          <w:del w:id="339" w:author="Juan Gabriel Mendez Cortes" w:date="2018-09-10T14:21:00Z"/>
        </w:trPr>
        <w:tc>
          <w:tcPr>
            <w:tcW w:w="3105" w:type="dxa"/>
            <w:shd w:val="clear" w:color="auto" w:fill="FFFFFF"/>
            <w:vAlign w:val="center"/>
          </w:tcPr>
          <w:p w14:paraId="3C8B3C1A" w14:textId="152A4FD2" w:rsidR="00214A62" w:rsidRPr="00113D1C" w:rsidDel="00DB5504" w:rsidRDefault="00214A62" w:rsidP="00E52FAD">
            <w:pPr>
              <w:shd w:val="clear" w:color="auto" w:fill="FFFFFF"/>
              <w:autoSpaceDE w:val="0"/>
              <w:autoSpaceDN w:val="0"/>
              <w:adjustRightInd w:val="0"/>
              <w:ind w:right="0"/>
              <w:jc w:val="center"/>
              <w:rPr>
                <w:del w:id="340" w:author="Juan Gabriel Mendez Cortes" w:date="2018-09-10T14:21:00Z"/>
              </w:rPr>
            </w:pPr>
            <w:del w:id="341" w:author="Juan Gabriel Mendez Cortes" w:date="2018-09-10T14:21:00Z">
              <w:r w:rsidRPr="00113D1C" w:rsidDel="00DB5504">
                <w:delText>10 - 12</w:delText>
              </w:r>
            </w:del>
          </w:p>
        </w:tc>
        <w:tc>
          <w:tcPr>
            <w:tcW w:w="2707" w:type="dxa"/>
            <w:shd w:val="clear" w:color="auto" w:fill="FFFFFF"/>
            <w:vAlign w:val="center"/>
          </w:tcPr>
          <w:p w14:paraId="448D7D93" w14:textId="57AC4E23" w:rsidR="00214A62" w:rsidRPr="00113D1C" w:rsidDel="00DB5504" w:rsidRDefault="00214A62" w:rsidP="00E52FAD">
            <w:pPr>
              <w:shd w:val="clear" w:color="auto" w:fill="FFFFFF"/>
              <w:autoSpaceDE w:val="0"/>
              <w:autoSpaceDN w:val="0"/>
              <w:adjustRightInd w:val="0"/>
              <w:ind w:right="0"/>
              <w:jc w:val="center"/>
              <w:rPr>
                <w:del w:id="342" w:author="Juan Gabriel Mendez Cortes" w:date="2018-09-10T14:21:00Z"/>
              </w:rPr>
            </w:pPr>
            <w:del w:id="343" w:author="Juan Gabriel Mendez Cortes" w:date="2018-09-10T14:21:00Z">
              <w:r w:rsidRPr="00113D1C" w:rsidDel="00DB5504">
                <w:delText>4</w:delText>
              </w:r>
            </w:del>
          </w:p>
        </w:tc>
      </w:tr>
      <w:tr w:rsidR="00214A62" w:rsidRPr="00113D1C" w:rsidDel="00DB5504" w14:paraId="339386C6" w14:textId="519EB643" w:rsidTr="00E52FAD">
        <w:trPr>
          <w:del w:id="344" w:author="Juan Gabriel Mendez Cortes" w:date="2018-09-10T14:21:00Z"/>
        </w:trPr>
        <w:tc>
          <w:tcPr>
            <w:tcW w:w="3105" w:type="dxa"/>
            <w:shd w:val="clear" w:color="auto" w:fill="FFFFFF"/>
            <w:vAlign w:val="center"/>
          </w:tcPr>
          <w:p w14:paraId="2CED1C33" w14:textId="539809F2" w:rsidR="00214A62" w:rsidRPr="00113D1C" w:rsidDel="00DB5504" w:rsidRDefault="00214A62" w:rsidP="00E52FAD">
            <w:pPr>
              <w:shd w:val="clear" w:color="auto" w:fill="FFFFFF"/>
              <w:autoSpaceDE w:val="0"/>
              <w:autoSpaceDN w:val="0"/>
              <w:adjustRightInd w:val="0"/>
              <w:ind w:right="0"/>
              <w:jc w:val="center"/>
              <w:rPr>
                <w:del w:id="345" w:author="Juan Gabriel Mendez Cortes" w:date="2018-09-10T14:21:00Z"/>
              </w:rPr>
            </w:pPr>
            <w:del w:id="346" w:author="Juan Gabriel Mendez Cortes" w:date="2018-09-10T14:21:00Z">
              <w:r w:rsidRPr="00113D1C" w:rsidDel="00DB5504">
                <w:delText>13 - 15</w:delText>
              </w:r>
            </w:del>
          </w:p>
        </w:tc>
        <w:tc>
          <w:tcPr>
            <w:tcW w:w="2707" w:type="dxa"/>
            <w:shd w:val="clear" w:color="auto" w:fill="FFFFFF"/>
            <w:vAlign w:val="center"/>
          </w:tcPr>
          <w:p w14:paraId="1F5FA6ED" w14:textId="60E87A0A" w:rsidR="00214A62" w:rsidRPr="00113D1C" w:rsidDel="00DB5504" w:rsidRDefault="00214A62" w:rsidP="00E52FAD">
            <w:pPr>
              <w:shd w:val="clear" w:color="auto" w:fill="FFFFFF"/>
              <w:autoSpaceDE w:val="0"/>
              <w:autoSpaceDN w:val="0"/>
              <w:adjustRightInd w:val="0"/>
              <w:ind w:right="0"/>
              <w:jc w:val="center"/>
              <w:rPr>
                <w:del w:id="347" w:author="Juan Gabriel Mendez Cortes" w:date="2018-09-10T14:21:00Z"/>
              </w:rPr>
            </w:pPr>
            <w:del w:id="348" w:author="Juan Gabriel Mendez Cortes" w:date="2018-09-10T14:21:00Z">
              <w:r w:rsidRPr="00113D1C" w:rsidDel="00DB5504">
                <w:delText>5</w:delText>
              </w:r>
            </w:del>
          </w:p>
        </w:tc>
      </w:tr>
      <w:tr w:rsidR="00214A62" w:rsidRPr="00113D1C" w:rsidDel="00DB5504" w14:paraId="4957B2B7" w14:textId="71F1328D" w:rsidTr="00E52FAD">
        <w:trPr>
          <w:del w:id="349" w:author="Juan Gabriel Mendez Cortes" w:date="2018-09-10T14:21:00Z"/>
        </w:trPr>
        <w:tc>
          <w:tcPr>
            <w:tcW w:w="3105" w:type="dxa"/>
            <w:shd w:val="clear" w:color="auto" w:fill="FFFFFF"/>
            <w:vAlign w:val="center"/>
          </w:tcPr>
          <w:p w14:paraId="3DA62801" w14:textId="63E41422" w:rsidR="00214A62" w:rsidRPr="00113D1C" w:rsidDel="00DB5504" w:rsidRDefault="00214A62" w:rsidP="00E52FAD">
            <w:pPr>
              <w:shd w:val="clear" w:color="auto" w:fill="FFFFFF"/>
              <w:autoSpaceDE w:val="0"/>
              <w:autoSpaceDN w:val="0"/>
              <w:adjustRightInd w:val="0"/>
              <w:ind w:right="0"/>
              <w:jc w:val="center"/>
              <w:rPr>
                <w:del w:id="350" w:author="Juan Gabriel Mendez Cortes" w:date="2018-09-10T14:21:00Z"/>
              </w:rPr>
            </w:pPr>
            <w:del w:id="351" w:author="Juan Gabriel Mendez Cortes" w:date="2018-09-10T14:21:00Z">
              <w:r w:rsidRPr="00113D1C" w:rsidDel="00DB5504">
                <w:delText>16 – 18</w:delText>
              </w:r>
            </w:del>
          </w:p>
        </w:tc>
        <w:tc>
          <w:tcPr>
            <w:tcW w:w="2707" w:type="dxa"/>
            <w:shd w:val="clear" w:color="auto" w:fill="FFFFFF"/>
            <w:vAlign w:val="center"/>
          </w:tcPr>
          <w:p w14:paraId="2A59928B" w14:textId="57F5209E" w:rsidR="00214A62" w:rsidRPr="00113D1C" w:rsidDel="00DB5504" w:rsidRDefault="00214A62" w:rsidP="00E52FAD">
            <w:pPr>
              <w:shd w:val="clear" w:color="auto" w:fill="FFFFFF"/>
              <w:autoSpaceDE w:val="0"/>
              <w:autoSpaceDN w:val="0"/>
              <w:adjustRightInd w:val="0"/>
              <w:ind w:right="0"/>
              <w:jc w:val="center"/>
              <w:rPr>
                <w:del w:id="352" w:author="Juan Gabriel Mendez Cortes" w:date="2018-09-10T14:21:00Z"/>
              </w:rPr>
            </w:pPr>
            <w:del w:id="353" w:author="Juan Gabriel Mendez Cortes" w:date="2018-09-10T14:21:00Z">
              <w:r w:rsidRPr="00113D1C" w:rsidDel="00DB5504">
                <w:delText>6</w:delText>
              </w:r>
            </w:del>
          </w:p>
        </w:tc>
      </w:tr>
      <w:tr w:rsidR="00214A62" w:rsidRPr="00113D1C" w:rsidDel="00DB5504" w14:paraId="4C6D8612" w14:textId="5281DB8D" w:rsidTr="00E52FAD">
        <w:trPr>
          <w:del w:id="354" w:author="Juan Gabriel Mendez Cortes" w:date="2018-09-10T14:21:00Z"/>
        </w:trPr>
        <w:tc>
          <w:tcPr>
            <w:tcW w:w="3105" w:type="dxa"/>
            <w:shd w:val="clear" w:color="auto" w:fill="FFFFFF"/>
            <w:vAlign w:val="center"/>
          </w:tcPr>
          <w:p w14:paraId="446FF69D" w14:textId="592FDA55" w:rsidR="00214A62" w:rsidRPr="00113D1C" w:rsidDel="00DB5504" w:rsidRDefault="00214A62" w:rsidP="00E52FAD">
            <w:pPr>
              <w:shd w:val="clear" w:color="auto" w:fill="FFFFFF"/>
              <w:autoSpaceDE w:val="0"/>
              <w:autoSpaceDN w:val="0"/>
              <w:adjustRightInd w:val="0"/>
              <w:ind w:right="0"/>
              <w:jc w:val="center"/>
              <w:rPr>
                <w:del w:id="355" w:author="Juan Gabriel Mendez Cortes" w:date="2018-09-10T14:21:00Z"/>
              </w:rPr>
            </w:pPr>
            <w:del w:id="356" w:author="Juan Gabriel Mendez Cortes" w:date="2018-09-10T14:21:00Z">
              <w:r w:rsidRPr="00113D1C" w:rsidDel="00DB5504">
                <w:delText>19 - 21</w:delText>
              </w:r>
            </w:del>
          </w:p>
        </w:tc>
        <w:tc>
          <w:tcPr>
            <w:tcW w:w="2707" w:type="dxa"/>
            <w:shd w:val="clear" w:color="auto" w:fill="FFFFFF"/>
            <w:vAlign w:val="center"/>
          </w:tcPr>
          <w:p w14:paraId="1654C09A" w14:textId="4244551C" w:rsidR="00214A62" w:rsidRPr="00113D1C" w:rsidDel="00DB5504" w:rsidRDefault="00214A62" w:rsidP="00E52FAD">
            <w:pPr>
              <w:shd w:val="clear" w:color="auto" w:fill="FFFFFF"/>
              <w:autoSpaceDE w:val="0"/>
              <w:autoSpaceDN w:val="0"/>
              <w:adjustRightInd w:val="0"/>
              <w:ind w:right="0"/>
              <w:jc w:val="center"/>
              <w:rPr>
                <w:del w:id="357" w:author="Juan Gabriel Mendez Cortes" w:date="2018-09-10T14:21:00Z"/>
              </w:rPr>
            </w:pPr>
            <w:del w:id="358" w:author="Juan Gabriel Mendez Cortes" w:date="2018-09-10T14:21:00Z">
              <w:r w:rsidRPr="00113D1C" w:rsidDel="00DB5504">
                <w:delText>7</w:delText>
              </w:r>
            </w:del>
          </w:p>
        </w:tc>
      </w:tr>
      <w:tr w:rsidR="00214A62" w:rsidRPr="00113D1C" w:rsidDel="00DB5504" w14:paraId="58C39D0F" w14:textId="1FA9AFBC" w:rsidTr="00E52FAD">
        <w:trPr>
          <w:del w:id="359" w:author="Juan Gabriel Mendez Cortes" w:date="2018-09-10T14:21:00Z"/>
        </w:trPr>
        <w:tc>
          <w:tcPr>
            <w:tcW w:w="3105" w:type="dxa"/>
            <w:shd w:val="clear" w:color="auto" w:fill="FFFFFF"/>
            <w:vAlign w:val="center"/>
          </w:tcPr>
          <w:p w14:paraId="20BD4E3C" w14:textId="0FF97AB5" w:rsidR="00214A62" w:rsidRPr="00113D1C" w:rsidDel="00DB5504" w:rsidRDefault="00214A62" w:rsidP="00E52FAD">
            <w:pPr>
              <w:shd w:val="clear" w:color="auto" w:fill="FFFFFF"/>
              <w:autoSpaceDE w:val="0"/>
              <w:autoSpaceDN w:val="0"/>
              <w:adjustRightInd w:val="0"/>
              <w:ind w:right="0"/>
              <w:jc w:val="center"/>
              <w:rPr>
                <w:del w:id="360" w:author="Juan Gabriel Mendez Cortes" w:date="2018-09-10T14:21:00Z"/>
              </w:rPr>
            </w:pPr>
            <w:del w:id="361" w:author="Juan Gabriel Mendez Cortes" w:date="2018-09-10T14:21:00Z">
              <w:r w:rsidRPr="00113D1C" w:rsidDel="00DB5504">
                <w:delText>…</w:delText>
              </w:r>
            </w:del>
          </w:p>
        </w:tc>
        <w:tc>
          <w:tcPr>
            <w:tcW w:w="2707" w:type="dxa"/>
            <w:shd w:val="clear" w:color="auto" w:fill="FFFFFF"/>
            <w:vAlign w:val="center"/>
          </w:tcPr>
          <w:p w14:paraId="196F2AA4" w14:textId="243EFE2C" w:rsidR="00214A62" w:rsidRPr="00113D1C" w:rsidDel="00DB5504" w:rsidRDefault="00214A62" w:rsidP="00E52FAD">
            <w:pPr>
              <w:shd w:val="clear" w:color="auto" w:fill="FFFFFF"/>
              <w:autoSpaceDE w:val="0"/>
              <w:autoSpaceDN w:val="0"/>
              <w:adjustRightInd w:val="0"/>
              <w:ind w:right="0"/>
              <w:jc w:val="center"/>
              <w:rPr>
                <w:del w:id="362" w:author="Juan Gabriel Mendez Cortes" w:date="2018-09-10T14:21:00Z"/>
              </w:rPr>
            </w:pPr>
            <w:del w:id="363" w:author="Juan Gabriel Mendez Cortes" w:date="2018-09-10T14:21:00Z">
              <w:r w:rsidRPr="00113D1C" w:rsidDel="00DB5504">
                <w:delText>…</w:delText>
              </w:r>
            </w:del>
          </w:p>
        </w:tc>
      </w:tr>
      <w:tr w:rsidR="00214A62" w:rsidRPr="00113D1C" w:rsidDel="00DB5504" w14:paraId="64337F03" w14:textId="49BFDD73" w:rsidTr="00E52FAD">
        <w:trPr>
          <w:del w:id="364" w:author="Juan Gabriel Mendez Cortes" w:date="2018-09-10T14:21:00Z"/>
        </w:trPr>
        <w:tc>
          <w:tcPr>
            <w:tcW w:w="3105" w:type="dxa"/>
            <w:shd w:val="clear" w:color="auto" w:fill="FFFFFF"/>
            <w:vAlign w:val="center"/>
          </w:tcPr>
          <w:p w14:paraId="636D2D3A" w14:textId="3E84FC5A" w:rsidR="00214A62" w:rsidRPr="00113D1C" w:rsidDel="00DB5504" w:rsidRDefault="00214A62" w:rsidP="00E52FAD">
            <w:pPr>
              <w:shd w:val="clear" w:color="auto" w:fill="FFFFFF"/>
              <w:autoSpaceDE w:val="0"/>
              <w:autoSpaceDN w:val="0"/>
              <w:adjustRightInd w:val="0"/>
              <w:ind w:right="0"/>
              <w:jc w:val="center"/>
              <w:rPr>
                <w:del w:id="365" w:author="Juan Gabriel Mendez Cortes" w:date="2018-09-10T14:21:00Z"/>
              </w:rPr>
            </w:pPr>
            <w:del w:id="366" w:author="Juan Gabriel Mendez Cortes" w:date="2018-09-10T14:21:00Z">
              <w:r w:rsidDel="00DB5504">
                <w:delText>N1 – N3</w:delText>
              </w:r>
            </w:del>
          </w:p>
        </w:tc>
        <w:tc>
          <w:tcPr>
            <w:tcW w:w="2707" w:type="dxa"/>
            <w:shd w:val="clear" w:color="auto" w:fill="FFFFFF"/>
            <w:vAlign w:val="center"/>
          </w:tcPr>
          <w:p w14:paraId="6E6CEFAC" w14:textId="22DE6B1C" w:rsidR="00214A62" w:rsidRPr="00113D1C" w:rsidDel="00DB5504" w:rsidRDefault="00214A62" w:rsidP="00E52FAD">
            <w:pPr>
              <w:shd w:val="clear" w:color="auto" w:fill="FFFFFF"/>
              <w:autoSpaceDE w:val="0"/>
              <w:autoSpaceDN w:val="0"/>
              <w:adjustRightInd w:val="0"/>
              <w:ind w:right="0"/>
              <w:jc w:val="center"/>
              <w:rPr>
                <w:del w:id="367" w:author="Juan Gabriel Mendez Cortes" w:date="2018-09-10T14:21:00Z"/>
              </w:rPr>
            </w:pPr>
            <w:del w:id="368" w:author="Juan Gabriel Mendez Cortes" w:date="2018-09-10T14:21:00Z">
              <w:r w:rsidDel="00DB5504">
                <w:delText>N</w:delText>
              </w:r>
            </w:del>
          </w:p>
        </w:tc>
      </w:tr>
    </w:tbl>
    <w:p w14:paraId="269C74BA" w14:textId="609F5B2B" w:rsidR="00214A62" w:rsidRPr="00113D1C" w:rsidDel="00DB5504" w:rsidRDefault="00214A62" w:rsidP="00214A62">
      <w:pPr>
        <w:autoSpaceDE w:val="0"/>
        <w:autoSpaceDN w:val="0"/>
        <w:adjustRightInd w:val="0"/>
        <w:ind w:right="0"/>
        <w:rPr>
          <w:del w:id="369" w:author="Juan Gabriel Mendez Cortes" w:date="2018-09-10T14:21:00Z"/>
        </w:rPr>
      </w:pPr>
    </w:p>
    <w:p w14:paraId="5B36C6DB" w14:textId="390B75F5" w:rsidR="00214A62" w:rsidRPr="00113D1C" w:rsidDel="00DB5504" w:rsidRDefault="00214A62" w:rsidP="003462B1">
      <w:pPr>
        <w:shd w:val="clear" w:color="auto" w:fill="FFFFFF"/>
        <w:autoSpaceDE w:val="0"/>
        <w:autoSpaceDN w:val="0"/>
        <w:adjustRightInd w:val="0"/>
        <w:ind w:right="0"/>
        <w:rPr>
          <w:del w:id="370" w:author="Juan Gabriel Mendez Cortes" w:date="2018-09-10T14:21:00Z"/>
        </w:rPr>
      </w:pPr>
      <w:del w:id="371" w:author="Juan Gabriel Mendez Cortes" w:date="2018-09-10T14:21:00Z">
        <w:r w:rsidRPr="00113D1C" w:rsidDel="00DB5504">
          <w:delText>Y así sucesivamente por cada tres propuestas Habilitadas se incluirá una vez el valor oficial del respectivo factor de calificación.</w:delText>
        </w:r>
      </w:del>
    </w:p>
    <w:p w14:paraId="5F779DBE" w14:textId="07B91B5D" w:rsidR="00214A62" w:rsidRPr="00113D1C" w:rsidDel="00DB5504" w:rsidRDefault="00214A62" w:rsidP="00214A62">
      <w:pPr>
        <w:shd w:val="clear" w:color="auto" w:fill="FFFFFF"/>
        <w:autoSpaceDE w:val="0"/>
        <w:autoSpaceDN w:val="0"/>
        <w:adjustRightInd w:val="0"/>
        <w:ind w:left="426" w:right="0"/>
        <w:rPr>
          <w:del w:id="372" w:author="Juan Gabriel Mendez Cortes" w:date="2018-09-10T14:21:00Z"/>
        </w:rPr>
      </w:pPr>
    </w:p>
    <w:p w14:paraId="0AEB683B" w14:textId="45668F95" w:rsidR="00214A62" w:rsidRPr="00113D1C" w:rsidDel="00DB5504" w:rsidRDefault="00214A62" w:rsidP="003462B1">
      <w:pPr>
        <w:shd w:val="clear" w:color="auto" w:fill="FFFFFF"/>
        <w:autoSpaceDE w:val="0"/>
        <w:autoSpaceDN w:val="0"/>
        <w:adjustRightInd w:val="0"/>
        <w:ind w:right="0"/>
        <w:rPr>
          <w:del w:id="373" w:author="Juan Gabriel Mendez Cortes" w:date="2018-09-10T14:21:00Z"/>
        </w:rPr>
      </w:pPr>
      <w:del w:id="374" w:author="Juan Gabriel Mendez Cortes" w:date="2018-09-10T14:21:00Z">
        <w:r w:rsidRPr="00113D1C" w:rsidDel="00DB5504">
          <w:delText>Seguidamente se calculará la media aritmética con base en la siguiente fórmula:</w:delText>
        </w:r>
      </w:del>
    </w:p>
    <w:p w14:paraId="040A499F" w14:textId="0A9F1E93" w:rsidR="00214A62" w:rsidRPr="00113D1C" w:rsidDel="00DB5504" w:rsidRDefault="00214A62" w:rsidP="00214A62">
      <w:pPr>
        <w:shd w:val="clear" w:color="auto" w:fill="FFFFFF"/>
        <w:autoSpaceDE w:val="0"/>
        <w:autoSpaceDN w:val="0"/>
        <w:adjustRightInd w:val="0"/>
        <w:ind w:right="0"/>
        <w:rPr>
          <w:del w:id="375" w:author="Juan Gabriel Mendez Cortes" w:date="2018-09-10T14:21:00Z"/>
        </w:rPr>
      </w:pPr>
    </w:p>
    <w:p w14:paraId="1FE16060" w14:textId="528B06DD" w:rsidR="00214A62" w:rsidRPr="00113D1C" w:rsidDel="00DB5504" w:rsidRDefault="00214A62" w:rsidP="00214A62">
      <w:pPr>
        <w:shd w:val="clear" w:color="auto" w:fill="FFFFFF"/>
        <w:autoSpaceDE w:val="0"/>
        <w:autoSpaceDN w:val="0"/>
        <w:adjustRightInd w:val="0"/>
        <w:ind w:right="0"/>
        <w:jc w:val="center"/>
        <w:rPr>
          <w:del w:id="376" w:author="Juan Gabriel Mendez Cortes" w:date="2018-09-10T14:21:00Z"/>
          <w:rFonts w:eastAsia="Calibri"/>
          <w:b/>
          <w:bCs/>
          <w:lang w:eastAsia="en-US"/>
        </w:rPr>
      </w:pPr>
      <w:del w:id="377" w:author="Juan Gabriel Mendez Cortes" w:date="2018-09-10T14:21:00Z">
        <w:r w:rsidRPr="00113D1C" w:rsidDel="00DB5504">
          <w:rPr>
            <w:color w:val="auto"/>
            <w:position w:val="-30"/>
          </w:rPr>
          <w:object w:dxaOrig="4000" w:dyaOrig="720" w14:anchorId="39630CF4">
            <v:shape id="_x0000_i1026" type="#_x0000_t75" style="width:267.6pt;height:48pt" o:ole="" fillcolor="window">
              <v:imagedata r:id="rId14" o:title=""/>
            </v:shape>
            <o:OLEObject Type="Embed" ProgID="Equation.3" ShapeID="_x0000_i1026" DrawAspect="Content" ObjectID="_1598258294" r:id="rId15"/>
          </w:object>
        </w:r>
      </w:del>
    </w:p>
    <w:p w14:paraId="243B0903" w14:textId="3A931E8F" w:rsidR="00214A62" w:rsidRPr="00113D1C" w:rsidDel="00DB5504" w:rsidRDefault="00214A62" w:rsidP="00214A62">
      <w:pPr>
        <w:shd w:val="clear" w:color="auto" w:fill="FFFFFF"/>
        <w:autoSpaceDE w:val="0"/>
        <w:autoSpaceDN w:val="0"/>
        <w:adjustRightInd w:val="0"/>
        <w:ind w:right="0"/>
        <w:rPr>
          <w:del w:id="378" w:author="Juan Gabriel Mendez Cortes" w:date="2018-09-10T14:21:00Z"/>
          <w:rFonts w:eastAsia="Calibri"/>
          <w:b/>
          <w:bCs/>
          <w:lang w:eastAsia="en-US"/>
        </w:rPr>
      </w:pPr>
    </w:p>
    <w:p w14:paraId="07D56C2B" w14:textId="5C434648" w:rsidR="00214A62" w:rsidRPr="00113D1C" w:rsidDel="00DB5504" w:rsidRDefault="00214A62" w:rsidP="00214A62">
      <w:pPr>
        <w:shd w:val="clear" w:color="auto" w:fill="FFFFFF"/>
        <w:autoSpaceDE w:val="0"/>
        <w:autoSpaceDN w:val="0"/>
        <w:adjustRightInd w:val="0"/>
        <w:ind w:right="0" w:firstLine="708"/>
        <w:rPr>
          <w:del w:id="379" w:author="Juan Gabriel Mendez Cortes" w:date="2018-09-10T14:21:00Z"/>
          <w:color w:val="auto"/>
        </w:rPr>
      </w:pPr>
      <w:del w:id="380" w:author="Juan Gabriel Mendez Cortes" w:date="2018-09-10T14:21:00Z">
        <w:r w:rsidRPr="00113D1C" w:rsidDel="00DB5504">
          <w:rPr>
            <w:color w:val="auto"/>
          </w:rPr>
          <w:delText>MA</w:delText>
        </w:r>
        <w:r w:rsidRPr="00113D1C" w:rsidDel="00DB5504">
          <w:rPr>
            <w:color w:val="auto"/>
            <w:vertAlign w:val="subscript"/>
          </w:rPr>
          <w:delText>PO</w:delText>
        </w:r>
        <w:r w:rsidRPr="00113D1C" w:rsidDel="00DB5504">
          <w:rPr>
            <w:color w:val="auto"/>
          </w:rPr>
          <w:delText xml:space="preserve"> </w:delText>
        </w:r>
        <w:r w:rsidRPr="00113D1C" w:rsidDel="00DB5504">
          <w:rPr>
            <w:color w:val="auto"/>
          </w:rPr>
          <w:tab/>
        </w:r>
        <w:r w:rsidRPr="00113D1C" w:rsidDel="00DB5504">
          <w:rPr>
            <w:color w:val="auto"/>
          </w:rPr>
          <w:tab/>
          <w:delText xml:space="preserve">= </w:delText>
        </w:r>
        <w:r w:rsidDel="00DB5504">
          <w:rPr>
            <w:color w:val="auto"/>
          </w:rPr>
          <w:delText>Media Aritmética con CANTIDAD</w:delText>
        </w:r>
        <w:r w:rsidRPr="00113D1C" w:rsidDel="00DB5504">
          <w:rPr>
            <w:color w:val="auto"/>
          </w:rPr>
          <w:delText xml:space="preserve"> </w:delText>
        </w:r>
        <w:r w:rsidDel="00DB5504">
          <w:rPr>
            <w:color w:val="auto"/>
          </w:rPr>
          <w:delText xml:space="preserve">DE SMMLV </w:delText>
        </w:r>
        <w:r w:rsidRPr="00113D1C" w:rsidDel="00DB5504">
          <w:rPr>
            <w:color w:val="auto"/>
          </w:rPr>
          <w:delText>Oficial</w:delText>
        </w:r>
      </w:del>
    </w:p>
    <w:p w14:paraId="21A36A51" w14:textId="609FFE18" w:rsidR="00214A62" w:rsidRPr="00113D1C" w:rsidDel="00DB5504" w:rsidRDefault="00214A62" w:rsidP="00214A62">
      <w:pPr>
        <w:shd w:val="clear" w:color="auto" w:fill="FFFFFF"/>
        <w:tabs>
          <w:tab w:val="left" w:pos="2127"/>
        </w:tabs>
        <w:autoSpaceDE w:val="0"/>
        <w:autoSpaceDN w:val="0"/>
        <w:adjustRightInd w:val="0"/>
        <w:ind w:left="2268" w:right="0" w:hanging="1560"/>
        <w:rPr>
          <w:del w:id="381" w:author="Juan Gabriel Mendez Cortes" w:date="2018-09-10T14:21:00Z"/>
          <w:color w:val="auto"/>
        </w:rPr>
      </w:pPr>
      <w:del w:id="382" w:author="Juan Gabriel Mendez Cortes" w:date="2018-09-10T14:21:00Z">
        <w:r w:rsidDel="00DB5504">
          <w:rPr>
            <w:color w:val="auto"/>
          </w:rPr>
          <w:delText xml:space="preserve">n </w:delText>
        </w:r>
        <w:r w:rsidDel="00DB5504">
          <w:rPr>
            <w:color w:val="auto"/>
          </w:rPr>
          <w:tab/>
        </w:r>
        <w:r w:rsidRPr="00113D1C" w:rsidDel="00DB5504">
          <w:rPr>
            <w:color w:val="auto"/>
          </w:rPr>
          <w:delText>= Número de propuestas hábiles</w:delText>
        </w:r>
        <w:r w:rsidDel="00DB5504">
          <w:rPr>
            <w:color w:val="auto"/>
          </w:rPr>
          <w:delText xml:space="preserve"> </w:delText>
        </w:r>
        <w:r w:rsidRPr="009022E6" w:rsidDel="00DB5504">
          <w:rPr>
            <w:color w:val="auto"/>
          </w:rPr>
          <w:delText>que alcanzaron el máximo puntaje en el Factor 1</w:delText>
        </w:r>
        <w:r w:rsidDel="00DB5504">
          <w:rPr>
            <w:color w:val="auto"/>
          </w:rPr>
          <w:delText>.</w:delText>
        </w:r>
      </w:del>
    </w:p>
    <w:p w14:paraId="15325DDA" w14:textId="5DA46C0F" w:rsidR="00214A62" w:rsidRPr="00113D1C" w:rsidDel="00DB5504" w:rsidRDefault="00214A62" w:rsidP="00214A62">
      <w:pPr>
        <w:shd w:val="clear" w:color="auto" w:fill="FFFFFF"/>
        <w:autoSpaceDE w:val="0"/>
        <w:autoSpaceDN w:val="0"/>
        <w:adjustRightInd w:val="0"/>
        <w:ind w:left="2127" w:right="0" w:hanging="1418"/>
        <w:rPr>
          <w:del w:id="383" w:author="Juan Gabriel Mendez Cortes" w:date="2018-09-10T14:21:00Z"/>
          <w:color w:val="auto"/>
        </w:rPr>
      </w:pPr>
      <w:del w:id="384" w:author="Juan Gabriel Mendez Cortes" w:date="2018-09-10T14:21:00Z">
        <w:r w:rsidRPr="00113D1C" w:rsidDel="00DB5504">
          <w:rPr>
            <w:color w:val="auto"/>
          </w:rPr>
          <w:delText>X</w:delText>
        </w:r>
        <w:r w:rsidRPr="00113D1C" w:rsidDel="00DB5504">
          <w:rPr>
            <w:color w:val="auto"/>
            <w:vertAlign w:val="subscript"/>
          </w:rPr>
          <w:delText>n</w:delText>
        </w:r>
        <w:r w:rsidDel="00DB5504">
          <w:rPr>
            <w:color w:val="auto"/>
          </w:rPr>
          <w:tab/>
        </w:r>
        <w:r w:rsidRPr="00113D1C" w:rsidDel="00DB5504">
          <w:rPr>
            <w:color w:val="auto"/>
          </w:rPr>
          <w:delText xml:space="preserve">= </w:delText>
        </w:r>
        <w:r w:rsidDel="00DB5504">
          <w:rPr>
            <w:color w:val="auto"/>
          </w:rPr>
          <w:delText>Cantidad</w:delText>
        </w:r>
        <w:r w:rsidRPr="00113D1C" w:rsidDel="00DB5504">
          <w:rPr>
            <w:color w:val="auto"/>
          </w:rPr>
          <w:delText xml:space="preserve"> de la enésima propuesta hábil</w:delText>
        </w:r>
        <w:r w:rsidDel="00DB5504">
          <w:rPr>
            <w:color w:val="auto"/>
          </w:rPr>
          <w:delText xml:space="preserve"> que alcanzó</w:delText>
        </w:r>
        <w:r w:rsidRPr="009022E6" w:rsidDel="00DB5504">
          <w:rPr>
            <w:color w:val="auto"/>
          </w:rPr>
          <w:delText xml:space="preserve"> el máximo puntaje en el Factor 1</w:delText>
        </w:r>
        <w:r w:rsidDel="00DB5504">
          <w:rPr>
            <w:color w:val="auto"/>
          </w:rPr>
          <w:delText>.</w:delText>
        </w:r>
      </w:del>
    </w:p>
    <w:p w14:paraId="48471F0E" w14:textId="45FAC0D3" w:rsidR="00214A62" w:rsidRPr="00113D1C" w:rsidDel="00DB5504" w:rsidRDefault="00214A62" w:rsidP="00214A62">
      <w:pPr>
        <w:shd w:val="clear" w:color="auto" w:fill="FFFFFF"/>
        <w:autoSpaceDE w:val="0"/>
        <w:autoSpaceDN w:val="0"/>
        <w:adjustRightInd w:val="0"/>
        <w:ind w:left="2127" w:right="0" w:hanging="1418"/>
        <w:rPr>
          <w:del w:id="385" w:author="Juan Gabriel Mendez Cortes" w:date="2018-09-10T14:21:00Z"/>
          <w:color w:val="auto"/>
        </w:rPr>
      </w:pPr>
      <w:del w:id="386" w:author="Juan Gabriel Mendez Cortes" w:date="2018-09-10T14:21:00Z">
        <w:r w:rsidRPr="00113D1C" w:rsidDel="00DB5504">
          <w:rPr>
            <w:color w:val="auto"/>
          </w:rPr>
          <w:delText>N</w:delText>
        </w:r>
        <w:r w:rsidRPr="00113D1C" w:rsidDel="00DB5504">
          <w:rPr>
            <w:color w:val="auto"/>
            <w:vertAlign w:val="subscript"/>
          </w:rPr>
          <w:delText>PO</w:delText>
        </w:r>
        <w:r w:rsidRPr="00113D1C" w:rsidDel="00DB5504">
          <w:rPr>
            <w:color w:val="auto"/>
            <w:vertAlign w:val="subscript"/>
          </w:rPr>
          <w:tab/>
        </w:r>
        <w:r w:rsidDel="00DB5504">
          <w:rPr>
            <w:color w:val="auto"/>
          </w:rPr>
          <w:delText xml:space="preserve">= </w:delText>
        </w:r>
        <w:r w:rsidRPr="00113D1C" w:rsidDel="00DB5504">
          <w:rPr>
            <w:color w:val="auto"/>
          </w:rPr>
          <w:delText xml:space="preserve">Número de veces en que se incluye </w:delText>
        </w:r>
        <w:r w:rsidDel="00DB5504">
          <w:rPr>
            <w:color w:val="auto"/>
          </w:rPr>
          <w:delText>la cantidad</w:delText>
        </w:r>
        <w:r w:rsidRPr="00113D1C" w:rsidDel="00DB5504">
          <w:rPr>
            <w:color w:val="auto"/>
          </w:rPr>
          <w:delText xml:space="preserve"> oficial del </w:delText>
        </w:r>
        <w:r w:rsidDel="00DB5504">
          <w:rPr>
            <w:color w:val="auto"/>
          </w:rPr>
          <w:delText xml:space="preserve">   </w:delText>
        </w:r>
        <w:r w:rsidRPr="00113D1C" w:rsidDel="00DB5504">
          <w:rPr>
            <w:color w:val="auto"/>
          </w:rPr>
          <w:delText>respectivo factor de calificación.</w:delText>
        </w:r>
      </w:del>
    </w:p>
    <w:p w14:paraId="6B7F3207" w14:textId="7F26E003" w:rsidR="00214A62" w:rsidRPr="00113D1C" w:rsidDel="00DB5504" w:rsidRDefault="00214A62" w:rsidP="00214A62">
      <w:pPr>
        <w:shd w:val="clear" w:color="auto" w:fill="FFFFFF"/>
        <w:autoSpaceDE w:val="0"/>
        <w:autoSpaceDN w:val="0"/>
        <w:adjustRightInd w:val="0"/>
        <w:ind w:left="2124" w:right="0" w:hanging="1416"/>
        <w:rPr>
          <w:del w:id="387" w:author="Juan Gabriel Mendez Cortes" w:date="2018-09-10T14:21:00Z"/>
          <w:color w:val="auto"/>
        </w:rPr>
      </w:pPr>
      <w:del w:id="388" w:author="Juan Gabriel Mendez Cortes" w:date="2018-09-10T14:21:00Z">
        <w:r w:rsidRPr="00113D1C" w:rsidDel="00DB5504">
          <w:rPr>
            <w:color w:val="auto"/>
          </w:rPr>
          <w:delText>X</w:delText>
        </w:r>
        <w:r w:rsidRPr="00113D1C" w:rsidDel="00DB5504">
          <w:rPr>
            <w:color w:val="auto"/>
            <w:vertAlign w:val="subscript"/>
          </w:rPr>
          <w:delText>Of</w:delText>
        </w:r>
        <w:r w:rsidRPr="00113D1C" w:rsidDel="00DB5504">
          <w:rPr>
            <w:color w:val="auto"/>
          </w:rPr>
          <w:tab/>
          <w:delText>= Valor oficial del respectivo factor de calificación.</w:delText>
        </w:r>
      </w:del>
    </w:p>
    <w:p w14:paraId="09AF1D80" w14:textId="116CCECD" w:rsidR="00214A62" w:rsidRPr="00113D1C" w:rsidDel="00DB5504" w:rsidRDefault="00214A62" w:rsidP="00214A62">
      <w:pPr>
        <w:shd w:val="clear" w:color="auto" w:fill="FFFFFF"/>
        <w:autoSpaceDE w:val="0"/>
        <w:autoSpaceDN w:val="0"/>
        <w:adjustRightInd w:val="0"/>
        <w:ind w:left="2124" w:right="0" w:hanging="1416"/>
        <w:rPr>
          <w:del w:id="389" w:author="Juan Gabriel Mendez Cortes" w:date="2018-09-10T14:21:00Z"/>
          <w:color w:val="auto"/>
        </w:rPr>
      </w:pPr>
    </w:p>
    <w:p w14:paraId="34A6E66D" w14:textId="68F9E053" w:rsidR="00214A62" w:rsidRPr="00113D1C" w:rsidDel="00DB5504" w:rsidRDefault="00214A62" w:rsidP="003462B1">
      <w:pPr>
        <w:shd w:val="clear" w:color="auto" w:fill="FFFFFF"/>
        <w:tabs>
          <w:tab w:val="left" w:pos="252"/>
          <w:tab w:val="left" w:pos="709"/>
        </w:tabs>
        <w:ind w:right="22"/>
        <w:rPr>
          <w:del w:id="390" w:author="Juan Gabriel Mendez Cortes" w:date="2018-09-10T14:21:00Z"/>
          <w:color w:val="auto"/>
        </w:rPr>
      </w:pPr>
      <w:del w:id="391" w:author="Juan Gabriel Mendez Cortes" w:date="2018-09-10T14:21:00Z">
        <w:r w:rsidRPr="00113D1C" w:rsidDel="00DB5504">
          <w:rPr>
            <w:noProof/>
            <w:color w:val="auto"/>
          </w:rPr>
          <w:delText>Para efectos de asignación de puntaje se tendrá en cuenta lo siguiente: se asignará el máximo puntaje para el respectivo factor de calificación a</w:delText>
        </w:r>
        <w:r w:rsidDel="00DB5504">
          <w:rPr>
            <w:noProof/>
            <w:color w:val="auto"/>
          </w:rPr>
          <w:delText xml:space="preserve"> la cantidad</w:delText>
        </w:r>
        <w:r w:rsidRPr="00113D1C" w:rsidDel="00DB5504">
          <w:rPr>
            <w:noProof/>
            <w:color w:val="auto"/>
          </w:rPr>
          <w:delText xml:space="preserve"> que se encuentre más cerca al valor de la media aritmética con</w:delText>
        </w:r>
        <w:r w:rsidDel="00DB5504">
          <w:rPr>
            <w:noProof/>
            <w:color w:val="auto"/>
          </w:rPr>
          <w:delText xml:space="preserve"> valor oficial</w:delText>
        </w:r>
        <w:r w:rsidRPr="00113D1C" w:rsidDel="00DB5504">
          <w:rPr>
            <w:noProof/>
            <w:color w:val="auto"/>
          </w:rPr>
          <w:delText xml:space="preserve">. Las demás propuestas recibirán puntaje de acuerdo con la siguiente ecuación: </w:delText>
        </w:r>
      </w:del>
    </w:p>
    <w:p w14:paraId="01E2C4C9" w14:textId="551FBFA5" w:rsidR="00214A62" w:rsidRPr="00113D1C" w:rsidDel="00DB5504" w:rsidRDefault="00214A62" w:rsidP="00214A62">
      <w:pPr>
        <w:shd w:val="clear" w:color="auto" w:fill="FFFFFF"/>
        <w:ind w:left="567"/>
        <w:rPr>
          <w:del w:id="392" w:author="Juan Gabriel Mendez Cortes" w:date="2018-09-10T14:21:00Z"/>
          <w:color w:val="auto"/>
        </w:rPr>
      </w:pPr>
    </w:p>
    <w:p w14:paraId="73A3F6AF" w14:textId="0A9068BE" w:rsidR="00214A62" w:rsidRPr="00113D1C" w:rsidDel="00DB5504" w:rsidRDefault="00214A62" w:rsidP="00214A62">
      <w:pPr>
        <w:shd w:val="clear" w:color="auto" w:fill="FFFFFF"/>
        <w:ind w:left="567"/>
        <w:jc w:val="center"/>
        <w:rPr>
          <w:del w:id="393" w:author="Juan Gabriel Mendez Cortes" w:date="2018-09-10T14:21:00Z"/>
          <w:color w:val="auto"/>
        </w:rPr>
      </w:pPr>
      <w:del w:id="394" w:author="Juan Gabriel Mendez Cortes" w:date="2018-09-10T14:21:00Z">
        <w:r w:rsidRPr="00113D1C" w:rsidDel="00DB5504">
          <w:rPr>
            <w:color w:val="auto"/>
            <w:position w:val="-36"/>
          </w:rPr>
          <w:object w:dxaOrig="4040" w:dyaOrig="840" w14:anchorId="27F4C3B6">
            <v:shape id="_x0000_i1027" type="#_x0000_t75" style="width:233.3pt;height:48pt" o:ole="" fillcolor="window">
              <v:imagedata r:id="rId16" o:title=""/>
            </v:shape>
            <o:OLEObject Type="Embed" ProgID="Equation.3" ShapeID="_x0000_i1027" DrawAspect="Content" ObjectID="_1598258295" r:id="rId17"/>
          </w:object>
        </w:r>
      </w:del>
    </w:p>
    <w:p w14:paraId="743B8319" w14:textId="610EFB17" w:rsidR="00214A62" w:rsidRPr="00113D1C" w:rsidDel="00DB5504" w:rsidRDefault="00214A62" w:rsidP="00214A62">
      <w:pPr>
        <w:shd w:val="clear" w:color="auto" w:fill="FFFFFF"/>
        <w:tabs>
          <w:tab w:val="left" w:pos="252"/>
          <w:tab w:val="left" w:pos="432"/>
        </w:tabs>
        <w:ind w:left="567" w:right="22" w:firstLine="426"/>
        <w:rPr>
          <w:del w:id="395" w:author="Juan Gabriel Mendez Cortes" w:date="2018-09-10T14:21:00Z"/>
          <w:noProof/>
          <w:color w:val="auto"/>
        </w:rPr>
      </w:pPr>
    </w:p>
    <w:p w14:paraId="2A2139AA" w14:textId="68C96BC0" w:rsidR="00214A62" w:rsidRPr="00113D1C" w:rsidDel="00DB5504" w:rsidRDefault="00214A62" w:rsidP="00214A62">
      <w:pPr>
        <w:shd w:val="clear" w:color="auto" w:fill="FFFFFF"/>
        <w:tabs>
          <w:tab w:val="left" w:pos="252"/>
          <w:tab w:val="left" w:pos="432"/>
        </w:tabs>
        <w:ind w:left="567" w:right="22"/>
        <w:rPr>
          <w:del w:id="396" w:author="Juan Gabriel Mendez Cortes" w:date="2018-09-10T14:21:00Z"/>
          <w:noProof/>
          <w:color w:val="auto"/>
        </w:rPr>
      </w:pPr>
      <w:del w:id="397" w:author="Juan Gabriel Mendez Cortes" w:date="2018-09-10T14:21:00Z">
        <w:r w:rsidRPr="00113D1C" w:rsidDel="00DB5504">
          <w:rPr>
            <w:noProof/>
            <w:color w:val="auto"/>
          </w:rPr>
          <w:delText>Donde:</w:delText>
        </w:r>
      </w:del>
    </w:p>
    <w:p w14:paraId="57ADF1AB" w14:textId="123793F2" w:rsidR="00214A62" w:rsidRPr="00113D1C" w:rsidDel="00DB5504" w:rsidRDefault="00214A62" w:rsidP="00214A62">
      <w:pPr>
        <w:shd w:val="clear" w:color="auto" w:fill="FFFFFF"/>
        <w:tabs>
          <w:tab w:val="left" w:pos="252"/>
          <w:tab w:val="left" w:pos="432"/>
        </w:tabs>
        <w:ind w:left="567" w:right="22" w:firstLine="993"/>
        <w:rPr>
          <w:del w:id="398" w:author="Juan Gabriel Mendez Cortes" w:date="2018-09-10T14:21:00Z"/>
          <w:noProof/>
          <w:color w:val="auto"/>
        </w:rPr>
      </w:pPr>
    </w:p>
    <w:p w14:paraId="471D0ED4" w14:textId="45E94F45" w:rsidR="00214A62" w:rsidRPr="00113D1C" w:rsidDel="00DB5504" w:rsidRDefault="00214A62" w:rsidP="00214A62">
      <w:pPr>
        <w:shd w:val="clear" w:color="auto" w:fill="FFFFFF"/>
        <w:tabs>
          <w:tab w:val="left" w:pos="252"/>
          <w:tab w:val="left" w:pos="432"/>
        </w:tabs>
        <w:ind w:left="567" w:right="22" w:firstLine="426"/>
        <w:rPr>
          <w:del w:id="399" w:author="Juan Gabriel Mendez Cortes" w:date="2018-09-10T14:21:00Z"/>
          <w:noProof/>
          <w:color w:val="auto"/>
        </w:rPr>
      </w:pPr>
      <w:del w:id="400" w:author="Juan Gabriel Mendez Cortes" w:date="2018-09-10T14:21:00Z">
        <w:r w:rsidRPr="00113D1C" w:rsidDel="00DB5504">
          <w:rPr>
            <w:noProof/>
            <w:color w:val="auto"/>
          </w:rPr>
          <w:delText>P</w:delText>
        </w:r>
        <w:r w:rsidRPr="00113D1C" w:rsidDel="00DB5504">
          <w:rPr>
            <w:noProof/>
            <w:color w:val="auto"/>
          </w:rPr>
          <w:tab/>
        </w:r>
        <w:r w:rsidRPr="00113D1C" w:rsidDel="00DB5504">
          <w:rPr>
            <w:noProof/>
            <w:color w:val="auto"/>
          </w:rPr>
          <w:tab/>
          <w:delText>=</w:delText>
        </w:r>
        <w:r w:rsidRPr="00113D1C" w:rsidDel="00DB5504">
          <w:rPr>
            <w:noProof/>
            <w:color w:val="auto"/>
          </w:rPr>
          <w:tab/>
          <w:delText>Puntaje a asignar.</w:delText>
        </w:r>
      </w:del>
    </w:p>
    <w:p w14:paraId="40CEAF76" w14:textId="53BA5AEA" w:rsidR="00214A62" w:rsidRPr="00113D1C" w:rsidDel="00DB5504" w:rsidRDefault="00214A62" w:rsidP="00214A62">
      <w:pPr>
        <w:shd w:val="clear" w:color="auto" w:fill="FFFFFF"/>
        <w:tabs>
          <w:tab w:val="left" w:pos="252"/>
          <w:tab w:val="left" w:pos="432"/>
        </w:tabs>
        <w:ind w:left="567" w:right="22" w:firstLine="426"/>
        <w:rPr>
          <w:del w:id="401" w:author="Juan Gabriel Mendez Cortes" w:date="2018-09-10T14:21:00Z"/>
          <w:noProof/>
          <w:color w:val="auto"/>
        </w:rPr>
      </w:pPr>
      <w:del w:id="402" w:author="Juan Gabriel Mendez Cortes" w:date="2018-09-10T14:21:00Z">
        <w:r w:rsidRPr="00113D1C" w:rsidDel="00DB5504">
          <w:rPr>
            <w:noProof/>
            <w:color w:val="auto"/>
          </w:rPr>
          <w:delText xml:space="preserve">ABS     </w:delText>
        </w:r>
        <w:r w:rsidRPr="00113D1C" w:rsidDel="00DB5504">
          <w:rPr>
            <w:noProof/>
            <w:color w:val="auto"/>
          </w:rPr>
          <w:tab/>
          <w:delText>=</w:delText>
        </w:r>
        <w:r w:rsidRPr="00113D1C" w:rsidDel="00DB5504">
          <w:rPr>
            <w:noProof/>
            <w:color w:val="auto"/>
          </w:rPr>
          <w:tab/>
          <w:delText>Valor Absoluto.</w:delText>
        </w:r>
      </w:del>
    </w:p>
    <w:p w14:paraId="542E108A" w14:textId="52C4BA2C" w:rsidR="00214A62" w:rsidRPr="00113D1C" w:rsidDel="00DB5504" w:rsidRDefault="00214A62" w:rsidP="00214A62">
      <w:pPr>
        <w:shd w:val="clear" w:color="auto" w:fill="FFFFFF"/>
        <w:autoSpaceDE w:val="0"/>
        <w:autoSpaceDN w:val="0"/>
        <w:adjustRightInd w:val="0"/>
        <w:ind w:left="285" w:right="0" w:firstLine="708"/>
        <w:rPr>
          <w:del w:id="403" w:author="Juan Gabriel Mendez Cortes" w:date="2018-09-10T14:21:00Z"/>
          <w:color w:val="auto"/>
        </w:rPr>
      </w:pPr>
      <w:del w:id="404" w:author="Juan Gabriel Mendez Cortes" w:date="2018-09-10T14:21:00Z">
        <w:r w:rsidRPr="00113D1C" w:rsidDel="00DB5504">
          <w:rPr>
            <w:color w:val="auto"/>
          </w:rPr>
          <w:delText>MA</w:delText>
        </w:r>
        <w:r w:rsidRPr="00113D1C" w:rsidDel="00DB5504">
          <w:rPr>
            <w:color w:val="auto"/>
            <w:vertAlign w:val="subscript"/>
          </w:rPr>
          <w:delText>PO</w:delText>
        </w:r>
        <w:r w:rsidRPr="00113D1C" w:rsidDel="00DB5504">
          <w:rPr>
            <w:color w:val="auto"/>
          </w:rPr>
          <w:delText xml:space="preserve"> </w:delText>
        </w:r>
        <w:r w:rsidRPr="00113D1C" w:rsidDel="00DB5504">
          <w:rPr>
            <w:color w:val="auto"/>
          </w:rPr>
          <w:tab/>
          <w:delText>=</w:delText>
        </w:r>
        <w:r w:rsidRPr="00113D1C" w:rsidDel="00DB5504">
          <w:rPr>
            <w:color w:val="auto"/>
          </w:rPr>
          <w:tab/>
        </w:r>
        <w:r w:rsidDel="00DB5504">
          <w:rPr>
            <w:color w:val="auto"/>
          </w:rPr>
          <w:delText>Media Aritmética con cantidad</w:delText>
        </w:r>
        <w:r w:rsidRPr="00113D1C" w:rsidDel="00DB5504">
          <w:rPr>
            <w:color w:val="auto"/>
          </w:rPr>
          <w:delText xml:space="preserve"> Oficial</w:delText>
        </w:r>
      </w:del>
    </w:p>
    <w:p w14:paraId="063D73B3" w14:textId="6B206042" w:rsidR="00214A62" w:rsidRPr="00113D1C" w:rsidDel="00DB5504" w:rsidRDefault="00214A62" w:rsidP="00214A62">
      <w:pPr>
        <w:shd w:val="clear" w:color="auto" w:fill="FFFFFF"/>
        <w:ind w:left="2835" w:right="22" w:hanging="1842"/>
        <w:rPr>
          <w:del w:id="405" w:author="Juan Gabriel Mendez Cortes" w:date="2018-09-10T14:21:00Z"/>
          <w:noProof/>
          <w:color w:val="auto"/>
        </w:rPr>
      </w:pPr>
      <w:del w:id="406" w:author="Juan Gabriel Mendez Cortes" w:date="2018-09-10T14:21:00Z">
        <w:r w:rsidRPr="00113D1C" w:rsidDel="00DB5504">
          <w:rPr>
            <w:noProof/>
            <w:color w:val="auto"/>
          </w:rPr>
          <w:delText>V</w:delText>
        </w:r>
        <w:r w:rsidRPr="00113D1C" w:rsidDel="00DB5504">
          <w:rPr>
            <w:noProof/>
            <w:color w:val="auto"/>
            <w:vertAlign w:val="subscript"/>
          </w:rPr>
          <w:delText>x</w:delText>
        </w:r>
        <w:r w:rsidDel="00DB5504">
          <w:rPr>
            <w:noProof/>
            <w:color w:val="auto"/>
            <w:vertAlign w:val="subscript"/>
          </w:rPr>
          <w:delText xml:space="preserve"> </w:delText>
        </w:r>
        <w:r w:rsidDel="00DB5504">
          <w:rPr>
            <w:noProof/>
            <w:color w:val="auto"/>
          </w:rPr>
          <w:delText xml:space="preserve">                </w:delText>
        </w:r>
        <w:r w:rsidRPr="00113D1C" w:rsidDel="00DB5504">
          <w:rPr>
            <w:noProof/>
            <w:color w:val="auto"/>
          </w:rPr>
          <w:delText>=</w:delText>
        </w:r>
        <w:r w:rsidRPr="00113D1C" w:rsidDel="00DB5504">
          <w:rPr>
            <w:noProof/>
            <w:color w:val="auto"/>
          </w:rPr>
          <w:tab/>
        </w:r>
        <w:r w:rsidDel="00DB5504">
          <w:rPr>
            <w:color w:val="auto"/>
          </w:rPr>
          <w:delText>Promedio de los SMMLV válidos del</w:delText>
        </w:r>
        <w:r w:rsidRPr="00113D1C" w:rsidDel="00DB5504">
          <w:rPr>
            <w:noProof/>
            <w:color w:val="auto"/>
          </w:rPr>
          <w:delText xml:space="preserve"> proponente "x".</w:delText>
        </w:r>
      </w:del>
    </w:p>
    <w:p w14:paraId="7E8C4D46" w14:textId="16262DD8" w:rsidR="00214A62" w:rsidRPr="00113D1C" w:rsidDel="00DB5504" w:rsidRDefault="00214A62" w:rsidP="00214A62">
      <w:pPr>
        <w:shd w:val="clear" w:color="auto" w:fill="FFFFFF"/>
        <w:tabs>
          <w:tab w:val="left" w:pos="252"/>
          <w:tab w:val="left" w:pos="432"/>
          <w:tab w:val="left" w:pos="993"/>
        </w:tabs>
        <w:ind w:left="567" w:right="22" w:firstLine="426"/>
        <w:rPr>
          <w:del w:id="407" w:author="Juan Gabriel Mendez Cortes" w:date="2018-09-10T14:21:00Z"/>
          <w:noProof/>
          <w:color w:val="auto"/>
        </w:rPr>
      </w:pPr>
      <w:del w:id="408" w:author="Juan Gabriel Mendez Cortes" w:date="2018-09-10T14:21:00Z">
        <w:r w:rsidRPr="00113D1C" w:rsidDel="00DB5504">
          <w:rPr>
            <w:noProof/>
            <w:color w:val="auto"/>
          </w:rPr>
          <w:lastRenderedPageBreak/>
          <w:delText>P</w:delText>
        </w:r>
        <w:r w:rsidRPr="00113D1C" w:rsidDel="00DB5504">
          <w:rPr>
            <w:noProof/>
            <w:color w:val="auto"/>
            <w:vertAlign w:val="subscript"/>
          </w:rPr>
          <w:delText>MAX</w:delText>
        </w:r>
        <w:r w:rsidDel="00DB5504">
          <w:rPr>
            <w:noProof/>
            <w:color w:val="auto"/>
            <w:vertAlign w:val="subscript"/>
          </w:rPr>
          <w:delText xml:space="preserve"> </w:delText>
        </w:r>
        <w:r w:rsidRPr="00113D1C" w:rsidDel="00DB5504">
          <w:rPr>
            <w:noProof/>
            <w:color w:val="auto"/>
            <w:vertAlign w:val="subscript"/>
          </w:rPr>
          <w:tab/>
        </w:r>
        <w:r w:rsidRPr="00113D1C" w:rsidDel="00DB5504">
          <w:rPr>
            <w:noProof/>
            <w:color w:val="auto"/>
          </w:rPr>
          <w:delText>=</w:delText>
        </w:r>
        <w:r w:rsidRPr="00113D1C" w:rsidDel="00DB5504">
          <w:rPr>
            <w:noProof/>
            <w:color w:val="auto"/>
          </w:rPr>
          <w:tab/>
          <w:delText>Puntaje máximo para el respectivo factor de calificación.</w:delText>
        </w:r>
      </w:del>
    </w:p>
    <w:p w14:paraId="677D7FEC" w14:textId="51B9695F" w:rsidR="00214A62" w:rsidDel="00DB5504" w:rsidRDefault="00214A62" w:rsidP="00214A62">
      <w:pPr>
        <w:shd w:val="clear" w:color="auto" w:fill="FFFFFF"/>
        <w:rPr>
          <w:del w:id="409" w:author="Juan Gabriel Mendez Cortes" w:date="2018-09-10T14:21:00Z"/>
        </w:rPr>
      </w:pPr>
    </w:p>
    <w:p w14:paraId="54A16690" w14:textId="028CCE13" w:rsidR="00214A62" w:rsidRPr="006471CC" w:rsidDel="00DB5504" w:rsidRDefault="00214A62" w:rsidP="00214A62">
      <w:pPr>
        <w:tabs>
          <w:tab w:val="left" w:pos="709"/>
        </w:tabs>
        <w:ind w:left="709"/>
        <w:rPr>
          <w:del w:id="410" w:author="Juan Gabriel Mendez Cortes" w:date="2018-09-10T14:21:00Z"/>
        </w:rPr>
      </w:pPr>
      <w:del w:id="411" w:author="Juan Gabriel Mendez Cortes" w:date="2018-09-10T14:21:00Z">
        <w:r w:rsidRPr="006471CC" w:rsidDel="00DB5504">
          <w:rPr>
            <w:b/>
          </w:rPr>
          <w:delText>Nota:</w:delText>
        </w:r>
        <w:r w:rsidRPr="006471CC" w:rsidDel="00DB5504">
          <w:delText xml:space="preserve"> En caso de que el resultado de la aplicación de la anterior fórmula sea negativo, se asignarán cero (0) puntos al respectivo proponente.</w:delText>
        </w:r>
      </w:del>
    </w:p>
    <w:p w14:paraId="4EE87662" w14:textId="6ECA5184" w:rsidR="00214A62" w:rsidDel="00DB5504" w:rsidRDefault="00214A62" w:rsidP="00214A62">
      <w:pPr>
        <w:shd w:val="clear" w:color="auto" w:fill="FFFFFF"/>
        <w:rPr>
          <w:del w:id="412" w:author="Juan Gabriel Mendez Cortes" w:date="2018-09-10T14:21:00Z"/>
        </w:rPr>
      </w:pPr>
    </w:p>
    <w:p w14:paraId="26F1F8EA" w14:textId="1CD96DA4" w:rsidR="00214A62" w:rsidRPr="00113D1C" w:rsidDel="00DB5504" w:rsidRDefault="00214A62" w:rsidP="00103886">
      <w:pPr>
        <w:pStyle w:val="Ttulo5"/>
        <w:rPr>
          <w:del w:id="413" w:author="Juan Gabriel Mendez Cortes" w:date="2018-09-10T14:21:00Z"/>
        </w:rPr>
      </w:pPr>
      <w:bookmarkStart w:id="414" w:name="_Toc516652601"/>
      <w:del w:id="415" w:author="Juan Gabriel Mendez Cortes" w:date="2018-09-10T14:21:00Z">
        <w:r w:rsidRPr="00113D1C" w:rsidDel="00DB5504">
          <w:delText>Alternativa 2 (Media geométrica):</w:delText>
        </w:r>
        <w:bookmarkEnd w:id="414"/>
      </w:del>
    </w:p>
    <w:p w14:paraId="2BE700C0" w14:textId="78417A67" w:rsidR="00214A62" w:rsidRPr="00113D1C" w:rsidDel="00DB5504" w:rsidRDefault="00214A62" w:rsidP="00214A62">
      <w:pPr>
        <w:shd w:val="clear" w:color="auto" w:fill="FFFFFF"/>
        <w:ind w:left="540"/>
        <w:rPr>
          <w:del w:id="416" w:author="Juan Gabriel Mendez Cortes" w:date="2018-09-10T14:21:00Z"/>
        </w:rPr>
      </w:pPr>
    </w:p>
    <w:p w14:paraId="58149420" w14:textId="2911BCBE" w:rsidR="00214A62" w:rsidRPr="00113D1C" w:rsidDel="00DB5504" w:rsidRDefault="00214A62" w:rsidP="003462B1">
      <w:pPr>
        <w:shd w:val="clear" w:color="auto" w:fill="FFFFFF"/>
        <w:autoSpaceDE w:val="0"/>
        <w:autoSpaceDN w:val="0"/>
        <w:adjustRightInd w:val="0"/>
        <w:ind w:right="0"/>
        <w:rPr>
          <w:del w:id="417" w:author="Juan Gabriel Mendez Cortes" w:date="2018-09-10T14:21:00Z"/>
          <w:rFonts w:eastAsia="Calibri"/>
          <w:lang w:eastAsia="en-US"/>
        </w:rPr>
      </w:pPr>
      <w:del w:id="418" w:author="Juan Gabriel Mendez Cortes" w:date="2018-09-10T14:21:00Z">
        <w:r w:rsidRPr="00113D1C" w:rsidDel="00DB5504">
          <w:rPr>
            <w:rFonts w:eastAsia="Calibri"/>
            <w:lang w:eastAsia="en-US"/>
          </w:rPr>
          <w:delText xml:space="preserve">El IDU tomará el valor </w:delText>
        </w:r>
        <w:r w:rsidDel="00DB5504">
          <w:rPr>
            <w:rFonts w:eastAsia="Calibri"/>
            <w:lang w:eastAsia="en-US"/>
          </w:rPr>
          <w:delText xml:space="preserve">promedio en SMMLV </w:delText>
        </w:r>
        <w:r w:rsidRPr="00536AA5" w:rsidDel="00DB5504">
          <w:rPr>
            <w:rFonts w:eastAsia="Calibri"/>
            <w:lang w:eastAsia="en-US"/>
          </w:rPr>
          <w:delText xml:space="preserve">de </w:delText>
        </w:r>
        <w:r w:rsidDel="00DB5504">
          <w:rPr>
            <w:rFonts w:eastAsia="Calibri"/>
            <w:lang w:eastAsia="en-US"/>
          </w:rPr>
          <w:delText>los contratos tenidos en cuenta para puntuar el FACTOR No. 1 (</w:delText>
        </w:r>
        <w:r w:rsidRPr="00113D1C" w:rsidDel="00DB5504">
          <w:rPr>
            <w:rFonts w:eastAsia="Calibri"/>
            <w:lang w:eastAsia="en-US"/>
          </w:rPr>
          <w:delText>corregido y ajustado</w:delText>
        </w:r>
        <w:r w:rsidDel="00DB5504">
          <w:rPr>
            <w:rFonts w:eastAsia="Calibri"/>
            <w:lang w:eastAsia="en-US"/>
          </w:rPr>
          <w:delText>) de los proponentes que alcanzaron el máximo puntaje en el Factor No. 1,</w:delText>
        </w:r>
        <w:r w:rsidRPr="00113D1C" w:rsidDel="00DB5504">
          <w:rPr>
            <w:rFonts w:eastAsia="Calibri"/>
            <w:lang w:eastAsia="en-US"/>
          </w:rPr>
          <w:delText xml:space="preserve"> para asignar el puntaje de conformidad con el siguiente procedimiento:</w:delText>
        </w:r>
      </w:del>
    </w:p>
    <w:p w14:paraId="28836951" w14:textId="288299FE" w:rsidR="00214A62" w:rsidRPr="00113D1C" w:rsidDel="00DB5504" w:rsidRDefault="00214A62" w:rsidP="00214A62">
      <w:pPr>
        <w:shd w:val="clear" w:color="auto" w:fill="FFFFFF"/>
        <w:ind w:left="567"/>
        <w:rPr>
          <w:del w:id="419" w:author="Juan Gabriel Mendez Cortes" w:date="2018-09-10T14:21:00Z"/>
          <w:color w:val="auto"/>
        </w:rPr>
      </w:pPr>
    </w:p>
    <w:p w14:paraId="546C0C29" w14:textId="72FE911C" w:rsidR="00214A62" w:rsidDel="00DB5504" w:rsidRDefault="00214A62" w:rsidP="003462B1">
      <w:pPr>
        <w:shd w:val="clear" w:color="auto" w:fill="FFFFFF"/>
        <w:rPr>
          <w:del w:id="420" w:author="Juan Gabriel Mendez Cortes" w:date="2018-09-10T14:21:00Z"/>
          <w:rFonts w:eastAsia="Calibri"/>
          <w:lang w:eastAsia="en-US"/>
        </w:rPr>
      </w:pPr>
      <w:del w:id="421" w:author="Juan Gabriel Mendez Cortes" w:date="2018-09-10T14:21:00Z">
        <w:r w:rsidRPr="00113D1C" w:rsidDel="00DB5504">
          <w:rPr>
            <w:color w:val="auto"/>
          </w:rPr>
          <w:delText xml:space="preserve">Se calculará la </w:delText>
        </w:r>
        <w:r w:rsidRPr="00113D1C" w:rsidDel="00DB5504">
          <w:rPr>
            <w:b/>
            <w:color w:val="auto"/>
          </w:rPr>
          <w:delText>media geométrica</w:delText>
        </w:r>
        <w:r w:rsidRPr="00113D1C" w:rsidDel="00DB5504">
          <w:rPr>
            <w:color w:val="auto"/>
          </w:rPr>
          <w:delText xml:space="preserve"> con </w:delText>
        </w:r>
        <w:r w:rsidDel="00DB5504">
          <w:rPr>
            <w:color w:val="auto"/>
          </w:rPr>
          <w:delText xml:space="preserve">los valores promedio en SMMLV </w:delText>
        </w:r>
        <w:r w:rsidRPr="00536AA5" w:rsidDel="00DB5504">
          <w:rPr>
            <w:rFonts w:eastAsia="Calibri"/>
            <w:lang w:eastAsia="en-US"/>
          </w:rPr>
          <w:delText xml:space="preserve">de </w:delText>
        </w:r>
        <w:r w:rsidDel="00DB5504">
          <w:rPr>
            <w:rFonts w:eastAsia="Calibri"/>
            <w:lang w:eastAsia="en-US"/>
          </w:rPr>
          <w:delText>los contratos tenidos en cuenta para puntuar el FACTOR No. 1 (</w:delText>
        </w:r>
        <w:r w:rsidRPr="00113D1C" w:rsidDel="00DB5504">
          <w:rPr>
            <w:rFonts w:eastAsia="Calibri"/>
            <w:lang w:eastAsia="en-US"/>
          </w:rPr>
          <w:delText>corregido y ajustado</w:delText>
        </w:r>
        <w:r w:rsidDel="00DB5504">
          <w:rPr>
            <w:rFonts w:eastAsia="Calibri"/>
            <w:lang w:eastAsia="en-US"/>
          </w:rPr>
          <w:delText xml:space="preserve">) </w:delText>
        </w:r>
        <w:r w:rsidDel="00DB5504">
          <w:delText>de los proponentes que alcanzaron el máximo puntaje en el Factor No. 1</w:delText>
        </w:r>
        <w:r w:rsidDel="00DB5504">
          <w:rPr>
            <w:rFonts w:eastAsia="Calibri"/>
            <w:lang w:eastAsia="en-US"/>
          </w:rPr>
          <w:delText>.</w:delText>
        </w:r>
      </w:del>
    </w:p>
    <w:p w14:paraId="501B6287" w14:textId="2B11E18C" w:rsidR="00214A62" w:rsidRPr="00113D1C" w:rsidDel="00DB5504" w:rsidRDefault="00214A62" w:rsidP="00214A62">
      <w:pPr>
        <w:shd w:val="clear" w:color="auto" w:fill="FFFFFF"/>
        <w:ind w:left="567"/>
        <w:rPr>
          <w:del w:id="422" w:author="Juan Gabriel Mendez Cortes" w:date="2018-09-10T14:21:00Z"/>
        </w:rPr>
      </w:pPr>
    </w:p>
    <w:p w14:paraId="459FA285" w14:textId="5703B1C6" w:rsidR="00214A62" w:rsidRPr="00113D1C" w:rsidDel="00DB5504" w:rsidRDefault="00214A62" w:rsidP="003462B1">
      <w:pPr>
        <w:shd w:val="clear" w:color="auto" w:fill="FFFFFF"/>
        <w:autoSpaceDE w:val="0"/>
        <w:autoSpaceDN w:val="0"/>
        <w:adjustRightInd w:val="0"/>
        <w:ind w:right="0"/>
        <w:rPr>
          <w:del w:id="423" w:author="Juan Gabriel Mendez Cortes" w:date="2018-09-10T14:21:00Z"/>
          <w:color w:val="auto"/>
        </w:rPr>
      </w:pPr>
      <w:del w:id="424" w:author="Juan Gabriel Mendez Cortes" w:date="2018-09-10T14:21:00Z">
        <w:r w:rsidRPr="00113D1C" w:rsidDel="00DB5504">
          <w:rPr>
            <w:color w:val="auto"/>
          </w:rPr>
          <w:delText>La Media geométrica (M</w:delText>
        </w:r>
        <w:r w:rsidRPr="00113D1C" w:rsidDel="00DB5504">
          <w:rPr>
            <w:color w:val="auto"/>
            <w:vertAlign w:val="subscript"/>
          </w:rPr>
          <w:delText>G</w:delText>
        </w:r>
        <w:r w:rsidRPr="00113D1C" w:rsidDel="00DB5504">
          <w:rPr>
            <w:color w:val="auto"/>
          </w:rPr>
          <w:delText>) se calcula mediante la siguiente ecuación.</w:delText>
        </w:r>
      </w:del>
    </w:p>
    <w:p w14:paraId="182A9B1D" w14:textId="43C7D52B" w:rsidR="00214A62" w:rsidRPr="00113D1C" w:rsidDel="00DB5504" w:rsidRDefault="00214A62" w:rsidP="00214A62">
      <w:pPr>
        <w:shd w:val="clear" w:color="auto" w:fill="FFFFFF"/>
        <w:autoSpaceDE w:val="0"/>
        <w:autoSpaceDN w:val="0"/>
        <w:adjustRightInd w:val="0"/>
        <w:ind w:left="540" w:right="0"/>
        <w:rPr>
          <w:del w:id="425" w:author="Juan Gabriel Mendez Cortes" w:date="2018-09-10T14:21:00Z"/>
          <w:color w:val="auto"/>
        </w:rPr>
      </w:pPr>
    </w:p>
    <w:p w14:paraId="358D765C" w14:textId="55A643D9" w:rsidR="00214A62" w:rsidRPr="00113D1C" w:rsidDel="00DB5504" w:rsidRDefault="00214A62" w:rsidP="00214A62">
      <w:pPr>
        <w:shd w:val="clear" w:color="auto" w:fill="FFFFFF"/>
        <w:autoSpaceDE w:val="0"/>
        <w:autoSpaceDN w:val="0"/>
        <w:adjustRightInd w:val="0"/>
        <w:ind w:left="540" w:right="0"/>
        <w:jc w:val="center"/>
        <w:rPr>
          <w:del w:id="426" w:author="Juan Gabriel Mendez Cortes" w:date="2018-09-10T14:21:00Z"/>
          <w:color w:val="auto"/>
        </w:rPr>
      </w:pPr>
      <w:del w:id="427" w:author="Juan Gabriel Mendez Cortes" w:date="2018-09-10T14:21:00Z">
        <w:r w:rsidRPr="00113D1C" w:rsidDel="00DB5504">
          <w:rPr>
            <w:color w:val="auto"/>
            <w:position w:val="-14"/>
          </w:rPr>
          <w:object w:dxaOrig="3460" w:dyaOrig="420" w14:anchorId="7404D323">
            <v:shape id="_x0000_i1028" type="#_x0000_t75" style="width:239.95pt;height:29.4pt" o:ole="" fillcolor="window">
              <v:imagedata r:id="rId18" o:title=""/>
            </v:shape>
            <o:OLEObject Type="Embed" ProgID="Equation.3" ShapeID="_x0000_i1028" DrawAspect="Content" ObjectID="_1598258296" r:id="rId19"/>
          </w:object>
        </w:r>
      </w:del>
    </w:p>
    <w:p w14:paraId="0F028490" w14:textId="6685C614" w:rsidR="00214A62" w:rsidRPr="00113D1C" w:rsidDel="00DB5504" w:rsidRDefault="00214A62" w:rsidP="00214A62">
      <w:pPr>
        <w:shd w:val="clear" w:color="auto" w:fill="FFFFFF"/>
        <w:autoSpaceDE w:val="0"/>
        <w:autoSpaceDN w:val="0"/>
        <w:adjustRightInd w:val="0"/>
        <w:ind w:left="540" w:right="0"/>
        <w:rPr>
          <w:del w:id="428" w:author="Juan Gabriel Mendez Cortes" w:date="2018-09-10T14:21:00Z"/>
          <w:color w:val="auto"/>
        </w:rPr>
      </w:pPr>
    </w:p>
    <w:p w14:paraId="6EA43352" w14:textId="4980C2FA" w:rsidR="00214A62" w:rsidRPr="00113D1C" w:rsidDel="00DB5504" w:rsidRDefault="00214A62" w:rsidP="00214A62">
      <w:pPr>
        <w:shd w:val="clear" w:color="auto" w:fill="FFFFFF"/>
        <w:autoSpaceDE w:val="0"/>
        <w:autoSpaceDN w:val="0"/>
        <w:adjustRightInd w:val="0"/>
        <w:ind w:left="540" w:right="0" w:firstLine="594"/>
        <w:rPr>
          <w:del w:id="429" w:author="Juan Gabriel Mendez Cortes" w:date="2018-09-10T14:21:00Z"/>
          <w:color w:val="auto"/>
          <w:u w:val="single"/>
        </w:rPr>
      </w:pPr>
      <w:del w:id="430" w:author="Juan Gabriel Mendez Cortes" w:date="2018-09-10T14:21:00Z">
        <w:r w:rsidRPr="00113D1C" w:rsidDel="00DB5504">
          <w:rPr>
            <w:color w:val="auto"/>
          </w:rPr>
          <w:delText>Dónde:</w:delText>
        </w:r>
      </w:del>
    </w:p>
    <w:p w14:paraId="2C51B4AC" w14:textId="6BC4C45D" w:rsidR="00214A62" w:rsidRPr="00113D1C" w:rsidDel="00DB5504" w:rsidRDefault="00214A62" w:rsidP="00214A62">
      <w:pPr>
        <w:shd w:val="clear" w:color="auto" w:fill="FFFFFF"/>
        <w:autoSpaceDE w:val="0"/>
        <w:autoSpaceDN w:val="0"/>
        <w:adjustRightInd w:val="0"/>
        <w:ind w:left="540" w:right="0" w:firstLine="594"/>
        <w:rPr>
          <w:del w:id="431" w:author="Juan Gabriel Mendez Cortes" w:date="2018-09-10T14:21:00Z"/>
          <w:color w:val="auto"/>
        </w:rPr>
      </w:pPr>
    </w:p>
    <w:p w14:paraId="558CE2E8" w14:textId="3A4014CB" w:rsidR="00214A62" w:rsidRPr="00113D1C" w:rsidDel="00DB5504" w:rsidRDefault="00214A62" w:rsidP="00214A62">
      <w:pPr>
        <w:shd w:val="clear" w:color="auto" w:fill="FFFFFF"/>
        <w:autoSpaceDE w:val="0"/>
        <w:autoSpaceDN w:val="0"/>
        <w:adjustRightInd w:val="0"/>
        <w:ind w:left="540" w:right="0" w:firstLine="594"/>
        <w:rPr>
          <w:del w:id="432" w:author="Juan Gabriel Mendez Cortes" w:date="2018-09-10T14:21:00Z"/>
          <w:color w:val="auto"/>
        </w:rPr>
      </w:pPr>
      <w:del w:id="433" w:author="Juan Gabriel Mendez Cortes" w:date="2018-09-10T14:21:00Z">
        <w:r w:rsidRPr="00113D1C" w:rsidDel="00DB5504">
          <w:rPr>
            <w:color w:val="auto"/>
          </w:rPr>
          <w:delText>M</w:delText>
        </w:r>
        <w:r w:rsidRPr="00113D1C" w:rsidDel="00DB5504">
          <w:rPr>
            <w:color w:val="auto"/>
            <w:vertAlign w:val="subscript"/>
          </w:rPr>
          <w:delText>G</w:delText>
        </w:r>
        <w:r w:rsidRPr="00113D1C" w:rsidDel="00DB5504">
          <w:rPr>
            <w:color w:val="auto"/>
          </w:rPr>
          <w:tab/>
        </w:r>
        <w:r w:rsidDel="00DB5504">
          <w:rPr>
            <w:color w:val="auto"/>
          </w:rPr>
          <w:tab/>
        </w:r>
        <w:r w:rsidRPr="00113D1C" w:rsidDel="00DB5504">
          <w:rPr>
            <w:color w:val="auto"/>
          </w:rPr>
          <w:delText>= Media Geométrica.</w:delText>
        </w:r>
      </w:del>
    </w:p>
    <w:p w14:paraId="18E9AF82" w14:textId="2E339F95" w:rsidR="00214A62" w:rsidRPr="00113D1C" w:rsidDel="00DB5504" w:rsidRDefault="00214A62" w:rsidP="00214A62">
      <w:pPr>
        <w:shd w:val="clear" w:color="auto" w:fill="FFFFFF"/>
        <w:tabs>
          <w:tab w:val="left" w:pos="2127"/>
        </w:tabs>
        <w:autoSpaceDE w:val="0"/>
        <w:autoSpaceDN w:val="0"/>
        <w:adjustRightInd w:val="0"/>
        <w:ind w:left="2268" w:right="0" w:hanging="1134"/>
        <w:rPr>
          <w:del w:id="434" w:author="Juan Gabriel Mendez Cortes" w:date="2018-09-10T14:21:00Z"/>
          <w:color w:val="auto"/>
        </w:rPr>
      </w:pPr>
      <w:del w:id="435" w:author="Juan Gabriel Mendez Cortes" w:date="2018-09-10T14:21:00Z">
        <w:r w:rsidDel="00DB5504">
          <w:rPr>
            <w:color w:val="auto"/>
          </w:rPr>
          <w:delText xml:space="preserve">n            </w:delText>
        </w:r>
        <w:r w:rsidRPr="00113D1C" w:rsidDel="00DB5504">
          <w:rPr>
            <w:color w:val="auto"/>
          </w:rPr>
          <w:delText>= Número de propuestas hábiles</w:delText>
        </w:r>
        <w:r w:rsidDel="00DB5504">
          <w:rPr>
            <w:color w:val="auto"/>
          </w:rPr>
          <w:delText xml:space="preserve"> </w:delText>
        </w:r>
        <w:r w:rsidRPr="006853EE" w:rsidDel="00DB5504">
          <w:rPr>
            <w:color w:val="auto"/>
          </w:rPr>
          <w:delText xml:space="preserve">que alcanzaron el máximo puntaje </w:delText>
        </w:r>
        <w:r w:rsidDel="00DB5504">
          <w:rPr>
            <w:color w:val="auto"/>
          </w:rPr>
          <w:delText xml:space="preserve">  </w:delText>
        </w:r>
        <w:r w:rsidRPr="006853EE" w:rsidDel="00DB5504">
          <w:rPr>
            <w:color w:val="auto"/>
          </w:rPr>
          <w:delText>en el Factor 1</w:delText>
        </w:r>
        <w:r w:rsidRPr="00113D1C" w:rsidDel="00DB5504">
          <w:rPr>
            <w:color w:val="auto"/>
          </w:rPr>
          <w:delText>.</w:delText>
        </w:r>
      </w:del>
    </w:p>
    <w:p w14:paraId="57FEBDCE" w14:textId="544779D9" w:rsidR="00214A62" w:rsidRPr="00113D1C" w:rsidDel="00DB5504" w:rsidRDefault="00214A62" w:rsidP="00214A62">
      <w:pPr>
        <w:shd w:val="clear" w:color="auto" w:fill="FFFFFF"/>
        <w:autoSpaceDE w:val="0"/>
        <w:autoSpaceDN w:val="0"/>
        <w:adjustRightInd w:val="0"/>
        <w:ind w:left="2124" w:right="0" w:hanging="990"/>
        <w:rPr>
          <w:del w:id="436" w:author="Juan Gabriel Mendez Cortes" w:date="2018-09-10T14:21:00Z"/>
          <w:color w:val="auto"/>
        </w:rPr>
      </w:pPr>
      <w:del w:id="437" w:author="Juan Gabriel Mendez Cortes" w:date="2018-09-10T14:21:00Z">
        <w:r w:rsidRPr="00113D1C" w:rsidDel="00DB5504">
          <w:rPr>
            <w:color w:val="auto"/>
          </w:rPr>
          <w:delText>X</w:delText>
        </w:r>
        <w:r w:rsidRPr="00113D1C" w:rsidDel="00DB5504">
          <w:rPr>
            <w:color w:val="auto"/>
            <w:vertAlign w:val="subscript"/>
          </w:rPr>
          <w:delText>n</w:delText>
        </w:r>
        <w:r w:rsidRPr="00113D1C" w:rsidDel="00DB5504">
          <w:rPr>
            <w:color w:val="auto"/>
          </w:rPr>
          <w:tab/>
        </w:r>
        <w:r w:rsidRPr="00113D1C" w:rsidDel="00DB5504">
          <w:rPr>
            <w:color w:val="auto"/>
          </w:rPr>
          <w:tab/>
          <w:delText xml:space="preserve">= </w:delText>
        </w:r>
        <w:r w:rsidDel="00DB5504">
          <w:rPr>
            <w:color w:val="auto"/>
          </w:rPr>
          <w:delText>Cantidad</w:delText>
        </w:r>
        <w:r w:rsidRPr="00113D1C" w:rsidDel="00DB5504">
          <w:rPr>
            <w:color w:val="auto"/>
          </w:rPr>
          <w:delText xml:space="preserve"> de la enésima propuesta hábil</w:delText>
        </w:r>
        <w:r w:rsidDel="00DB5504">
          <w:rPr>
            <w:color w:val="auto"/>
          </w:rPr>
          <w:delText xml:space="preserve"> que alcanzó</w:delText>
        </w:r>
        <w:r w:rsidRPr="009022E6" w:rsidDel="00DB5504">
          <w:rPr>
            <w:color w:val="auto"/>
          </w:rPr>
          <w:delText xml:space="preserve"> el máximo puntaje en el Factor 1</w:delText>
        </w:r>
        <w:r w:rsidDel="00DB5504">
          <w:rPr>
            <w:color w:val="auto"/>
          </w:rPr>
          <w:delText>.</w:delText>
        </w:r>
      </w:del>
    </w:p>
    <w:p w14:paraId="62C46EC9" w14:textId="551A5671" w:rsidR="00214A62" w:rsidRPr="006C498B" w:rsidDel="00DB5504" w:rsidRDefault="00214A62" w:rsidP="00214A62">
      <w:pPr>
        <w:pStyle w:val="MARITZA2"/>
        <w:widowControl/>
        <w:shd w:val="clear" w:color="auto" w:fill="FFFFFF"/>
        <w:ind w:left="567"/>
        <w:rPr>
          <w:del w:id="438" w:author="Juan Gabriel Mendez Cortes" w:date="2018-09-10T14:21:00Z"/>
          <w:rFonts w:ascii="Arial" w:hAnsi="Arial" w:cs="Arial"/>
          <w:lang w:val="es-CO"/>
        </w:rPr>
      </w:pPr>
    </w:p>
    <w:p w14:paraId="24DB04E4" w14:textId="6E731A5E" w:rsidR="00214A62" w:rsidRPr="00113D1C" w:rsidDel="00DB5504" w:rsidRDefault="00214A62" w:rsidP="00214A62">
      <w:pPr>
        <w:shd w:val="clear" w:color="auto" w:fill="FFFFFF"/>
        <w:ind w:left="567"/>
        <w:rPr>
          <w:del w:id="439" w:author="Juan Gabriel Mendez Cortes" w:date="2018-09-10T14:21:00Z"/>
          <w:color w:val="auto"/>
        </w:rPr>
      </w:pPr>
    </w:p>
    <w:p w14:paraId="01575993" w14:textId="38555A2A" w:rsidR="00214A62" w:rsidRPr="00113D1C" w:rsidDel="00DB5504" w:rsidRDefault="00214A62" w:rsidP="003462B1">
      <w:pPr>
        <w:shd w:val="clear" w:color="auto" w:fill="FFFFFF"/>
        <w:tabs>
          <w:tab w:val="left" w:pos="252"/>
          <w:tab w:val="left" w:pos="432"/>
        </w:tabs>
        <w:ind w:right="22"/>
        <w:rPr>
          <w:del w:id="440" w:author="Juan Gabriel Mendez Cortes" w:date="2018-09-10T14:21:00Z"/>
          <w:color w:val="auto"/>
        </w:rPr>
      </w:pPr>
      <w:del w:id="441" w:author="Juan Gabriel Mendez Cortes" w:date="2018-09-10T14:21:00Z">
        <w:r w:rsidRPr="00113D1C" w:rsidDel="00DB5504">
          <w:rPr>
            <w:noProof/>
            <w:color w:val="auto"/>
          </w:rPr>
          <w:delText>Para efectos de asignación de puntaje se tendrá en cuenta lo siguiente: se asignará el máximo puntaje a</w:delText>
        </w:r>
        <w:r w:rsidDel="00DB5504">
          <w:rPr>
            <w:noProof/>
            <w:color w:val="auto"/>
          </w:rPr>
          <w:delText xml:space="preserve"> la cantidad </w:delText>
        </w:r>
        <w:r w:rsidRPr="00113D1C" w:rsidDel="00DB5504">
          <w:rPr>
            <w:noProof/>
            <w:color w:val="auto"/>
          </w:rPr>
          <w:delText xml:space="preserve">de la propuesta que se encuentre más cerca al valor de la media geométrica calculada. Las demás propuestas recibirán puntaje de acuerdo con la siguiente ecuación: </w:delText>
        </w:r>
      </w:del>
    </w:p>
    <w:p w14:paraId="0F141F77" w14:textId="3D70CB69" w:rsidR="00214A62" w:rsidRPr="00113D1C" w:rsidDel="00DB5504" w:rsidRDefault="00214A62" w:rsidP="00214A62">
      <w:pPr>
        <w:shd w:val="clear" w:color="auto" w:fill="FFFFFF"/>
        <w:ind w:left="567"/>
        <w:rPr>
          <w:del w:id="442" w:author="Juan Gabriel Mendez Cortes" w:date="2018-09-10T14:21:00Z"/>
          <w:color w:val="auto"/>
        </w:rPr>
      </w:pPr>
    </w:p>
    <w:p w14:paraId="1207E184" w14:textId="7C693A1F" w:rsidR="00214A62" w:rsidRPr="00113D1C" w:rsidDel="00DB5504" w:rsidRDefault="00214A62" w:rsidP="00214A62">
      <w:pPr>
        <w:shd w:val="clear" w:color="auto" w:fill="FFFFFF"/>
        <w:ind w:left="567"/>
        <w:jc w:val="center"/>
        <w:rPr>
          <w:del w:id="443" w:author="Juan Gabriel Mendez Cortes" w:date="2018-09-10T14:21:00Z"/>
          <w:color w:val="auto"/>
        </w:rPr>
      </w:pPr>
      <w:del w:id="444" w:author="Juan Gabriel Mendez Cortes" w:date="2018-09-10T14:21:00Z">
        <w:r w:rsidRPr="00113D1C" w:rsidDel="00DB5504">
          <w:rPr>
            <w:color w:val="auto"/>
            <w:position w:val="-36"/>
          </w:rPr>
          <w:object w:dxaOrig="3879" w:dyaOrig="840" w14:anchorId="7824E47E">
            <v:shape id="_x0000_i1029" type="#_x0000_t75" style="width:222.65pt;height:48pt" o:ole="" fillcolor="window">
              <v:imagedata r:id="rId20" o:title=""/>
            </v:shape>
            <o:OLEObject Type="Embed" ProgID="Equation.3" ShapeID="_x0000_i1029" DrawAspect="Content" ObjectID="_1598258297" r:id="rId21"/>
          </w:object>
        </w:r>
      </w:del>
    </w:p>
    <w:p w14:paraId="5363364B" w14:textId="6BE7B0DE" w:rsidR="00214A62" w:rsidRPr="00113D1C" w:rsidDel="00DB5504" w:rsidRDefault="00214A62" w:rsidP="00214A62">
      <w:pPr>
        <w:shd w:val="clear" w:color="auto" w:fill="FFFFFF"/>
        <w:tabs>
          <w:tab w:val="left" w:pos="252"/>
          <w:tab w:val="left" w:pos="432"/>
        </w:tabs>
        <w:ind w:left="567" w:right="22" w:firstLine="426"/>
        <w:rPr>
          <w:del w:id="445" w:author="Juan Gabriel Mendez Cortes" w:date="2018-09-10T14:21:00Z"/>
          <w:noProof/>
          <w:color w:val="auto"/>
        </w:rPr>
      </w:pPr>
    </w:p>
    <w:p w14:paraId="2026B952" w14:textId="6DCDEDDF" w:rsidR="00214A62" w:rsidRPr="00113D1C" w:rsidDel="00DB5504" w:rsidRDefault="00214A62" w:rsidP="00214A62">
      <w:pPr>
        <w:shd w:val="clear" w:color="auto" w:fill="FFFFFF"/>
        <w:tabs>
          <w:tab w:val="left" w:pos="252"/>
          <w:tab w:val="left" w:pos="432"/>
        </w:tabs>
        <w:ind w:left="567" w:right="22"/>
        <w:rPr>
          <w:del w:id="446" w:author="Juan Gabriel Mendez Cortes" w:date="2018-09-10T14:21:00Z"/>
          <w:noProof/>
          <w:color w:val="auto"/>
        </w:rPr>
      </w:pPr>
      <w:del w:id="447" w:author="Juan Gabriel Mendez Cortes" w:date="2018-09-10T14:21:00Z">
        <w:r w:rsidRPr="00113D1C" w:rsidDel="00DB5504">
          <w:rPr>
            <w:noProof/>
            <w:color w:val="auto"/>
          </w:rPr>
          <w:delText>Donde:</w:delText>
        </w:r>
      </w:del>
    </w:p>
    <w:p w14:paraId="08A04753" w14:textId="102B80D8" w:rsidR="00214A62" w:rsidRPr="00113D1C" w:rsidDel="00DB5504" w:rsidRDefault="00214A62" w:rsidP="00214A62">
      <w:pPr>
        <w:shd w:val="clear" w:color="auto" w:fill="FFFFFF"/>
        <w:tabs>
          <w:tab w:val="left" w:pos="252"/>
          <w:tab w:val="left" w:pos="432"/>
        </w:tabs>
        <w:ind w:left="567" w:right="22" w:firstLine="993"/>
        <w:rPr>
          <w:del w:id="448" w:author="Juan Gabriel Mendez Cortes" w:date="2018-09-10T14:21:00Z"/>
          <w:noProof/>
          <w:color w:val="auto"/>
        </w:rPr>
      </w:pPr>
    </w:p>
    <w:p w14:paraId="07DCE80A" w14:textId="7E4A19B7" w:rsidR="00214A62" w:rsidRPr="00113D1C" w:rsidDel="00DB5504" w:rsidRDefault="00214A62" w:rsidP="00214A62">
      <w:pPr>
        <w:shd w:val="clear" w:color="auto" w:fill="FFFFFF"/>
        <w:tabs>
          <w:tab w:val="left" w:pos="252"/>
          <w:tab w:val="left" w:pos="432"/>
        </w:tabs>
        <w:ind w:left="567" w:right="22" w:firstLine="426"/>
        <w:rPr>
          <w:del w:id="449" w:author="Juan Gabriel Mendez Cortes" w:date="2018-09-10T14:21:00Z"/>
          <w:noProof/>
          <w:color w:val="auto"/>
        </w:rPr>
      </w:pPr>
      <w:del w:id="450" w:author="Juan Gabriel Mendez Cortes" w:date="2018-09-10T14:21:00Z">
        <w:r w:rsidRPr="00113D1C" w:rsidDel="00DB5504">
          <w:rPr>
            <w:noProof/>
            <w:color w:val="auto"/>
          </w:rPr>
          <w:delText>P</w:delText>
        </w:r>
        <w:r w:rsidRPr="00113D1C" w:rsidDel="00DB5504">
          <w:rPr>
            <w:noProof/>
            <w:color w:val="auto"/>
          </w:rPr>
          <w:tab/>
        </w:r>
        <w:r w:rsidRPr="00113D1C" w:rsidDel="00DB5504">
          <w:rPr>
            <w:noProof/>
            <w:color w:val="auto"/>
          </w:rPr>
          <w:tab/>
          <w:delText>=</w:delText>
        </w:r>
        <w:r w:rsidRPr="00113D1C" w:rsidDel="00DB5504">
          <w:rPr>
            <w:noProof/>
            <w:color w:val="auto"/>
          </w:rPr>
          <w:tab/>
          <w:delText>Puntaje a asignar.</w:delText>
        </w:r>
      </w:del>
    </w:p>
    <w:p w14:paraId="40BE738B" w14:textId="7CC5E537" w:rsidR="00214A62" w:rsidRPr="00113D1C" w:rsidDel="00DB5504" w:rsidRDefault="00214A62" w:rsidP="00214A62">
      <w:pPr>
        <w:shd w:val="clear" w:color="auto" w:fill="FFFFFF"/>
        <w:tabs>
          <w:tab w:val="left" w:pos="252"/>
          <w:tab w:val="left" w:pos="432"/>
        </w:tabs>
        <w:ind w:left="567" w:right="22" w:firstLine="426"/>
        <w:rPr>
          <w:del w:id="451" w:author="Juan Gabriel Mendez Cortes" w:date="2018-09-10T14:21:00Z"/>
          <w:noProof/>
          <w:color w:val="auto"/>
        </w:rPr>
      </w:pPr>
      <w:del w:id="452" w:author="Juan Gabriel Mendez Cortes" w:date="2018-09-10T14:21:00Z">
        <w:r w:rsidRPr="00113D1C" w:rsidDel="00DB5504">
          <w:rPr>
            <w:noProof/>
            <w:color w:val="auto"/>
          </w:rPr>
          <w:delText xml:space="preserve">ABS     </w:delText>
        </w:r>
        <w:r w:rsidRPr="00113D1C" w:rsidDel="00DB5504">
          <w:rPr>
            <w:noProof/>
            <w:color w:val="auto"/>
          </w:rPr>
          <w:tab/>
          <w:delText>=</w:delText>
        </w:r>
        <w:r w:rsidRPr="00113D1C" w:rsidDel="00DB5504">
          <w:rPr>
            <w:noProof/>
            <w:color w:val="auto"/>
          </w:rPr>
          <w:tab/>
          <w:delText>Valor Absoluto.</w:delText>
        </w:r>
      </w:del>
    </w:p>
    <w:p w14:paraId="65635FE7" w14:textId="66035AA4" w:rsidR="00214A62" w:rsidRPr="00113D1C" w:rsidDel="00DB5504" w:rsidRDefault="00214A62" w:rsidP="00214A62">
      <w:pPr>
        <w:shd w:val="clear" w:color="auto" w:fill="FFFFFF"/>
        <w:tabs>
          <w:tab w:val="left" w:pos="252"/>
          <w:tab w:val="left" w:pos="432"/>
        </w:tabs>
        <w:ind w:left="567" w:right="22" w:firstLine="426"/>
        <w:rPr>
          <w:del w:id="453" w:author="Juan Gabriel Mendez Cortes" w:date="2018-09-10T14:21:00Z"/>
          <w:noProof/>
          <w:color w:val="auto"/>
        </w:rPr>
      </w:pPr>
      <w:del w:id="454" w:author="Juan Gabriel Mendez Cortes" w:date="2018-09-10T14:21:00Z">
        <w:r w:rsidRPr="00113D1C" w:rsidDel="00DB5504">
          <w:rPr>
            <w:noProof/>
            <w:color w:val="auto"/>
          </w:rPr>
          <w:delText>M</w:delText>
        </w:r>
        <w:r w:rsidRPr="00113D1C" w:rsidDel="00DB5504">
          <w:rPr>
            <w:noProof/>
            <w:color w:val="auto"/>
            <w:vertAlign w:val="subscript"/>
          </w:rPr>
          <w:delText>G</w:delText>
        </w:r>
        <w:r w:rsidRPr="00113D1C" w:rsidDel="00DB5504">
          <w:rPr>
            <w:noProof/>
            <w:color w:val="auto"/>
          </w:rPr>
          <w:tab/>
        </w:r>
        <w:r w:rsidRPr="00113D1C" w:rsidDel="00DB5504">
          <w:rPr>
            <w:noProof/>
            <w:color w:val="auto"/>
          </w:rPr>
          <w:tab/>
          <w:delText>=</w:delText>
        </w:r>
        <w:r w:rsidRPr="00113D1C" w:rsidDel="00DB5504">
          <w:rPr>
            <w:noProof/>
            <w:color w:val="auto"/>
          </w:rPr>
          <w:tab/>
        </w:r>
        <w:r w:rsidDel="00DB5504">
          <w:rPr>
            <w:noProof/>
            <w:color w:val="auto"/>
          </w:rPr>
          <w:delText>Cantidad</w:delText>
        </w:r>
        <w:r w:rsidRPr="00113D1C" w:rsidDel="00DB5504">
          <w:rPr>
            <w:noProof/>
            <w:color w:val="auto"/>
          </w:rPr>
          <w:delText xml:space="preserve"> de la media geométrica calculada.</w:delText>
        </w:r>
      </w:del>
    </w:p>
    <w:p w14:paraId="30631AE7" w14:textId="2E3FFDC0" w:rsidR="00214A62" w:rsidRPr="00113D1C" w:rsidDel="00DB5504" w:rsidRDefault="00214A62" w:rsidP="00214A62">
      <w:pPr>
        <w:shd w:val="clear" w:color="auto" w:fill="FFFFFF"/>
        <w:ind w:left="2835" w:right="22" w:hanging="1842"/>
        <w:rPr>
          <w:del w:id="455" w:author="Juan Gabriel Mendez Cortes" w:date="2018-09-10T14:21:00Z"/>
          <w:noProof/>
          <w:color w:val="auto"/>
        </w:rPr>
      </w:pPr>
      <w:del w:id="456" w:author="Juan Gabriel Mendez Cortes" w:date="2018-09-10T14:21:00Z">
        <w:r w:rsidRPr="00113D1C" w:rsidDel="00DB5504">
          <w:rPr>
            <w:noProof/>
            <w:color w:val="auto"/>
          </w:rPr>
          <w:delText>V</w:delText>
        </w:r>
        <w:r w:rsidRPr="00113D1C" w:rsidDel="00DB5504">
          <w:rPr>
            <w:noProof/>
            <w:color w:val="auto"/>
            <w:vertAlign w:val="subscript"/>
          </w:rPr>
          <w:delText>x</w:delText>
        </w:r>
        <w:r w:rsidDel="00DB5504">
          <w:rPr>
            <w:noProof/>
            <w:color w:val="auto"/>
            <w:vertAlign w:val="subscript"/>
          </w:rPr>
          <w:delText xml:space="preserve"> </w:delText>
        </w:r>
        <w:r w:rsidDel="00DB5504">
          <w:rPr>
            <w:noProof/>
            <w:color w:val="auto"/>
          </w:rPr>
          <w:delText xml:space="preserve">                </w:delText>
        </w:r>
        <w:r w:rsidRPr="00113D1C" w:rsidDel="00DB5504">
          <w:rPr>
            <w:noProof/>
            <w:color w:val="auto"/>
          </w:rPr>
          <w:delText>=</w:delText>
        </w:r>
        <w:r w:rsidRPr="00113D1C" w:rsidDel="00DB5504">
          <w:rPr>
            <w:noProof/>
            <w:color w:val="auto"/>
          </w:rPr>
          <w:tab/>
        </w:r>
        <w:r w:rsidDel="00DB5504">
          <w:rPr>
            <w:color w:val="auto"/>
          </w:rPr>
          <w:delText>Promedio de los SMMLV válidos del</w:delText>
        </w:r>
        <w:r w:rsidDel="00DB5504">
          <w:rPr>
            <w:noProof/>
            <w:color w:val="auto"/>
          </w:rPr>
          <w:delText xml:space="preserve"> </w:delText>
        </w:r>
        <w:r w:rsidRPr="00113D1C" w:rsidDel="00DB5504">
          <w:rPr>
            <w:noProof/>
            <w:color w:val="auto"/>
          </w:rPr>
          <w:delText>proponente "x".</w:delText>
        </w:r>
      </w:del>
    </w:p>
    <w:p w14:paraId="650BDEAA" w14:textId="6533EFB1" w:rsidR="00214A62" w:rsidRPr="00113D1C" w:rsidDel="00DB5504" w:rsidRDefault="00214A62" w:rsidP="00214A62">
      <w:pPr>
        <w:shd w:val="clear" w:color="auto" w:fill="FFFFFF"/>
        <w:tabs>
          <w:tab w:val="left" w:pos="252"/>
          <w:tab w:val="left" w:pos="432"/>
          <w:tab w:val="left" w:pos="993"/>
        </w:tabs>
        <w:ind w:left="567" w:right="22" w:firstLine="426"/>
        <w:rPr>
          <w:del w:id="457" w:author="Juan Gabriel Mendez Cortes" w:date="2018-09-10T14:21:00Z"/>
          <w:noProof/>
          <w:color w:val="auto"/>
        </w:rPr>
      </w:pPr>
      <w:del w:id="458" w:author="Juan Gabriel Mendez Cortes" w:date="2018-09-10T14:21:00Z">
        <w:r w:rsidRPr="00113D1C" w:rsidDel="00DB5504">
          <w:rPr>
            <w:noProof/>
            <w:color w:val="auto"/>
          </w:rPr>
          <w:delText>P</w:delText>
        </w:r>
        <w:r w:rsidRPr="00113D1C" w:rsidDel="00DB5504">
          <w:rPr>
            <w:noProof/>
            <w:color w:val="auto"/>
            <w:vertAlign w:val="subscript"/>
          </w:rPr>
          <w:delText>MAX</w:delText>
        </w:r>
        <w:r w:rsidRPr="00113D1C" w:rsidDel="00DB5504">
          <w:rPr>
            <w:noProof/>
            <w:color w:val="auto"/>
            <w:vertAlign w:val="subscript"/>
          </w:rPr>
          <w:tab/>
        </w:r>
        <w:r w:rsidDel="00DB5504">
          <w:rPr>
            <w:noProof/>
            <w:color w:val="auto"/>
            <w:vertAlign w:val="subscript"/>
          </w:rPr>
          <w:delText xml:space="preserve">       </w:delText>
        </w:r>
        <w:r w:rsidDel="00DB5504">
          <w:rPr>
            <w:noProof/>
            <w:color w:val="auto"/>
            <w:vertAlign w:val="subscript"/>
          </w:rPr>
          <w:tab/>
        </w:r>
        <w:r w:rsidRPr="00113D1C" w:rsidDel="00DB5504">
          <w:rPr>
            <w:noProof/>
            <w:color w:val="auto"/>
          </w:rPr>
          <w:delText>=</w:delText>
        </w:r>
        <w:r w:rsidRPr="00113D1C" w:rsidDel="00DB5504">
          <w:rPr>
            <w:noProof/>
            <w:color w:val="auto"/>
          </w:rPr>
          <w:tab/>
          <w:delText>Puntaje máximo para el respectivo factor de calificación.</w:delText>
        </w:r>
      </w:del>
    </w:p>
    <w:p w14:paraId="136A1C4B" w14:textId="147F4E31" w:rsidR="00214A62" w:rsidRPr="00113D1C" w:rsidDel="00DB5504" w:rsidRDefault="00214A62" w:rsidP="00214A62">
      <w:pPr>
        <w:shd w:val="clear" w:color="auto" w:fill="FFFFFF"/>
        <w:tabs>
          <w:tab w:val="left" w:pos="252"/>
          <w:tab w:val="left" w:pos="432"/>
          <w:tab w:val="left" w:pos="993"/>
        </w:tabs>
        <w:ind w:left="567" w:right="22" w:firstLine="426"/>
        <w:rPr>
          <w:del w:id="459" w:author="Juan Gabriel Mendez Cortes" w:date="2018-09-10T14:21:00Z"/>
          <w:noProof/>
          <w:color w:val="auto"/>
        </w:rPr>
      </w:pPr>
    </w:p>
    <w:p w14:paraId="68CC1860" w14:textId="19E674A8" w:rsidR="00214A62" w:rsidRPr="006471CC" w:rsidDel="00DB5504" w:rsidRDefault="00214A62" w:rsidP="003462B1">
      <w:pPr>
        <w:tabs>
          <w:tab w:val="left" w:pos="426"/>
        </w:tabs>
        <w:rPr>
          <w:del w:id="460" w:author="Juan Gabriel Mendez Cortes" w:date="2018-09-10T14:21:00Z"/>
        </w:rPr>
      </w:pPr>
      <w:del w:id="461" w:author="Juan Gabriel Mendez Cortes" w:date="2018-09-10T14:21:00Z">
        <w:r w:rsidRPr="006471CC" w:rsidDel="00DB5504">
          <w:rPr>
            <w:b/>
          </w:rPr>
          <w:delText>Nota:</w:delText>
        </w:r>
        <w:r w:rsidRPr="006471CC" w:rsidDel="00DB5504">
          <w:delText xml:space="preserve"> En caso de que el resultado de la aplicación de la anterior fórmula sea negativo, se asignarán cero (0) puntos al respectivo proponente.</w:delText>
        </w:r>
      </w:del>
    </w:p>
    <w:p w14:paraId="78CFFE60" w14:textId="3915FF0A" w:rsidR="00214A62" w:rsidRPr="00113D1C" w:rsidDel="00DB5504" w:rsidRDefault="00214A62" w:rsidP="00214A62">
      <w:pPr>
        <w:shd w:val="clear" w:color="auto" w:fill="FFFFFF"/>
        <w:tabs>
          <w:tab w:val="left" w:pos="252"/>
          <w:tab w:val="left" w:pos="432"/>
          <w:tab w:val="left" w:pos="993"/>
        </w:tabs>
        <w:ind w:left="567" w:right="22" w:firstLine="426"/>
        <w:rPr>
          <w:del w:id="462" w:author="Juan Gabriel Mendez Cortes" w:date="2018-09-10T14:21:00Z"/>
          <w:noProof/>
          <w:color w:val="auto"/>
        </w:rPr>
      </w:pPr>
    </w:p>
    <w:p w14:paraId="5E5EB178" w14:textId="5E5BDEED" w:rsidR="00214A62" w:rsidRPr="00113D1C" w:rsidDel="00DB5504" w:rsidRDefault="00214A62" w:rsidP="00103886">
      <w:pPr>
        <w:pStyle w:val="Ttulo5"/>
        <w:rPr>
          <w:del w:id="463" w:author="Juan Gabriel Mendez Cortes" w:date="2018-09-10T14:21:00Z"/>
        </w:rPr>
      </w:pPr>
      <w:bookmarkStart w:id="464" w:name="_Toc516652602"/>
      <w:del w:id="465" w:author="Juan Gabriel Mendez Cortes" w:date="2018-09-10T14:21:00Z">
        <w:r w:rsidRPr="00113D1C" w:rsidDel="00DB5504">
          <w:delText>Alternativa 3 (Mediana):</w:delText>
        </w:r>
        <w:bookmarkEnd w:id="464"/>
      </w:del>
    </w:p>
    <w:p w14:paraId="71CB2786" w14:textId="7FAA5AAE" w:rsidR="00214A62" w:rsidRPr="00113D1C" w:rsidDel="00DB5504" w:rsidRDefault="00214A62" w:rsidP="00214A62">
      <w:pPr>
        <w:shd w:val="clear" w:color="auto" w:fill="FFFFFF"/>
        <w:ind w:left="540"/>
        <w:rPr>
          <w:del w:id="466" w:author="Juan Gabriel Mendez Cortes" w:date="2018-09-10T14:21:00Z"/>
        </w:rPr>
      </w:pPr>
    </w:p>
    <w:p w14:paraId="19B84534" w14:textId="746F941E" w:rsidR="00214A62" w:rsidDel="00DB5504" w:rsidRDefault="00214A62" w:rsidP="003462B1">
      <w:pPr>
        <w:shd w:val="clear" w:color="auto" w:fill="FFFFFF"/>
        <w:rPr>
          <w:del w:id="467" w:author="Juan Gabriel Mendez Cortes" w:date="2018-09-10T14:21:00Z"/>
          <w:color w:val="auto"/>
        </w:rPr>
      </w:pPr>
      <w:del w:id="468" w:author="Juan Gabriel Mendez Cortes" w:date="2018-09-10T14:21:00Z">
        <w:r w:rsidRPr="00113D1C" w:rsidDel="00DB5504">
          <w:rPr>
            <w:color w:val="auto"/>
          </w:rPr>
          <w:lastRenderedPageBreak/>
          <w:delText xml:space="preserve">Se calculará el valor de la </w:delText>
        </w:r>
        <w:r w:rsidRPr="00113D1C" w:rsidDel="00DB5504">
          <w:rPr>
            <w:b/>
            <w:color w:val="auto"/>
          </w:rPr>
          <w:delText>mediana</w:delText>
        </w:r>
        <w:r w:rsidRPr="00113D1C" w:rsidDel="00DB5504">
          <w:rPr>
            <w:color w:val="auto"/>
          </w:rPr>
          <w:delText xml:space="preserve"> con </w:delText>
        </w:r>
        <w:r w:rsidDel="00DB5504">
          <w:rPr>
            <w:color w:val="auto"/>
          </w:rPr>
          <w:delText xml:space="preserve">los valores promedio en SMMLV </w:delText>
        </w:r>
        <w:r w:rsidRPr="00536AA5" w:rsidDel="00DB5504">
          <w:rPr>
            <w:rFonts w:eastAsia="Calibri"/>
            <w:lang w:eastAsia="en-US"/>
          </w:rPr>
          <w:delText xml:space="preserve">de </w:delText>
        </w:r>
        <w:r w:rsidDel="00DB5504">
          <w:rPr>
            <w:rFonts w:eastAsia="Calibri"/>
            <w:lang w:eastAsia="en-US"/>
          </w:rPr>
          <w:delText>los contratos tenidos en cuenta para puntuar el FACTOR No. 1 (</w:delText>
        </w:r>
        <w:r w:rsidRPr="00113D1C" w:rsidDel="00DB5504">
          <w:rPr>
            <w:rFonts w:eastAsia="Calibri"/>
            <w:lang w:eastAsia="en-US"/>
          </w:rPr>
          <w:delText>corregido y ajustado</w:delText>
        </w:r>
        <w:r w:rsidDel="00DB5504">
          <w:rPr>
            <w:rFonts w:eastAsia="Calibri"/>
            <w:lang w:eastAsia="en-US"/>
          </w:rPr>
          <w:delText>)</w:delText>
        </w:r>
        <w:r w:rsidRPr="00CD4E06" w:rsidDel="00DB5504">
          <w:delText xml:space="preserve"> </w:delText>
        </w:r>
        <w:r w:rsidDel="00DB5504">
          <w:delText>de los proponentes que alcanzaron el máximo puntaje en el Factor No. 1</w:delText>
        </w:r>
        <w:r w:rsidDel="00DB5504">
          <w:rPr>
            <w:color w:val="auto"/>
          </w:rPr>
          <w:delText>.</w:delText>
        </w:r>
      </w:del>
    </w:p>
    <w:p w14:paraId="4D43A9BE" w14:textId="77923A55" w:rsidR="00214A62" w:rsidRPr="00113D1C" w:rsidDel="00DB5504" w:rsidRDefault="00214A62" w:rsidP="00214A62">
      <w:pPr>
        <w:shd w:val="clear" w:color="auto" w:fill="FFFFFF"/>
        <w:ind w:left="567"/>
        <w:rPr>
          <w:del w:id="469" w:author="Juan Gabriel Mendez Cortes" w:date="2018-09-10T14:21:00Z"/>
        </w:rPr>
      </w:pPr>
    </w:p>
    <w:p w14:paraId="37D3AD4C" w14:textId="0EC82B00" w:rsidR="00214A62" w:rsidRPr="00113D1C" w:rsidDel="00DB5504" w:rsidRDefault="00214A62" w:rsidP="003462B1">
      <w:pPr>
        <w:shd w:val="clear" w:color="auto" w:fill="FFFFFF"/>
        <w:rPr>
          <w:del w:id="470" w:author="Juan Gabriel Mendez Cortes" w:date="2018-09-10T14:21:00Z"/>
        </w:rPr>
      </w:pPr>
      <w:del w:id="471" w:author="Juan Gabriel Mendez Cortes" w:date="2018-09-10T14:21:00Z">
        <w:r w:rsidRPr="00113D1C" w:rsidDel="00DB5504">
          <w:delText xml:space="preserve">Se entenderá por </w:delText>
        </w:r>
        <w:r w:rsidRPr="00113D1C" w:rsidDel="00DB5504">
          <w:rPr>
            <w:b/>
          </w:rPr>
          <w:delText>mediana</w:delText>
        </w:r>
        <w:r w:rsidRPr="00113D1C" w:rsidDel="00DB5504">
          <w:delText xml:space="preserve"> de un grupo de valores el resultado del cálculo que se obtiene mediante la aplicación del siguiente procedimiento: se ordenan de manera descendente </w:delText>
        </w:r>
        <w:r w:rsidDel="00DB5504">
          <w:rPr>
            <w:color w:val="auto"/>
          </w:rPr>
          <w:delText xml:space="preserve">los valores promedio en SMMLV </w:delText>
        </w:r>
        <w:r w:rsidRPr="00536AA5" w:rsidDel="00DB5504">
          <w:rPr>
            <w:rFonts w:eastAsia="Calibri"/>
            <w:lang w:eastAsia="en-US"/>
          </w:rPr>
          <w:delText xml:space="preserve">de </w:delText>
        </w:r>
        <w:r w:rsidDel="00DB5504">
          <w:rPr>
            <w:rFonts w:eastAsia="Calibri"/>
            <w:lang w:eastAsia="en-US"/>
          </w:rPr>
          <w:delText>los contratos tenidos en cuenta para puntuar el FACTOR No. 1 (</w:delText>
        </w:r>
        <w:r w:rsidRPr="00113D1C" w:rsidDel="00DB5504">
          <w:rPr>
            <w:rFonts w:eastAsia="Calibri"/>
            <w:lang w:eastAsia="en-US"/>
          </w:rPr>
          <w:delText>corregido y ajustado</w:delText>
        </w:r>
        <w:r w:rsidDel="00DB5504">
          <w:rPr>
            <w:rFonts w:eastAsia="Calibri"/>
            <w:lang w:eastAsia="en-US"/>
          </w:rPr>
          <w:delText xml:space="preserve">) </w:delText>
        </w:r>
        <w:r w:rsidDel="00DB5504">
          <w:delText>de los proponentes que alcanzaron el máximo puntaje en el Factor No. 1</w:delText>
        </w:r>
        <w:r w:rsidRPr="00113D1C" w:rsidDel="00DB5504">
          <w:delText>. Si el número de valores es impar, la mediana corresponde al valor central, si el número de valores es par, la mediana corresponde al promedio de los dos valores centrales.</w:delText>
        </w:r>
      </w:del>
    </w:p>
    <w:p w14:paraId="4EAC1D31" w14:textId="30265493" w:rsidR="00214A62" w:rsidRPr="00113D1C" w:rsidDel="00DB5504" w:rsidRDefault="00214A62" w:rsidP="00214A62">
      <w:pPr>
        <w:shd w:val="clear" w:color="auto" w:fill="FFFFFF"/>
        <w:ind w:left="567"/>
        <w:rPr>
          <w:del w:id="472" w:author="Juan Gabriel Mendez Cortes" w:date="2018-09-10T14:21:00Z"/>
          <w:b/>
        </w:rPr>
      </w:pPr>
    </w:p>
    <w:p w14:paraId="3BE8BFCF" w14:textId="4642EDA9" w:rsidR="00214A62" w:rsidRPr="00113D1C" w:rsidDel="00DB5504" w:rsidRDefault="00214A62" w:rsidP="003462B1">
      <w:pPr>
        <w:shd w:val="clear" w:color="auto" w:fill="FFFFFF"/>
        <w:rPr>
          <w:del w:id="473" w:author="Juan Gabriel Mendez Cortes" w:date="2018-09-10T14:21:00Z"/>
        </w:rPr>
      </w:pPr>
      <w:del w:id="474" w:author="Juan Gabriel Mendez Cortes" w:date="2018-09-10T14:21:00Z">
        <w:r w:rsidRPr="00AF3A46" w:rsidDel="00DB5504">
          <w:rPr>
            <w:shd w:val="clear" w:color="auto" w:fill="FFFFFF"/>
          </w:rPr>
          <w:delText>Para el respectivo factor de calificación se asignarán el puntaje así:</w:delText>
        </w:r>
      </w:del>
    </w:p>
    <w:p w14:paraId="6B134E53" w14:textId="10A448A2" w:rsidR="00214A62" w:rsidRPr="00113D1C" w:rsidDel="00DB5504" w:rsidRDefault="00214A62" w:rsidP="00214A62">
      <w:pPr>
        <w:shd w:val="clear" w:color="auto" w:fill="FFFFFF"/>
        <w:ind w:left="540"/>
        <w:rPr>
          <w:del w:id="475" w:author="Juan Gabriel Mendez Cortes" w:date="2018-09-10T14:21:00Z"/>
        </w:rPr>
      </w:pPr>
    </w:p>
    <w:p w14:paraId="5EB0B618" w14:textId="3762FFBF" w:rsidR="00214A62" w:rsidRPr="00113D1C" w:rsidDel="00DB5504" w:rsidRDefault="00214A62" w:rsidP="003462B1">
      <w:pPr>
        <w:shd w:val="clear" w:color="auto" w:fill="FFFFFF"/>
        <w:tabs>
          <w:tab w:val="left" w:pos="851"/>
        </w:tabs>
        <w:ind w:left="284" w:hanging="284"/>
        <w:rPr>
          <w:del w:id="476" w:author="Juan Gabriel Mendez Cortes" w:date="2018-09-10T14:21:00Z"/>
        </w:rPr>
      </w:pPr>
      <w:del w:id="477" w:author="Juan Gabriel Mendez Cortes" w:date="2018-09-10T14:21:00Z">
        <w:r w:rsidRPr="00113D1C" w:rsidDel="00DB5504">
          <w:delText>-</w:delText>
        </w:r>
        <w:r w:rsidRPr="00113D1C" w:rsidDel="00DB5504">
          <w:tab/>
        </w:r>
        <w:r w:rsidRPr="00AF3A46" w:rsidDel="00DB5504">
          <w:rPr>
            <w:shd w:val="clear" w:color="auto" w:fill="FFFFFF"/>
          </w:rPr>
          <w:delText xml:space="preserve">Si </w:delText>
        </w:r>
        <w:r w:rsidDel="00DB5504">
          <w:rPr>
            <w:shd w:val="clear" w:color="auto" w:fill="FFFFFF"/>
          </w:rPr>
          <w:delText xml:space="preserve">la cantidad de valores promedio en SMMLV </w:delText>
        </w:r>
        <w:r w:rsidRPr="00AF3A46" w:rsidDel="00DB5504">
          <w:rPr>
            <w:shd w:val="clear" w:color="auto" w:fill="FFFFFF"/>
          </w:rPr>
          <w:delText xml:space="preserve">de las propuestas </w:delText>
        </w:r>
        <w:r w:rsidDel="00DB5504">
          <w:rPr>
            <w:shd w:val="clear" w:color="auto" w:fill="FFFFFF"/>
          </w:rPr>
          <w:delText xml:space="preserve">habilitadas para este factor </w:delText>
        </w:r>
        <w:r w:rsidRPr="00AF3A46" w:rsidDel="00DB5504">
          <w:rPr>
            <w:shd w:val="clear" w:color="auto" w:fill="FFFFFF"/>
          </w:rPr>
          <w:delText xml:space="preserve">es </w:delText>
        </w:r>
        <w:r w:rsidRPr="00AF3A46" w:rsidDel="00DB5504">
          <w:rPr>
            <w:b/>
            <w:shd w:val="clear" w:color="auto" w:fill="FFFFFF"/>
          </w:rPr>
          <w:delText>impar</w:delText>
        </w:r>
        <w:r w:rsidRPr="00AF3A46" w:rsidDel="00DB5504">
          <w:rPr>
            <w:shd w:val="clear" w:color="auto" w:fill="FFFFFF"/>
          </w:rPr>
          <w:delText xml:space="preserve">, se asignará el máximo puntaje </w:delText>
        </w:r>
        <w:r w:rsidRPr="00AF3A46" w:rsidDel="00DB5504">
          <w:rPr>
            <w:noProof/>
            <w:color w:val="auto"/>
            <w:shd w:val="clear" w:color="auto" w:fill="FFFFFF"/>
          </w:rPr>
          <w:delText xml:space="preserve">para el respectivo factor de calificación, a la cantidad de la propuesta </w:delText>
        </w:r>
        <w:r w:rsidRPr="00AF3A46" w:rsidDel="00DB5504">
          <w:rPr>
            <w:shd w:val="clear" w:color="auto" w:fill="FFFFFF"/>
          </w:rPr>
          <w:delText>que se encuentre en el valor de la mediana, las otras propuestas obtendrán la puntuación de acuerdo a la siguiente fórmula:</w:delText>
        </w:r>
      </w:del>
    </w:p>
    <w:p w14:paraId="3C469EF2" w14:textId="6BFA242A" w:rsidR="00214A62" w:rsidRPr="00113D1C" w:rsidDel="00DB5504" w:rsidRDefault="00214A62" w:rsidP="003462B1">
      <w:pPr>
        <w:shd w:val="clear" w:color="auto" w:fill="FFFFFF"/>
        <w:ind w:left="284"/>
        <w:rPr>
          <w:del w:id="478" w:author="Juan Gabriel Mendez Cortes" w:date="2018-09-10T14:21:00Z"/>
        </w:rPr>
      </w:pPr>
    </w:p>
    <w:p w14:paraId="7C4C76CA" w14:textId="764A6108" w:rsidR="00214A62" w:rsidRPr="00113D1C" w:rsidDel="00DB5504" w:rsidRDefault="00214A62" w:rsidP="00214A62">
      <w:pPr>
        <w:shd w:val="clear" w:color="auto" w:fill="FFFFFF"/>
        <w:ind w:left="851"/>
        <w:rPr>
          <w:del w:id="479" w:author="Juan Gabriel Mendez Cortes" w:date="2018-09-10T14:21:00Z"/>
        </w:rPr>
      </w:pPr>
    </w:p>
    <w:p w14:paraId="1C760B29" w14:textId="0815F78C" w:rsidR="00214A62" w:rsidRPr="00113D1C" w:rsidDel="00DB5504" w:rsidRDefault="00214A62" w:rsidP="00214A62">
      <w:pPr>
        <w:shd w:val="clear" w:color="auto" w:fill="FFFFFF"/>
        <w:ind w:left="851"/>
        <w:jc w:val="center"/>
        <w:rPr>
          <w:del w:id="480" w:author="Juan Gabriel Mendez Cortes" w:date="2018-09-10T14:21:00Z"/>
        </w:rPr>
      </w:pPr>
      <w:del w:id="481" w:author="Juan Gabriel Mendez Cortes" w:date="2018-09-10T14:21:00Z">
        <w:r w:rsidRPr="00113D1C" w:rsidDel="00DB5504">
          <w:rPr>
            <w:color w:val="auto"/>
            <w:position w:val="-34"/>
          </w:rPr>
          <w:object w:dxaOrig="3820" w:dyaOrig="800" w14:anchorId="3A5E9C80">
            <v:shape id="_x0000_i1030" type="#_x0000_t75" style="width:191.4pt;height:39.6pt" o:ole="" fillcolor="window">
              <v:imagedata r:id="rId22" o:title=""/>
            </v:shape>
            <o:OLEObject Type="Embed" ProgID="Equation.3" ShapeID="_x0000_i1030" DrawAspect="Content" ObjectID="_1598258298" r:id="rId23"/>
          </w:object>
        </w:r>
      </w:del>
    </w:p>
    <w:p w14:paraId="7796ED65" w14:textId="4DC67433" w:rsidR="00214A62" w:rsidRPr="00113D1C" w:rsidDel="00DB5504" w:rsidRDefault="00214A62" w:rsidP="00214A62">
      <w:pPr>
        <w:shd w:val="clear" w:color="auto" w:fill="FFFFFF"/>
        <w:ind w:left="851"/>
        <w:rPr>
          <w:del w:id="482" w:author="Juan Gabriel Mendez Cortes" w:date="2018-09-10T14:21:00Z"/>
        </w:rPr>
      </w:pPr>
    </w:p>
    <w:p w14:paraId="741E4329" w14:textId="1D6DB98C" w:rsidR="00214A62" w:rsidRPr="00113D1C" w:rsidDel="00DB5504" w:rsidRDefault="00214A62" w:rsidP="00214A62">
      <w:pPr>
        <w:shd w:val="clear" w:color="auto" w:fill="FFFFFF"/>
        <w:ind w:left="851"/>
        <w:rPr>
          <w:del w:id="483" w:author="Juan Gabriel Mendez Cortes" w:date="2018-09-10T14:21:00Z"/>
        </w:rPr>
      </w:pPr>
      <w:del w:id="484" w:author="Juan Gabriel Mendez Cortes" w:date="2018-09-10T14:21:00Z">
        <w:r w:rsidRPr="00113D1C" w:rsidDel="00DB5504">
          <w:delText>Donde:</w:delText>
        </w:r>
      </w:del>
    </w:p>
    <w:p w14:paraId="48036552" w14:textId="1573E7AF" w:rsidR="00214A62" w:rsidRPr="00113D1C" w:rsidDel="00DB5504" w:rsidRDefault="00214A62" w:rsidP="00214A62">
      <w:pPr>
        <w:shd w:val="clear" w:color="auto" w:fill="FFFFFF"/>
        <w:ind w:left="851"/>
        <w:rPr>
          <w:del w:id="485" w:author="Juan Gabriel Mendez Cortes" w:date="2018-09-10T14:21:00Z"/>
        </w:rPr>
      </w:pPr>
    </w:p>
    <w:p w14:paraId="4552C425" w14:textId="03C6870F" w:rsidR="00214A62" w:rsidRPr="00113D1C" w:rsidDel="00DB5504" w:rsidRDefault="00214A62" w:rsidP="00214A62">
      <w:pPr>
        <w:shd w:val="clear" w:color="auto" w:fill="FFFFFF"/>
        <w:tabs>
          <w:tab w:val="left" w:pos="1560"/>
          <w:tab w:val="left" w:pos="1985"/>
        </w:tabs>
        <w:ind w:left="1560" w:hanging="710"/>
        <w:rPr>
          <w:del w:id="486" w:author="Juan Gabriel Mendez Cortes" w:date="2018-09-10T14:21:00Z"/>
        </w:rPr>
      </w:pPr>
      <w:del w:id="487" w:author="Juan Gabriel Mendez Cortes" w:date="2018-09-10T14:21:00Z">
        <w:r w:rsidRPr="00113D1C" w:rsidDel="00DB5504">
          <w:delText>P</w:delText>
        </w:r>
        <w:r w:rsidRPr="00113D1C" w:rsidDel="00DB5504">
          <w:tab/>
          <w:delText>=</w:delText>
        </w:r>
        <w:r w:rsidRPr="00113D1C" w:rsidDel="00DB5504">
          <w:tab/>
          <w:delText>Puntaje a asignar.</w:delText>
        </w:r>
      </w:del>
    </w:p>
    <w:p w14:paraId="133B929D" w14:textId="1637BC46" w:rsidR="00214A62" w:rsidRPr="00113D1C" w:rsidDel="00DB5504" w:rsidRDefault="00214A62" w:rsidP="00214A62">
      <w:pPr>
        <w:shd w:val="clear" w:color="auto" w:fill="FFFFFF"/>
        <w:tabs>
          <w:tab w:val="left" w:pos="1560"/>
          <w:tab w:val="left" w:pos="1985"/>
        </w:tabs>
        <w:ind w:left="1560" w:hanging="710"/>
        <w:rPr>
          <w:del w:id="488" w:author="Juan Gabriel Mendez Cortes" w:date="2018-09-10T14:21:00Z"/>
        </w:rPr>
      </w:pPr>
      <w:del w:id="489" w:author="Juan Gabriel Mendez Cortes" w:date="2018-09-10T14:21:00Z">
        <w:r w:rsidRPr="00113D1C" w:rsidDel="00DB5504">
          <w:delText>ABS</w:delText>
        </w:r>
        <w:r w:rsidRPr="00113D1C" w:rsidDel="00DB5504">
          <w:tab/>
          <w:delText>=</w:delText>
        </w:r>
        <w:r w:rsidRPr="00113D1C" w:rsidDel="00DB5504">
          <w:tab/>
          <w:delText xml:space="preserve">Valor Absoluto. </w:delText>
        </w:r>
      </w:del>
    </w:p>
    <w:p w14:paraId="6F745C56" w14:textId="406CF4E4" w:rsidR="00214A62" w:rsidRPr="00113D1C" w:rsidDel="00DB5504" w:rsidRDefault="00214A62" w:rsidP="00214A62">
      <w:pPr>
        <w:shd w:val="clear" w:color="auto" w:fill="FFFFFF"/>
        <w:tabs>
          <w:tab w:val="left" w:pos="1560"/>
          <w:tab w:val="left" w:pos="1985"/>
        </w:tabs>
        <w:ind w:left="1560" w:hanging="710"/>
        <w:rPr>
          <w:del w:id="490" w:author="Juan Gabriel Mendez Cortes" w:date="2018-09-10T14:21:00Z"/>
        </w:rPr>
      </w:pPr>
      <w:del w:id="491" w:author="Juan Gabriel Mendez Cortes" w:date="2018-09-10T14:21:00Z">
        <w:r w:rsidRPr="00113D1C" w:rsidDel="00DB5504">
          <w:delText>M</w:delText>
        </w:r>
        <w:r w:rsidRPr="00113D1C" w:rsidDel="00DB5504">
          <w:tab/>
          <w:delText>=</w:delText>
        </w:r>
        <w:r w:rsidRPr="00113D1C" w:rsidDel="00DB5504">
          <w:tab/>
          <w:delText>Mediana.</w:delText>
        </w:r>
      </w:del>
    </w:p>
    <w:p w14:paraId="5E073E22" w14:textId="5344AD8A" w:rsidR="00214A62" w:rsidRPr="00113D1C" w:rsidDel="00DB5504" w:rsidRDefault="00214A62" w:rsidP="00214A62">
      <w:pPr>
        <w:shd w:val="clear" w:color="auto" w:fill="FFFFFF"/>
        <w:tabs>
          <w:tab w:val="left" w:pos="1560"/>
          <w:tab w:val="left" w:pos="1985"/>
        </w:tabs>
        <w:ind w:left="1560" w:hanging="710"/>
        <w:rPr>
          <w:del w:id="492" w:author="Juan Gabriel Mendez Cortes" w:date="2018-09-10T14:21:00Z"/>
        </w:rPr>
      </w:pPr>
      <w:del w:id="493" w:author="Juan Gabriel Mendez Cortes" w:date="2018-09-10T14:21:00Z">
        <w:r w:rsidRPr="00113D1C" w:rsidDel="00DB5504">
          <w:delText>Vx</w:delText>
        </w:r>
        <w:r w:rsidRPr="00113D1C" w:rsidDel="00DB5504">
          <w:tab/>
          <w:delText>=</w:delText>
        </w:r>
        <w:r w:rsidRPr="00113D1C" w:rsidDel="00DB5504">
          <w:tab/>
        </w:r>
        <w:r w:rsidDel="00DB5504">
          <w:rPr>
            <w:color w:val="auto"/>
          </w:rPr>
          <w:delText xml:space="preserve">Promedio de los SMMLV válidos del </w:delText>
        </w:r>
        <w:r w:rsidRPr="00113D1C" w:rsidDel="00DB5504">
          <w:delText>proponente "x".</w:delText>
        </w:r>
      </w:del>
    </w:p>
    <w:p w14:paraId="56E797F6" w14:textId="18318094" w:rsidR="00214A62" w:rsidRPr="00113D1C" w:rsidDel="00DB5504" w:rsidRDefault="00214A62" w:rsidP="00214A62">
      <w:pPr>
        <w:shd w:val="clear" w:color="auto" w:fill="FFFFFF"/>
        <w:tabs>
          <w:tab w:val="left" w:pos="1560"/>
          <w:tab w:val="left" w:pos="1985"/>
        </w:tabs>
        <w:ind w:left="1560" w:hanging="710"/>
        <w:rPr>
          <w:del w:id="494" w:author="Juan Gabriel Mendez Cortes" w:date="2018-09-10T14:21:00Z"/>
        </w:rPr>
      </w:pPr>
      <w:del w:id="495" w:author="Juan Gabriel Mendez Cortes" w:date="2018-09-10T14:21:00Z">
        <w:r w:rsidRPr="00113D1C" w:rsidDel="00DB5504">
          <w:delText>Pmax</w:delText>
        </w:r>
        <w:r w:rsidRPr="00113D1C" w:rsidDel="00DB5504">
          <w:tab/>
          <w:delText>=</w:delText>
        </w:r>
        <w:r w:rsidRPr="00113D1C" w:rsidDel="00DB5504">
          <w:tab/>
          <w:delText>Puntaje Máximo para el respectivo factor de calificación.</w:delText>
        </w:r>
      </w:del>
    </w:p>
    <w:p w14:paraId="0DBD8AA4" w14:textId="3E1E7C11" w:rsidR="00214A62" w:rsidRPr="00113D1C" w:rsidDel="00DB5504" w:rsidRDefault="00214A62" w:rsidP="00214A62">
      <w:pPr>
        <w:shd w:val="clear" w:color="auto" w:fill="FFFFFF"/>
        <w:ind w:left="851"/>
        <w:rPr>
          <w:del w:id="496" w:author="Juan Gabriel Mendez Cortes" w:date="2018-09-10T14:21:00Z"/>
        </w:rPr>
      </w:pPr>
    </w:p>
    <w:p w14:paraId="3B7C79FD" w14:textId="365F541D" w:rsidR="00214A62" w:rsidRPr="00113D1C" w:rsidDel="00DB5504" w:rsidRDefault="00214A62" w:rsidP="003462B1">
      <w:pPr>
        <w:shd w:val="clear" w:color="auto" w:fill="FFFFFF"/>
        <w:tabs>
          <w:tab w:val="left" w:pos="851"/>
        </w:tabs>
        <w:ind w:left="284" w:hanging="284"/>
        <w:rPr>
          <w:del w:id="497" w:author="Juan Gabriel Mendez Cortes" w:date="2018-09-10T14:21:00Z"/>
        </w:rPr>
      </w:pPr>
      <w:del w:id="498" w:author="Juan Gabriel Mendez Cortes" w:date="2018-09-10T14:21:00Z">
        <w:r w:rsidRPr="00113D1C" w:rsidDel="00DB5504">
          <w:delText>-</w:delText>
        </w:r>
        <w:r w:rsidRPr="00113D1C" w:rsidDel="00DB5504">
          <w:tab/>
        </w:r>
        <w:r w:rsidRPr="00AF3A46" w:rsidDel="00DB5504">
          <w:rPr>
            <w:shd w:val="clear" w:color="auto" w:fill="FFFFFF"/>
          </w:rPr>
          <w:delText xml:space="preserve">Si </w:delText>
        </w:r>
        <w:r w:rsidDel="00DB5504">
          <w:rPr>
            <w:shd w:val="clear" w:color="auto" w:fill="FFFFFF"/>
          </w:rPr>
          <w:delText xml:space="preserve">la cantidad de valores promedio en SMMLV </w:delText>
        </w:r>
        <w:r w:rsidRPr="00AF3A46" w:rsidDel="00DB5504">
          <w:rPr>
            <w:shd w:val="clear" w:color="auto" w:fill="FFFFFF"/>
          </w:rPr>
          <w:delText xml:space="preserve">de las propuestas </w:delText>
        </w:r>
        <w:r w:rsidDel="00DB5504">
          <w:rPr>
            <w:shd w:val="clear" w:color="auto" w:fill="FFFFFF"/>
          </w:rPr>
          <w:delText xml:space="preserve">habilitadas para este factor </w:delText>
        </w:r>
        <w:r w:rsidRPr="00AF3A46" w:rsidDel="00DB5504">
          <w:rPr>
            <w:shd w:val="clear" w:color="auto" w:fill="FFFFFF"/>
          </w:rPr>
          <w:delText xml:space="preserve">es </w:delText>
        </w:r>
        <w:r w:rsidRPr="00AF3A46" w:rsidDel="00DB5504">
          <w:rPr>
            <w:b/>
            <w:shd w:val="clear" w:color="auto" w:fill="FFFFFF"/>
          </w:rPr>
          <w:delText>par</w:delText>
        </w:r>
        <w:r w:rsidRPr="00AF3A46" w:rsidDel="00DB5504">
          <w:rPr>
            <w:shd w:val="clear" w:color="auto" w:fill="FFFFFF"/>
          </w:rPr>
          <w:delText xml:space="preserve">, se asignará el máximo puntaje </w:delText>
        </w:r>
        <w:r w:rsidRPr="00AF3A46" w:rsidDel="00DB5504">
          <w:rPr>
            <w:noProof/>
            <w:color w:val="auto"/>
            <w:shd w:val="clear" w:color="auto" w:fill="FFFFFF"/>
          </w:rPr>
          <w:delText xml:space="preserve">para el respectivo factor de calificación, </w:delText>
        </w:r>
        <w:r w:rsidDel="00DB5504">
          <w:rPr>
            <w:noProof/>
            <w:color w:val="auto"/>
            <w:shd w:val="clear" w:color="auto" w:fill="FFFFFF"/>
          </w:rPr>
          <w:delText xml:space="preserve">valor promedio en SMMLV </w:delText>
        </w:r>
        <w:r w:rsidRPr="00AF3A46" w:rsidDel="00DB5504">
          <w:rPr>
            <w:noProof/>
            <w:color w:val="auto"/>
            <w:shd w:val="clear" w:color="auto" w:fill="FFFFFF"/>
          </w:rPr>
          <w:delText xml:space="preserve">de la propuesta </w:delText>
        </w:r>
        <w:r w:rsidRPr="00AF3A46" w:rsidDel="00DB5504">
          <w:rPr>
            <w:shd w:val="clear" w:color="auto" w:fill="FFFFFF"/>
          </w:rPr>
          <w:delText>que se encuentre inmediatamente por debajo del valor de la mediana. Las otras propuestas obtendrán la puntuación de acuerdo a la siguiente fórmula::</w:delText>
        </w:r>
      </w:del>
    </w:p>
    <w:p w14:paraId="3160B288" w14:textId="022A9B8E" w:rsidR="00214A62" w:rsidRPr="00113D1C" w:rsidDel="00DB5504" w:rsidRDefault="00214A62" w:rsidP="00214A62">
      <w:pPr>
        <w:shd w:val="clear" w:color="auto" w:fill="FFFFFF"/>
        <w:ind w:left="851"/>
        <w:rPr>
          <w:del w:id="499" w:author="Juan Gabriel Mendez Cortes" w:date="2018-09-10T14:21:00Z"/>
        </w:rPr>
      </w:pPr>
    </w:p>
    <w:p w14:paraId="65ADDA27" w14:textId="1CE15775" w:rsidR="00214A62" w:rsidRPr="00113D1C" w:rsidDel="00DB5504" w:rsidRDefault="00214A62" w:rsidP="00214A62">
      <w:pPr>
        <w:shd w:val="clear" w:color="auto" w:fill="FFFFFF"/>
        <w:ind w:left="851"/>
        <w:rPr>
          <w:del w:id="500" w:author="Juan Gabriel Mendez Cortes" w:date="2018-09-10T14:21:00Z"/>
        </w:rPr>
      </w:pPr>
      <w:del w:id="501" w:author="Juan Gabriel Mendez Cortes" w:date="2018-09-10T14:21:00Z">
        <w:r w:rsidRPr="00113D1C" w:rsidDel="00DB5504">
          <w:rPr>
            <w:color w:val="auto"/>
            <w:position w:val="-34"/>
          </w:rPr>
          <w:object w:dxaOrig="3780" w:dyaOrig="800" w14:anchorId="5AA6B589">
            <v:shape id="_x0000_i1031" type="#_x0000_t75" style="width:189pt;height:39.6pt" o:ole="" fillcolor="window">
              <v:imagedata r:id="rId24" o:title=""/>
            </v:shape>
            <o:OLEObject Type="Embed" ProgID="Equation.3" ShapeID="_x0000_i1031" DrawAspect="Content" ObjectID="_1598258299" r:id="rId25"/>
          </w:object>
        </w:r>
      </w:del>
    </w:p>
    <w:p w14:paraId="599706B3" w14:textId="66431F67" w:rsidR="00214A62" w:rsidRPr="00113D1C" w:rsidDel="00DB5504" w:rsidRDefault="00214A62" w:rsidP="00214A62">
      <w:pPr>
        <w:shd w:val="clear" w:color="auto" w:fill="FFFFFF"/>
        <w:ind w:left="851"/>
        <w:rPr>
          <w:del w:id="502" w:author="Juan Gabriel Mendez Cortes" w:date="2018-09-10T14:21:00Z"/>
        </w:rPr>
      </w:pPr>
      <w:del w:id="503" w:author="Juan Gabriel Mendez Cortes" w:date="2018-09-10T14:21:00Z">
        <w:r w:rsidRPr="00113D1C" w:rsidDel="00DB5504">
          <w:delText>Donde:</w:delText>
        </w:r>
      </w:del>
    </w:p>
    <w:p w14:paraId="11E8D686" w14:textId="3818AB94" w:rsidR="00214A62" w:rsidRPr="00113D1C" w:rsidDel="00DB5504" w:rsidRDefault="00214A62" w:rsidP="00214A62">
      <w:pPr>
        <w:shd w:val="clear" w:color="auto" w:fill="FFFFFF"/>
        <w:ind w:left="851"/>
        <w:rPr>
          <w:del w:id="504" w:author="Juan Gabriel Mendez Cortes" w:date="2018-09-10T14:21:00Z"/>
        </w:rPr>
      </w:pPr>
    </w:p>
    <w:p w14:paraId="2C7A8FD3" w14:textId="7EDE4CFD" w:rsidR="00214A62" w:rsidRPr="00113D1C" w:rsidDel="00DB5504" w:rsidRDefault="00214A62" w:rsidP="00214A62">
      <w:pPr>
        <w:shd w:val="clear" w:color="auto" w:fill="FFFFFF"/>
        <w:tabs>
          <w:tab w:val="left" w:pos="1560"/>
          <w:tab w:val="left" w:pos="1985"/>
        </w:tabs>
        <w:ind w:left="1560" w:hanging="710"/>
        <w:rPr>
          <w:del w:id="505" w:author="Juan Gabriel Mendez Cortes" w:date="2018-09-10T14:21:00Z"/>
        </w:rPr>
      </w:pPr>
      <w:del w:id="506" w:author="Juan Gabriel Mendez Cortes" w:date="2018-09-10T14:21:00Z">
        <w:r w:rsidRPr="00113D1C" w:rsidDel="00DB5504">
          <w:delText>P</w:delText>
        </w:r>
        <w:r w:rsidRPr="00113D1C" w:rsidDel="00DB5504">
          <w:tab/>
          <w:delText>=</w:delText>
        </w:r>
        <w:r w:rsidRPr="00113D1C" w:rsidDel="00DB5504">
          <w:tab/>
          <w:delText>Puntaje a asignar.</w:delText>
        </w:r>
      </w:del>
    </w:p>
    <w:p w14:paraId="74EC4D84" w14:textId="78AD06F8" w:rsidR="00214A62" w:rsidRPr="00113D1C" w:rsidDel="00DB5504" w:rsidRDefault="00214A62" w:rsidP="00214A62">
      <w:pPr>
        <w:shd w:val="clear" w:color="auto" w:fill="FFFFFF"/>
        <w:tabs>
          <w:tab w:val="left" w:pos="1560"/>
          <w:tab w:val="left" w:pos="1985"/>
        </w:tabs>
        <w:ind w:left="1560" w:hanging="710"/>
        <w:rPr>
          <w:del w:id="507" w:author="Juan Gabriel Mendez Cortes" w:date="2018-09-10T14:21:00Z"/>
        </w:rPr>
      </w:pPr>
      <w:del w:id="508" w:author="Juan Gabriel Mendez Cortes" w:date="2018-09-10T14:21:00Z">
        <w:r w:rsidRPr="00113D1C" w:rsidDel="00DB5504">
          <w:delText>ABS</w:delText>
        </w:r>
        <w:r w:rsidRPr="00113D1C" w:rsidDel="00DB5504">
          <w:tab/>
          <w:delText>=</w:delText>
        </w:r>
        <w:r w:rsidRPr="00113D1C" w:rsidDel="00DB5504">
          <w:tab/>
          <w:delText>Valor Absoluto.</w:delText>
        </w:r>
      </w:del>
    </w:p>
    <w:p w14:paraId="2866C62D" w14:textId="5E4263F1" w:rsidR="00214A62" w:rsidRPr="00113D1C" w:rsidDel="00DB5504" w:rsidRDefault="00214A62" w:rsidP="00214A62">
      <w:pPr>
        <w:shd w:val="clear" w:color="auto" w:fill="FFFFFF"/>
        <w:tabs>
          <w:tab w:val="left" w:pos="1560"/>
          <w:tab w:val="left" w:pos="1985"/>
        </w:tabs>
        <w:ind w:left="1560" w:hanging="710"/>
        <w:rPr>
          <w:del w:id="509" w:author="Juan Gabriel Mendez Cortes" w:date="2018-09-10T14:21:00Z"/>
        </w:rPr>
      </w:pPr>
      <w:del w:id="510" w:author="Juan Gabriel Mendez Cortes" w:date="2018-09-10T14:21:00Z">
        <w:r w:rsidRPr="00113D1C" w:rsidDel="00DB5504">
          <w:delText>N</w:delText>
        </w:r>
        <w:r w:rsidRPr="00113D1C" w:rsidDel="00DB5504">
          <w:tab/>
          <w:delText>=</w:delText>
        </w:r>
        <w:r w:rsidRPr="00113D1C" w:rsidDel="00DB5504">
          <w:tab/>
        </w:r>
        <w:r w:rsidDel="00DB5504">
          <w:rPr>
            <w:color w:val="auto"/>
          </w:rPr>
          <w:delText>Promedio de los SMMLV válidos</w:delText>
        </w:r>
        <w:r w:rsidRPr="00113D1C" w:rsidDel="00DB5504">
          <w:delText xml:space="preserve"> inmediatamente por debajo del valor de la mediana.</w:delText>
        </w:r>
      </w:del>
    </w:p>
    <w:p w14:paraId="09CD84B1" w14:textId="492A1305" w:rsidR="00214A62" w:rsidRPr="00113D1C" w:rsidDel="00DB5504" w:rsidRDefault="00214A62" w:rsidP="00214A62">
      <w:pPr>
        <w:shd w:val="clear" w:color="auto" w:fill="FFFFFF"/>
        <w:tabs>
          <w:tab w:val="left" w:pos="1560"/>
          <w:tab w:val="left" w:pos="1985"/>
        </w:tabs>
        <w:ind w:left="1560" w:hanging="710"/>
        <w:rPr>
          <w:del w:id="511" w:author="Juan Gabriel Mendez Cortes" w:date="2018-09-10T14:21:00Z"/>
        </w:rPr>
      </w:pPr>
      <w:del w:id="512" w:author="Juan Gabriel Mendez Cortes" w:date="2018-09-10T14:21:00Z">
        <w:r w:rsidRPr="00113D1C" w:rsidDel="00DB5504">
          <w:delText>Vx</w:delText>
        </w:r>
        <w:r w:rsidRPr="00113D1C" w:rsidDel="00DB5504">
          <w:tab/>
          <w:delText>=</w:delText>
        </w:r>
        <w:r w:rsidRPr="00113D1C" w:rsidDel="00DB5504">
          <w:tab/>
        </w:r>
        <w:r w:rsidDel="00DB5504">
          <w:rPr>
            <w:color w:val="auto"/>
          </w:rPr>
          <w:delText xml:space="preserve">Promedio de los SMMLV válidos del </w:delText>
        </w:r>
        <w:r w:rsidRPr="00113D1C" w:rsidDel="00DB5504">
          <w:delText>proponente "x".</w:delText>
        </w:r>
      </w:del>
    </w:p>
    <w:p w14:paraId="2C6833B3" w14:textId="7634EA3E" w:rsidR="00214A62" w:rsidRPr="00113D1C" w:rsidDel="00DB5504" w:rsidRDefault="00214A62" w:rsidP="00214A62">
      <w:pPr>
        <w:shd w:val="clear" w:color="auto" w:fill="FFFFFF"/>
        <w:tabs>
          <w:tab w:val="left" w:pos="1560"/>
          <w:tab w:val="left" w:pos="1985"/>
        </w:tabs>
        <w:ind w:left="1560" w:hanging="710"/>
        <w:rPr>
          <w:del w:id="513" w:author="Juan Gabriel Mendez Cortes" w:date="2018-09-10T14:21:00Z"/>
        </w:rPr>
      </w:pPr>
      <w:del w:id="514" w:author="Juan Gabriel Mendez Cortes" w:date="2018-09-10T14:21:00Z">
        <w:r w:rsidRPr="00113D1C" w:rsidDel="00DB5504">
          <w:delText>Pmax</w:delText>
        </w:r>
        <w:r w:rsidRPr="00113D1C" w:rsidDel="00DB5504">
          <w:tab/>
          <w:delText>=</w:delText>
        </w:r>
        <w:r w:rsidRPr="00113D1C" w:rsidDel="00DB5504">
          <w:tab/>
          <w:delText>Puntaje Máximo para el respectivo factor de calificación.</w:delText>
        </w:r>
      </w:del>
    </w:p>
    <w:p w14:paraId="349412C0" w14:textId="670B54BE" w:rsidR="00214A62" w:rsidDel="00DB5504" w:rsidRDefault="00214A62" w:rsidP="00214A62">
      <w:pPr>
        <w:shd w:val="clear" w:color="auto" w:fill="FFFFFF"/>
        <w:rPr>
          <w:del w:id="515" w:author="Juan Gabriel Mendez Cortes" w:date="2018-09-10T14:21:00Z"/>
        </w:rPr>
      </w:pPr>
    </w:p>
    <w:p w14:paraId="2FA0167C" w14:textId="601764B5" w:rsidR="00214A62" w:rsidRPr="006471CC" w:rsidDel="00DB5504" w:rsidRDefault="00214A62" w:rsidP="00214A62">
      <w:pPr>
        <w:tabs>
          <w:tab w:val="left" w:pos="426"/>
        </w:tabs>
        <w:ind w:left="567"/>
        <w:rPr>
          <w:del w:id="516" w:author="Juan Gabriel Mendez Cortes" w:date="2018-09-10T14:21:00Z"/>
        </w:rPr>
      </w:pPr>
      <w:del w:id="517" w:author="Juan Gabriel Mendez Cortes" w:date="2018-09-10T14:21:00Z">
        <w:r w:rsidRPr="006471CC" w:rsidDel="00DB5504">
          <w:rPr>
            <w:b/>
          </w:rPr>
          <w:delText>Nota:</w:delText>
        </w:r>
        <w:r w:rsidRPr="006471CC" w:rsidDel="00DB5504">
          <w:delText xml:space="preserve"> En caso de que el resultado de la aplicación de la anterior fórmula sea negativo, se asignarán cero (0) puntos al respectivo proponente.</w:delText>
        </w:r>
      </w:del>
    </w:p>
    <w:p w14:paraId="2B8B5882" w14:textId="7C7F6D6F" w:rsidR="00214A62" w:rsidDel="00DB5504" w:rsidRDefault="00214A62" w:rsidP="00214A62">
      <w:pPr>
        <w:tabs>
          <w:tab w:val="left" w:pos="993"/>
        </w:tabs>
        <w:rPr>
          <w:del w:id="518" w:author="Juan Gabriel Mendez Cortes" w:date="2018-09-10T14:21:00Z"/>
          <w:strike/>
          <w:color w:val="auto"/>
          <w:spacing w:val="-2"/>
        </w:rPr>
      </w:pPr>
    </w:p>
    <w:p w14:paraId="1BCF3551" w14:textId="3F963AED" w:rsidR="00214A62" w:rsidDel="00DB5504" w:rsidRDefault="00214A62" w:rsidP="00214A62">
      <w:pPr>
        <w:tabs>
          <w:tab w:val="left" w:pos="993"/>
        </w:tabs>
        <w:rPr>
          <w:del w:id="519" w:author="Juan Gabriel Mendez Cortes" w:date="2018-09-10T14:21:00Z"/>
          <w:strike/>
          <w:color w:val="auto"/>
          <w:spacing w:val="-2"/>
        </w:rPr>
      </w:pPr>
    </w:p>
    <w:p w14:paraId="773D1FD7" w14:textId="1110C152" w:rsidR="00214A62" w:rsidRPr="00113D1C" w:rsidDel="00DB5504" w:rsidRDefault="00214A62" w:rsidP="00103886">
      <w:pPr>
        <w:pStyle w:val="Ttulo5"/>
        <w:rPr>
          <w:del w:id="520" w:author="Juan Gabriel Mendez Cortes" w:date="2018-09-10T14:21:00Z"/>
        </w:rPr>
      </w:pPr>
      <w:bookmarkStart w:id="521" w:name="_Toc516652603"/>
      <w:del w:id="522" w:author="Juan Gabriel Mendez Cortes" w:date="2018-09-10T14:21:00Z">
        <w:r w:rsidDel="00DB5504">
          <w:lastRenderedPageBreak/>
          <w:delText>Alternativa 4</w:delText>
        </w:r>
        <w:r w:rsidRPr="00113D1C" w:rsidDel="00DB5504">
          <w:delText xml:space="preserve"> (</w:delText>
        </w:r>
        <w:r w:rsidDel="00DB5504">
          <w:delText>Mayor valor</w:delText>
        </w:r>
        <w:r w:rsidRPr="00113D1C" w:rsidDel="00DB5504">
          <w:delText>):</w:delText>
        </w:r>
        <w:bookmarkEnd w:id="521"/>
      </w:del>
    </w:p>
    <w:p w14:paraId="7EFB7CE1" w14:textId="5E959623" w:rsidR="00214A62" w:rsidDel="00DB5504" w:rsidRDefault="00214A62" w:rsidP="00214A62">
      <w:pPr>
        <w:ind w:left="567"/>
        <w:jc w:val="center"/>
        <w:rPr>
          <w:del w:id="523" w:author="Juan Gabriel Mendez Cortes" w:date="2018-09-10T14:21:00Z"/>
          <w:b/>
          <w:sz w:val="22"/>
          <w:szCs w:val="22"/>
        </w:rPr>
      </w:pPr>
    </w:p>
    <w:p w14:paraId="10F2B4A9" w14:textId="13B72AB8" w:rsidR="00214A62" w:rsidRPr="00061B09" w:rsidDel="00DB5504" w:rsidRDefault="00214A62" w:rsidP="003462B1">
      <w:pPr>
        <w:tabs>
          <w:tab w:val="left" w:pos="5235"/>
        </w:tabs>
        <w:rPr>
          <w:del w:id="524" w:author="Juan Gabriel Mendez Cortes" w:date="2018-09-10T14:21:00Z"/>
        </w:rPr>
      </w:pPr>
      <w:del w:id="525" w:author="Juan Gabriel Mendez Cortes" w:date="2018-09-10T14:21:00Z">
        <w:r w:rsidRPr="00061B09" w:rsidDel="00DB5504">
          <w:delText>Se asignará el máximo puntaje para el respectivo factor de calificación, a la oferta cuyo Valor</w:delText>
        </w:r>
        <w:r w:rsidRPr="00061B09" w:rsidDel="00DB5504">
          <w:rPr>
            <w:b/>
            <w:bCs/>
          </w:rPr>
          <w:delText xml:space="preserve"> </w:delText>
        </w:r>
        <w:r w:rsidRPr="00061B09" w:rsidDel="00DB5504">
          <w:delText xml:space="preserve">sea igual al MAYOR VALOR </w:delText>
        </w:r>
        <w:r w:rsidRPr="00061B09" w:rsidDel="00DB5504">
          <w:rPr>
            <w:b/>
            <w:bCs/>
          </w:rPr>
          <w:delText>(V</w:delText>
        </w:r>
        <w:r w:rsidRPr="00061B09" w:rsidDel="00DB5504">
          <w:rPr>
            <w:b/>
            <w:bCs/>
            <w:vertAlign w:val="subscript"/>
          </w:rPr>
          <w:delText>MAX</w:delText>
        </w:r>
        <w:r w:rsidRPr="00061B09" w:rsidDel="00DB5504">
          <w:rPr>
            <w:b/>
            <w:bCs/>
          </w:rPr>
          <w:delText xml:space="preserve">) </w:delText>
        </w:r>
        <w:r w:rsidRPr="00061B09" w:rsidDel="00DB5504">
          <w:delText>con respecto a los demás valores de las propuestas hábiles</w:delText>
        </w:r>
        <w:r w:rsidDel="00DB5504">
          <w:delText xml:space="preserve"> y </w:delText>
        </w:r>
        <w:r w:rsidDel="00DB5504">
          <w:rPr>
            <w:rFonts w:eastAsia="Calibri"/>
            <w:lang w:eastAsia="en-US"/>
          </w:rPr>
          <w:delText>que alcanzaron el máximo puntaje en el Factor No</w:delText>
        </w:r>
        <w:r w:rsidRPr="00061B09" w:rsidDel="00DB5504">
          <w:rPr>
            <w:b/>
            <w:bCs/>
          </w:rPr>
          <w:delText>.</w:delText>
        </w:r>
        <w:r w:rsidRPr="00061B09" w:rsidDel="00DB5504">
          <w:delText xml:space="preserve"> Para las demás propuestas que resulten hábiles</w:delText>
        </w:r>
        <w:r w:rsidDel="00DB5504">
          <w:delText xml:space="preserve"> y </w:delText>
        </w:r>
        <w:r w:rsidDel="00DB5504">
          <w:rPr>
            <w:rFonts w:eastAsia="Calibri"/>
            <w:lang w:eastAsia="en-US"/>
          </w:rPr>
          <w:delText>que alcanzaron el máximo puntaje en el Factor No. 1</w:delText>
        </w:r>
        <w:r w:rsidRPr="00061B09" w:rsidDel="00DB5504">
          <w:delText>, se asignará el puntaje mediante una relación lineal, de acuerdo a la siguiente fórmula:</w:delText>
        </w:r>
      </w:del>
    </w:p>
    <w:p w14:paraId="4A0960AE" w14:textId="74EE92E2" w:rsidR="00214A62" w:rsidDel="00DB5504" w:rsidRDefault="00214A62" w:rsidP="00214A62">
      <w:pPr>
        <w:ind w:left="567"/>
        <w:jc w:val="center"/>
        <w:rPr>
          <w:del w:id="526" w:author="Juan Gabriel Mendez Cortes" w:date="2018-09-10T14:21:00Z"/>
          <w:b/>
          <w:sz w:val="22"/>
          <w:szCs w:val="22"/>
        </w:rPr>
      </w:pPr>
    </w:p>
    <w:p w14:paraId="64CED045" w14:textId="42D3E4F4" w:rsidR="00214A62" w:rsidDel="00DB5504" w:rsidRDefault="00214A62" w:rsidP="00214A62">
      <w:pPr>
        <w:ind w:left="567"/>
        <w:jc w:val="center"/>
        <w:rPr>
          <w:del w:id="527" w:author="Juan Gabriel Mendez Cortes" w:date="2018-09-10T14:21:00Z"/>
          <w:b/>
          <w:sz w:val="22"/>
          <w:szCs w:val="22"/>
        </w:rPr>
      </w:pPr>
      <w:del w:id="528" w:author="Juan Gabriel Mendez Cortes" w:date="2018-09-10T14:21:00Z">
        <w:r w:rsidRPr="007B29F6" w:rsidDel="00DB5504">
          <w:rPr>
            <w:sz w:val="22"/>
            <w:szCs w:val="22"/>
          </w:rPr>
          <w:object w:dxaOrig="1840" w:dyaOrig="760" w14:anchorId="488F3D35">
            <v:shape id="_x0000_i1032" type="#_x0000_t75" style="width:92.35pt;height:39pt" o:ole="">
              <v:imagedata r:id="rId26" o:title=""/>
            </v:shape>
            <o:OLEObject Type="Embed" ProgID="Equation.3" ShapeID="_x0000_i1032" DrawAspect="Content" ObjectID="_1598258300" r:id="rId27"/>
          </w:object>
        </w:r>
      </w:del>
    </w:p>
    <w:p w14:paraId="646B72E3" w14:textId="4065FA3C" w:rsidR="00214A62" w:rsidRPr="00DB2A2D" w:rsidDel="00DB5504" w:rsidRDefault="00214A62" w:rsidP="00214A62">
      <w:pPr>
        <w:rPr>
          <w:del w:id="529" w:author="Juan Gabriel Mendez Cortes" w:date="2018-09-10T14:21:00Z"/>
        </w:rPr>
      </w:pPr>
      <w:del w:id="530" w:author="Juan Gabriel Mendez Cortes" w:date="2018-09-10T14:21:00Z">
        <w:r w:rsidRPr="00DB2A2D" w:rsidDel="00DB5504">
          <w:rPr>
            <w:noProof/>
            <w:lang w:eastAsia="es-CO"/>
          </w:rPr>
          <mc:AlternateContent>
            <mc:Choice Requires="wps">
              <w:drawing>
                <wp:inline distT="0" distB="0" distL="0" distR="0" wp14:anchorId="29E7B6F8" wp14:editId="73EE62C5">
                  <wp:extent cx="5253355" cy="1628140"/>
                  <wp:effectExtent l="0" t="0" r="0" b="3810"/>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3355" cy="162814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44CCBC8B" w14:textId="77777777" w:rsidR="00B2071D" w:rsidRDefault="00B2071D" w:rsidP="00214A62">
                              <w:pPr>
                                <w:pStyle w:val="NormalWeb"/>
                                <w:tabs>
                                  <w:tab w:val="left" w:pos="1418"/>
                                </w:tabs>
                                <w:kinsoku w:val="0"/>
                                <w:overflowPunct w:val="0"/>
                                <w:spacing w:before="0" w:beforeAutospacing="0" w:after="0" w:afterAutospacing="0"/>
                                <w:textAlignment w:val="baseline"/>
                                <w:rPr>
                                  <w:rFonts w:ascii="Arial" w:hAnsi="Arial" w:cs="Arial"/>
                                  <w:kern w:val="24"/>
                                  <w:sz w:val="20"/>
                                  <w:szCs w:val="20"/>
                                </w:rPr>
                              </w:pPr>
                              <w:r w:rsidRPr="00061B09">
                                <w:rPr>
                                  <w:rFonts w:ascii="Arial" w:hAnsi="Arial" w:cs="Arial"/>
                                  <w:kern w:val="24"/>
                                  <w:sz w:val="20"/>
                                  <w:szCs w:val="20"/>
                                </w:rPr>
                                <w:t>Dónde:</w:t>
                              </w:r>
                            </w:p>
                            <w:p w14:paraId="7D6A00A0" w14:textId="77777777" w:rsidR="00B2071D" w:rsidRPr="00061B09" w:rsidRDefault="00B2071D" w:rsidP="00214A62">
                              <w:pPr>
                                <w:pStyle w:val="NormalWeb"/>
                                <w:tabs>
                                  <w:tab w:val="left" w:pos="1418"/>
                                </w:tabs>
                                <w:kinsoku w:val="0"/>
                                <w:overflowPunct w:val="0"/>
                                <w:spacing w:before="0" w:beforeAutospacing="0" w:after="0" w:afterAutospacing="0"/>
                                <w:textAlignment w:val="baseline"/>
                                <w:rPr>
                                  <w:rFonts w:ascii="Arial" w:hAnsi="Arial" w:cs="Arial"/>
                                  <w:sz w:val="20"/>
                                  <w:szCs w:val="20"/>
                                </w:rPr>
                              </w:pPr>
                            </w:p>
                            <w:p w14:paraId="66A6FC0C" w14:textId="77777777" w:rsidR="00B2071D" w:rsidRPr="00061B09" w:rsidRDefault="00B2071D" w:rsidP="00214A62">
                              <w:pPr>
                                <w:pStyle w:val="NormalWeb"/>
                                <w:tabs>
                                  <w:tab w:val="left" w:pos="1418"/>
                                </w:tabs>
                                <w:kinsoku w:val="0"/>
                                <w:overflowPunct w:val="0"/>
                                <w:spacing w:before="0" w:beforeAutospacing="0" w:after="0" w:afterAutospacing="0"/>
                                <w:textAlignment w:val="baseline"/>
                                <w:rPr>
                                  <w:rFonts w:ascii="Arial" w:hAnsi="Arial" w:cs="Arial"/>
                                  <w:sz w:val="20"/>
                                  <w:szCs w:val="20"/>
                                </w:rPr>
                              </w:pPr>
                              <w:r w:rsidRPr="00061B09">
                                <w:rPr>
                                  <w:rFonts w:ascii="Arial" w:hAnsi="Arial" w:cs="Arial"/>
                                  <w:kern w:val="24"/>
                                  <w:sz w:val="20"/>
                                  <w:szCs w:val="20"/>
                                </w:rPr>
                                <w:t>P</w:t>
                              </w:r>
                              <w:r w:rsidRPr="00061B09">
                                <w:rPr>
                                  <w:rFonts w:ascii="Arial" w:hAnsi="Arial" w:cs="Arial"/>
                                  <w:kern w:val="24"/>
                                  <w:sz w:val="20"/>
                                  <w:szCs w:val="20"/>
                                </w:rPr>
                                <w:tab/>
                                <w:t>=</w:t>
                              </w:r>
                              <w:r w:rsidRPr="00061B09">
                                <w:rPr>
                                  <w:rFonts w:ascii="Arial" w:hAnsi="Arial" w:cs="Arial"/>
                                  <w:kern w:val="24"/>
                                  <w:sz w:val="20"/>
                                  <w:szCs w:val="20"/>
                                </w:rPr>
                                <w:tab/>
                                <w:t>Puntaje a asignar.</w:t>
                              </w:r>
                            </w:p>
                            <w:p w14:paraId="2F20575D" w14:textId="77777777" w:rsidR="00B2071D" w:rsidRPr="000F70D2" w:rsidRDefault="00B2071D" w:rsidP="00214A62">
                              <w:pPr>
                                <w:pStyle w:val="NormalWeb"/>
                                <w:tabs>
                                  <w:tab w:val="left" w:pos="1276"/>
                                </w:tabs>
                                <w:kinsoku w:val="0"/>
                                <w:overflowPunct w:val="0"/>
                                <w:spacing w:before="0" w:beforeAutospacing="0" w:after="0" w:afterAutospacing="0"/>
                                <w:ind w:left="2127" w:hanging="2127"/>
                                <w:textAlignment w:val="baseline"/>
                                <w:rPr>
                                  <w:rFonts w:ascii="Arial" w:hAnsi="Arial" w:cs="Arial"/>
                                  <w:kern w:val="24"/>
                                  <w:sz w:val="20"/>
                                  <w:szCs w:val="20"/>
                                </w:rPr>
                              </w:pPr>
                              <w:r w:rsidRPr="00061B09">
                                <w:rPr>
                                  <w:rFonts w:ascii="Arial" w:hAnsi="Arial" w:cs="Arial"/>
                                  <w:kern w:val="24"/>
                                  <w:sz w:val="20"/>
                                  <w:szCs w:val="20"/>
                                </w:rPr>
                                <w:t>V</w:t>
                              </w:r>
                              <w:r w:rsidRPr="00061B09">
                                <w:rPr>
                                  <w:rFonts w:ascii="Arial" w:hAnsi="Arial" w:cs="Arial"/>
                                  <w:kern w:val="24"/>
                                  <w:position w:val="-6"/>
                                  <w:sz w:val="20"/>
                                  <w:szCs w:val="20"/>
                                  <w:vertAlign w:val="subscript"/>
                                </w:rPr>
                                <w:t>MAX</w:t>
                              </w:r>
                              <w:r w:rsidRPr="00061B09">
                                <w:rPr>
                                  <w:rFonts w:ascii="Arial" w:hAnsi="Arial" w:cs="Arial"/>
                                  <w:kern w:val="24"/>
                                  <w:sz w:val="20"/>
                                  <w:szCs w:val="20"/>
                                </w:rPr>
                                <w:tab/>
                              </w:r>
                              <w:r>
                                <w:rPr>
                                  <w:rFonts w:ascii="Arial" w:hAnsi="Arial" w:cs="Arial"/>
                                  <w:kern w:val="24"/>
                                  <w:sz w:val="20"/>
                                  <w:szCs w:val="20"/>
                                </w:rPr>
                                <w:t xml:space="preserve">   </w:t>
                              </w:r>
                              <w:r w:rsidRPr="00061B09">
                                <w:rPr>
                                  <w:rFonts w:ascii="Arial" w:hAnsi="Arial" w:cs="Arial"/>
                                  <w:kern w:val="24"/>
                                  <w:sz w:val="20"/>
                                  <w:szCs w:val="20"/>
                                </w:rPr>
                                <w:t>=</w:t>
                              </w:r>
                              <w:r w:rsidRPr="00061B09">
                                <w:rPr>
                                  <w:rFonts w:ascii="Arial" w:hAnsi="Arial" w:cs="Arial"/>
                                  <w:kern w:val="24"/>
                                  <w:sz w:val="20"/>
                                  <w:szCs w:val="20"/>
                                </w:rPr>
                                <w:tab/>
                                <w:t xml:space="preserve">Corresponde al mayor valor de las propuestas hábiles </w:t>
                              </w:r>
                              <w:r w:rsidRPr="00D67B83">
                                <w:rPr>
                                  <w:rFonts w:ascii="Arial" w:hAnsi="Arial" w:cs="Arial"/>
                                  <w:kern w:val="24"/>
                                  <w:sz w:val="20"/>
                                  <w:szCs w:val="20"/>
                                </w:rPr>
                                <w:t>que alcanzaron el máximo puntaje en el Factor 1</w:t>
                              </w:r>
                              <w:r>
                                <w:rPr>
                                  <w:rFonts w:ascii="Arial" w:hAnsi="Arial" w:cs="Arial"/>
                                  <w:kern w:val="24"/>
                                  <w:sz w:val="20"/>
                                  <w:szCs w:val="20"/>
                                </w:rPr>
                                <w:t xml:space="preserve"> </w:t>
                              </w:r>
                              <w:r w:rsidRPr="00061B09">
                                <w:rPr>
                                  <w:rFonts w:ascii="Arial" w:hAnsi="Arial" w:cs="Arial"/>
                                  <w:kern w:val="24"/>
                                  <w:sz w:val="20"/>
                                  <w:szCs w:val="20"/>
                                </w:rPr>
                                <w:t xml:space="preserve">en el </w:t>
                              </w:r>
                              <w:r>
                                <w:rPr>
                                  <w:rFonts w:ascii="Arial" w:hAnsi="Arial" w:cs="Arial"/>
                                  <w:kern w:val="24"/>
                                  <w:sz w:val="20"/>
                                  <w:szCs w:val="20"/>
                                </w:rPr>
                                <w:t xml:space="preserve">             </w:t>
                              </w:r>
                              <w:r w:rsidRPr="00061B09">
                                <w:rPr>
                                  <w:rFonts w:ascii="Arial" w:hAnsi="Arial" w:cs="Arial"/>
                                  <w:kern w:val="24"/>
                                  <w:sz w:val="20"/>
                                  <w:szCs w:val="20"/>
                                </w:rPr>
                                <w:t>correspondiente al factor de calificación.</w:t>
                              </w:r>
                            </w:p>
                            <w:p w14:paraId="06C4600F" w14:textId="56034F90" w:rsidR="00B2071D" w:rsidRDefault="00B2071D" w:rsidP="00214A62">
                              <w:pPr>
                                <w:tabs>
                                  <w:tab w:val="left" w:pos="2127"/>
                                </w:tabs>
                                <w:ind w:left="1425" w:hanging="1425"/>
                              </w:pPr>
                              <w:r w:rsidRPr="00061B09">
                                <w:t>V</w:t>
                              </w:r>
                              <w:r w:rsidRPr="00061B09">
                                <w:rPr>
                                  <w:position w:val="-6"/>
                                  <w:vertAlign w:val="subscript"/>
                                </w:rPr>
                                <w:t>x</w:t>
                              </w:r>
                              <w:r w:rsidRPr="00061B09">
                                <w:tab/>
                                <w:t>=</w:t>
                              </w:r>
                              <w:r w:rsidRPr="00061B09">
                                <w:tab/>
                              </w:r>
                              <w:r w:rsidRPr="0068685A">
                                <w:t>Promedio de los SMMLV</w:t>
                              </w:r>
                              <w:del w:id="531" w:author="Juan Gabriel Mendez Cortes" w:date="2018-09-10T14:21:00Z">
                                <w:r w:rsidRPr="0068685A" w:rsidDel="00DB5504">
                                  <w:delText xml:space="preserve"> </w:delText>
                                </w:r>
                              </w:del>
                              <w:r w:rsidRPr="0068685A">
                                <w:t>válidos del proponente</w:t>
                              </w:r>
                              <w:r>
                                <w:t xml:space="preserve"> </w:t>
                              </w:r>
                              <w:r w:rsidRPr="0068685A">
                                <w:t>"x".</w:t>
                              </w:r>
                            </w:p>
                            <w:p w14:paraId="36A5C7B0" w14:textId="77777777" w:rsidR="00B2071D" w:rsidRPr="00061B09" w:rsidRDefault="00B2071D" w:rsidP="00214A62">
                              <w:pPr>
                                <w:tabs>
                                  <w:tab w:val="left" w:pos="2127"/>
                                </w:tabs>
                                <w:ind w:left="1425" w:hanging="1425"/>
                              </w:pPr>
                              <w:r>
                                <w:t xml:space="preserve">                                       </w:t>
                              </w:r>
                            </w:p>
                            <w:p w14:paraId="0D51165C" w14:textId="0B504103" w:rsidR="00B2071D" w:rsidRPr="00061B09" w:rsidRDefault="00B2071D" w:rsidP="00214A62">
                              <w:pPr>
                                <w:pStyle w:val="NormalWeb"/>
                                <w:tabs>
                                  <w:tab w:val="left" w:pos="1418"/>
                                </w:tabs>
                                <w:kinsoku w:val="0"/>
                                <w:overflowPunct w:val="0"/>
                                <w:spacing w:before="0" w:beforeAutospacing="0" w:after="0" w:afterAutospacing="0"/>
                                <w:textAlignment w:val="baseline"/>
                                <w:rPr>
                                  <w:rFonts w:ascii="Arial" w:hAnsi="Arial" w:cs="Arial"/>
                                  <w:sz w:val="20"/>
                                  <w:szCs w:val="20"/>
                                </w:rPr>
                              </w:pPr>
                              <w:r w:rsidRPr="00061B09">
                                <w:rPr>
                                  <w:rFonts w:ascii="Arial" w:hAnsi="Arial" w:cs="Arial"/>
                                  <w:kern w:val="24"/>
                                  <w:sz w:val="20"/>
                                  <w:szCs w:val="20"/>
                                </w:rPr>
                                <w:t>PMax</w:t>
                              </w:r>
                              <w:r w:rsidRPr="00061B09">
                                <w:rPr>
                                  <w:rFonts w:ascii="Arial" w:hAnsi="Arial" w:cs="Arial"/>
                                  <w:kern w:val="24"/>
                                  <w:sz w:val="20"/>
                                  <w:szCs w:val="20"/>
                                </w:rPr>
                                <w:tab/>
                                <w:t>=</w:t>
                              </w:r>
                              <w:r w:rsidRPr="00061B09">
                                <w:rPr>
                                  <w:rFonts w:ascii="Arial" w:hAnsi="Arial" w:cs="Arial"/>
                                  <w:kern w:val="24"/>
                                  <w:sz w:val="20"/>
                                  <w:szCs w:val="20"/>
                                </w:rPr>
                                <w:tab/>
                                <w:t>Puntaje Máximo para el respectivo factor de calificación.</w:t>
                              </w:r>
                            </w:p>
                          </w:txbxContent>
                        </wps:txbx>
                        <wps:bodyPr vert="horz" wrap="none" lIns="91440" tIns="45720" rIns="91440" bIns="45720" numCol="1" anchor="ctr" anchorCtr="0" compatLnSpc="1">
                          <a:prstTxWarp prst="textNoShape">
                            <a:avLst/>
                          </a:prstTxWarp>
                          <a:spAutoFit/>
                        </wps:bodyPr>
                      </wps:wsp>
                    </a:graphicData>
                  </a:graphic>
                </wp:inline>
              </w:drawing>
            </mc:Choice>
            <mc:Fallback>
              <w:pict>
                <v:rect w14:anchorId="29E7B6F8" id="Rectángulo 3" o:spid="_x0000_s1026" style="width:413.65pt;height:128.2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" filled="f" fillcolor="#4f81bd [3204]" stroked="f" strokecolor="black [3213]">
                  <v:shadow color="#eeece1 [3214]"/>
                  <v:textbox style="mso-fit-shape-to-text:t">
                    <w:txbxContent>
                      <w:p w14:paraId="44CCBC8B" w14:textId="77777777" w:rsidR="00B2071D" w:rsidRDefault="00B2071D" w:rsidP="00214A62">
                        <w:pPr>
                          <w:pStyle w:val="NormalWeb"/>
                          <w:tabs>
                            <w:tab w:val="left" w:pos="1418"/>
                          </w:tabs>
                          <w:kinsoku w:val="0"/>
                          <w:overflowPunct w:val="0"/>
                          <w:spacing w:before="0" w:beforeAutospacing="0" w:after="0" w:afterAutospacing="0"/>
                          <w:textAlignment w:val="baseline"/>
                          <w:rPr>
                            <w:rFonts w:ascii="Arial" w:hAnsi="Arial" w:cs="Arial"/>
                            <w:kern w:val="24"/>
                            <w:sz w:val="20"/>
                            <w:szCs w:val="20"/>
                          </w:rPr>
                        </w:pPr>
                        <w:r w:rsidRPr="00061B09">
                          <w:rPr>
                            <w:rFonts w:ascii="Arial" w:hAnsi="Arial" w:cs="Arial"/>
                            <w:kern w:val="24"/>
                            <w:sz w:val="20"/>
                            <w:szCs w:val="20"/>
                          </w:rPr>
                          <w:t>Dónde:</w:t>
                        </w:r>
                      </w:p>
                      <w:p w14:paraId="7D6A00A0" w14:textId="77777777" w:rsidR="00B2071D" w:rsidRPr="00061B09" w:rsidRDefault="00B2071D" w:rsidP="00214A62">
                        <w:pPr>
                          <w:pStyle w:val="NormalWeb"/>
                          <w:tabs>
                            <w:tab w:val="left" w:pos="1418"/>
                          </w:tabs>
                          <w:kinsoku w:val="0"/>
                          <w:overflowPunct w:val="0"/>
                          <w:spacing w:before="0" w:beforeAutospacing="0" w:after="0" w:afterAutospacing="0"/>
                          <w:textAlignment w:val="baseline"/>
                          <w:rPr>
                            <w:rFonts w:ascii="Arial" w:hAnsi="Arial" w:cs="Arial"/>
                            <w:sz w:val="20"/>
                            <w:szCs w:val="20"/>
                          </w:rPr>
                        </w:pPr>
                      </w:p>
                      <w:p w14:paraId="66A6FC0C" w14:textId="77777777" w:rsidR="00B2071D" w:rsidRPr="00061B09" w:rsidRDefault="00B2071D" w:rsidP="00214A62">
                        <w:pPr>
                          <w:pStyle w:val="NormalWeb"/>
                          <w:tabs>
                            <w:tab w:val="left" w:pos="1418"/>
                          </w:tabs>
                          <w:kinsoku w:val="0"/>
                          <w:overflowPunct w:val="0"/>
                          <w:spacing w:before="0" w:beforeAutospacing="0" w:after="0" w:afterAutospacing="0"/>
                          <w:textAlignment w:val="baseline"/>
                          <w:rPr>
                            <w:rFonts w:ascii="Arial" w:hAnsi="Arial" w:cs="Arial"/>
                            <w:sz w:val="20"/>
                            <w:szCs w:val="20"/>
                          </w:rPr>
                        </w:pPr>
                        <w:r w:rsidRPr="00061B09">
                          <w:rPr>
                            <w:rFonts w:ascii="Arial" w:hAnsi="Arial" w:cs="Arial"/>
                            <w:kern w:val="24"/>
                            <w:sz w:val="20"/>
                            <w:szCs w:val="20"/>
                          </w:rPr>
                          <w:t>P</w:t>
                        </w:r>
                        <w:r w:rsidRPr="00061B09">
                          <w:rPr>
                            <w:rFonts w:ascii="Arial" w:hAnsi="Arial" w:cs="Arial"/>
                            <w:kern w:val="24"/>
                            <w:sz w:val="20"/>
                            <w:szCs w:val="20"/>
                          </w:rPr>
                          <w:tab/>
                          <w:t>=</w:t>
                        </w:r>
                        <w:r w:rsidRPr="00061B09">
                          <w:rPr>
                            <w:rFonts w:ascii="Arial" w:hAnsi="Arial" w:cs="Arial"/>
                            <w:kern w:val="24"/>
                            <w:sz w:val="20"/>
                            <w:szCs w:val="20"/>
                          </w:rPr>
                          <w:tab/>
                          <w:t>Puntaje a asignar.</w:t>
                        </w:r>
                      </w:p>
                      <w:p w14:paraId="2F20575D" w14:textId="77777777" w:rsidR="00B2071D" w:rsidRPr="000F70D2" w:rsidRDefault="00B2071D" w:rsidP="00214A62">
                        <w:pPr>
                          <w:pStyle w:val="NormalWeb"/>
                          <w:tabs>
                            <w:tab w:val="left" w:pos="1276"/>
                          </w:tabs>
                          <w:kinsoku w:val="0"/>
                          <w:overflowPunct w:val="0"/>
                          <w:spacing w:before="0" w:beforeAutospacing="0" w:after="0" w:afterAutospacing="0"/>
                          <w:ind w:left="2127" w:hanging="2127"/>
                          <w:textAlignment w:val="baseline"/>
                          <w:rPr>
                            <w:rFonts w:ascii="Arial" w:hAnsi="Arial" w:cs="Arial"/>
                            <w:kern w:val="24"/>
                            <w:sz w:val="20"/>
                            <w:szCs w:val="20"/>
                          </w:rPr>
                        </w:pPr>
                        <w:r w:rsidRPr="00061B09">
                          <w:rPr>
                            <w:rFonts w:ascii="Arial" w:hAnsi="Arial" w:cs="Arial"/>
                            <w:kern w:val="24"/>
                            <w:sz w:val="20"/>
                            <w:szCs w:val="20"/>
                          </w:rPr>
                          <w:t>V</w:t>
                        </w:r>
                        <w:r w:rsidRPr="00061B09">
                          <w:rPr>
                            <w:rFonts w:ascii="Arial" w:hAnsi="Arial" w:cs="Arial"/>
                            <w:kern w:val="24"/>
                            <w:position w:val="-6"/>
                            <w:sz w:val="20"/>
                            <w:szCs w:val="20"/>
                            <w:vertAlign w:val="subscript"/>
                          </w:rPr>
                          <w:t>MAX</w:t>
                        </w:r>
                        <w:r w:rsidRPr="00061B09">
                          <w:rPr>
                            <w:rFonts w:ascii="Arial" w:hAnsi="Arial" w:cs="Arial"/>
                            <w:kern w:val="24"/>
                            <w:sz w:val="20"/>
                            <w:szCs w:val="20"/>
                          </w:rPr>
                          <w:tab/>
                        </w:r>
                        <w:r>
                          <w:rPr>
                            <w:rFonts w:ascii="Arial" w:hAnsi="Arial" w:cs="Arial"/>
                            <w:kern w:val="24"/>
                            <w:sz w:val="20"/>
                            <w:szCs w:val="20"/>
                          </w:rPr>
                          <w:t xml:space="preserve">   </w:t>
                        </w:r>
                        <w:r w:rsidRPr="00061B09">
                          <w:rPr>
                            <w:rFonts w:ascii="Arial" w:hAnsi="Arial" w:cs="Arial"/>
                            <w:kern w:val="24"/>
                            <w:sz w:val="20"/>
                            <w:szCs w:val="20"/>
                          </w:rPr>
                          <w:t>=</w:t>
                        </w:r>
                        <w:r w:rsidRPr="00061B09">
                          <w:rPr>
                            <w:rFonts w:ascii="Arial" w:hAnsi="Arial" w:cs="Arial"/>
                            <w:kern w:val="24"/>
                            <w:sz w:val="20"/>
                            <w:szCs w:val="20"/>
                          </w:rPr>
                          <w:tab/>
                          <w:t xml:space="preserve">Corresponde al mayor valor de las propuestas hábiles </w:t>
                        </w:r>
                        <w:r w:rsidRPr="00D67B83">
                          <w:rPr>
                            <w:rFonts w:ascii="Arial" w:hAnsi="Arial" w:cs="Arial"/>
                            <w:kern w:val="24"/>
                            <w:sz w:val="20"/>
                            <w:szCs w:val="20"/>
                          </w:rPr>
                          <w:t>que alcanzaron el máximo puntaje en el Factor 1</w:t>
                        </w:r>
                        <w:r>
                          <w:rPr>
                            <w:rFonts w:ascii="Arial" w:hAnsi="Arial" w:cs="Arial"/>
                            <w:kern w:val="24"/>
                            <w:sz w:val="20"/>
                            <w:szCs w:val="20"/>
                          </w:rPr>
                          <w:t xml:space="preserve"> </w:t>
                        </w:r>
                        <w:r w:rsidRPr="00061B09">
                          <w:rPr>
                            <w:rFonts w:ascii="Arial" w:hAnsi="Arial" w:cs="Arial"/>
                            <w:kern w:val="24"/>
                            <w:sz w:val="20"/>
                            <w:szCs w:val="20"/>
                          </w:rPr>
                          <w:t xml:space="preserve">en el </w:t>
                        </w:r>
                        <w:r>
                          <w:rPr>
                            <w:rFonts w:ascii="Arial" w:hAnsi="Arial" w:cs="Arial"/>
                            <w:kern w:val="24"/>
                            <w:sz w:val="20"/>
                            <w:szCs w:val="20"/>
                          </w:rPr>
                          <w:t xml:space="preserve">             </w:t>
                        </w:r>
                        <w:r w:rsidRPr="00061B09">
                          <w:rPr>
                            <w:rFonts w:ascii="Arial" w:hAnsi="Arial" w:cs="Arial"/>
                            <w:kern w:val="24"/>
                            <w:sz w:val="20"/>
                            <w:szCs w:val="20"/>
                          </w:rPr>
                          <w:t>correspondiente al factor de calificación.</w:t>
                        </w:r>
                      </w:p>
                      <w:p w14:paraId="06C4600F" w14:textId="56034F90" w:rsidR="00B2071D" w:rsidRDefault="00B2071D" w:rsidP="00214A62">
                        <w:pPr>
                          <w:tabs>
                            <w:tab w:val="left" w:pos="2127"/>
                          </w:tabs>
                          <w:ind w:left="1425" w:hanging="1425"/>
                        </w:pPr>
                        <w:r w:rsidRPr="00061B09">
                          <w:t>V</w:t>
                        </w:r>
                        <w:r w:rsidRPr="00061B09">
                          <w:rPr>
                            <w:position w:val="-6"/>
                            <w:vertAlign w:val="subscript"/>
                          </w:rPr>
                          <w:t>x</w:t>
                        </w:r>
                        <w:r w:rsidRPr="00061B09">
                          <w:tab/>
                          <w:t>=</w:t>
                        </w:r>
                        <w:r w:rsidRPr="00061B09">
                          <w:tab/>
                        </w:r>
                        <w:r w:rsidRPr="0068685A">
                          <w:t>Promedio de los SMMLV</w:t>
                        </w:r>
                        <w:del w:id="532" w:author="Juan Gabriel Mendez Cortes" w:date="2018-09-10T14:21:00Z">
                          <w:r w:rsidRPr="0068685A" w:rsidDel="00DB5504">
                            <w:delText xml:space="preserve"> </w:delText>
                          </w:r>
                        </w:del>
                        <w:r w:rsidRPr="0068685A">
                          <w:t>válidos del proponente</w:t>
                        </w:r>
                        <w:r>
                          <w:t xml:space="preserve"> </w:t>
                        </w:r>
                        <w:r w:rsidRPr="0068685A">
                          <w:t>"x".</w:t>
                        </w:r>
                      </w:p>
                      <w:p w14:paraId="36A5C7B0" w14:textId="77777777" w:rsidR="00B2071D" w:rsidRPr="00061B09" w:rsidRDefault="00B2071D" w:rsidP="00214A62">
                        <w:pPr>
                          <w:tabs>
                            <w:tab w:val="left" w:pos="2127"/>
                          </w:tabs>
                          <w:ind w:left="1425" w:hanging="1425"/>
                        </w:pPr>
                        <w:r>
                          <w:t xml:space="preserve">                                       </w:t>
                        </w:r>
                      </w:p>
                      <w:p w14:paraId="0D51165C" w14:textId="0B504103" w:rsidR="00B2071D" w:rsidRPr="00061B09" w:rsidRDefault="00B2071D" w:rsidP="00214A62">
                        <w:pPr>
                          <w:pStyle w:val="NormalWeb"/>
                          <w:tabs>
                            <w:tab w:val="left" w:pos="1418"/>
                          </w:tabs>
                          <w:kinsoku w:val="0"/>
                          <w:overflowPunct w:val="0"/>
                          <w:spacing w:before="0" w:beforeAutospacing="0" w:after="0" w:afterAutospacing="0"/>
                          <w:textAlignment w:val="baseline"/>
                          <w:rPr>
                            <w:rFonts w:ascii="Arial" w:hAnsi="Arial" w:cs="Arial"/>
                            <w:sz w:val="20"/>
                            <w:szCs w:val="20"/>
                          </w:rPr>
                        </w:pPr>
                        <w:r w:rsidRPr="00061B09">
                          <w:rPr>
                            <w:rFonts w:ascii="Arial" w:hAnsi="Arial" w:cs="Arial"/>
                            <w:kern w:val="24"/>
                            <w:sz w:val="20"/>
                            <w:szCs w:val="20"/>
                          </w:rPr>
                          <w:t>PMax</w:t>
                        </w:r>
                        <w:r w:rsidRPr="00061B09">
                          <w:rPr>
                            <w:rFonts w:ascii="Arial" w:hAnsi="Arial" w:cs="Arial"/>
                            <w:kern w:val="24"/>
                            <w:sz w:val="20"/>
                            <w:szCs w:val="20"/>
                          </w:rPr>
                          <w:tab/>
                          <w:t>=</w:t>
                        </w:r>
                        <w:r w:rsidRPr="00061B09">
                          <w:rPr>
                            <w:rFonts w:ascii="Arial" w:hAnsi="Arial" w:cs="Arial"/>
                            <w:kern w:val="24"/>
                            <w:sz w:val="20"/>
                            <w:szCs w:val="20"/>
                          </w:rPr>
                          <w:tab/>
                          <w:t>Puntaje Máximo para el respectivo factor de calificación.</w:t>
                        </w:r>
                      </w:p>
                    </w:txbxContent>
                  </v:textbox>
                  <w10:anchorlock/>
                </v:rect>
              </w:pict>
            </mc:Fallback>
          </mc:AlternateContent>
        </w:r>
      </w:del>
    </w:p>
    <w:p w14:paraId="7CF1832F" w14:textId="77777777" w:rsidR="00D95AF0" w:rsidRPr="00AC7EEA" w:rsidRDefault="00D95AF0" w:rsidP="00D95AF0">
      <w:pPr>
        <w:rPr>
          <w:b/>
          <w:sz w:val="22"/>
          <w:szCs w:val="22"/>
          <w:highlight w:val="magenta"/>
        </w:rPr>
      </w:pPr>
    </w:p>
    <w:p w14:paraId="5842A32D" w14:textId="58913B90" w:rsidR="004C230B" w:rsidRPr="00C158F1" w:rsidRDefault="00FD3D12" w:rsidP="009A08D1">
      <w:pPr>
        <w:pStyle w:val="TITULO2"/>
      </w:pPr>
      <w:bookmarkStart w:id="533" w:name="_Toc488944225"/>
      <w:bookmarkStart w:id="534" w:name="_Toc507141472"/>
      <w:bookmarkStart w:id="535" w:name="_Toc516652604"/>
      <w:r w:rsidRPr="00C158F1">
        <w:t xml:space="preserve">CONDICIONES PARA LA ELABORACIÓN DE LA </w:t>
      </w:r>
      <w:r w:rsidR="00D95AF0" w:rsidRPr="00C158F1">
        <w:t>PROPUESTA ECONÓMICA</w:t>
      </w:r>
      <w:bookmarkEnd w:id="533"/>
      <w:bookmarkEnd w:id="534"/>
      <w:bookmarkEnd w:id="535"/>
    </w:p>
    <w:p w14:paraId="0F7ACDFE" w14:textId="77777777" w:rsidR="00AA3EFA" w:rsidRPr="00513B63" w:rsidRDefault="00AA3EFA" w:rsidP="00CE3BF8">
      <w:pPr>
        <w:ind w:left="567"/>
        <w:jc w:val="center"/>
        <w:rPr>
          <w:b/>
          <w:color w:val="auto"/>
        </w:rPr>
      </w:pPr>
    </w:p>
    <w:p w14:paraId="2485BC59" w14:textId="05EA9F83" w:rsidR="00CE3BF8" w:rsidRPr="00C85A7D" w:rsidRDefault="00A325E0" w:rsidP="003462B1">
      <w:r>
        <w:t>P</w:t>
      </w:r>
      <w:r w:rsidRPr="00426CC8">
        <w:t>ara el caso de procesos de selección adelantados mediante la plataforma SECOP I</w:t>
      </w:r>
      <w:r>
        <w:t>,</w:t>
      </w:r>
      <w:r w:rsidRPr="00C85A7D">
        <w:t xml:space="preserve"> </w:t>
      </w:r>
      <w:r>
        <w:t>l</w:t>
      </w:r>
      <w:r w:rsidR="00CE3BF8" w:rsidRPr="00C85A7D">
        <w:t xml:space="preserve">a propuesta económica debe presentarse en el </w:t>
      </w:r>
      <w:r w:rsidR="00CE3BF8" w:rsidRPr="00C85A7D">
        <w:rPr>
          <w:b/>
          <w:color w:val="auto"/>
        </w:rPr>
        <w:t xml:space="preserve">ANEXO No. </w:t>
      </w:r>
      <w:r w:rsidR="00CE3BF8">
        <w:rPr>
          <w:b/>
          <w:color w:val="auto"/>
        </w:rPr>
        <w:t>8</w:t>
      </w:r>
      <w:r w:rsidR="00CE3BF8" w:rsidRPr="00C85A7D">
        <w:rPr>
          <w:b/>
          <w:color w:val="auto"/>
        </w:rPr>
        <w:t xml:space="preserve"> – PROPUESTA ECONÓMICA</w:t>
      </w:r>
      <w:r w:rsidR="00CE3BF8" w:rsidRPr="00C85A7D">
        <w:t xml:space="preserve"> en medio escrito y magnético con los valores expresados </w:t>
      </w:r>
      <w:r w:rsidR="00CE3BF8" w:rsidRPr="00C45B80">
        <w:t>en moneda funcional Colombiana.</w:t>
      </w:r>
      <w:r w:rsidR="00CE3BF8" w:rsidRPr="00C85A7D">
        <w:t xml:space="preserve"> </w:t>
      </w:r>
    </w:p>
    <w:p w14:paraId="39976D90" w14:textId="77777777" w:rsidR="00CE3BF8" w:rsidRPr="00C85A7D" w:rsidRDefault="00CE3BF8" w:rsidP="00CE3BF8">
      <w:pPr>
        <w:ind w:left="567"/>
      </w:pPr>
    </w:p>
    <w:p w14:paraId="0152EEE1" w14:textId="77777777" w:rsidR="00CE3BF8" w:rsidRPr="00C85A7D" w:rsidRDefault="00CE3BF8" w:rsidP="003462B1">
      <w:r>
        <w:t>E</w:t>
      </w:r>
      <w:r w:rsidRPr="004956A3">
        <w:t>l proponente</w:t>
      </w:r>
      <w:r w:rsidRPr="00C85A7D">
        <w:t xml:space="preserve"> deberá </w:t>
      </w:r>
      <w:r w:rsidRPr="0009712A">
        <w:t xml:space="preserve">incluir en su propuesta económica TODOS los conceptos asociados con las tareas descritas en el </w:t>
      </w:r>
      <w:r w:rsidRPr="0009712A">
        <w:rPr>
          <w:b/>
        </w:rPr>
        <w:t>ANEXO TÉCNICO SEPARABLE</w:t>
      </w:r>
      <w:r w:rsidRPr="0009712A">
        <w:t xml:space="preserve"> del presente proceso y en especial los siguientes</w:t>
      </w:r>
      <w:r w:rsidRPr="00C85A7D">
        <w:t>:</w:t>
      </w:r>
    </w:p>
    <w:p w14:paraId="65A2DEBD" w14:textId="77777777" w:rsidR="00CE3BF8" w:rsidRPr="00C85A7D" w:rsidRDefault="00CE3BF8" w:rsidP="00CE3BF8">
      <w:pPr>
        <w:ind w:left="567"/>
      </w:pPr>
    </w:p>
    <w:p w14:paraId="3447F0EC" w14:textId="77777777" w:rsidR="00CE3BF8" w:rsidRPr="00C85A7D" w:rsidRDefault="00CE3BF8" w:rsidP="00CE3BF8">
      <w:pPr>
        <w:pStyle w:val="Pa39"/>
        <w:spacing w:line="240" w:lineRule="auto"/>
        <w:ind w:left="567"/>
        <w:jc w:val="both"/>
        <w:rPr>
          <w:rFonts w:ascii="Arial" w:hAnsi="Arial" w:cs="Arial"/>
          <w:color w:val="000000"/>
          <w:lang w:val="es-MX"/>
        </w:rPr>
      </w:pPr>
      <w:r w:rsidRPr="00C85A7D">
        <w:rPr>
          <w:rStyle w:val="A9"/>
          <w:rFonts w:ascii="Arial" w:hAnsi="Arial" w:cs="Arial"/>
          <w:lang w:val="es-MX"/>
        </w:rPr>
        <w:t>1. La remuneración del personal del consultor, la cual podrá incluir, según el caso, sueldos, cargas por concepto de seguridad social, viáticos, etc.</w:t>
      </w:r>
    </w:p>
    <w:p w14:paraId="46F26121" w14:textId="77777777" w:rsidR="00CE3BF8" w:rsidRPr="00C85A7D" w:rsidRDefault="00CE3BF8" w:rsidP="00CE3BF8">
      <w:pPr>
        <w:pStyle w:val="Pa39"/>
        <w:spacing w:line="240" w:lineRule="auto"/>
        <w:ind w:left="567"/>
        <w:jc w:val="both"/>
        <w:rPr>
          <w:rFonts w:ascii="Arial" w:hAnsi="Arial" w:cs="Arial"/>
          <w:color w:val="000000"/>
          <w:lang w:val="es-MX"/>
        </w:rPr>
      </w:pPr>
    </w:p>
    <w:p w14:paraId="5B850F32" w14:textId="77777777" w:rsidR="00CE3BF8" w:rsidRPr="00C85A7D" w:rsidRDefault="00CE3BF8" w:rsidP="00CE3BF8">
      <w:pPr>
        <w:pStyle w:val="Pa39"/>
        <w:spacing w:line="240" w:lineRule="auto"/>
        <w:ind w:left="567"/>
        <w:jc w:val="both"/>
        <w:rPr>
          <w:rFonts w:ascii="Arial" w:hAnsi="Arial" w:cs="Arial"/>
          <w:color w:val="000000"/>
          <w:lang w:val="es-MX"/>
        </w:rPr>
      </w:pPr>
      <w:r w:rsidRPr="00C85A7D">
        <w:rPr>
          <w:rStyle w:val="A9"/>
          <w:rFonts w:ascii="Arial" w:hAnsi="Arial" w:cs="Arial"/>
          <w:lang w:val="es-MX"/>
        </w:rPr>
        <w:t>2. Gastos de administración.</w:t>
      </w:r>
    </w:p>
    <w:p w14:paraId="1AA4D3B3" w14:textId="77777777" w:rsidR="00CE3BF8" w:rsidRPr="00C85A7D" w:rsidRDefault="00CE3BF8" w:rsidP="00CE3BF8">
      <w:pPr>
        <w:pStyle w:val="Pa39"/>
        <w:spacing w:line="240" w:lineRule="auto"/>
        <w:ind w:left="567"/>
        <w:jc w:val="both"/>
        <w:rPr>
          <w:rFonts w:ascii="Arial" w:hAnsi="Arial" w:cs="Arial"/>
          <w:color w:val="000000"/>
          <w:lang w:val="es-MX"/>
        </w:rPr>
      </w:pPr>
    </w:p>
    <w:p w14:paraId="405A2809" w14:textId="77777777" w:rsidR="00CE3BF8" w:rsidRPr="00C85A7D" w:rsidRDefault="00CE3BF8" w:rsidP="00CE3BF8">
      <w:pPr>
        <w:pStyle w:val="Pa39"/>
        <w:spacing w:line="240" w:lineRule="auto"/>
        <w:ind w:left="567"/>
        <w:jc w:val="both"/>
        <w:rPr>
          <w:rFonts w:ascii="Arial" w:hAnsi="Arial" w:cs="Arial"/>
          <w:color w:val="000000"/>
          <w:lang w:val="es-MX"/>
        </w:rPr>
      </w:pPr>
      <w:r w:rsidRPr="00C85A7D">
        <w:rPr>
          <w:rStyle w:val="A9"/>
          <w:rFonts w:ascii="Arial" w:hAnsi="Arial" w:cs="Arial"/>
          <w:lang w:val="es-MX"/>
        </w:rPr>
        <w:t>3. Utilidades del consultor.</w:t>
      </w:r>
    </w:p>
    <w:p w14:paraId="5DBEA8F9" w14:textId="77777777" w:rsidR="00CE3BF8" w:rsidRPr="00C85A7D" w:rsidRDefault="00CE3BF8" w:rsidP="00CE3BF8">
      <w:pPr>
        <w:pStyle w:val="Pa39"/>
        <w:spacing w:line="240" w:lineRule="auto"/>
        <w:ind w:left="567"/>
        <w:jc w:val="both"/>
        <w:rPr>
          <w:rFonts w:ascii="Arial" w:hAnsi="Arial" w:cs="Arial"/>
          <w:color w:val="000000"/>
          <w:lang w:val="es-MX"/>
        </w:rPr>
      </w:pPr>
    </w:p>
    <w:p w14:paraId="76655223" w14:textId="77777777" w:rsidR="00CE3BF8" w:rsidRPr="00C85A7D" w:rsidRDefault="00CE3BF8" w:rsidP="00CE3BF8">
      <w:pPr>
        <w:pStyle w:val="Pa39"/>
        <w:spacing w:line="240" w:lineRule="auto"/>
        <w:ind w:left="567"/>
        <w:jc w:val="both"/>
        <w:rPr>
          <w:rStyle w:val="A9"/>
          <w:rFonts w:ascii="Arial" w:hAnsi="Arial" w:cs="Arial"/>
          <w:lang w:val="es-MX"/>
        </w:rPr>
      </w:pPr>
      <w:r w:rsidRPr="00C85A7D">
        <w:rPr>
          <w:rStyle w:val="A9"/>
          <w:rFonts w:ascii="Arial" w:hAnsi="Arial" w:cs="Arial"/>
          <w:lang w:val="es-MX"/>
        </w:rPr>
        <w:t>4. Gastos contingentes.</w:t>
      </w:r>
    </w:p>
    <w:p w14:paraId="280D0852" w14:textId="77777777" w:rsidR="00CE3BF8" w:rsidRPr="00C85A7D" w:rsidRDefault="00CE3BF8" w:rsidP="00CE3BF8">
      <w:pPr>
        <w:rPr>
          <w:lang w:val="es-MX"/>
        </w:rPr>
      </w:pPr>
    </w:p>
    <w:p w14:paraId="5454D9C4" w14:textId="367EF3B3" w:rsidR="003462B1" w:rsidRDefault="00CE3BF8" w:rsidP="003462B1">
      <w:pPr>
        <w:rPr>
          <w:color w:val="auto"/>
        </w:rPr>
      </w:pPr>
      <w:r w:rsidRPr="00C85A7D">
        <w:rPr>
          <w:color w:val="auto"/>
        </w:rPr>
        <w:t xml:space="preserve">El valor del </w:t>
      </w:r>
      <w:r>
        <w:rPr>
          <w:color w:val="auto"/>
        </w:rPr>
        <w:t>c</w:t>
      </w:r>
      <w:r w:rsidRPr="00C85A7D">
        <w:rPr>
          <w:color w:val="auto"/>
        </w:rPr>
        <w:t xml:space="preserve">osto </w:t>
      </w:r>
      <w:r>
        <w:rPr>
          <w:color w:val="auto"/>
        </w:rPr>
        <w:t>t</w:t>
      </w:r>
      <w:r w:rsidRPr="00C85A7D">
        <w:rPr>
          <w:color w:val="auto"/>
        </w:rPr>
        <w:t xml:space="preserve">otal de la </w:t>
      </w:r>
      <w:r>
        <w:rPr>
          <w:color w:val="auto"/>
        </w:rPr>
        <w:t>p</w:t>
      </w:r>
      <w:r w:rsidRPr="00C85A7D">
        <w:rPr>
          <w:color w:val="auto"/>
        </w:rPr>
        <w:t xml:space="preserve">ropuesta (ajustado al peso) debe cubrir todos los costos directos e indirectos derivados de los trabajos. Deberá cubrir, entre otros, el costo de las actividades preliminares que se requieren para la iniciación del contrato, los sueldos, jornales y prestaciones sociales del personal vinculado a </w:t>
      </w:r>
      <w:smartTag w:uri="urn:schemas-microsoft-com:office:smarttags" w:element="PersonName">
        <w:smartTagPr>
          <w:attr w:name="ProductID" w:val="la Consultor￭a"/>
        </w:smartTagPr>
        <w:r w:rsidRPr="00C85A7D">
          <w:rPr>
            <w:color w:val="auto"/>
          </w:rPr>
          <w:t>la Consultoría</w:t>
        </w:r>
      </w:smartTag>
      <w:r w:rsidRPr="00C85A7D">
        <w:rPr>
          <w:color w:val="auto"/>
        </w:rPr>
        <w:t xml:space="preserve">; los honorarios, asesorías en actividades objeto del contrato, gastos de viajes, horas extras, transportes, computadoras, equipos de topografía, los monitoreos de agua, aire y ruido requeridos por </w:t>
      </w:r>
      <w:smartTag w:uri="urn:schemas-microsoft-com:office:smarttags" w:element="PersonName">
        <w:smartTagPr>
          <w:attr w:name="ProductID" w:val="la Secretar￭a Distrital"/>
        </w:smartTagPr>
        <w:r w:rsidRPr="00C85A7D">
          <w:rPr>
            <w:color w:val="auto"/>
          </w:rPr>
          <w:t>la Secretaría Distrital</w:t>
        </w:r>
      </w:smartTag>
      <w:r w:rsidRPr="00C85A7D">
        <w:rPr>
          <w:color w:val="auto"/>
        </w:rPr>
        <w:t xml:space="preserve"> de Ambiente y los costos que implique el manejo social y ambiental del contrato, los impuestos legalmente a su cargo, las deducciones a que haya lugar y en general todo costo en que incurra el Consultor para la ejecución de los trabajos, la utilidad del Consultor y el Impuesto al </w:t>
      </w:r>
      <w:r>
        <w:rPr>
          <w:color w:val="auto"/>
        </w:rPr>
        <w:t>v</w:t>
      </w:r>
      <w:r w:rsidRPr="00C85A7D">
        <w:rPr>
          <w:color w:val="auto"/>
        </w:rPr>
        <w:t xml:space="preserve">alor </w:t>
      </w:r>
      <w:r>
        <w:rPr>
          <w:color w:val="auto"/>
        </w:rPr>
        <w:t>a</w:t>
      </w:r>
      <w:r w:rsidRPr="00C85A7D">
        <w:rPr>
          <w:color w:val="auto"/>
        </w:rPr>
        <w:t>gregado IV</w:t>
      </w:r>
      <w:r w:rsidR="00A325E0">
        <w:rPr>
          <w:color w:val="auto"/>
        </w:rPr>
        <w:t>A.  El IVA deberá discriminarse</w:t>
      </w:r>
      <w:r w:rsidRPr="00C85A7D">
        <w:rPr>
          <w:color w:val="auto"/>
        </w:rPr>
        <w:t>.</w:t>
      </w:r>
      <w:r w:rsidRPr="00B36981">
        <w:rPr>
          <w:b/>
          <w:color w:val="auto"/>
        </w:rPr>
        <w:t xml:space="preserve"> </w:t>
      </w:r>
      <w:r w:rsidRPr="00C85A7D">
        <w:rPr>
          <w:color w:val="auto"/>
        </w:rPr>
        <w:t xml:space="preserve">El proponente que no sea responsable del IVA debe informarlo en documento adjunto al citado anexo. La tarifa (%) del IVA y el valor correspondiente a dicha tarifa deben sujetarse a lo </w:t>
      </w:r>
      <w:r w:rsidRPr="00C85A7D">
        <w:rPr>
          <w:color w:val="auto"/>
        </w:rPr>
        <w:lastRenderedPageBreak/>
        <w:t xml:space="preserve">establecido en el Estatuto Tributario; en caso de no ser así, </w:t>
      </w:r>
      <w:smartTag w:uri="urn:schemas-microsoft-com:office:smarttags" w:element="PersonName">
        <w:smartTagPr>
          <w:attr w:name="ProductID" w:val="la Entidad"/>
        </w:smartTagPr>
        <w:r w:rsidRPr="00C85A7D">
          <w:rPr>
            <w:color w:val="auto"/>
          </w:rPr>
          <w:t>la Entidad</w:t>
        </w:r>
      </w:smartTag>
      <w:r w:rsidRPr="00C85A7D">
        <w:rPr>
          <w:color w:val="auto"/>
        </w:rPr>
        <w:t xml:space="preserve"> verificará el cálculo del valor correspondiente a la tarifa del IVA y efectuará la corrección necesaria y el valor corregido será el tenido en cuenta para la elaboración del contrato que se genere como resultado del presente proceso de selección.</w:t>
      </w:r>
    </w:p>
    <w:p w14:paraId="039CA068" w14:textId="77777777" w:rsidR="003462B1" w:rsidRDefault="003462B1" w:rsidP="003462B1">
      <w:pPr>
        <w:rPr>
          <w:color w:val="auto"/>
        </w:rPr>
      </w:pPr>
    </w:p>
    <w:p w14:paraId="7EFAE874" w14:textId="56332844" w:rsidR="00CE3BF8" w:rsidRPr="003462B1" w:rsidRDefault="00CE3BF8" w:rsidP="003462B1">
      <w:pPr>
        <w:rPr>
          <w:color w:val="auto"/>
          <w:highlight w:val="cyan"/>
        </w:rPr>
      </w:pPr>
      <w:r w:rsidRPr="00F11057">
        <w:t xml:space="preserve">La propuesta económica deberá incluir la totalidad del personal mínimo requerido para la </w:t>
      </w:r>
      <w:r w:rsidRPr="004805AB">
        <w:t xml:space="preserve">ejecución del contrato de conformidad con el </w:t>
      </w:r>
      <w:r w:rsidRPr="00B36981">
        <w:rPr>
          <w:b/>
        </w:rPr>
        <w:t>ANEXO TÉCNICO SEPARABLE</w:t>
      </w:r>
      <w:r w:rsidRPr="00B36981">
        <w:t>.</w:t>
      </w:r>
      <w:r w:rsidRPr="00C45B80">
        <w:t xml:space="preserve"> </w:t>
      </w:r>
    </w:p>
    <w:p w14:paraId="7AB4B8CD" w14:textId="77777777" w:rsidR="00CE3BF8" w:rsidRDefault="00CE3BF8" w:rsidP="00CE3BF8">
      <w:pPr>
        <w:ind w:left="567"/>
      </w:pPr>
    </w:p>
    <w:p w14:paraId="02228AAF" w14:textId="77777777" w:rsidR="00CE3BF8" w:rsidRPr="00F11057" w:rsidRDefault="00CE3BF8" w:rsidP="003462B1">
      <w:r w:rsidRPr="00F11057">
        <w:t xml:space="preserve">El oferente deberá ajustar al peso los precios ofertados, en caso contrario, la entidad aproximará los precios, así: cuando la fracción decimal del peso sea igual o superior a cinco lo aproximará por exceso al peso y cuando la fracción decimal del peso sea inferior a cinco lo aproximará por defecto al peso. </w:t>
      </w:r>
    </w:p>
    <w:p w14:paraId="022F18F2" w14:textId="77777777" w:rsidR="00CE3BF8" w:rsidRPr="00F11057" w:rsidRDefault="00CE3BF8" w:rsidP="00CE3BF8">
      <w:pPr>
        <w:ind w:left="567"/>
      </w:pPr>
    </w:p>
    <w:p w14:paraId="63DCA653" w14:textId="37421EB1" w:rsidR="00CE3BF8" w:rsidRPr="00F11057" w:rsidRDefault="00CE3BF8" w:rsidP="003462B1">
      <w:r w:rsidRPr="00F11057">
        <w:rPr>
          <w:lang w:val="es-ES"/>
        </w:rPr>
        <w:t xml:space="preserve">El IDU, bajo </w:t>
      </w:r>
      <w:r w:rsidRPr="00C45B80">
        <w:rPr>
          <w:lang w:val="es-ES"/>
        </w:rPr>
        <w:t>ninguna circunstancia, calculará a nombre y en sustitución del proponente ninguno de los valores que éste está obligado a ofertar. El IDU realizará únicamente la verificación aritmética de los valores allí contenidos en la forma</w:t>
      </w:r>
      <w:r w:rsidRPr="00F11057">
        <w:rPr>
          <w:lang w:val="es-ES"/>
        </w:rPr>
        <w:t xml:space="preserve"> que se establece en </w:t>
      </w:r>
      <w:r w:rsidR="001E64C7">
        <w:rPr>
          <w:lang w:val="es-ES"/>
        </w:rPr>
        <w:t>respectivo</w:t>
      </w:r>
      <w:r w:rsidRPr="00F11057">
        <w:rPr>
          <w:lang w:val="es-ES"/>
        </w:rPr>
        <w:t xml:space="preserve"> </w:t>
      </w:r>
      <w:r w:rsidRPr="00DA08B1">
        <w:rPr>
          <w:lang w:val="es-ES"/>
        </w:rPr>
        <w:t>numeral.</w:t>
      </w:r>
    </w:p>
    <w:p w14:paraId="22E5A7A6" w14:textId="77777777" w:rsidR="00CE3BF8" w:rsidRPr="00F11057" w:rsidRDefault="00CE3BF8" w:rsidP="00CE3BF8">
      <w:pPr>
        <w:ind w:left="567"/>
      </w:pPr>
    </w:p>
    <w:p w14:paraId="5F5D53E9" w14:textId="77777777" w:rsidR="00CE3BF8" w:rsidRPr="00C85A7D" w:rsidRDefault="00CE3BF8" w:rsidP="003462B1">
      <w:r w:rsidRPr="00F11057">
        <w:t>La oferta económica contemplará todos los costos directos,</w:t>
      </w:r>
      <w:r w:rsidRPr="00C85A7D">
        <w:t xml:space="preserve"> indirectos, impuestos, tasas y contribuciones y cualquier otra erogación necesaria para la ejecución del contrato resultado del presente proceso, teniendo en cuenta las especificaciones técnicas.</w:t>
      </w:r>
    </w:p>
    <w:p w14:paraId="1A68EBDC" w14:textId="77777777" w:rsidR="00CE3BF8" w:rsidRPr="00C85A7D" w:rsidRDefault="00CE3BF8" w:rsidP="00CE3BF8">
      <w:pPr>
        <w:ind w:left="567"/>
      </w:pPr>
    </w:p>
    <w:p w14:paraId="462D2512" w14:textId="77777777" w:rsidR="00CE3BF8" w:rsidRDefault="00CE3BF8" w:rsidP="003462B1">
      <w:r w:rsidRPr="00C85A7D">
        <w:rPr>
          <w:color w:val="auto"/>
        </w:rPr>
        <w:t xml:space="preserve">Para efectos de la verificación aritmética, </w:t>
      </w:r>
      <w:smartTag w:uri="urn:schemas-microsoft-com:office:smarttags" w:element="PersonName">
        <w:smartTagPr>
          <w:attr w:name="ProductID" w:val="la Entidad"/>
        </w:smartTagPr>
        <w:r w:rsidRPr="00C85A7D">
          <w:rPr>
            <w:color w:val="auto"/>
          </w:rPr>
          <w:t>la Entidad</w:t>
        </w:r>
      </w:smartTag>
      <w:r>
        <w:rPr>
          <w:color w:val="auto"/>
        </w:rPr>
        <w:t xml:space="preserve"> partirá del c</w:t>
      </w:r>
      <w:r w:rsidRPr="00C85A7D">
        <w:rPr>
          <w:color w:val="auto"/>
        </w:rPr>
        <w:t xml:space="preserve">osto </w:t>
      </w:r>
      <w:r>
        <w:rPr>
          <w:color w:val="auto"/>
        </w:rPr>
        <w:t>b</w:t>
      </w:r>
      <w:r w:rsidRPr="00C85A7D">
        <w:rPr>
          <w:color w:val="auto"/>
        </w:rPr>
        <w:t xml:space="preserve">ásico relacionado en la propuesta para calcular el valor del IVA teniendo en cuenta la tarifa (%) establecida en el Estatuto Tributario y el </w:t>
      </w:r>
      <w:r>
        <w:rPr>
          <w:color w:val="auto"/>
        </w:rPr>
        <w:t>c</w:t>
      </w:r>
      <w:r w:rsidRPr="00C85A7D">
        <w:rPr>
          <w:color w:val="auto"/>
        </w:rPr>
        <w:t xml:space="preserve">osto </w:t>
      </w:r>
      <w:r>
        <w:rPr>
          <w:color w:val="auto"/>
        </w:rPr>
        <w:t>t</w:t>
      </w:r>
      <w:r w:rsidRPr="00C85A7D">
        <w:rPr>
          <w:color w:val="auto"/>
        </w:rPr>
        <w:t>otal de la propuesta.  La única corrección que se realizará al valor básico propuesto será el ajuste al peso, en los casos a que haya lugar.</w:t>
      </w:r>
      <w:r w:rsidRPr="00165F34">
        <w:t xml:space="preserve"> </w:t>
      </w:r>
    </w:p>
    <w:p w14:paraId="4CF40EB0" w14:textId="77777777" w:rsidR="00CE3BF8" w:rsidRPr="00C85A7D" w:rsidRDefault="00CE3BF8" w:rsidP="003462B1"/>
    <w:p w14:paraId="555FA7C7" w14:textId="77777777" w:rsidR="00CE3BF8" w:rsidRPr="00C85A7D" w:rsidRDefault="00CE3BF8" w:rsidP="003462B1">
      <w:pPr>
        <w:rPr>
          <w:b/>
          <w:bCs/>
          <w:spacing w:val="-3"/>
        </w:rPr>
      </w:pPr>
    </w:p>
    <w:p w14:paraId="51B45555" w14:textId="67F7E619" w:rsidR="00CE3BF8" w:rsidRPr="00C45B80" w:rsidRDefault="00C17E74" w:rsidP="003462B1">
      <w:r>
        <w:t>En caso de procesos de selección adelantados bajo la plataforma SECOP II, p</w:t>
      </w:r>
      <w:r w:rsidR="00CE3BF8" w:rsidRPr="00C85A7D">
        <w:t xml:space="preserve">ara que sea válida la corrección, las tachaduras, borrones o enmendaduras, deberán acompañarse de la salvedad correspondiente, mediante confirmación con la firma del representante legal del </w:t>
      </w:r>
      <w:r w:rsidR="00CE3BF8" w:rsidRPr="00C45B80">
        <w:t xml:space="preserve">proponente. En caso contrario, se tomará como válido el texto original. </w:t>
      </w:r>
    </w:p>
    <w:p w14:paraId="0E3A8821" w14:textId="77777777" w:rsidR="00CE3BF8" w:rsidRPr="00C45B80" w:rsidRDefault="00CE3BF8" w:rsidP="003462B1">
      <w:r w:rsidRPr="00C45B80">
        <w:t xml:space="preserve"> </w:t>
      </w:r>
    </w:p>
    <w:p w14:paraId="76852331" w14:textId="2C43493D" w:rsidR="00CE3BF8" w:rsidRPr="00C85A7D" w:rsidRDefault="00A37459" w:rsidP="003462B1">
      <w:r>
        <w:t>En caso de procesos de selección adelantados bajo la plataforma SECOP II, s</w:t>
      </w:r>
      <w:r w:rsidR="00CE3BF8" w:rsidRPr="00C45B80">
        <w:t>i se presentare diferencia entre el original y la copia impresa prevalecerá el original. Si se presentare diferencia entre el original y la copia en medio magnético prevalecerá el original</w:t>
      </w:r>
      <w:r w:rsidR="00CE3BF8" w:rsidRPr="00C85A7D">
        <w:t xml:space="preserve"> escrito. Si existiere discrepancia entre cifras y textos, se dará prelación a los textos. Si es entre cifras, a las correcciones aritméticas que haga el IDU</w:t>
      </w:r>
      <w:r w:rsidR="00CE3BF8" w:rsidRPr="00C85A7D">
        <w:rPr>
          <w:b/>
          <w:bCs/>
        </w:rPr>
        <w:t>,</w:t>
      </w:r>
      <w:r w:rsidR="00CE3BF8" w:rsidRPr="00C85A7D">
        <w:t xml:space="preserve"> en las discrepancias entre textos, que no puedan despejarse con simple raciocinio, prevalecerá el último texto consignado. </w:t>
      </w:r>
    </w:p>
    <w:p w14:paraId="6CA3FA65" w14:textId="77777777" w:rsidR="00CE3BF8" w:rsidRPr="00C85A7D" w:rsidRDefault="00CE3BF8" w:rsidP="003462B1"/>
    <w:p w14:paraId="69C9EE99" w14:textId="77777777" w:rsidR="00CE3BF8" w:rsidRPr="00C85A7D" w:rsidRDefault="00CE3BF8" w:rsidP="003462B1">
      <w:pPr>
        <w:rPr>
          <w:color w:val="auto"/>
        </w:rPr>
      </w:pPr>
      <w:r w:rsidRPr="00C85A7D">
        <w:rPr>
          <w:color w:val="auto"/>
        </w:rPr>
        <w:t xml:space="preserve">El IDU corregirá los errores aritméticos contenidos en los productos y en la sumatoria, según lo indicado al efecto en este pliego de condiciones. </w:t>
      </w:r>
    </w:p>
    <w:p w14:paraId="02D351CE" w14:textId="77777777" w:rsidR="00CE3BF8" w:rsidRPr="00F11057" w:rsidRDefault="00CE3BF8" w:rsidP="003462B1">
      <w:pPr>
        <w:rPr>
          <w:color w:val="auto"/>
        </w:rPr>
      </w:pPr>
    </w:p>
    <w:p w14:paraId="1C6D04F0" w14:textId="77777777" w:rsidR="00CE3BF8" w:rsidRPr="00B03C09" w:rsidRDefault="00CE3BF8" w:rsidP="003462B1">
      <w:r w:rsidRPr="00B03C09">
        <w:t xml:space="preserve">El oferente deberá </w:t>
      </w:r>
      <w:r>
        <w:t xml:space="preserve">considerar dentro su propuesta económica </w:t>
      </w:r>
      <w:r w:rsidRPr="00B03C09">
        <w:t>los componentes del factor multiplicador, teniendo en cuenta las siguientes consideraciones:</w:t>
      </w:r>
    </w:p>
    <w:p w14:paraId="1D631CDE" w14:textId="77777777" w:rsidR="00CE3BF8" w:rsidRPr="00B03C09" w:rsidRDefault="00CE3BF8" w:rsidP="00CE3BF8"/>
    <w:p w14:paraId="7E573488" w14:textId="77777777" w:rsidR="00CE3BF8" w:rsidRPr="00B03C09" w:rsidRDefault="00CE3BF8" w:rsidP="00FE56BD">
      <w:pPr>
        <w:pStyle w:val="Prrafodelista"/>
        <w:numPr>
          <w:ilvl w:val="0"/>
          <w:numId w:val="12"/>
        </w:numPr>
        <w:ind w:right="0"/>
      </w:pPr>
      <w:r w:rsidRPr="00B03C09">
        <w:t>El componente de prestaciones sociales</w:t>
      </w:r>
      <w:r>
        <w:t>.</w:t>
      </w:r>
      <w:r w:rsidRPr="00B03C09">
        <w:t xml:space="preserve"> </w:t>
      </w:r>
    </w:p>
    <w:p w14:paraId="728734F9" w14:textId="77777777" w:rsidR="00CE3BF8" w:rsidRPr="00C16D14" w:rsidRDefault="00CE3BF8" w:rsidP="00FE56BD">
      <w:pPr>
        <w:pStyle w:val="Prrafodelista"/>
        <w:numPr>
          <w:ilvl w:val="0"/>
          <w:numId w:val="12"/>
        </w:numPr>
        <w:ind w:right="0"/>
        <w:rPr>
          <w:color w:val="auto"/>
        </w:rPr>
      </w:pPr>
      <w:r w:rsidRPr="00B03C09">
        <w:t xml:space="preserve">El </w:t>
      </w:r>
      <w:r w:rsidRPr="00C16D14">
        <w:t>componente de salarios debe ser mínimo 1.</w:t>
      </w:r>
    </w:p>
    <w:p w14:paraId="5AD3775E" w14:textId="77777777" w:rsidR="00FB56D5" w:rsidRPr="000304AB" w:rsidRDefault="00FB56D5" w:rsidP="000304AB">
      <w:pPr>
        <w:pStyle w:val="Prrafodelista"/>
        <w:tabs>
          <w:tab w:val="left" w:pos="426"/>
        </w:tabs>
        <w:ind w:left="360"/>
        <w:rPr>
          <w:b/>
          <w:sz w:val="22"/>
          <w:szCs w:val="22"/>
        </w:rPr>
      </w:pPr>
    </w:p>
    <w:p w14:paraId="39F585C2" w14:textId="0232417E" w:rsidR="00AA3EFA" w:rsidRPr="000304AB" w:rsidRDefault="00AA3EFA" w:rsidP="009A08D1">
      <w:pPr>
        <w:pStyle w:val="TITULO2"/>
      </w:pPr>
      <w:bookmarkStart w:id="536" w:name="_Toc488944227"/>
      <w:bookmarkStart w:id="537" w:name="_Toc516652605"/>
      <w:r w:rsidRPr="00525AE2">
        <w:t>HORAS</w:t>
      </w:r>
      <w:r w:rsidRPr="000304AB">
        <w:t xml:space="preserve"> DE CAPACITACIÓN EN EL OBJETO A CUMPLIR = 20 PUNTOS</w:t>
      </w:r>
      <w:bookmarkEnd w:id="536"/>
      <w:bookmarkEnd w:id="537"/>
    </w:p>
    <w:p w14:paraId="1B192BC9" w14:textId="77777777" w:rsidR="00AA3EFA" w:rsidRDefault="00AA3EFA" w:rsidP="00AA3EFA">
      <w:pPr>
        <w:rPr>
          <w:rFonts w:eastAsia="Calibri"/>
        </w:rPr>
      </w:pPr>
    </w:p>
    <w:p w14:paraId="2FB17C5C" w14:textId="24D7374F" w:rsidR="00AA3EFA" w:rsidRPr="00F50239" w:rsidRDefault="00AA3EFA" w:rsidP="00525AE2">
      <w:pPr>
        <w:rPr>
          <w:color w:val="auto"/>
        </w:rPr>
      </w:pPr>
      <w:r w:rsidRPr="00F50239">
        <w:rPr>
          <w:color w:val="auto"/>
        </w:rPr>
        <w:t xml:space="preserve">Al proponente que en el </w:t>
      </w:r>
      <w:r w:rsidRPr="003A7C4B">
        <w:rPr>
          <w:b/>
          <w:bCs/>
          <w:color w:val="auto"/>
        </w:rPr>
        <w:t>AN</w:t>
      </w:r>
      <w:r w:rsidR="00CE3BF8" w:rsidRPr="003A7C4B">
        <w:rPr>
          <w:b/>
          <w:bCs/>
          <w:color w:val="auto"/>
        </w:rPr>
        <w:t>EXO No. 10</w:t>
      </w:r>
      <w:r w:rsidRPr="003A7C4B">
        <w:rPr>
          <w:b/>
          <w:bCs/>
          <w:color w:val="auto"/>
        </w:rPr>
        <w:t>,</w:t>
      </w:r>
      <w:r w:rsidRPr="003A7C4B">
        <w:rPr>
          <w:color w:val="auto"/>
        </w:rPr>
        <w:t xml:space="preserve"> responda afirmativamente el compromiso solicitado sobre horas de capacitación en el objeto a ejecutar, que cumpla las condiciones allí establecidas, se le asignarán </w:t>
      </w:r>
      <w:r w:rsidRPr="003A7C4B">
        <w:rPr>
          <w:b/>
          <w:bCs/>
          <w:color w:val="auto"/>
        </w:rPr>
        <w:t>VEINTE</w:t>
      </w:r>
      <w:r w:rsidRPr="003A7C4B">
        <w:rPr>
          <w:rFonts w:ascii="Arial Negrita" w:hAnsi="Arial Negrita"/>
          <w:b/>
          <w:bCs/>
          <w:caps/>
          <w:color w:val="auto"/>
        </w:rPr>
        <w:t xml:space="preserve"> (20) PUNTOS</w:t>
      </w:r>
      <w:r w:rsidRPr="003A7C4B">
        <w:rPr>
          <w:color w:val="auto"/>
        </w:rPr>
        <w:t xml:space="preserve"> en este factor.</w:t>
      </w:r>
      <w:r w:rsidRPr="00F50239">
        <w:rPr>
          <w:color w:val="auto"/>
        </w:rPr>
        <w:t xml:space="preserve"> </w:t>
      </w:r>
    </w:p>
    <w:p w14:paraId="46FCB40E" w14:textId="77777777" w:rsidR="00AA3EFA" w:rsidRPr="00F50239" w:rsidRDefault="00AA3EFA" w:rsidP="00AA3EFA">
      <w:pPr>
        <w:ind w:left="567"/>
        <w:rPr>
          <w:color w:val="auto"/>
        </w:rPr>
      </w:pPr>
    </w:p>
    <w:p w14:paraId="679466BC" w14:textId="77777777" w:rsidR="00AA3EFA" w:rsidRDefault="00AA3EFA" w:rsidP="00525AE2">
      <w:pPr>
        <w:ind w:right="0"/>
      </w:pPr>
      <w:r w:rsidRPr="00F50239">
        <w:t>Al proponente que responda negativamente o que no responda o cuyo</w:t>
      </w:r>
      <w:r w:rsidRPr="005D3B2B">
        <w:t xml:space="preserve"> ofrecimiento no corresponda en su integridad con lo solicitado por el Instituto, se le calificará este subfactor con </w:t>
      </w:r>
      <w:r w:rsidRPr="00941B97">
        <w:rPr>
          <w:b/>
        </w:rPr>
        <w:t>CERO (0) PUNTOS.</w:t>
      </w:r>
    </w:p>
    <w:p w14:paraId="4336187B" w14:textId="77777777" w:rsidR="00AA3EFA" w:rsidRDefault="00AA3EFA" w:rsidP="00AA3EFA">
      <w:pPr>
        <w:ind w:left="567"/>
        <w:rPr>
          <w:color w:val="auto"/>
        </w:rPr>
      </w:pPr>
    </w:p>
    <w:p w14:paraId="0D560CE4" w14:textId="77777777" w:rsidR="00AA3EFA" w:rsidRDefault="00AA3EFA" w:rsidP="00525AE2">
      <w:pPr>
        <w:rPr>
          <w:color w:val="auto"/>
        </w:rPr>
      </w:pPr>
      <w:r>
        <w:rPr>
          <w:color w:val="auto"/>
        </w:rPr>
        <w:t>Esta capacitación estará dirigida tanto al personal del contratista que presta el servicio objeto del contrato, como al personal de la entidad involucrado en el proyecto.</w:t>
      </w:r>
    </w:p>
    <w:p w14:paraId="621A240B" w14:textId="77777777" w:rsidR="00AA3EFA" w:rsidRPr="00AA3EFA" w:rsidRDefault="00AA3EFA" w:rsidP="00AA3EFA">
      <w:pPr>
        <w:rPr>
          <w:lang w:val="es-ES_tradnl"/>
        </w:rPr>
      </w:pPr>
    </w:p>
    <w:p w14:paraId="1FE59FAD" w14:textId="2580C89F" w:rsidR="00F518EF" w:rsidRPr="00356712" w:rsidRDefault="004C22C6" w:rsidP="009A08D1">
      <w:pPr>
        <w:pStyle w:val="TITULO2"/>
      </w:pPr>
      <w:bookmarkStart w:id="538" w:name="_Toc516652606"/>
      <w:r w:rsidRPr="00356712">
        <w:t>PROTECCIÓN A LA INDUSTRIA NACIONAL</w:t>
      </w:r>
      <w:bookmarkEnd w:id="538"/>
    </w:p>
    <w:p w14:paraId="472B75FB" w14:textId="77777777" w:rsidR="000B22B2" w:rsidRDefault="000B22B2" w:rsidP="000B22B2">
      <w:pPr>
        <w:tabs>
          <w:tab w:val="left" w:pos="567"/>
          <w:tab w:val="left" w:pos="993"/>
        </w:tabs>
        <w:rPr>
          <w:b/>
          <w:caps/>
        </w:rPr>
      </w:pPr>
    </w:p>
    <w:p w14:paraId="6959F89F" w14:textId="1FB51977" w:rsidR="000B22B2" w:rsidRDefault="000B22B2" w:rsidP="00525AE2">
      <w:pPr>
        <w:keepNext/>
        <w:numPr>
          <w:ilvl w:val="3"/>
          <w:numId w:val="0"/>
        </w:numPr>
        <w:tabs>
          <w:tab w:val="left" w:pos="567"/>
        </w:tabs>
        <w:rPr>
          <w:rFonts w:cs="Times New Roman"/>
          <w:bCs/>
        </w:rPr>
      </w:pPr>
      <w:r w:rsidRPr="009C6A8F">
        <w:rPr>
          <w:rFonts w:cs="Times New Roman"/>
          <w:bCs/>
        </w:rPr>
        <w:t xml:space="preserve">En cumplimiento de la Ley 816 de 2003 </w:t>
      </w:r>
      <w:r w:rsidRPr="009C6A8F">
        <w:rPr>
          <w:bCs/>
          <w:lang w:val="es-ES_tradnl"/>
        </w:rPr>
        <w:t>“</w:t>
      </w:r>
      <w:r w:rsidRPr="009C6A8F">
        <w:rPr>
          <w:bCs/>
          <w:i/>
          <w:lang w:val="es-ES_tradnl"/>
        </w:rPr>
        <w:t>Por medio de la cual se apoya a la Industria Nacional a través de la contratación pública</w:t>
      </w:r>
      <w:r w:rsidRPr="009C6A8F">
        <w:rPr>
          <w:bCs/>
          <w:lang w:val="es-ES_tradnl"/>
        </w:rPr>
        <w:t>”,</w:t>
      </w:r>
      <w:r w:rsidRPr="009C6A8F">
        <w:rPr>
          <w:rFonts w:cs="Times New Roman"/>
          <w:bCs/>
        </w:rPr>
        <w:t xml:space="preserve"> y del artículo </w:t>
      </w:r>
      <w:r w:rsidRPr="00E458BB">
        <w:rPr>
          <w:rFonts w:cs="Times New Roman"/>
          <w:bCs/>
        </w:rPr>
        <w:t>2.2.1.2.4.2.1.</w:t>
      </w:r>
      <w:r>
        <w:rPr>
          <w:rFonts w:cs="Times New Roman"/>
          <w:bCs/>
        </w:rPr>
        <w:t xml:space="preserve"> </w:t>
      </w:r>
      <w:r w:rsidRPr="009C6A8F">
        <w:rPr>
          <w:rFonts w:cs="Times New Roman"/>
          <w:bCs/>
        </w:rPr>
        <w:t xml:space="preserve">del Decreto </w:t>
      </w:r>
      <w:r>
        <w:rPr>
          <w:rFonts w:cs="Times New Roman"/>
          <w:bCs/>
        </w:rPr>
        <w:t>1082 de 2015</w:t>
      </w:r>
      <w:r w:rsidRPr="009C6A8F">
        <w:rPr>
          <w:rFonts w:cs="Times New Roman"/>
          <w:bCs/>
        </w:rPr>
        <w:t xml:space="preserve">, el IDU asignará puntaje a los Servicios Nacionales en las condiciones señaladas </w:t>
      </w:r>
      <w:r>
        <w:rPr>
          <w:rFonts w:cs="Times New Roman"/>
          <w:bCs/>
        </w:rPr>
        <w:t xml:space="preserve">en </w:t>
      </w:r>
      <w:r w:rsidR="00E81C85">
        <w:rPr>
          <w:rFonts w:cs="Times New Roman"/>
          <w:bCs/>
        </w:rPr>
        <w:t xml:space="preserve">presente </w:t>
      </w:r>
      <w:r>
        <w:rPr>
          <w:rFonts w:cs="Times New Roman"/>
          <w:bCs/>
        </w:rPr>
        <w:t>numeral.</w:t>
      </w:r>
    </w:p>
    <w:p w14:paraId="3BA3CED1" w14:textId="77777777" w:rsidR="000B22B2" w:rsidRDefault="000B22B2" w:rsidP="00C60B6D">
      <w:pPr>
        <w:rPr>
          <w:lang w:val="es-ES_tradnl"/>
        </w:rPr>
      </w:pPr>
    </w:p>
    <w:p w14:paraId="164206B7" w14:textId="240283A8" w:rsidR="000B22B2" w:rsidRPr="009C6A8F" w:rsidRDefault="000B22B2" w:rsidP="00525AE2">
      <w:pPr>
        <w:keepNext/>
        <w:numPr>
          <w:ilvl w:val="3"/>
          <w:numId w:val="0"/>
        </w:numPr>
        <w:tabs>
          <w:tab w:val="left" w:pos="567"/>
        </w:tabs>
        <w:rPr>
          <w:bCs/>
        </w:rPr>
      </w:pPr>
      <w:r w:rsidRPr="009C6A8F">
        <w:rPr>
          <w:rFonts w:cs="Times New Roman"/>
          <w:bCs/>
        </w:rPr>
        <w:t xml:space="preserve">De acuerdo a la definición del decreto </w:t>
      </w:r>
      <w:r>
        <w:rPr>
          <w:rFonts w:cs="Times New Roman"/>
          <w:bCs/>
        </w:rPr>
        <w:t>1082 de 2015</w:t>
      </w:r>
      <w:r w:rsidRPr="009C6A8F">
        <w:rPr>
          <w:rFonts w:cs="Times New Roman"/>
          <w:bCs/>
        </w:rPr>
        <w:t xml:space="preserve"> serán </w:t>
      </w:r>
      <w:r w:rsidRPr="009C6A8F">
        <w:rPr>
          <w:rFonts w:cs="Times New Roman"/>
          <w:bCs/>
          <w:i/>
          <w:iCs/>
        </w:rPr>
        <w:t>Servicios Nacionales </w:t>
      </w:r>
      <w:r w:rsidRPr="009C6A8F">
        <w:rPr>
          <w:rFonts w:cs="Times New Roman"/>
          <w:bCs/>
        </w:rPr>
        <w:t xml:space="preserve">los servicios prestados por personas naturales colombianas o residentes en Colombia o por personas jurídicas constituidas de conformidad con la legislación colombiana. </w:t>
      </w:r>
      <w:r w:rsidRPr="009C6A8F">
        <w:rPr>
          <w:bCs/>
        </w:rPr>
        <w:t xml:space="preserve">Para efecto del presente proceso de selección se entiende la </w:t>
      </w:r>
      <w:r w:rsidR="00BE6F51">
        <w:rPr>
          <w:bCs/>
        </w:rPr>
        <w:t>consultoria</w:t>
      </w:r>
      <w:r w:rsidRPr="009C6A8F">
        <w:rPr>
          <w:bCs/>
        </w:rPr>
        <w:t xml:space="preserve"> como un servicio, de conformidad con el reglamento vigente. </w:t>
      </w:r>
    </w:p>
    <w:p w14:paraId="7E084556" w14:textId="77777777" w:rsidR="000B22B2" w:rsidRPr="009C6A8F" w:rsidRDefault="000B22B2" w:rsidP="00525AE2">
      <w:pPr>
        <w:keepNext/>
        <w:numPr>
          <w:ilvl w:val="3"/>
          <w:numId w:val="0"/>
        </w:numPr>
        <w:tabs>
          <w:tab w:val="left" w:pos="567"/>
        </w:tabs>
        <w:ind w:left="567"/>
        <w:rPr>
          <w:bCs/>
        </w:rPr>
      </w:pPr>
    </w:p>
    <w:p w14:paraId="1E58F08D" w14:textId="77777777" w:rsidR="000B22B2" w:rsidRPr="00235ADC" w:rsidRDefault="000B22B2" w:rsidP="00525AE2">
      <w:pPr>
        <w:keepNext/>
        <w:numPr>
          <w:ilvl w:val="3"/>
          <w:numId w:val="0"/>
        </w:numPr>
        <w:tabs>
          <w:tab w:val="left" w:pos="567"/>
        </w:tabs>
        <w:rPr>
          <w:rFonts w:cs="Times New Roman"/>
          <w:bCs/>
        </w:rPr>
      </w:pPr>
      <w:r w:rsidRPr="00235ADC">
        <w:rPr>
          <w:bCs/>
        </w:rPr>
        <w:t>Se otorgarán cien (100) puntos al proponente que acredite el origen nacional de la oferta de la siguiente manera:</w:t>
      </w:r>
    </w:p>
    <w:p w14:paraId="551111E3" w14:textId="77777777" w:rsidR="000B22B2" w:rsidRPr="009C6A8F" w:rsidRDefault="000B22B2" w:rsidP="000B22B2">
      <w:pPr>
        <w:ind w:left="567"/>
      </w:pPr>
    </w:p>
    <w:p w14:paraId="0AE801F1" w14:textId="77777777" w:rsidR="000B22B2" w:rsidRPr="009C6A8F" w:rsidRDefault="000B22B2" w:rsidP="00FE56BD">
      <w:pPr>
        <w:numPr>
          <w:ilvl w:val="0"/>
          <w:numId w:val="13"/>
        </w:numPr>
        <w:ind w:left="1134" w:hanging="284"/>
        <w:contextualSpacing/>
      </w:pPr>
      <w:r w:rsidRPr="009C6A8F">
        <w:rPr>
          <w:b/>
        </w:rPr>
        <w:t xml:space="preserve">Personas Naturales </w:t>
      </w:r>
      <w:r>
        <w:rPr>
          <w:b/>
        </w:rPr>
        <w:t>c</w:t>
      </w:r>
      <w:r w:rsidRPr="009C6A8F">
        <w:rPr>
          <w:b/>
        </w:rPr>
        <w:t>olombianas</w:t>
      </w:r>
      <w:r w:rsidRPr="009C6A8F">
        <w:t xml:space="preserve">. Las personas naturales Colombianas acreditaran su nacionalidad a través de la cédula de ciudadanía correspondiente, la cual se deberá aportar con la oferta en copia simple. </w:t>
      </w:r>
    </w:p>
    <w:p w14:paraId="019F312D" w14:textId="77777777" w:rsidR="000B22B2" w:rsidRPr="009C6A8F" w:rsidRDefault="000B22B2" w:rsidP="000B22B2">
      <w:pPr>
        <w:ind w:left="1134"/>
        <w:contextualSpacing/>
      </w:pPr>
    </w:p>
    <w:p w14:paraId="532E4EC8" w14:textId="77777777" w:rsidR="000B22B2" w:rsidRPr="009C6A8F" w:rsidRDefault="000B22B2" w:rsidP="00FE56BD">
      <w:pPr>
        <w:numPr>
          <w:ilvl w:val="0"/>
          <w:numId w:val="13"/>
        </w:numPr>
        <w:ind w:left="1134" w:hanging="284"/>
        <w:contextualSpacing/>
      </w:pPr>
      <w:r w:rsidRPr="009C6A8F">
        <w:rPr>
          <w:b/>
        </w:rPr>
        <w:t>Personas Naturales extranjeras con residencia en Colombia</w:t>
      </w:r>
      <w:r w:rsidRPr="009C6A8F">
        <w:t xml:space="preserve">. Las personas naturales extranjeras podrán acreditar la residencia, mediante la visa correspondiente que le permita ejecutar el objeto contractual de conformidad con la Ley, la cual se deberá aportar con la oferta en copia simple. </w:t>
      </w:r>
    </w:p>
    <w:p w14:paraId="32913AC8" w14:textId="77777777" w:rsidR="000B22B2" w:rsidRPr="009C6A8F" w:rsidRDefault="000B22B2" w:rsidP="000B22B2">
      <w:pPr>
        <w:pStyle w:val="Prrafodelista"/>
      </w:pPr>
    </w:p>
    <w:p w14:paraId="0888CDB9" w14:textId="77777777" w:rsidR="000B22B2" w:rsidRPr="009C6A8F" w:rsidRDefault="000B22B2" w:rsidP="00FE56BD">
      <w:pPr>
        <w:numPr>
          <w:ilvl w:val="0"/>
          <w:numId w:val="13"/>
        </w:numPr>
        <w:ind w:left="1134" w:hanging="284"/>
        <w:contextualSpacing/>
      </w:pPr>
      <w:r w:rsidRPr="009C6A8F">
        <w:rPr>
          <w:b/>
        </w:rPr>
        <w:t xml:space="preserve">Personas Jurídicas </w:t>
      </w:r>
      <w:r>
        <w:rPr>
          <w:b/>
        </w:rPr>
        <w:t>c</w:t>
      </w:r>
      <w:r w:rsidRPr="009C6A8F">
        <w:rPr>
          <w:b/>
        </w:rPr>
        <w:t>olombianas</w:t>
      </w:r>
      <w:r w:rsidRPr="009C6A8F">
        <w:t xml:space="preserve">. Las personas jurídicas colombianas acreditaran su nacionalidad mediante el certificado de existencia y representación legal en el que conste que fueron constituidas en Colombia. </w:t>
      </w:r>
    </w:p>
    <w:p w14:paraId="0348D521" w14:textId="77777777" w:rsidR="000B22B2" w:rsidRPr="009C6A8F" w:rsidRDefault="000B22B2" w:rsidP="000B22B2">
      <w:pPr>
        <w:pStyle w:val="Prrafodelista"/>
      </w:pPr>
    </w:p>
    <w:p w14:paraId="1C24F8D4" w14:textId="0CBA3D19" w:rsidR="000B22B2" w:rsidRPr="009C6A8F" w:rsidRDefault="000B22B2" w:rsidP="00FE56BD">
      <w:pPr>
        <w:numPr>
          <w:ilvl w:val="0"/>
          <w:numId w:val="13"/>
        </w:numPr>
        <w:ind w:hanging="263"/>
        <w:contextualSpacing/>
        <w:rPr>
          <w:b/>
          <w:i/>
          <w:u w:val="single"/>
          <w:lang w:val="es-ES_tradnl"/>
        </w:rPr>
      </w:pPr>
      <w:r w:rsidRPr="009C6A8F">
        <w:rPr>
          <w:b/>
          <w:lang w:val="es-ES_tradnl"/>
        </w:rPr>
        <w:t>Personas Extranjeras con derecho a trato nacional.</w:t>
      </w:r>
      <w:r w:rsidRPr="009C6A8F">
        <w:rPr>
          <w:lang w:val="es-ES_tradnl"/>
        </w:rPr>
        <w:t xml:space="preserve"> De acuerdo al </w:t>
      </w:r>
      <w:r w:rsidRPr="009C6A8F">
        <w:t xml:space="preserve">artículo </w:t>
      </w:r>
      <w:r w:rsidRPr="00414819">
        <w:t>2.2.1.2.4.1.3.</w:t>
      </w:r>
      <w:r>
        <w:t xml:space="preserve"> </w:t>
      </w:r>
      <w:r w:rsidRPr="009C6A8F">
        <w:t xml:space="preserve">del Decreto </w:t>
      </w:r>
      <w:r>
        <w:t>1082</w:t>
      </w:r>
      <w:r w:rsidRPr="009C6A8F">
        <w:t xml:space="preserve"> de 201</w:t>
      </w:r>
      <w:r>
        <w:t>5</w:t>
      </w:r>
      <w:r w:rsidRPr="009C6A8F">
        <w:t xml:space="preserve">, las personas extranjeras recibirán trato nacional cuando se cumpla alguna de las siguientes tres condiciones, para lo cual se verificará por la Entidad en el orden que se relaciona y de manera excluyente: 1) que la persona extranjera provenga de un país con el cual exista algún Acuerdo Comercial de los señalados en el </w:t>
      </w:r>
      <w:r w:rsidR="00E81C85">
        <w:t>titulo ACUERDOS COMERCIALES del documento de condiciones específicas de contratación</w:t>
      </w:r>
      <w:r w:rsidRPr="009C6A8F">
        <w:t>; 2) que exista certificado de Trato Nacional por Reciprocidad expedido por el Ministerio de Relaciones Exteriores de Colombia con el país del cual es originario la persona extranjera; o 3) que la persona extranjera provenga de un país miembro de la Comunidad Andina.</w:t>
      </w:r>
    </w:p>
    <w:p w14:paraId="516AAC71" w14:textId="77777777" w:rsidR="000B22B2" w:rsidRPr="009C6A8F" w:rsidRDefault="000B22B2" w:rsidP="000B22B2">
      <w:pPr>
        <w:pStyle w:val="Prrafodelista"/>
        <w:rPr>
          <w:b/>
          <w:i/>
          <w:u w:val="single"/>
          <w:lang w:val="es-ES_tradnl"/>
        </w:rPr>
      </w:pPr>
    </w:p>
    <w:p w14:paraId="04664A37" w14:textId="77777777" w:rsidR="000B22B2" w:rsidRPr="009C6A8F" w:rsidRDefault="000B22B2" w:rsidP="000B22B2">
      <w:pPr>
        <w:ind w:left="1134"/>
        <w:contextualSpacing/>
        <w:rPr>
          <w:lang w:val="es-ES_tradnl"/>
        </w:rPr>
      </w:pPr>
      <w:r w:rsidRPr="009C6A8F">
        <w:rPr>
          <w:lang w:val="es-ES_tradnl"/>
        </w:rPr>
        <w:t xml:space="preserve">El origen de la Persona Extranjera se verificará </w:t>
      </w:r>
      <w:r w:rsidRPr="009C6A8F">
        <w:rPr>
          <w:spacing w:val="-2"/>
        </w:rPr>
        <w:t>del Certificado de Existencia y Representación Legal expedido por la autoridad competente o de los documentos que hagan sus veces.</w:t>
      </w:r>
    </w:p>
    <w:p w14:paraId="6339C751" w14:textId="77777777" w:rsidR="000B22B2" w:rsidRPr="009C6A8F" w:rsidRDefault="000B22B2" w:rsidP="000B22B2">
      <w:pPr>
        <w:contextualSpacing/>
        <w:rPr>
          <w:lang w:val="es-ES_tradnl"/>
        </w:rPr>
      </w:pPr>
    </w:p>
    <w:p w14:paraId="3AA05621" w14:textId="77777777" w:rsidR="000B22B2" w:rsidRPr="009C6A8F" w:rsidRDefault="000B22B2" w:rsidP="00525AE2">
      <w:pPr>
        <w:contextualSpacing/>
        <w:rPr>
          <w:bCs/>
        </w:rPr>
      </w:pPr>
      <w:r w:rsidRPr="009C6A8F">
        <w:rPr>
          <w:lang w:val="es-ES_tradnl"/>
        </w:rPr>
        <w:t xml:space="preserve">Para el caso de los Consorcios o Uniones Temporales, se otorgarán los cien (100) puntos cuando </w:t>
      </w:r>
      <w:r w:rsidRPr="009C6A8F">
        <w:rPr>
          <w:b/>
          <w:lang w:val="es-ES_tradnl"/>
        </w:rPr>
        <w:t>todos</w:t>
      </w:r>
      <w:r w:rsidRPr="009C6A8F">
        <w:rPr>
          <w:lang w:val="es-ES_tradnl"/>
        </w:rPr>
        <w:t xml:space="preserve"> los miembros hayan </w:t>
      </w:r>
      <w:r w:rsidRPr="009C6A8F">
        <w:rPr>
          <w:bCs/>
        </w:rPr>
        <w:t>acreditado el origen nacional de la oferta en las condiciones señaladas.</w:t>
      </w:r>
    </w:p>
    <w:p w14:paraId="3414F273" w14:textId="77777777" w:rsidR="000B22B2" w:rsidRPr="009C6A8F" w:rsidRDefault="000B22B2" w:rsidP="000B22B2">
      <w:pPr>
        <w:ind w:left="709"/>
        <w:contextualSpacing/>
        <w:rPr>
          <w:bCs/>
        </w:rPr>
      </w:pPr>
    </w:p>
    <w:p w14:paraId="22A6040A" w14:textId="77777777" w:rsidR="000B22B2" w:rsidRPr="009C6A8F" w:rsidRDefault="000B22B2" w:rsidP="00525AE2">
      <w:pPr>
        <w:rPr>
          <w:lang w:val="es-ES_tradnl"/>
        </w:rPr>
      </w:pPr>
      <w:r w:rsidRPr="009C6A8F">
        <w:rPr>
          <w:lang w:val="es-ES_tradnl"/>
        </w:rPr>
        <w:lastRenderedPageBreak/>
        <w:t>En el caso de Consorcios o Uniones Temporales conformados por integrantes nacionales y extranjeros sin derecho a trato nacional, el puntaje se asignará en proporción al porcentaje de participación del integrante nacional.</w:t>
      </w:r>
    </w:p>
    <w:p w14:paraId="55F5BA70" w14:textId="77777777" w:rsidR="000B22B2" w:rsidRPr="009C6A8F" w:rsidRDefault="000B22B2" w:rsidP="000B22B2">
      <w:pPr>
        <w:tabs>
          <w:tab w:val="left" w:pos="567"/>
          <w:tab w:val="left" w:pos="709"/>
        </w:tabs>
        <w:ind w:left="142"/>
        <w:contextualSpacing/>
        <w:rPr>
          <w:b/>
          <w:i/>
          <w:u w:val="single"/>
          <w:lang w:val="es-ES_tradnl"/>
        </w:rPr>
      </w:pPr>
    </w:p>
    <w:p w14:paraId="0CEF25A7" w14:textId="295ACAD3" w:rsidR="000B22B2" w:rsidRPr="00CE3BF8" w:rsidRDefault="000B22B2" w:rsidP="00103886">
      <w:pPr>
        <w:pStyle w:val="Ttulo4"/>
      </w:pPr>
      <w:r w:rsidRPr="00CE3BF8">
        <w:t xml:space="preserve">INCENTIVO A LA INCORPORACIÓN DE COMPONENTE NACIONAL: 50 PUNTOS </w:t>
      </w:r>
    </w:p>
    <w:p w14:paraId="4D843376" w14:textId="77777777" w:rsidR="000B22B2" w:rsidRPr="009C6A8F" w:rsidRDefault="000B22B2" w:rsidP="00525AE2">
      <w:pPr>
        <w:ind w:left="709"/>
        <w:rPr>
          <w:bCs/>
        </w:rPr>
      </w:pPr>
    </w:p>
    <w:p w14:paraId="63B70DC2" w14:textId="77777777" w:rsidR="000B22B2" w:rsidRDefault="000B22B2" w:rsidP="00525AE2">
      <w:pPr>
        <w:rPr>
          <w:bCs/>
        </w:rPr>
      </w:pPr>
      <w:r w:rsidRPr="00525AE2">
        <w:rPr>
          <w:lang w:val="es-ES_tradnl"/>
        </w:rPr>
        <w:t>Cuando</w:t>
      </w:r>
      <w:r w:rsidRPr="009C6A8F">
        <w:rPr>
          <w:bCs/>
        </w:rPr>
        <w:t xml:space="preserve"> se presenten ofertas de origen extranjero</w:t>
      </w:r>
      <w:r w:rsidRPr="009C6A8F">
        <w:rPr>
          <w:lang w:val="es-ES_tradnl"/>
        </w:rPr>
        <w:t xml:space="preserve"> sin derecho a trato nacional, </w:t>
      </w:r>
      <w:r w:rsidRPr="009C6A8F">
        <w:rPr>
          <w:bCs/>
        </w:rPr>
        <w:t>que ofrezcan servicios profesionales de origen colombiano, se le otorgará puntaje de conformidad con la tabla de componente nacional que se establece a continuación. En caso de no efectuar ningún ofrecimiento, el puntaje por este factor será de cero (0) puntos:</w:t>
      </w:r>
    </w:p>
    <w:p w14:paraId="0097A7CB" w14:textId="77777777" w:rsidR="000B22B2" w:rsidRDefault="000B22B2" w:rsidP="00525AE2">
      <w:pPr>
        <w:ind w:left="709"/>
        <w:rPr>
          <w:bCs/>
          <w:highlight w:val="cyan"/>
        </w:rPr>
      </w:pPr>
    </w:p>
    <w:tbl>
      <w:tblPr>
        <w:tblW w:w="5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2"/>
        <w:gridCol w:w="1559"/>
      </w:tblGrid>
      <w:tr w:rsidR="000B22B2" w:rsidRPr="00235ADC" w14:paraId="4CE42056" w14:textId="77777777" w:rsidTr="000B22B2">
        <w:trPr>
          <w:jc w:val="center"/>
        </w:trPr>
        <w:tc>
          <w:tcPr>
            <w:tcW w:w="4212" w:type="dxa"/>
            <w:vAlign w:val="center"/>
          </w:tcPr>
          <w:p w14:paraId="550CC1D4" w14:textId="77777777" w:rsidR="000B22B2" w:rsidRPr="00235ADC" w:rsidRDefault="000B22B2" w:rsidP="000B22B2">
            <w:pPr>
              <w:rPr>
                <w:b/>
              </w:rPr>
            </w:pPr>
            <w:r w:rsidRPr="00235ADC">
              <w:rPr>
                <w:b/>
              </w:rPr>
              <w:t xml:space="preserve">COMPONENTE NACIONAL OFRECIDO DEL PERSONAL </w:t>
            </w:r>
          </w:p>
        </w:tc>
        <w:tc>
          <w:tcPr>
            <w:tcW w:w="1559" w:type="dxa"/>
            <w:vAlign w:val="center"/>
          </w:tcPr>
          <w:p w14:paraId="6574CCDD" w14:textId="77777777" w:rsidR="000B22B2" w:rsidRPr="00235ADC" w:rsidRDefault="000B22B2" w:rsidP="000B22B2">
            <w:pPr>
              <w:rPr>
                <w:b/>
              </w:rPr>
            </w:pPr>
            <w:r w:rsidRPr="00235ADC">
              <w:rPr>
                <w:b/>
              </w:rPr>
              <w:t>PUNTAJES</w:t>
            </w:r>
          </w:p>
        </w:tc>
      </w:tr>
      <w:tr w:rsidR="000B22B2" w:rsidRPr="00235ADC" w14:paraId="3651B147" w14:textId="77777777" w:rsidTr="000B22B2">
        <w:trPr>
          <w:jc w:val="center"/>
        </w:trPr>
        <w:tc>
          <w:tcPr>
            <w:tcW w:w="4212" w:type="dxa"/>
            <w:vAlign w:val="center"/>
          </w:tcPr>
          <w:p w14:paraId="66B96C37" w14:textId="0F818872" w:rsidR="000B22B2" w:rsidRPr="00235ADC" w:rsidRDefault="000B22B2" w:rsidP="00D14E67">
            <w:r w:rsidRPr="00235ADC">
              <w:t xml:space="preserve">Director de </w:t>
            </w:r>
            <w:r w:rsidR="00D14E67">
              <w:t>consultoria</w:t>
            </w:r>
            <w:r w:rsidR="00D14E67" w:rsidRPr="00235ADC">
              <w:t xml:space="preserve"> </w:t>
            </w:r>
            <w:r>
              <w:t>c</w:t>
            </w:r>
            <w:r w:rsidRPr="00235ADC">
              <w:t>olombiano.</w:t>
            </w:r>
          </w:p>
        </w:tc>
        <w:tc>
          <w:tcPr>
            <w:tcW w:w="1559" w:type="dxa"/>
            <w:vAlign w:val="center"/>
          </w:tcPr>
          <w:p w14:paraId="7279662D" w14:textId="77777777" w:rsidR="000B22B2" w:rsidRPr="00235ADC" w:rsidRDefault="000B22B2" w:rsidP="000B22B2">
            <w:pPr>
              <w:rPr>
                <w:b/>
              </w:rPr>
            </w:pPr>
            <w:r w:rsidRPr="00235ADC">
              <w:rPr>
                <w:b/>
              </w:rPr>
              <w:t>10 PUNTOS</w:t>
            </w:r>
          </w:p>
        </w:tc>
      </w:tr>
      <w:tr w:rsidR="000B22B2" w:rsidRPr="00235ADC" w14:paraId="3F8FC297" w14:textId="77777777" w:rsidTr="000B22B2">
        <w:trPr>
          <w:jc w:val="center"/>
        </w:trPr>
        <w:tc>
          <w:tcPr>
            <w:tcW w:w="4212" w:type="dxa"/>
            <w:vAlign w:val="center"/>
          </w:tcPr>
          <w:p w14:paraId="770ABE0A" w14:textId="775C2AAB" w:rsidR="000B22B2" w:rsidRPr="00235ADC" w:rsidRDefault="000B22B2" w:rsidP="00D14E67">
            <w:r w:rsidRPr="00235ADC">
              <w:t xml:space="preserve">Residente(s) </w:t>
            </w:r>
            <w:r w:rsidR="00D14E67">
              <w:t xml:space="preserve">o Cordinadore(s) </w:t>
            </w:r>
            <w:r w:rsidRPr="00235ADC">
              <w:t xml:space="preserve">de </w:t>
            </w:r>
            <w:r w:rsidR="00D14E67">
              <w:t xml:space="preserve"> consultoría</w:t>
            </w:r>
            <w:r w:rsidRPr="00235ADC">
              <w:t xml:space="preserve"> </w:t>
            </w:r>
            <w:r>
              <w:t>c</w:t>
            </w:r>
            <w:r w:rsidRPr="00235ADC">
              <w:t>olombiano(s).</w:t>
            </w:r>
          </w:p>
        </w:tc>
        <w:tc>
          <w:tcPr>
            <w:tcW w:w="1559" w:type="dxa"/>
            <w:vAlign w:val="center"/>
          </w:tcPr>
          <w:p w14:paraId="7229903F" w14:textId="77777777" w:rsidR="000B22B2" w:rsidRPr="00235ADC" w:rsidRDefault="000B22B2" w:rsidP="000B22B2">
            <w:pPr>
              <w:rPr>
                <w:b/>
              </w:rPr>
            </w:pPr>
            <w:r w:rsidRPr="00235ADC">
              <w:rPr>
                <w:b/>
              </w:rPr>
              <w:t>15 PUNTOS</w:t>
            </w:r>
          </w:p>
        </w:tc>
      </w:tr>
      <w:tr w:rsidR="000B22B2" w:rsidRPr="00235ADC" w14:paraId="4D07A6FF" w14:textId="77777777" w:rsidTr="000B22B2">
        <w:trPr>
          <w:jc w:val="center"/>
        </w:trPr>
        <w:tc>
          <w:tcPr>
            <w:tcW w:w="4212" w:type="dxa"/>
            <w:vAlign w:val="center"/>
          </w:tcPr>
          <w:p w14:paraId="0928DE85" w14:textId="77777777" w:rsidR="000B22B2" w:rsidRPr="00235ADC" w:rsidRDefault="000B22B2" w:rsidP="000B22B2">
            <w:r w:rsidRPr="00235ADC">
              <w:t xml:space="preserve">Todos los especialistas(s) </w:t>
            </w:r>
            <w:r>
              <w:t>c</w:t>
            </w:r>
            <w:r w:rsidRPr="00235ADC">
              <w:t>olombiano(s).</w:t>
            </w:r>
          </w:p>
        </w:tc>
        <w:tc>
          <w:tcPr>
            <w:tcW w:w="1559" w:type="dxa"/>
            <w:vAlign w:val="center"/>
          </w:tcPr>
          <w:p w14:paraId="7FED489D" w14:textId="77777777" w:rsidR="000B22B2" w:rsidRPr="00235ADC" w:rsidRDefault="000B22B2" w:rsidP="000B22B2">
            <w:pPr>
              <w:rPr>
                <w:b/>
              </w:rPr>
            </w:pPr>
            <w:r w:rsidRPr="00235ADC">
              <w:rPr>
                <w:b/>
              </w:rPr>
              <w:t>25 PUNTOS</w:t>
            </w:r>
          </w:p>
        </w:tc>
      </w:tr>
    </w:tbl>
    <w:p w14:paraId="399E5722" w14:textId="77777777" w:rsidR="000B22B2" w:rsidRPr="00525AE2" w:rsidRDefault="000B22B2" w:rsidP="00525AE2">
      <w:pPr>
        <w:ind w:left="709"/>
        <w:rPr>
          <w:lang w:val="es-ES_tradnl"/>
        </w:rPr>
      </w:pPr>
    </w:p>
    <w:p w14:paraId="0A818CAB" w14:textId="77777777" w:rsidR="000B22B2" w:rsidRPr="00525AE2" w:rsidRDefault="000B22B2" w:rsidP="00525AE2">
      <w:pPr>
        <w:ind w:left="709"/>
        <w:rPr>
          <w:lang w:val="es-ES_tradnl"/>
        </w:rPr>
      </w:pPr>
    </w:p>
    <w:p w14:paraId="26FE4361" w14:textId="2C5D822D" w:rsidR="000B22B2" w:rsidRPr="007D7511" w:rsidRDefault="000B22B2" w:rsidP="00525AE2">
      <w:pPr>
        <w:rPr>
          <w:highlight w:val="cyan"/>
        </w:rPr>
      </w:pPr>
      <w:r w:rsidRPr="009C6A8F">
        <w:t xml:space="preserve">Para efectos del subcriterio </w:t>
      </w:r>
      <w:r w:rsidRPr="009C6A8F">
        <w:rPr>
          <w:bCs/>
        </w:rPr>
        <w:t>Incentivo a la Incorporación de Componente Nacional</w:t>
      </w:r>
      <w:r w:rsidRPr="009C6A8F">
        <w:t xml:space="preserve">, los proponentes extranjeros </w:t>
      </w:r>
      <w:r w:rsidRPr="009C6A8F">
        <w:rPr>
          <w:lang w:val="es-ES_tradnl"/>
        </w:rPr>
        <w:t xml:space="preserve">sin </w:t>
      </w:r>
      <w:r w:rsidRPr="00A54946">
        <w:rPr>
          <w:lang w:val="es-ES_tradnl"/>
        </w:rPr>
        <w:t>derecho a trato nacional</w:t>
      </w:r>
      <w:r w:rsidRPr="00A54946">
        <w:t xml:space="preserve"> deberán señalar, en el </w:t>
      </w:r>
      <w:r>
        <w:t>Anexo 1</w:t>
      </w:r>
      <w:r w:rsidR="00A767F1">
        <w:t>0</w:t>
      </w:r>
      <w:r w:rsidRPr="00A54946">
        <w:t xml:space="preserve"> FACTORES PONDERABLES, el personal</w:t>
      </w:r>
      <w:r w:rsidRPr="009C6A8F">
        <w:t xml:space="preserve"> ofrecido para puntuar el factor incentivo a la incorporación de componente nacional.</w:t>
      </w:r>
    </w:p>
    <w:p w14:paraId="036BB01E" w14:textId="77777777" w:rsidR="000B22B2" w:rsidRPr="001332C0" w:rsidRDefault="000B22B2" w:rsidP="000B22B2">
      <w:pPr>
        <w:ind w:left="567"/>
        <w:rPr>
          <w:strike/>
        </w:rPr>
      </w:pPr>
    </w:p>
    <w:p w14:paraId="55501423" w14:textId="1A57CA19" w:rsidR="000B22B2" w:rsidRDefault="000B22B2" w:rsidP="00525AE2">
      <w:r w:rsidRPr="001332C0">
        <w:rPr>
          <w:b/>
        </w:rPr>
        <w:t>Nota:</w:t>
      </w:r>
      <w:r w:rsidRPr="001332C0">
        <w:t xml:space="preserve"> </w:t>
      </w:r>
      <w:r w:rsidRPr="001332C0">
        <w:rPr>
          <w:lang w:val="es-ES_tradnl"/>
        </w:rPr>
        <w:t xml:space="preserve">En el caso de Consorcios o Uniones Temporales conformados por integrantes nacionales y extranjeros sin derecho a trato nacional, solo se asignará el puntaje por Incentivo a la Incorporación del Componente Nacional, siempre y cuando el proponente haga el ofrecimiento respectivo en el </w:t>
      </w:r>
      <w:r w:rsidRPr="00A54946">
        <w:rPr>
          <w:lang w:val="es-ES_tradnl"/>
        </w:rPr>
        <w:t xml:space="preserve">Anexo No. </w:t>
      </w:r>
      <w:r>
        <w:rPr>
          <w:lang w:val="es-ES_tradnl"/>
        </w:rPr>
        <w:t>1</w:t>
      </w:r>
      <w:r w:rsidR="00A767F1">
        <w:rPr>
          <w:lang w:val="es-ES_tradnl"/>
        </w:rPr>
        <w:t>0</w:t>
      </w:r>
      <w:r w:rsidRPr="00A54946">
        <w:rPr>
          <w:lang w:val="es-ES_tradnl"/>
        </w:rPr>
        <w:t>, evento en el cual no se asignara puntaje en proporción al porcentaje de participación</w:t>
      </w:r>
      <w:r w:rsidRPr="001332C0">
        <w:rPr>
          <w:lang w:val="es-ES_tradnl"/>
        </w:rPr>
        <w:t>, al integrante nacional, por el origen nacional de la oferta. Lo anterior, teniendo en cuenta que un mismo servicio no puede aplicar a los dos puntajes (Oferta de Origen Nacional e Incentivo a la Incorporación del Componente Nacional.)</w:t>
      </w:r>
      <w:r>
        <w:t xml:space="preserve"> </w:t>
      </w:r>
    </w:p>
    <w:p w14:paraId="7C21671E" w14:textId="77777777" w:rsidR="000B22B2" w:rsidRDefault="000B22B2" w:rsidP="000B22B2">
      <w:pPr>
        <w:ind w:left="567"/>
      </w:pPr>
    </w:p>
    <w:p w14:paraId="287DD306" w14:textId="77777777" w:rsidR="000B22B2" w:rsidRDefault="000B22B2" w:rsidP="00525AE2">
      <w:r w:rsidRPr="009C6A8F">
        <w:t>Dado que la Protección a la Industria Nacional es factor de evaluación de las propuestas técnicas, el proponente no podrá modificar el personal ofrecido para puntuar el factor incentivo a la incorporación de componente nacional.</w:t>
      </w:r>
    </w:p>
    <w:p w14:paraId="39119A73" w14:textId="77777777" w:rsidR="002F5D04" w:rsidRPr="000B5F44" w:rsidRDefault="002F5D04" w:rsidP="00525AE2"/>
    <w:p w14:paraId="40EE3B60" w14:textId="77777777" w:rsidR="002F5D04" w:rsidRPr="00467534" w:rsidRDefault="002F5D04" w:rsidP="009A08D1">
      <w:pPr>
        <w:pStyle w:val="TITULO2"/>
      </w:pPr>
      <w:r w:rsidRPr="00467534">
        <w:t>PUNTAJE ADICIONAL PARA PROPONENTES CON TRABAJADORES CON DISCAPACIDAD = 10 PUNTOS</w:t>
      </w:r>
    </w:p>
    <w:p w14:paraId="0E68AE44" w14:textId="77777777" w:rsidR="002F5D04" w:rsidRPr="007671EC" w:rsidRDefault="002F5D04" w:rsidP="002F5D04">
      <w:pPr>
        <w:shd w:val="clear" w:color="auto" w:fill="FFFFFF"/>
        <w:spacing w:before="150"/>
        <w:ind w:right="0"/>
        <w:rPr>
          <w:color w:val="auto"/>
          <w:lang w:eastAsia="es-CO"/>
        </w:rPr>
      </w:pPr>
      <w:r>
        <w:rPr>
          <w:color w:val="auto"/>
          <w:lang w:eastAsia="es-CO"/>
        </w:rPr>
        <w:t>De conformidad con lo dispuesto en el artículo 2.2.1.2.4.2.6 del Decreto 392 de 2018, se asignarán DIEZ (10) PUNTOS a</w:t>
      </w:r>
      <w:r w:rsidRPr="007671EC">
        <w:rPr>
          <w:color w:val="auto"/>
          <w:lang w:eastAsia="es-CO"/>
        </w:rPr>
        <w:t xml:space="preserve"> los proponentes que acrediten la vinculación de trabajadores con discapacidad en su planta de personal, de acuerdo con los siguientes requisitos</w:t>
      </w:r>
      <w:r>
        <w:rPr>
          <w:color w:val="auto"/>
          <w:lang w:eastAsia="es-CO"/>
        </w:rPr>
        <w:t>:</w:t>
      </w:r>
    </w:p>
    <w:p w14:paraId="60F218C1" w14:textId="77777777" w:rsidR="002F5D04" w:rsidRPr="007671EC" w:rsidRDefault="002F5D04" w:rsidP="002F5D04">
      <w:pPr>
        <w:shd w:val="clear" w:color="auto" w:fill="FFFFFF"/>
        <w:spacing w:before="150"/>
        <w:ind w:left="284" w:right="0"/>
        <w:rPr>
          <w:color w:val="auto"/>
          <w:lang w:eastAsia="es-CO"/>
        </w:rPr>
      </w:pPr>
      <w:r w:rsidRPr="007671EC">
        <w:rPr>
          <w:color w:val="auto"/>
          <w:lang w:eastAsia="es-CO"/>
        </w:rPr>
        <w:t> 1. La persona natural, el representante legal de la persona jurídica o el revisor fiscal, según corresponda, certificará el número total de trabajadores vinculados a la planta de personal del proponente o sus integrantes a la fecha de cierre del proceso de selección.</w:t>
      </w:r>
    </w:p>
    <w:p w14:paraId="42AC8AD7" w14:textId="77777777" w:rsidR="002F5D04" w:rsidRPr="007671EC" w:rsidRDefault="002F5D04" w:rsidP="002F5D04">
      <w:pPr>
        <w:shd w:val="clear" w:color="auto" w:fill="FFFFFF"/>
        <w:spacing w:before="150"/>
        <w:ind w:left="284" w:right="0"/>
        <w:rPr>
          <w:color w:val="auto"/>
          <w:lang w:eastAsia="es-CO"/>
        </w:rPr>
      </w:pPr>
      <w:r w:rsidRPr="007671EC">
        <w:rPr>
          <w:color w:val="auto"/>
          <w:lang w:eastAsia="es-CO"/>
        </w:rPr>
        <w:t> 2. Acreditar el número mínimo de personas con discapacidad en su planta de personal, de conformidad con lo señalado en el certificado expedido por el Ministerio de Trabajo, el cual deberá estar vigente a la fecha de cierre del proceso de selección.</w:t>
      </w:r>
    </w:p>
    <w:p w14:paraId="70573511" w14:textId="77777777" w:rsidR="002F5D04" w:rsidRDefault="002F5D04" w:rsidP="002F5D04">
      <w:pPr>
        <w:shd w:val="clear" w:color="auto" w:fill="FFFFFF"/>
        <w:spacing w:before="150"/>
        <w:ind w:right="0"/>
        <w:rPr>
          <w:color w:val="auto"/>
          <w:lang w:eastAsia="es-CO"/>
        </w:rPr>
      </w:pPr>
      <w:r w:rsidRPr="007671EC">
        <w:rPr>
          <w:color w:val="auto"/>
          <w:lang w:eastAsia="es-CO"/>
        </w:rPr>
        <w:t>Verificados los anteriores requisitos, se asignará</w:t>
      </w:r>
      <w:r>
        <w:rPr>
          <w:color w:val="auto"/>
          <w:lang w:eastAsia="es-CO"/>
        </w:rPr>
        <w:t>n</w:t>
      </w:r>
      <w:r w:rsidRPr="007671EC">
        <w:rPr>
          <w:color w:val="auto"/>
          <w:lang w:eastAsia="es-CO"/>
        </w:rPr>
        <w:t xml:space="preserve"> </w:t>
      </w:r>
      <w:r>
        <w:rPr>
          <w:color w:val="auto"/>
          <w:lang w:eastAsia="es-CO"/>
        </w:rPr>
        <w:t xml:space="preserve">DIEZ (10) PUNTOS </w:t>
      </w:r>
      <w:r w:rsidRPr="007671EC">
        <w:rPr>
          <w:color w:val="auto"/>
          <w:lang w:eastAsia="es-CO"/>
        </w:rPr>
        <w:t>a quienes acrediten el número mínimo de trabajadores con discapacidad, señalados a continuación:</w:t>
      </w:r>
    </w:p>
    <w:p w14:paraId="5C9BBAA5" w14:textId="77777777" w:rsidR="002F5D04" w:rsidRPr="007671EC" w:rsidRDefault="002F5D04" w:rsidP="002F5D04">
      <w:pPr>
        <w:shd w:val="clear" w:color="auto" w:fill="FFFFFF"/>
        <w:spacing w:before="150"/>
        <w:ind w:right="0"/>
        <w:rPr>
          <w:color w:val="auto"/>
          <w:lang w:eastAsia="es-CO"/>
        </w:rPr>
      </w:pPr>
      <w:r w:rsidRPr="007671EC">
        <w:rPr>
          <w:color w:val="auto"/>
          <w:lang w:eastAsia="es-CO"/>
        </w:rPr>
        <w:t> </w:t>
      </w:r>
    </w:p>
    <w:tbl>
      <w:tblPr>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4395"/>
        <w:gridCol w:w="4397"/>
      </w:tblGrid>
      <w:tr w:rsidR="002F5D04" w:rsidRPr="007671EC" w14:paraId="665F1DB1" w14:textId="77777777" w:rsidTr="007D5975">
        <w:tc>
          <w:tcPr>
            <w:tcW w:w="4489" w:type="dxa"/>
            <w:shd w:val="clear" w:color="auto" w:fill="BFBFBF" w:themeFill="background1" w:themeFillShade="BF"/>
            <w:tcMar>
              <w:top w:w="0" w:type="dxa"/>
              <w:left w:w="108" w:type="dxa"/>
              <w:bottom w:w="0" w:type="dxa"/>
              <w:right w:w="108" w:type="dxa"/>
            </w:tcMar>
            <w:vAlign w:val="center"/>
            <w:hideMark/>
          </w:tcPr>
          <w:p w14:paraId="5D543451" w14:textId="77777777" w:rsidR="002F5D04" w:rsidRPr="007671EC" w:rsidRDefault="002F5D04" w:rsidP="007D5975">
            <w:pPr>
              <w:spacing w:before="150"/>
              <w:ind w:right="0"/>
              <w:jc w:val="center"/>
              <w:rPr>
                <w:color w:val="auto"/>
                <w:lang w:eastAsia="es-CO"/>
              </w:rPr>
            </w:pPr>
            <w:r w:rsidRPr="007671EC">
              <w:rPr>
                <w:b/>
                <w:bCs/>
                <w:color w:val="auto"/>
                <w:lang w:eastAsia="es-CO"/>
              </w:rPr>
              <w:lastRenderedPageBreak/>
              <w:t>Número total de trabajadores de la planta de personal del proponente</w:t>
            </w:r>
          </w:p>
        </w:tc>
        <w:tc>
          <w:tcPr>
            <w:tcW w:w="4489" w:type="dxa"/>
            <w:shd w:val="clear" w:color="auto" w:fill="BFBFBF" w:themeFill="background1" w:themeFillShade="BF"/>
            <w:tcMar>
              <w:top w:w="0" w:type="dxa"/>
              <w:left w:w="108" w:type="dxa"/>
              <w:bottom w:w="0" w:type="dxa"/>
              <w:right w:w="108" w:type="dxa"/>
            </w:tcMar>
            <w:vAlign w:val="center"/>
            <w:hideMark/>
          </w:tcPr>
          <w:p w14:paraId="0267E23E" w14:textId="77777777" w:rsidR="002F5D04" w:rsidRPr="007671EC" w:rsidRDefault="002F5D04" w:rsidP="007D5975">
            <w:pPr>
              <w:spacing w:before="150"/>
              <w:ind w:right="0"/>
              <w:jc w:val="center"/>
              <w:rPr>
                <w:color w:val="auto"/>
                <w:lang w:eastAsia="es-CO"/>
              </w:rPr>
            </w:pPr>
            <w:r w:rsidRPr="007671EC">
              <w:rPr>
                <w:b/>
                <w:bCs/>
                <w:color w:val="auto"/>
                <w:lang w:eastAsia="es-CO"/>
              </w:rPr>
              <w:t>Número mínimo de trabajadores con discapacidad exigido</w:t>
            </w:r>
          </w:p>
        </w:tc>
      </w:tr>
      <w:tr w:rsidR="002F5D04" w:rsidRPr="007671EC" w14:paraId="66E2FB4E" w14:textId="77777777" w:rsidTr="007D5975">
        <w:tc>
          <w:tcPr>
            <w:tcW w:w="4489" w:type="dxa"/>
            <w:shd w:val="clear" w:color="auto" w:fill="FFFFFF"/>
            <w:tcMar>
              <w:top w:w="0" w:type="dxa"/>
              <w:left w:w="108" w:type="dxa"/>
              <w:bottom w:w="0" w:type="dxa"/>
              <w:right w:w="108" w:type="dxa"/>
            </w:tcMar>
            <w:hideMark/>
          </w:tcPr>
          <w:p w14:paraId="6A02FFD8" w14:textId="77777777" w:rsidR="002F5D04" w:rsidRPr="007671EC" w:rsidRDefault="002F5D04" w:rsidP="007D5975">
            <w:pPr>
              <w:spacing w:before="150"/>
              <w:ind w:right="0"/>
              <w:jc w:val="center"/>
              <w:rPr>
                <w:color w:val="auto"/>
                <w:lang w:eastAsia="es-CO"/>
              </w:rPr>
            </w:pPr>
            <w:r w:rsidRPr="007671EC">
              <w:rPr>
                <w:color w:val="auto"/>
                <w:lang w:eastAsia="es-CO"/>
              </w:rPr>
              <w:t>Entre 1 y 30</w:t>
            </w:r>
          </w:p>
        </w:tc>
        <w:tc>
          <w:tcPr>
            <w:tcW w:w="4489" w:type="dxa"/>
            <w:shd w:val="clear" w:color="auto" w:fill="FFFFFF"/>
            <w:tcMar>
              <w:top w:w="0" w:type="dxa"/>
              <w:left w:w="108" w:type="dxa"/>
              <w:bottom w:w="0" w:type="dxa"/>
              <w:right w:w="108" w:type="dxa"/>
            </w:tcMar>
            <w:hideMark/>
          </w:tcPr>
          <w:p w14:paraId="101DEB92" w14:textId="77777777" w:rsidR="002F5D04" w:rsidRPr="007671EC" w:rsidRDefault="002F5D04" w:rsidP="007D5975">
            <w:pPr>
              <w:spacing w:before="150"/>
              <w:ind w:right="0"/>
              <w:jc w:val="center"/>
              <w:rPr>
                <w:color w:val="auto"/>
                <w:lang w:eastAsia="es-CO"/>
              </w:rPr>
            </w:pPr>
            <w:r w:rsidRPr="007671EC">
              <w:rPr>
                <w:color w:val="auto"/>
                <w:lang w:eastAsia="es-CO"/>
              </w:rPr>
              <w:t>1</w:t>
            </w:r>
          </w:p>
        </w:tc>
      </w:tr>
      <w:tr w:rsidR="002F5D04" w:rsidRPr="007671EC" w14:paraId="63A7B244" w14:textId="77777777" w:rsidTr="007D5975">
        <w:tc>
          <w:tcPr>
            <w:tcW w:w="4489" w:type="dxa"/>
            <w:shd w:val="clear" w:color="auto" w:fill="FFFFFF"/>
            <w:tcMar>
              <w:top w:w="0" w:type="dxa"/>
              <w:left w:w="108" w:type="dxa"/>
              <w:bottom w:w="0" w:type="dxa"/>
              <w:right w:w="108" w:type="dxa"/>
            </w:tcMar>
            <w:hideMark/>
          </w:tcPr>
          <w:p w14:paraId="2CCFD32D" w14:textId="77777777" w:rsidR="002F5D04" w:rsidRPr="007671EC" w:rsidRDefault="002F5D04" w:rsidP="007D5975">
            <w:pPr>
              <w:spacing w:before="150"/>
              <w:ind w:right="0"/>
              <w:jc w:val="center"/>
              <w:rPr>
                <w:color w:val="auto"/>
                <w:lang w:eastAsia="es-CO"/>
              </w:rPr>
            </w:pPr>
            <w:r w:rsidRPr="007671EC">
              <w:rPr>
                <w:color w:val="auto"/>
                <w:lang w:eastAsia="es-CO"/>
              </w:rPr>
              <w:t>Entre 31 y 100</w:t>
            </w:r>
          </w:p>
        </w:tc>
        <w:tc>
          <w:tcPr>
            <w:tcW w:w="4489" w:type="dxa"/>
            <w:shd w:val="clear" w:color="auto" w:fill="FFFFFF"/>
            <w:tcMar>
              <w:top w:w="0" w:type="dxa"/>
              <w:left w:w="108" w:type="dxa"/>
              <w:bottom w:w="0" w:type="dxa"/>
              <w:right w:w="108" w:type="dxa"/>
            </w:tcMar>
            <w:hideMark/>
          </w:tcPr>
          <w:p w14:paraId="3BE53825" w14:textId="77777777" w:rsidR="002F5D04" w:rsidRPr="007671EC" w:rsidRDefault="002F5D04" w:rsidP="007D5975">
            <w:pPr>
              <w:spacing w:before="150"/>
              <w:ind w:right="0"/>
              <w:jc w:val="center"/>
              <w:rPr>
                <w:color w:val="auto"/>
                <w:lang w:eastAsia="es-CO"/>
              </w:rPr>
            </w:pPr>
            <w:r w:rsidRPr="007671EC">
              <w:rPr>
                <w:color w:val="auto"/>
                <w:lang w:eastAsia="es-CO"/>
              </w:rPr>
              <w:t>2</w:t>
            </w:r>
          </w:p>
        </w:tc>
      </w:tr>
      <w:tr w:rsidR="002F5D04" w:rsidRPr="007671EC" w14:paraId="51DA2033" w14:textId="77777777" w:rsidTr="007D5975">
        <w:tc>
          <w:tcPr>
            <w:tcW w:w="4489" w:type="dxa"/>
            <w:shd w:val="clear" w:color="auto" w:fill="FFFFFF"/>
            <w:tcMar>
              <w:top w:w="0" w:type="dxa"/>
              <w:left w:w="108" w:type="dxa"/>
              <w:bottom w:w="0" w:type="dxa"/>
              <w:right w:w="108" w:type="dxa"/>
            </w:tcMar>
            <w:hideMark/>
          </w:tcPr>
          <w:p w14:paraId="336EB7D7" w14:textId="77777777" w:rsidR="002F5D04" w:rsidRPr="007671EC" w:rsidRDefault="002F5D04" w:rsidP="007D5975">
            <w:pPr>
              <w:spacing w:before="150"/>
              <w:ind w:right="0"/>
              <w:jc w:val="center"/>
              <w:rPr>
                <w:color w:val="auto"/>
                <w:lang w:eastAsia="es-CO"/>
              </w:rPr>
            </w:pPr>
            <w:r w:rsidRPr="007671EC">
              <w:rPr>
                <w:color w:val="auto"/>
                <w:lang w:eastAsia="es-CO"/>
              </w:rPr>
              <w:t>Entre 101 y 150</w:t>
            </w:r>
          </w:p>
        </w:tc>
        <w:tc>
          <w:tcPr>
            <w:tcW w:w="4489" w:type="dxa"/>
            <w:shd w:val="clear" w:color="auto" w:fill="FFFFFF"/>
            <w:tcMar>
              <w:top w:w="0" w:type="dxa"/>
              <w:left w:w="108" w:type="dxa"/>
              <w:bottom w:w="0" w:type="dxa"/>
              <w:right w:w="108" w:type="dxa"/>
            </w:tcMar>
            <w:hideMark/>
          </w:tcPr>
          <w:p w14:paraId="398F847A" w14:textId="77777777" w:rsidR="002F5D04" w:rsidRPr="007671EC" w:rsidRDefault="002F5D04" w:rsidP="007D5975">
            <w:pPr>
              <w:spacing w:before="150"/>
              <w:ind w:right="0"/>
              <w:jc w:val="center"/>
              <w:rPr>
                <w:color w:val="auto"/>
                <w:lang w:eastAsia="es-CO"/>
              </w:rPr>
            </w:pPr>
            <w:r w:rsidRPr="007671EC">
              <w:rPr>
                <w:color w:val="auto"/>
                <w:lang w:eastAsia="es-CO"/>
              </w:rPr>
              <w:t>3</w:t>
            </w:r>
          </w:p>
        </w:tc>
      </w:tr>
      <w:tr w:rsidR="002F5D04" w:rsidRPr="007671EC" w14:paraId="3A7CAD93" w14:textId="77777777" w:rsidTr="007D5975">
        <w:tc>
          <w:tcPr>
            <w:tcW w:w="4489" w:type="dxa"/>
            <w:shd w:val="clear" w:color="auto" w:fill="FFFFFF"/>
            <w:tcMar>
              <w:top w:w="0" w:type="dxa"/>
              <w:left w:w="108" w:type="dxa"/>
              <w:bottom w:w="0" w:type="dxa"/>
              <w:right w:w="108" w:type="dxa"/>
            </w:tcMar>
            <w:hideMark/>
          </w:tcPr>
          <w:p w14:paraId="3812233D" w14:textId="77777777" w:rsidR="002F5D04" w:rsidRPr="007671EC" w:rsidRDefault="002F5D04" w:rsidP="007D5975">
            <w:pPr>
              <w:spacing w:before="150"/>
              <w:ind w:right="0"/>
              <w:jc w:val="center"/>
              <w:rPr>
                <w:color w:val="auto"/>
                <w:lang w:eastAsia="es-CO"/>
              </w:rPr>
            </w:pPr>
            <w:r w:rsidRPr="007671EC">
              <w:rPr>
                <w:color w:val="auto"/>
                <w:lang w:eastAsia="es-CO"/>
              </w:rPr>
              <w:t>Entre 151 y 200</w:t>
            </w:r>
          </w:p>
        </w:tc>
        <w:tc>
          <w:tcPr>
            <w:tcW w:w="4489" w:type="dxa"/>
            <w:shd w:val="clear" w:color="auto" w:fill="FFFFFF"/>
            <w:tcMar>
              <w:top w:w="0" w:type="dxa"/>
              <w:left w:w="108" w:type="dxa"/>
              <w:bottom w:w="0" w:type="dxa"/>
              <w:right w:w="108" w:type="dxa"/>
            </w:tcMar>
            <w:hideMark/>
          </w:tcPr>
          <w:p w14:paraId="2ADEA56A" w14:textId="77777777" w:rsidR="002F5D04" w:rsidRPr="007671EC" w:rsidRDefault="002F5D04" w:rsidP="007D5975">
            <w:pPr>
              <w:spacing w:before="150"/>
              <w:ind w:right="0"/>
              <w:jc w:val="center"/>
              <w:rPr>
                <w:color w:val="auto"/>
                <w:lang w:eastAsia="es-CO"/>
              </w:rPr>
            </w:pPr>
            <w:r w:rsidRPr="007671EC">
              <w:rPr>
                <w:color w:val="auto"/>
                <w:lang w:eastAsia="es-CO"/>
              </w:rPr>
              <w:t>4</w:t>
            </w:r>
          </w:p>
        </w:tc>
      </w:tr>
      <w:tr w:rsidR="002F5D04" w:rsidRPr="007671EC" w14:paraId="784A16F2" w14:textId="77777777" w:rsidTr="007D5975">
        <w:tc>
          <w:tcPr>
            <w:tcW w:w="4489" w:type="dxa"/>
            <w:shd w:val="clear" w:color="auto" w:fill="FFFFFF"/>
            <w:tcMar>
              <w:top w:w="0" w:type="dxa"/>
              <w:left w:w="108" w:type="dxa"/>
              <w:bottom w:w="0" w:type="dxa"/>
              <w:right w:w="108" w:type="dxa"/>
            </w:tcMar>
            <w:hideMark/>
          </w:tcPr>
          <w:p w14:paraId="5C1BA09D" w14:textId="77777777" w:rsidR="002F5D04" w:rsidRPr="007671EC" w:rsidRDefault="002F5D04" w:rsidP="007D5975">
            <w:pPr>
              <w:spacing w:before="150"/>
              <w:ind w:right="0"/>
              <w:jc w:val="center"/>
              <w:rPr>
                <w:color w:val="auto"/>
                <w:lang w:eastAsia="es-CO"/>
              </w:rPr>
            </w:pPr>
            <w:r w:rsidRPr="007671EC">
              <w:rPr>
                <w:color w:val="auto"/>
                <w:lang w:eastAsia="es-CO"/>
              </w:rPr>
              <w:t>Más de 200</w:t>
            </w:r>
          </w:p>
        </w:tc>
        <w:tc>
          <w:tcPr>
            <w:tcW w:w="4489" w:type="dxa"/>
            <w:shd w:val="clear" w:color="auto" w:fill="FFFFFF"/>
            <w:tcMar>
              <w:top w:w="0" w:type="dxa"/>
              <w:left w:w="108" w:type="dxa"/>
              <w:bottom w:w="0" w:type="dxa"/>
              <w:right w:w="108" w:type="dxa"/>
            </w:tcMar>
            <w:hideMark/>
          </w:tcPr>
          <w:p w14:paraId="2AED9A6D" w14:textId="77777777" w:rsidR="002F5D04" w:rsidRPr="007671EC" w:rsidRDefault="002F5D04" w:rsidP="007D5975">
            <w:pPr>
              <w:spacing w:before="150"/>
              <w:ind w:right="0"/>
              <w:jc w:val="center"/>
              <w:rPr>
                <w:color w:val="auto"/>
                <w:lang w:eastAsia="es-CO"/>
              </w:rPr>
            </w:pPr>
            <w:r w:rsidRPr="007671EC">
              <w:rPr>
                <w:color w:val="auto"/>
                <w:lang w:eastAsia="es-CO"/>
              </w:rPr>
              <w:t>5</w:t>
            </w:r>
          </w:p>
        </w:tc>
      </w:tr>
    </w:tbl>
    <w:p w14:paraId="4D5F2977" w14:textId="77777777" w:rsidR="002F5D04" w:rsidRPr="007671EC" w:rsidRDefault="002F5D04" w:rsidP="002F5D04">
      <w:pPr>
        <w:shd w:val="clear" w:color="auto" w:fill="FFFFFF"/>
        <w:spacing w:before="150"/>
        <w:ind w:right="0"/>
        <w:rPr>
          <w:color w:val="auto"/>
          <w:lang w:eastAsia="es-CO"/>
        </w:rPr>
      </w:pPr>
      <w:r w:rsidRPr="007671EC">
        <w:rPr>
          <w:color w:val="auto"/>
          <w:lang w:eastAsia="es-CO"/>
        </w:rPr>
        <w:t xml:space="preserve">Para efectos de lo señalado en el presente </w:t>
      </w:r>
      <w:r>
        <w:rPr>
          <w:color w:val="auto"/>
          <w:lang w:eastAsia="es-CO"/>
        </w:rPr>
        <w:t>numeral</w:t>
      </w:r>
      <w:r w:rsidRPr="007671EC">
        <w:rPr>
          <w:color w:val="auto"/>
          <w:lang w:eastAsia="es-CO"/>
        </w:rPr>
        <w:t>, si la oferta es presentada por un consorcio, unión temporal o promesa de sociedad futura, se tendrá en cuenta la planta de personal del integrante del proponente plural que aporte como mínimo el cuarenta por ciento (40%) de la experiencia requerida.</w:t>
      </w:r>
    </w:p>
    <w:p w14:paraId="56C69544" w14:textId="77777777" w:rsidR="002F5D04" w:rsidRDefault="002F5D04" w:rsidP="002F5D04">
      <w:pPr>
        <w:rPr>
          <w:color w:val="auto"/>
        </w:rPr>
      </w:pPr>
    </w:p>
    <w:p w14:paraId="153806D6" w14:textId="3D029E49" w:rsidR="00EE71D8" w:rsidRDefault="00EE71D8">
      <w:pPr>
        <w:spacing w:after="200" w:line="276" w:lineRule="auto"/>
        <w:ind w:right="0"/>
        <w:jc w:val="left"/>
        <w:rPr>
          <w:lang w:val="es-ES_tradnl"/>
        </w:rPr>
      </w:pPr>
      <w:r>
        <w:rPr>
          <w:lang w:val="es-ES_tradnl"/>
        </w:rPr>
        <w:br w:type="page"/>
      </w:r>
    </w:p>
    <w:p w14:paraId="287F232C" w14:textId="77777777" w:rsidR="000B22B2" w:rsidRDefault="000B22B2" w:rsidP="000B22B2">
      <w:pPr>
        <w:rPr>
          <w:lang w:val="es-ES_tradnl"/>
        </w:rPr>
      </w:pPr>
    </w:p>
    <w:p w14:paraId="216B09B3" w14:textId="5AA1A72B" w:rsidR="004C230B" w:rsidRDefault="008127F8" w:rsidP="00FE56BD">
      <w:pPr>
        <w:pStyle w:val="Ttulo1"/>
        <w:numPr>
          <w:ilvl w:val="0"/>
          <w:numId w:val="24"/>
        </w:numPr>
      </w:pPr>
      <w:bookmarkStart w:id="539" w:name="_Toc507141474"/>
      <w:bookmarkStart w:id="540" w:name="_Toc516652607"/>
      <w:r>
        <w:t>P</w:t>
      </w:r>
      <w:r w:rsidR="004C230B" w:rsidRPr="008127F8">
        <w:t>ROCEDIMIENTOS</w:t>
      </w:r>
      <w:r w:rsidR="004E6B8A" w:rsidRPr="008127F8">
        <w:t xml:space="preserve"> Y TRÁMITES</w:t>
      </w:r>
      <w:r w:rsidR="004C230B" w:rsidRPr="008127F8">
        <w:t xml:space="preserve"> DE</w:t>
      </w:r>
      <w:bookmarkEnd w:id="539"/>
      <w:r w:rsidR="00CE3BF8">
        <w:t>L CONCURSO DE MÉRITOS</w:t>
      </w:r>
      <w:bookmarkEnd w:id="540"/>
    </w:p>
    <w:p w14:paraId="7CF86045" w14:textId="77777777" w:rsidR="00A46536" w:rsidRDefault="00A46536" w:rsidP="00A46536"/>
    <w:p w14:paraId="42E16BA5" w14:textId="77777777" w:rsidR="00774056" w:rsidRPr="007C429F" w:rsidRDefault="00774056" w:rsidP="009A08D1">
      <w:pPr>
        <w:pStyle w:val="TITULO2"/>
        <w:numPr>
          <w:ilvl w:val="1"/>
          <w:numId w:val="46"/>
        </w:numPr>
      </w:pPr>
      <w:bookmarkStart w:id="541" w:name="_Toc511393438"/>
      <w:bookmarkStart w:id="542" w:name="_Toc512580191"/>
      <w:bookmarkStart w:id="543" w:name="_Toc516652608"/>
      <w:r>
        <w:t>INDISPONIBILIDAD DEL SECOP II</w:t>
      </w:r>
      <w:bookmarkEnd w:id="541"/>
      <w:bookmarkEnd w:id="542"/>
      <w:bookmarkEnd w:id="543"/>
    </w:p>
    <w:p w14:paraId="5CEB613F" w14:textId="77777777" w:rsidR="00774056" w:rsidRDefault="00774056" w:rsidP="00774056">
      <w:pPr>
        <w:tabs>
          <w:tab w:val="left" w:pos="993"/>
        </w:tabs>
        <w:rPr>
          <w:b/>
          <w:color w:val="auto"/>
        </w:rPr>
      </w:pPr>
    </w:p>
    <w:p w14:paraId="4CFE9297" w14:textId="77777777" w:rsidR="00774056" w:rsidRPr="003D6766" w:rsidRDefault="00774056" w:rsidP="00774056">
      <w:pPr>
        <w:tabs>
          <w:tab w:val="left" w:pos="993"/>
        </w:tabs>
        <w:ind w:left="567"/>
        <w:rPr>
          <w:color w:val="auto"/>
        </w:rPr>
      </w:pPr>
      <w:r w:rsidRPr="00AC28DB">
        <w:rPr>
          <w:color w:val="auto"/>
        </w:rPr>
        <w:t>En caso que</w:t>
      </w:r>
      <w:r>
        <w:rPr>
          <w:color w:val="auto"/>
        </w:rPr>
        <w:t xml:space="preserve"> en desarrollo del proceso de selección</w:t>
      </w:r>
      <w:r w:rsidRPr="00AC28DB">
        <w:rPr>
          <w:color w:val="auto"/>
        </w:rPr>
        <w:t xml:space="preserve"> no </w:t>
      </w:r>
      <w:r>
        <w:rPr>
          <w:color w:val="auto"/>
        </w:rPr>
        <w:t xml:space="preserve">se </w:t>
      </w:r>
      <w:r w:rsidRPr="00AC28DB">
        <w:rPr>
          <w:color w:val="auto"/>
        </w:rPr>
        <w:t>pueda acceder a</w:t>
      </w:r>
      <w:r>
        <w:rPr>
          <w:color w:val="auto"/>
        </w:rPr>
        <w:t xml:space="preserve"> la plataforma del</w:t>
      </w:r>
      <w:r w:rsidRPr="00AC28DB">
        <w:rPr>
          <w:color w:val="auto"/>
        </w:rPr>
        <w:t xml:space="preserve"> SECOP II o exista alguna indisponibilidad </w:t>
      </w:r>
      <w:r>
        <w:rPr>
          <w:color w:val="auto"/>
        </w:rPr>
        <w:t xml:space="preserve">que impida </w:t>
      </w:r>
      <w:r w:rsidRPr="00AC28DB">
        <w:rPr>
          <w:color w:val="auto"/>
        </w:rPr>
        <w:t>crear o enviar</w:t>
      </w:r>
      <w:r>
        <w:rPr>
          <w:color w:val="auto"/>
        </w:rPr>
        <w:t xml:space="preserve"> información a través de ella, el interesado deberá atender lo dispuesto en la - </w:t>
      </w:r>
      <w:r w:rsidRPr="003D6766">
        <w:rPr>
          <w:i/>
          <w:color w:val="auto"/>
        </w:rPr>
        <w:t>Guía para actuar ante una</w:t>
      </w:r>
      <w:r>
        <w:rPr>
          <w:i/>
          <w:color w:val="auto"/>
        </w:rPr>
        <w:t xml:space="preserve"> </w:t>
      </w:r>
      <w:r w:rsidRPr="003D6766">
        <w:rPr>
          <w:i/>
          <w:color w:val="auto"/>
        </w:rPr>
        <w:t xml:space="preserve">indisponibilidad del SECOP II </w:t>
      </w:r>
      <w:r>
        <w:rPr>
          <w:i/>
          <w:color w:val="auto"/>
        </w:rPr>
        <w:t xml:space="preserve">- </w:t>
      </w:r>
      <w:r>
        <w:rPr>
          <w:color w:val="auto"/>
        </w:rPr>
        <w:t xml:space="preserve">expedida por Colombia Compra Eficiente. Para efectos de lo dispuesto en la mencionada - </w:t>
      </w:r>
      <w:r w:rsidRPr="003D6766">
        <w:rPr>
          <w:i/>
          <w:color w:val="auto"/>
        </w:rPr>
        <w:t>Guía para actuar ante una</w:t>
      </w:r>
      <w:r>
        <w:rPr>
          <w:i/>
          <w:color w:val="auto"/>
        </w:rPr>
        <w:t xml:space="preserve"> </w:t>
      </w:r>
      <w:r w:rsidRPr="003D6766">
        <w:rPr>
          <w:i/>
          <w:color w:val="auto"/>
        </w:rPr>
        <w:t xml:space="preserve">indisponibilidad del SECOP II </w:t>
      </w:r>
      <w:r>
        <w:rPr>
          <w:i/>
          <w:color w:val="auto"/>
        </w:rPr>
        <w:t>–</w:t>
      </w:r>
      <w:r>
        <w:rPr>
          <w:color w:val="auto"/>
        </w:rPr>
        <w:t xml:space="preserve"> el IDU ha dispuesto el correo electrónico </w:t>
      </w:r>
      <w:hyperlink r:id="rId28" w:history="1">
        <w:r w:rsidRPr="0065696C">
          <w:rPr>
            <w:rStyle w:val="Hipervnculo"/>
          </w:rPr>
          <w:t>licitaciones@idu.gov.co</w:t>
        </w:r>
      </w:hyperlink>
      <w:r>
        <w:rPr>
          <w:color w:val="auto"/>
        </w:rPr>
        <w:t>.</w:t>
      </w:r>
    </w:p>
    <w:p w14:paraId="24BC3FA1" w14:textId="77777777" w:rsidR="00774056" w:rsidRDefault="00774056" w:rsidP="00A46536"/>
    <w:p w14:paraId="64E1BB75" w14:textId="77777777" w:rsidR="00774056" w:rsidRPr="00A46536" w:rsidRDefault="00774056" w:rsidP="00A46536"/>
    <w:p w14:paraId="512F87AB" w14:textId="2E5AC9A4" w:rsidR="004C230B" w:rsidRPr="008B01DB" w:rsidRDefault="004C230B" w:rsidP="009A08D1">
      <w:pPr>
        <w:pStyle w:val="TITULO2"/>
        <w:numPr>
          <w:ilvl w:val="1"/>
          <w:numId w:val="46"/>
        </w:numPr>
      </w:pPr>
      <w:bookmarkStart w:id="544" w:name="_Toc507141478"/>
      <w:bookmarkStart w:id="545" w:name="_Toc516652609"/>
      <w:r w:rsidRPr="008B01DB">
        <w:t>TRÁMITE OBSERVACIONES</w:t>
      </w:r>
      <w:bookmarkEnd w:id="544"/>
      <w:bookmarkEnd w:id="545"/>
    </w:p>
    <w:p w14:paraId="62376300" w14:textId="77777777" w:rsidR="00774056" w:rsidRPr="008B01DB" w:rsidRDefault="00774056" w:rsidP="009D2D95">
      <w:pPr>
        <w:ind w:left="567"/>
        <w:rPr>
          <w:b/>
          <w:sz w:val="22"/>
          <w:szCs w:val="22"/>
        </w:rPr>
      </w:pPr>
    </w:p>
    <w:p w14:paraId="3C40217D" w14:textId="6CD92B1E" w:rsidR="009D2D95" w:rsidRPr="008B01DB" w:rsidRDefault="00BC35F0" w:rsidP="00103886">
      <w:pPr>
        <w:pStyle w:val="Ttulo4"/>
        <w:numPr>
          <w:ilvl w:val="2"/>
          <w:numId w:val="46"/>
        </w:numPr>
      </w:pPr>
      <w:bookmarkStart w:id="546" w:name="_Toc516652610"/>
      <w:r w:rsidRPr="008B01DB">
        <w:t>AL PROYECTO DE PLIEGO Y AL PLIEGO DEFINITIVO</w:t>
      </w:r>
      <w:bookmarkEnd w:id="546"/>
    </w:p>
    <w:p w14:paraId="035186B7" w14:textId="77777777" w:rsidR="000B22B2" w:rsidRPr="008B01DB" w:rsidRDefault="000B22B2" w:rsidP="003E35E8">
      <w:pPr>
        <w:ind w:left="708"/>
        <w:rPr>
          <w:b/>
          <w:sz w:val="22"/>
          <w:szCs w:val="22"/>
        </w:rPr>
      </w:pPr>
    </w:p>
    <w:p w14:paraId="69A9C6D6" w14:textId="307521DB" w:rsidR="000B22B2" w:rsidRPr="008B01DB" w:rsidRDefault="000B22B2" w:rsidP="003462B1">
      <w:pPr>
        <w:pStyle w:val="Textoindependiente3"/>
        <w:ind w:right="0"/>
        <w:rPr>
          <w:color w:val="auto"/>
          <w:sz w:val="20"/>
          <w:szCs w:val="20"/>
        </w:rPr>
      </w:pPr>
      <w:r w:rsidRPr="008B01DB">
        <w:rPr>
          <w:color w:val="auto"/>
          <w:sz w:val="20"/>
          <w:szCs w:val="20"/>
        </w:rPr>
        <w:t xml:space="preserve">El pliego de condiciones y demás documentos del presente proceso de selección podrán ser consultados en las siguientes direcciones: </w:t>
      </w:r>
      <w:hyperlink r:id="rId29" w:history="1">
        <w:r w:rsidRPr="008B01DB">
          <w:rPr>
            <w:rStyle w:val="Hipervnculo"/>
            <w:sz w:val="20"/>
            <w:szCs w:val="20"/>
          </w:rPr>
          <w:t>www.colombiacompra.gov.co</w:t>
        </w:r>
      </w:hyperlink>
      <w:r w:rsidRPr="008B01DB">
        <w:rPr>
          <w:sz w:val="20"/>
          <w:szCs w:val="20"/>
        </w:rPr>
        <w:t xml:space="preserve"> </w:t>
      </w:r>
      <w:r w:rsidRPr="008B01DB">
        <w:rPr>
          <w:color w:val="auto"/>
          <w:sz w:val="20"/>
          <w:szCs w:val="20"/>
        </w:rPr>
        <w:t xml:space="preserve">a partir de la fecha de apertura del proceso de selección. </w:t>
      </w:r>
    </w:p>
    <w:p w14:paraId="313DEDF7" w14:textId="77777777" w:rsidR="000B22B2" w:rsidRPr="008B01DB" w:rsidRDefault="000B22B2" w:rsidP="003462B1"/>
    <w:p w14:paraId="2FDEEEA1" w14:textId="77777777" w:rsidR="000B22B2" w:rsidRPr="00D06E06" w:rsidRDefault="00317D32" w:rsidP="003462B1">
      <w:r>
        <w:t>Para el caso de procesos de selección adelantados mediante la plataforma SECOP I</w:t>
      </w:r>
      <w:r w:rsidR="000B22B2" w:rsidRPr="008B01DB">
        <w:t>, la consulta del p</w:t>
      </w:r>
      <w:r w:rsidR="000B22B2" w:rsidRPr="008B01DB">
        <w:rPr>
          <w:color w:val="auto"/>
        </w:rPr>
        <w:t>liego de condiciones en medio físico podrá efectuarse desde la fecha de apertura del Proceso de Selección, hasta el día y hora en que se cierre, en horario de 7:00 A.M. a 4:30 P.M. de lunes a viernes</w:t>
      </w:r>
      <w:r w:rsidR="000B22B2" w:rsidRPr="008B01DB">
        <w:t>, en el IDU, Calle 22 No. 6-27, Piso 8 (Sala de Consulta de la Dirección Técnica de Procesos</w:t>
      </w:r>
      <w:r w:rsidR="000B22B2" w:rsidRPr="00D06E06">
        <w:t xml:space="preserve"> Selectivos del IDU), Bogotá D.C. </w:t>
      </w:r>
    </w:p>
    <w:p w14:paraId="16755E6C" w14:textId="77777777" w:rsidR="000B22B2" w:rsidRPr="00D06E06" w:rsidRDefault="000B22B2" w:rsidP="003462B1"/>
    <w:p w14:paraId="2FB41719" w14:textId="77777777" w:rsidR="000B22B2" w:rsidRPr="00D06E06" w:rsidRDefault="000B22B2" w:rsidP="003462B1">
      <w:r w:rsidRPr="00D06E06">
        <w:t xml:space="preserve">El IDU no entregará pliegos ni documentos en medio físico (salvo aquellos casos para los cuales se hallare establecido expresamente lo contrario) pero se podrán obtener fotocopias de ellos, previa cancelación del valor de las mismas a la tarifa que se halle vigente al momento de la expedición de las fotocopias y su entrega en modo alguno constituye condición de participación en este proceso. </w:t>
      </w:r>
      <w:r w:rsidRPr="00D06E06">
        <w:rPr>
          <w:lang w:val="es-ES"/>
        </w:rPr>
        <w:t xml:space="preserve">el valor de las fotocopias debe ser pagado en el centro de copiado (sede calle 22 piso 2º) y se acreditará con el correspondiente recibo de pago, el cual debe ser allegado a la </w:t>
      </w:r>
      <w:r w:rsidRPr="00D06E06">
        <w:rPr>
          <w:color w:val="auto"/>
        </w:rPr>
        <w:t>dirección técnica de procesos selectivos – sala de consulta</w:t>
      </w:r>
      <w:r w:rsidRPr="00D06E06">
        <w:rPr>
          <w:lang w:val="es-ES"/>
        </w:rPr>
        <w:t xml:space="preserve">, ubicada en la Calle 22 No. 6-27, piso </w:t>
      </w:r>
      <w:r>
        <w:rPr>
          <w:lang w:val="es-ES"/>
        </w:rPr>
        <w:t>8</w:t>
      </w:r>
      <w:r w:rsidRPr="00D06E06">
        <w:rPr>
          <w:lang w:val="es-ES"/>
        </w:rPr>
        <w:t>º.</w:t>
      </w:r>
    </w:p>
    <w:p w14:paraId="2AE6E6F6" w14:textId="77777777" w:rsidR="000B22B2" w:rsidRDefault="000B22B2" w:rsidP="003462B1"/>
    <w:p w14:paraId="77372CC7" w14:textId="5C41A661" w:rsidR="000B22B2" w:rsidRDefault="000B22B2" w:rsidP="003462B1">
      <w:pPr>
        <w:rPr>
          <w:color w:val="auto"/>
        </w:rPr>
      </w:pPr>
      <w:r w:rsidRPr="00B21C86">
        <w:rPr>
          <w:color w:val="auto"/>
        </w:rPr>
        <w:t xml:space="preserve">El sitio </w:t>
      </w:r>
      <w:r>
        <w:rPr>
          <w:color w:val="auto"/>
        </w:rPr>
        <w:t>www.colombiacompra.gov.co</w:t>
      </w:r>
      <w:r w:rsidRPr="00B21C86">
        <w:rPr>
          <w:color w:val="auto"/>
        </w:rPr>
        <w:t xml:space="preserve"> constituye el mecanismo de comunicación electrónica entre el IDU y los interesados</w:t>
      </w:r>
      <w:r>
        <w:rPr>
          <w:color w:val="auto"/>
        </w:rPr>
        <w:t>.</w:t>
      </w:r>
      <w:r w:rsidRPr="00B21C86">
        <w:rPr>
          <w:color w:val="auto"/>
        </w:rPr>
        <w:t xml:space="preserve"> </w:t>
      </w:r>
    </w:p>
    <w:p w14:paraId="1ABDBE17" w14:textId="77777777" w:rsidR="000B22B2" w:rsidRPr="00B21C86" w:rsidRDefault="000B22B2" w:rsidP="003462B1">
      <w:pPr>
        <w:rPr>
          <w:color w:val="auto"/>
        </w:rPr>
      </w:pPr>
    </w:p>
    <w:p w14:paraId="7C322C21" w14:textId="77777777" w:rsidR="000B22B2" w:rsidRPr="00ED1A4B" w:rsidRDefault="00317D32" w:rsidP="003462B1">
      <w:pPr>
        <w:rPr>
          <w:color w:val="auto"/>
        </w:rPr>
      </w:pPr>
      <w:r>
        <w:t>Para el caso de procesos de selección adelantados mediante la plataforma SECOP I</w:t>
      </w:r>
      <w:r w:rsidRPr="008B01DB">
        <w:t>,</w:t>
      </w:r>
      <w:r>
        <w:t xml:space="preserve"> l</w:t>
      </w:r>
      <w:r w:rsidR="000B22B2" w:rsidRPr="00913138">
        <w:rPr>
          <w:color w:val="auto"/>
        </w:rPr>
        <w:t xml:space="preserve">as observaciones </w:t>
      </w:r>
      <w:r w:rsidR="000B22B2" w:rsidRPr="00ED1A4B">
        <w:rPr>
          <w:color w:val="auto"/>
        </w:rPr>
        <w:t xml:space="preserve">presentadas al proyecto de pliego de condiciones o al pliego de condiciones definitivo podrán ser enviadas por los interesados al correo electrónico </w:t>
      </w:r>
      <w:hyperlink r:id="rId30" w:history="1">
        <w:r w:rsidR="000B22B2" w:rsidRPr="00AF4815">
          <w:rPr>
            <w:rStyle w:val="Hipervnculo"/>
          </w:rPr>
          <w:t>licitaciones@idu.gov.co</w:t>
        </w:r>
      </w:hyperlink>
      <w:r w:rsidR="000B22B2" w:rsidRPr="00ED1A4B">
        <w:rPr>
          <w:color w:val="auto"/>
        </w:rPr>
        <w:t>.</w:t>
      </w:r>
    </w:p>
    <w:p w14:paraId="2BD3DB89" w14:textId="77777777" w:rsidR="000B22B2" w:rsidRPr="004C22C6" w:rsidRDefault="000B22B2" w:rsidP="003E35E8">
      <w:pPr>
        <w:ind w:left="708"/>
        <w:rPr>
          <w:b/>
          <w:sz w:val="22"/>
          <w:szCs w:val="22"/>
        </w:rPr>
      </w:pPr>
    </w:p>
    <w:p w14:paraId="7999DFD2" w14:textId="2F6E4E4C" w:rsidR="009D2D95" w:rsidRDefault="00BC35F0" w:rsidP="00103886">
      <w:pPr>
        <w:pStyle w:val="Ttulo4"/>
        <w:numPr>
          <w:ilvl w:val="2"/>
          <w:numId w:val="46"/>
        </w:numPr>
      </w:pPr>
      <w:bookmarkStart w:id="547" w:name="_Toc516652611"/>
      <w:r w:rsidRPr="004C22C6">
        <w:t>AL INFORME DE EVALUACIÓN</w:t>
      </w:r>
      <w:bookmarkEnd w:id="547"/>
    </w:p>
    <w:p w14:paraId="1F2C7F51" w14:textId="77777777" w:rsidR="000B22B2" w:rsidRDefault="000B22B2" w:rsidP="003E35E8">
      <w:pPr>
        <w:ind w:left="708"/>
        <w:rPr>
          <w:b/>
          <w:sz w:val="22"/>
          <w:szCs w:val="22"/>
        </w:rPr>
      </w:pPr>
    </w:p>
    <w:p w14:paraId="091CFC01" w14:textId="21DD626E" w:rsidR="000B22B2" w:rsidRPr="00ED1A4B" w:rsidRDefault="000B22B2" w:rsidP="003462B1">
      <w:r w:rsidRPr="00ED1A4B">
        <w:t xml:space="preserve">Los informes </w:t>
      </w:r>
      <w:r w:rsidR="00667885">
        <w:t>de evaluación de las propuestas</w:t>
      </w:r>
      <w:r w:rsidRPr="00ED1A4B">
        <w:t xml:space="preserve">, se publicarán en </w:t>
      </w:r>
      <w:r w:rsidRPr="00ED1A4B">
        <w:rPr>
          <w:shd w:val="clear" w:color="auto" w:fill="FFFFFF"/>
        </w:rPr>
        <w:t xml:space="preserve">la </w:t>
      </w:r>
      <w:r w:rsidR="00CE3BF8" w:rsidRPr="00ED1A4B">
        <w:rPr>
          <w:shd w:val="clear" w:color="auto" w:fill="FFFFFF"/>
        </w:rPr>
        <w:t>dirección</w:t>
      </w:r>
      <w:r w:rsidRPr="00ED1A4B">
        <w:rPr>
          <w:color w:val="0000FF"/>
          <w:shd w:val="clear" w:color="auto" w:fill="FFFFFF"/>
        </w:rPr>
        <w:t xml:space="preserve"> </w:t>
      </w:r>
      <w:hyperlink r:id="rId31" w:history="1">
        <w:r>
          <w:rPr>
            <w:rStyle w:val="Hipervnculo"/>
            <w:shd w:val="clear" w:color="auto" w:fill="FFFFFF"/>
          </w:rPr>
          <w:t>www.colombiacompra.gov.co</w:t>
        </w:r>
      </w:hyperlink>
      <w:r w:rsidRPr="00ED1A4B">
        <w:rPr>
          <w:color w:val="0000FF"/>
          <w:shd w:val="clear" w:color="auto" w:fill="FFFFFF"/>
        </w:rPr>
        <w:t xml:space="preserve">, </w:t>
      </w:r>
      <w:r w:rsidRPr="00ED1A4B">
        <w:rPr>
          <w:color w:val="auto"/>
          <w:shd w:val="clear" w:color="auto" w:fill="FFFFFF"/>
        </w:rPr>
        <w:t xml:space="preserve">donde </w:t>
      </w:r>
      <w:r w:rsidRPr="00ED1A4B">
        <w:rPr>
          <w:shd w:val="clear" w:color="auto" w:fill="FFFFFF"/>
        </w:rPr>
        <w:t xml:space="preserve">estarán </w:t>
      </w:r>
      <w:r w:rsidR="00CE3BF8">
        <w:rPr>
          <w:shd w:val="clear" w:color="auto" w:fill="FFFFFF"/>
        </w:rPr>
        <w:t>en traslado por el término de</w:t>
      </w:r>
      <w:r w:rsidRPr="00ED1A4B">
        <w:rPr>
          <w:shd w:val="clear" w:color="auto" w:fill="FFFFFF"/>
        </w:rPr>
        <w:t xml:space="preserve"> </w:t>
      </w:r>
      <w:r w:rsidR="00CE3BF8">
        <w:rPr>
          <w:b/>
        </w:rPr>
        <w:t>tres</w:t>
      </w:r>
      <w:r w:rsidRPr="00ED1A4B">
        <w:rPr>
          <w:b/>
        </w:rPr>
        <w:t xml:space="preserve"> (</w:t>
      </w:r>
      <w:r w:rsidR="00CE3BF8">
        <w:rPr>
          <w:b/>
        </w:rPr>
        <w:t>3</w:t>
      </w:r>
      <w:r w:rsidRPr="00ED1A4B">
        <w:rPr>
          <w:b/>
        </w:rPr>
        <w:t>)</w:t>
      </w:r>
      <w:r w:rsidRPr="00ED1A4B">
        <w:t xml:space="preserve"> </w:t>
      </w:r>
      <w:r w:rsidRPr="00ED1A4B">
        <w:rPr>
          <w:b/>
        </w:rPr>
        <w:t>días hábiles</w:t>
      </w:r>
      <w:r w:rsidRPr="00ED1A4B">
        <w:t xml:space="preserve"> </w:t>
      </w:r>
      <w:r w:rsidRPr="00ED1A4B">
        <w:rPr>
          <w:shd w:val="clear" w:color="auto" w:fill="FFFFFF"/>
        </w:rPr>
        <w:t xml:space="preserve">indicados en el </w:t>
      </w:r>
      <w:r w:rsidR="00CE3BF8">
        <w:rPr>
          <w:b/>
          <w:shd w:val="clear" w:color="auto" w:fill="FFFFFF"/>
        </w:rPr>
        <w:t>CRONOGRAMA</w:t>
      </w:r>
      <w:r w:rsidRPr="00ED1A4B">
        <w:rPr>
          <w:shd w:val="clear" w:color="auto" w:fill="FFFFFF"/>
        </w:rPr>
        <w:t xml:space="preserve">, </w:t>
      </w:r>
      <w:r w:rsidRPr="00ED1A4B">
        <w:t>con el fin de que los proponentes los conozcan y para que puedan presentar las observaciones que estimen pertinentes, las cuales deberán ser radicadas en la oficina de correspondencia del IDU, o al correo electrónico</w:t>
      </w:r>
      <w:r>
        <w:t xml:space="preserve"> </w:t>
      </w:r>
      <w:hyperlink r:id="rId32" w:history="1">
        <w:r w:rsidRPr="0013150A">
          <w:rPr>
            <w:rStyle w:val="Hipervnculo"/>
          </w:rPr>
          <w:t>licitaciones@idu.gov.co</w:t>
        </w:r>
      </w:hyperlink>
      <w:r w:rsidRPr="00ED1A4B">
        <w:t xml:space="preserve"> dentro del término indicado.</w:t>
      </w:r>
    </w:p>
    <w:p w14:paraId="37FC60F8" w14:textId="77777777" w:rsidR="000B22B2" w:rsidRDefault="000B22B2" w:rsidP="003462B1"/>
    <w:p w14:paraId="6820E32E" w14:textId="77777777" w:rsidR="00667885" w:rsidRDefault="00667885" w:rsidP="003462B1"/>
    <w:p w14:paraId="50B85ACA" w14:textId="77777777" w:rsidR="000B22B2" w:rsidRPr="00667885" w:rsidRDefault="00667885" w:rsidP="003462B1">
      <w:r w:rsidRPr="00667885">
        <w:t>Para el caso de procesos de selección adelantados mediante la plataforma SECOP I, d</w:t>
      </w:r>
      <w:r w:rsidR="000B22B2" w:rsidRPr="00667885">
        <w:t>urante el mismo término esos informes permanecerán en la Sala de Consulta de la Dirección Técnica de Procesos Selectivos</w:t>
      </w:r>
      <w:r w:rsidR="000B22B2" w:rsidRPr="00667885">
        <w:rPr>
          <w:color w:val="auto"/>
        </w:rPr>
        <w:t xml:space="preserve"> </w:t>
      </w:r>
      <w:r w:rsidR="000B22B2" w:rsidRPr="00667885">
        <w:t>del IDU en la Calle 22 No. 6-27, Piso 8º - Sala de Consulta, según lo publicado en el medio de comunicación electrónica atrás citado con el fin de que los proponentes que así lo deseen los puedan consultar en medio físico.</w:t>
      </w:r>
    </w:p>
    <w:p w14:paraId="4B7FD39F" w14:textId="77777777" w:rsidR="000B22B2" w:rsidRPr="00667885" w:rsidRDefault="000B22B2" w:rsidP="003462B1"/>
    <w:p w14:paraId="01E6453F" w14:textId="77777777" w:rsidR="000B22B2" w:rsidRPr="00ED1A4B" w:rsidRDefault="000B22B2" w:rsidP="003462B1">
      <w:r w:rsidRPr="00667885">
        <w:t>Los proponentes</w:t>
      </w:r>
      <w:r w:rsidRPr="00D96595">
        <w:t xml:space="preserve"> no podrán, adicionar, modificar o mejorar sus propuestas. Las observaciones presentadas en el tiempo establecido, serán resueltas por el IDU en el documento de respuesta a observaciones y consolidado de la evaluación final.</w:t>
      </w:r>
    </w:p>
    <w:p w14:paraId="79FB2420" w14:textId="77777777" w:rsidR="000B22B2" w:rsidRPr="00ED1A4B" w:rsidRDefault="000B22B2" w:rsidP="000B22B2">
      <w:pPr>
        <w:ind w:left="567"/>
      </w:pPr>
    </w:p>
    <w:p w14:paraId="32A5E035" w14:textId="77777777" w:rsidR="000B22B2" w:rsidRDefault="000B22B2" w:rsidP="003462B1">
      <w:pPr>
        <w:rPr>
          <w:b/>
          <w:color w:val="auto"/>
        </w:rPr>
      </w:pPr>
      <w:r w:rsidRPr="00ED1A4B">
        <w:rPr>
          <w:b/>
          <w:color w:val="auto"/>
        </w:rPr>
        <w:t xml:space="preserve">En caso de tener indicios de falsedad o adulteración en alguno de los documentos presentados por los oferentes, el </w:t>
      </w:r>
      <w:r w:rsidRPr="00347804">
        <w:rPr>
          <w:b/>
          <w:color w:val="auto"/>
        </w:rPr>
        <w:t>observante debe aportar documentos idóneos para soportar las afirmaciones realizadas, con el fin de que el IDU proceda de conformidad.</w:t>
      </w:r>
    </w:p>
    <w:p w14:paraId="770DB4A7" w14:textId="77777777" w:rsidR="000B22B2" w:rsidRDefault="000B22B2" w:rsidP="003462B1"/>
    <w:p w14:paraId="63D85B49" w14:textId="77777777" w:rsidR="0022659C" w:rsidRDefault="0022659C" w:rsidP="000B22B2">
      <w:pPr>
        <w:ind w:left="567"/>
      </w:pPr>
    </w:p>
    <w:p w14:paraId="7E32D9A8" w14:textId="4800D4C4" w:rsidR="0022659C" w:rsidRPr="00BC35F0" w:rsidRDefault="0022659C" w:rsidP="00103886">
      <w:pPr>
        <w:pStyle w:val="Ttulo4"/>
        <w:numPr>
          <w:ilvl w:val="2"/>
          <w:numId w:val="46"/>
        </w:numPr>
      </w:pPr>
      <w:bookmarkStart w:id="548" w:name="_Toc516652612"/>
      <w:r w:rsidRPr="00BC35F0">
        <w:t>PUBLICACIÓN DOCUMENTO DE RESPUESTA A OBSERVACIONES Y CONSOLIDADO DE LA EVALUACIÓN</w:t>
      </w:r>
      <w:bookmarkEnd w:id="548"/>
    </w:p>
    <w:p w14:paraId="7FD4EF93" w14:textId="77777777" w:rsidR="0022659C" w:rsidRPr="00103B59" w:rsidRDefault="0022659C" w:rsidP="0022659C">
      <w:pPr>
        <w:ind w:left="567"/>
        <w:rPr>
          <w:color w:val="auto"/>
          <w:shd w:val="clear" w:color="auto" w:fill="FFFFFF"/>
        </w:rPr>
      </w:pPr>
    </w:p>
    <w:p w14:paraId="26F7C9D3" w14:textId="77777777" w:rsidR="00607E61" w:rsidRDefault="0022659C" w:rsidP="00CE3BF8">
      <w:r w:rsidRPr="00103B59">
        <w:rPr>
          <w:color w:val="auto"/>
          <w:shd w:val="clear" w:color="auto" w:fill="FFFFFF"/>
        </w:rPr>
        <w:t xml:space="preserve">El IDU en el término establecido en el cronograma procederá a publicar el documento en el cual dará respuesta a los proponentes sobre las observaciones y </w:t>
      </w:r>
      <w:r>
        <w:rPr>
          <w:color w:val="auto"/>
          <w:shd w:val="clear" w:color="auto" w:fill="FFFFFF"/>
        </w:rPr>
        <w:t>réplicas a las</w:t>
      </w:r>
      <w:r w:rsidRPr="00103B59">
        <w:rPr>
          <w:color w:val="auto"/>
          <w:shd w:val="clear" w:color="auto" w:fill="FFFFFF"/>
        </w:rPr>
        <w:t xml:space="preserve"> observaciones presentadas en el periodo </w:t>
      </w:r>
      <w:r w:rsidRPr="00E84C45">
        <w:rPr>
          <w:color w:val="auto"/>
          <w:shd w:val="clear" w:color="auto" w:fill="FFFFFF"/>
        </w:rPr>
        <w:t>respectivo junto con el informe de evaluación final de las ofertas y el orden de elegibilidad.</w:t>
      </w:r>
      <w:r w:rsidRPr="00103B59">
        <w:rPr>
          <w:color w:val="auto"/>
          <w:shd w:val="clear" w:color="auto" w:fill="FFFFFF"/>
        </w:rPr>
        <w:t xml:space="preserve"> </w:t>
      </w:r>
    </w:p>
    <w:p w14:paraId="0B065B07" w14:textId="77777777" w:rsidR="0022659C" w:rsidRDefault="0022659C" w:rsidP="00607E61"/>
    <w:p w14:paraId="638F82EF" w14:textId="77777777" w:rsidR="00A46536" w:rsidRDefault="00A46536" w:rsidP="00A46536">
      <w:pPr>
        <w:pStyle w:val="Prrafodelista"/>
        <w:rPr>
          <w:b/>
          <w:sz w:val="22"/>
          <w:szCs w:val="22"/>
        </w:rPr>
      </w:pPr>
    </w:p>
    <w:p w14:paraId="139EEA10" w14:textId="77777777" w:rsidR="00A46536" w:rsidRDefault="00A46536" w:rsidP="009A08D1">
      <w:pPr>
        <w:pStyle w:val="TITULO2"/>
        <w:numPr>
          <w:ilvl w:val="1"/>
          <w:numId w:val="46"/>
        </w:numPr>
      </w:pPr>
      <w:r w:rsidRPr="00055289">
        <w:t xml:space="preserve"> </w:t>
      </w:r>
      <w:bookmarkStart w:id="549" w:name="_Toc516652613"/>
      <w:bookmarkStart w:id="550" w:name="_Toc507141475"/>
      <w:r w:rsidRPr="00055289">
        <w:t>RIESGOS</w:t>
      </w:r>
      <w:bookmarkEnd w:id="549"/>
      <w:r w:rsidRPr="00055289">
        <w:t xml:space="preserve"> </w:t>
      </w:r>
      <w:bookmarkEnd w:id="550"/>
    </w:p>
    <w:p w14:paraId="5286161E" w14:textId="77777777" w:rsidR="00A46536" w:rsidRDefault="00A46536" w:rsidP="00A46536">
      <w:pPr>
        <w:pStyle w:val="Default"/>
        <w:rPr>
          <w:lang w:val="es-ES_tradnl"/>
        </w:rPr>
      </w:pPr>
    </w:p>
    <w:p w14:paraId="4A89F60E" w14:textId="77777777" w:rsidR="00A46536" w:rsidRPr="00304596" w:rsidRDefault="00A46536" w:rsidP="00CE3BF8">
      <w:pPr>
        <w:rPr>
          <w:rFonts w:cs="Calibri"/>
        </w:rPr>
      </w:pPr>
      <w:r w:rsidRPr="00304596">
        <w:rPr>
          <w:rFonts w:cs="Calibri"/>
        </w:rPr>
        <w:t xml:space="preserve">La entidad evaluó el Riesgo que el Proceso de Contratación representa para el cumplimiento de sus metas y objetivos, de acuerdo con los manuales y guías que para el efecto expidió Colombia Compra Eficiente, el CONPES 3714 de 2011 </w:t>
      </w:r>
      <w:r w:rsidRPr="00304596">
        <w:rPr>
          <w:rFonts w:cs="Calibri"/>
          <w:color w:val="auto"/>
        </w:rPr>
        <w:t>y el Manual de Administración de Riesgos de la Entidad (Resolución No. 576 del 3 de febrero de 2014)</w:t>
      </w:r>
      <w:r w:rsidRPr="00304596">
        <w:rPr>
          <w:rFonts w:cs="Calibri"/>
        </w:rPr>
        <w:t xml:space="preserve">. El resultado de este ejercicio </w:t>
      </w:r>
      <w:r w:rsidRPr="00601C17">
        <w:rPr>
          <w:color w:val="auto"/>
        </w:rPr>
        <w:t>se encuentra publicado en documento anexo que hace parte integral del Pliego de Condiciones</w:t>
      </w:r>
      <w:r>
        <w:rPr>
          <w:color w:val="auto"/>
        </w:rPr>
        <w:t>.</w:t>
      </w:r>
    </w:p>
    <w:p w14:paraId="29B14FA7" w14:textId="77777777" w:rsidR="00A46536" w:rsidRPr="004C22C6" w:rsidRDefault="00A46536" w:rsidP="00A46536">
      <w:pPr>
        <w:rPr>
          <w:sz w:val="22"/>
          <w:szCs w:val="22"/>
          <w:lang w:val="es-ES_tradnl"/>
        </w:rPr>
      </w:pPr>
    </w:p>
    <w:p w14:paraId="390ED519" w14:textId="17B81F78" w:rsidR="00607E61" w:rsidRPr="00607E61" w:rsidRDefault="00607E61" w:rsidP="009A08D1">
      <w:pPr>
        <w:pStyle w:val="TITULO2"/>
        <w:numPr>
          <w:ilvl w:val="1"/>
          <w:numId w:val="46"/>
        </w:numPr>
      </w:pPr>
      <w:bookmarkStart w:id="551" w:name="_Toc507141479"/>
      <w:bookmarkStart w:id="552" w:name="_Toc516652614"/>
      <w:r w:rsidRPr="00525AE2">
        <w:t>ELABORACIÓN</w:t>
      </w:r>
      <w:r w:rsidRPr="00607E61">
        <w:t xml:space="preserve"> Y PRESENTACIÓN DE LAS PROPUESTAS</w:t>
      </w:r>
      <w:bookmarkEnd w:id="551"/>
      <w:bookmarkEnd w:id="552"/>
      <w:r w:rsidRPr="00607E61">
        <w:t xml:space="preserve"> </w:t>
      </w:r>
    </w:p>
    <w:p w14:paraId="091201CB" w14:textId="77777777" w:rsidR="00607E61" w:rsidRPr="007B0297" w:rsidRDefault="00607E61" w:rsidP="00607E61">
      <w:pPr>
        <w:ind w:left="567"/>
        <w:rPr>
          <w:i/>
        </w:rPr>
      </w:pPr>
    </w:p>
    <w:p w14:paraId="12DB76D5" w14:textId="77777777" w:rsidR="00607E61" w:rsidRPr="00607E61" w:rsidRDefault="00607E61" w:rsidP="00CE3BF8">
      <w:pPr>
        <w:rPr>
          <w:color w:val="auto"/>
        </w:rPr>
      </w:pPr>
      <w:r w:rsidRPr="00607E61">
        <w:rPr>
          <w:color w:val="auto"/>
        </w:rPr>
        <w:t>El proponente deberá tener en cuenta que con la presentación de su propuesta se entiende que acepta y cumple con las condiciones mínimas establecidas en el Anexo Técnico separable y los documentos del proceso de selección.</w:t>
      </w:r>
    </w:p>
    <w:p w14:paraId="086A71B2" w14:textId="77777777" w:rsidR="00607E61" w:rsidRPr="00607E61" w:rsidRDefault="00607E61" w:rsidP="00607E61">
      <w:pPr>
        <w:ind w:left="567"/>
        <w:rPr>
          <w:color w:val="auto"/>
        </w:rPr>
      </w:pPr>
    </w:p>
    <w:p w14:paraId="7698627F" w14:textId="77777777" w:rsidR="00607E61" w:rsidRPr="00607E61" w:rsidRDefault="00607E61" w:rsidP="00CE3BF8">
      <w:r w:rsidRPr="00607E61">
        <w:t>El Proponente deberá elaborar su propuesta de acuerdo con lo establecido en este pliego de condiciones y anexar la documentación exigida.</w:t>
      </w:r>
    </w:p>
    <w:p w14:paraId="5805F2AF" w14:textId="77777777" w:rsidR="00AB59BB" w:rsidRDefault="00AB59BB" w:rsidP="00AB59BB">
      <w:pPr>
        <w:ind w:left="567"/>
        <w:rPr>
          <w:color w:val="auto"/>
        </w:rPr>
      </w:pPr>
    </w:p>
    <w:p w14:paraId="686F1B3A" w14:textId="77777777" w:rsidR="00B37CBF" w:rsidRPr="00103B59" w:rsidRDefault="00B37CBF" w:rsidP="006027B1">
      <w:pPr>
        <w:rPr>
          <w:color w:val="auto"/>
        </w:rPr>
      </w:pPr>
      <w:r w:rsidRPr="00E84C45">
        <w:rPr>
          <w:color w:val="auto"/>
        </w:rPr>
        <w:t>El proponente deberá elaborar sus propuestas (Técnica y Económica) de acuerdo con lo establecido en este pliego</w:t>
      </w:r>
      <w:r w:rsidRPr="00103B59">
        <w:rPr>
          <w:color w:val="auto"/>
        </w:rPr>
        <w:t xml:space="preserve"> de condiciones. </w:t>
      </w:r>
      <w:smartTag w:uri="urn:schemas-microsoft-com:office:smarttags" w:element="PersonName">
        <w:smartTagPr>
          <w:attr w:name="ProductID" w:val="La PROPUESTA T￉CNICA"/>
        </w:smartTagPr>
        <w:r w:rsidRPr="00103B59">
          <w:rPr>
            <w:color w:val="auto"/>
          </w:rPr>
          <w:t>La PROPUESTA TÉCNICA</w:t>
        </w:r>
      </w:smartTag>
      <w:r w:rsidRPr="00103B59">
        <w:rPr>
          <w:color w:val="auto"/>
        </w:rPr>
        <w:t xml:space="preserve"> y </w:t>
      </w:r>
      <w:smartTag w:uri="urn:schemas-microsoft-com:office:smarttags" w:element="PersonName">
        <w:smartTagPr>
          <w:attr w:name="ProductID" w:val="la PROPUESTA ECONￓMICA"/>
        </w:smartTagPr>
        <w:r w:rsidRPr="00103B59">
          <w:rPr>
            <w:color w:val="auto"/>
          </w:rPr>
          <w:t>la PROPUESTA ECONÓMICA</w:t>
        </w:r>
      </w:smartTag>
      <w:r w:rsidRPr="00103B59">
        <w:rPr>
          <w:color w:val="auto"/>
        </w:rPr>
        <w:t>, estarán integradas por los documentos que para cada una se exigen en este pliego de condiciones.</w:t>
      </w:r>
    </w:p>
    <w:p w14:paraId="1E6B0D4A" w14:textId="77777777" w:rsidR="005E02D4" w:rsidRDefault="005E02D4" w:rsidP="005E02D4">
      <w:pPr>
        <w:ind w:left="142"/>
        <w:rPr>
          <w:ins w:id="553" w:author="Juan Gabriel Mendez Cortes" w:date="2018-09-10T14:33:00Z"/>
        </w:rPr>
      </w:pPr>
    </w:p>
    <w:p w14:paraId="0BE98A8E" w14:textId="77777777" w:rsidR="005E02D4" w:rsidRDefault="005E02D4" w:rsidP="005E02D4">
      <w:pPr>
        <w:pBdr>
          <w:top w:val="single" w:sz="4" w:space="1" w:color="auto"/>
          <w:left w:val="single" w:sz="4" w:space="4" w:color="auto"/>
          <w:bottom w:val="single" w:sz="4" w:space="1" w:color="auto"/>
          <w:right w:val="single" w:sz="4" w:space="4" w:color="auto"/>
        </w:pBdr>
        <w:ind w:left="142"/>
        <w:rPr>
          <w:ins w:id="554" w:author="Juan Gabriel Mendez Cortes" w:date="2018-09-10T14:33:00Z"/>
          <w:color w:val="auto"/>
        </w:rPr>
      </w:pPr>
      <w:ins w:id="555" w:author="Juan Gabriel Mendez Cortes" w:date="2018-09-10T14:33:00Z">
        <w:r>
          <w:rPr>
            <w:color w:val="auto"/>
          </w:rPr>
          <w:t>Para procesos de selección adelantados por GRUPOS</w:t>
        </w:r>
        <w:r>
          <w:rPr>
            <w:caps/>
            <w:color w:val="auto"/>
          </w:rPr>
          <w:t xml:space="preserve">, </w:t>
        </w:r>
        <w:r>
          <w:rPr>
            <w:color w:val="auto"/>
          </w:rPr>
          <w:t xml:space="preserve">las propuestas se evaluarán para cada </w:t>
        </w:r>
        <w:r>
          <w:rPr>
            <w:caps/>
            <w:color w:val="auto"/>
          </w:rPr>
          <w:t xml:space="preserve">Grupo </w:t>
        </w:r>
        <w:r>
          <w:rPr>
            <w:color w:val="auto"/>
          </w:rPr>
          <w:t>y la adjudicación de cada uno se hará al proponente que presente la mejor propuesta para el respectivo Grupo. Cada proponente (o cada integrante de un proponente plural) se podrá presentar a uno (1) o más GRUPOS, lo cual deberá manifestar EXPRESAMENTE en la Carta de Presentación de su propuesta (</w:t>
        </w:r>
        <w:r>
          <w:rPr>
            <w:b/>
            <w:caps/>
            <w:color w:val="auto"/>
          </w:rPr>
          <w:t xml:space="preserve">ANEXO </w:t>
        </w:r>
        <w:r>
          <w:rPr>
            <w:b/>
            <w:color w:val="auto"/>
          </w:rPr>
          <w:t>No. 1</w:t>
        </w:r>
        <w:r>
          <w:rPr>
            <w:color w:val="auto"/>
          </w:rPr>
          <w:t xml:space="preserve">) y diligenciará el su propuesta económica, en lo correspondiente únicamente al GRUPO o GRUPOS para los cuales se presente. </w:t>
        </w:r>
      </w:ins>
    </w:p>
    <w:p w14:paraId="197525AE" w14:textId="77777777" w:rsidR="005E02D4" w:rsidRDefault="005E02D4" w:rsidP="005E02D4">
      <w:pPr>
        <w:pBdr>
          <w:top w:val="single" w:sz="4" w:space="1" w:color="auto"/>
          <w:left w:val="single" w:sz="4" w:space="4" w:color="auto"/>
          <w:bottom w:val="single" w:sz="4" w:space="1" w:color="auto"/>
          <w:right w:val="single" w:sz="4" w:space="4" w:color="auto"/>
        </w:pBdr>
        <w:ind w:left="142"/>
        <w:rPr>
          <w:ins w:id="556" w:author="Juan Gabriel Mendez Cortes" w:date="2018-09-10T14:33:00Z"/>
          <w:color w:val="auto"/>
        </w:rPr>
      </w:pPr>
    </w:p>
    <w:p w14:paraId="3E33519D" w14:textId="77777777" w:rsidR="005E02D4" w:rsidRDefault="005E02D4" w:rsidP="005E02D4">
      <w:pPr>
        <w:pBdr>
          <w:top w:val="single" w:sz="4" w:space="1" w:color="auto"/>
          <w:left w:val="single" w:sz="4" w:space="4" w:color="auto"/>
          <w:bottom w:val="single" w:sz="4" w:space="1" w:color="auto"/>
          <w:right w:val="single" w:sz="4" w:space="4" w:color="auto"/>
        </w:pBdr>
        <w:ind w:left="142"/>
        <w:rPr>
          <w:ins w:id="557" w:author="Juan Gabriel Mendez Cortes" w:date="2018-09-10T14:33:00Z"/>
          <w:color w:val="auto"/>
        </w:rPr>
      </w:pPr>
      <w:ins w:id="558" w:author="Juan Gabriel Mendez Cortes" w:date="2018-09-10T14:33:00Z">
        <w:r>
          <w:rPr>
            <w:color w:val="auto"/>
          </w:rPr>
          <w:t>No obstante, teniendo en cuenta que al adjudicar la licitación mediante el sistema de GRUPOS se pretende la distribución equitativa de los contratos objeto de esta licitación, se establece, para hacer efectiva dicha distribución, que el proponente (o integrante de un proponente plural) que se presente a más de un GRUPO, sólo podrá ser adjudicatario de uno de ellos (Esta regla tiene las excepciones que se indican en el numeral</w:t>
        </w:r>
        <w:r>
          <w:rPr>
            <w:b/>
            <w:color w:val="auto"/>
          </w:rPr>
          <w:t xml:space="preserve"> </w:t>
        </w:r>
        <w:r>
          <w:rPr>
            <w:highlight w:val="yellow"/>
          </w:rPr>
          <w:fldChar w:fldCharType="begin"/>
        </w:r>
        <w:r>
          <w:rPr>
            <w:color w:val="auto"/>
          </w:rPr>
          <w:instrText xml:space="preserve"> REF _Ref509557957 \r \h </w:instrText>
        </w:r>
        <w:r>
          <w:rPr>
            <w:highlight w:val="yellow"/>
          </w:rPr>
          <w:instrText xml:space="preserve"> \* MERGEFORMAT </w:instrText>
        </w:r>
      </w:ins>
      <w:r>
        <w:rPr>
          <w:highlight w:val="yellow"/>
        </w:rPr>
      </w:r>
      <w:ins w:id="559" w:author="Juan Gabriel Mendez Cortes" w:date="2018-09-10T14:33:00Z">
        <w:r>
          <w:rPr>
            <w:highlight w:val="yellow"/>
          </w:rPr>
          <w:fldChar w:fldCharType="separate"/>
        </w:r>
        <w:r>
          <w:rPr>
            <w:color w:val="auto"/>
          </w:rPr>
          <w:t>6.6.5</w:t>
        </w:r>
        <w:r>
          <w:rPr>
            <w:highlight w:val="yellow"/>
          </w:rPr>
          <w:fldChar w:fldCharType="end"/>
        </w:r>
        <w:r>
          <w:t xml:space="preserve"> </w:t>
        </w:r>
        <w:r>
          <w:rPr>
            <w:color w:val="auto"/>
          </w:rPr>
          <w:t xml:space="preserve">e este pliego). Para estos efectos, en el numeral denominado “AUDIENCIA DE ADJUDICACIÓN”, de este pliego, se establece un orden de adjudicación para los GRUPOS garantizándole de este modo la adjudicación del </w:t>
        </w:r>
        <w:r>
          <w:rPr>
            <w:caps/>
            <w:color w:val="auto"/>
          </w:rPr>
          <w:t>grupo</w:t>
        </w:r>
        <w:r>
          <w:rPr>
            <w:color w:val="auto"/>
          </w:rPr>
          <w:t xml:space="preserve"> de mayor valor. </w:t>
        </w:r>
      </w:ins>
    </w:p>
    <w:p w14:paraId="51CEBFDD" w14:textId="77777777" w:rsidR="005E02D4" w:rsidRDefault="005E02D4" w:rsidP="005E02D4">
      <w:pPr>
        <w:pBdr>
          <w:top w:val="single" w:sz="4" w:space="1" w:color="auto"/>
          <w:left w:val="single" w:sz="4" w:space="4" w:color="auto"/>
          <w:bottom w:val="single" w:sz="4" w:space="1" w:color="auto"/>
          <w:right w:val="single" w:sz="4" w:space="4" w:color="auto"/>
        </w:pBdr>
        <w:ind w:left="142"/>
        <w:rPr>
          <w:ins w:id="560" w:author="Juan Gabriel Mendez Cortes" w:date="2018-09-10T14:33:00Z"/>
          <w:color w:val="auto"/>
        </w:rPr>
      </w:pPr>
    </w:p>
    <w:p w14:paraId="03A3543C" w14:textId="77777777" w:rsidR="005E02D4" w:rsidRDefault="005E02D4" w:rsidP="005E02D4">
      <w:pPr>
        <w:pBdr>
          <w:top w:val="single" w:sz="4" w:space="1" w:color="auto"/>
          <w:left w:val="single" w:sz="4" w:space="4" w:color="auto"/>
          <w:bottom w:val="single" w:sz="4" w:space="1" w:color="auto"/>
          <w:right w:val="single" w:sz="4" w:space="4" w:color="auto"/>
        </w:pBdr>
        <w:ind w:left="142"/>
        <w:rPr>
          <w:ins w:id="561" w:author="Juan Gabriel Mendez Cortes" w:date="2018-09-10T14:33:00Z"/>
        </w:rPr>
      </w:pPr>
      <w:ins w:id="562" w:author="Juan Gabriel Mendez Cortes" w:date="2018-09-10T14:33:00Z">
        <w:r>
          <w:rPr>
            <w:color w:val="auto"/>
          </w:rPr>
          <w:t>En caso que un proponente o integrante de un proponente plural quede en primer orden de elegibilidad en más de un GRUPO para las respectivas adjudicaciones, solamente será adjudicatario de un GRUPO (el de mayor valor), y por lo tanto en los demás GRUPOS en los cuales se encuentre en primer orden de elegibilidad, la adjudicación se hará al proponente que le siga en el orden de elegibilidad.</w:t>
        </w:r>
      </w:ins>
    </w:p>
    <w:p w14:paraId="06890B08" w14:textId="4F2D67DA" w:rsidR="00B37CBF" w:rsidRPr="00B37CBF" w:rsidDel="005E02D4" w:rsidRDefault="00B37CBF" w:rsidP="00B37CBF">
      <w:pPr>
        <w:rPr>
          <w:del w:id="563" w:author="Juan Gabriel Mendez Cortes" w:date="2018-09-10T14:34:00Z"/>
          <w:highlight w:val="yellow"/>
        </w:rPr>
      </w:pPr>
    </w:p>
    <w:p w14:paraId="5278F38B" w14:textId="1BF5E7F2" w:rsidR="00B37CBF" w:rsidRPr="00B37CBF" w:rsidDel="005E02D4" w:rsidRDefault="00B37CBF" w:rsidP="006027B1">
      <w:pPr>
        <w:rPr>
          <w:del w:id="564" w:author="Juan Gabriel Mendez Cortes" w:date="2018-09-10T14:34:00Z"/>
          <w:i/>
          <w:highlight w:val="yellow"/>
        </w:rPr>
      </w:pPr>
      <w:del w:id="565" w:author="Juan Gabriel Mendez Cortes" w:date="2018-09-10T14:34:00Z">
        <w:r w:rsidRPr="00B37CBF" w:rsidDel="005E02D4">
          <w:rPr>
            <w:i/>
            <w:highlight w:val="yellow"/>
          </w:rPr>
          <w:delText>(SI EL PROCESO ES POR GRUPOS INCLUYA LOS SIGUIENTES 4 PÁRRAFOS)</w:delText>
        </w:r>
      </w:del>
    </w:p>
    <w:p w14:paraId="0523F9D6" w14:textId="43CFE8E9" w:rsidR="00B37CBF" w:rsidRPr="00B37CBF" w:rsidDel="005E02D4" w:rsidRDefault="00B37CBF" w:rsidP="006027B1">
      <w:pPr>
        <w:rPr>
          <w:del w:id="566" w:author="Juan Gabriel Mendez Cortes" w:date="2018-09-10T14:34:00Z"/>
          <w:highlight w:val="yellow"/>
        </w:rPr>
      </w:pPr>
    </w:p>
    <w:p w14:paraId="50342E27" w14:textId="64BB1DE0" w:rsidR="00B37CBF" w:rsidRPr="00B37CBF" w:rsidDel="005E02D4" w:rsidRDefault="00B37CBF" w:rsidP="006027B1">
      <w:pPr>
        <w:rPr>
          <w:del w:id="567" w:author="Juan Gabriel Mendez Cortes" w:date="2018-09-10T14:34:00Z"/>
          <w:highlight w:val="yellow"/>
          <w:lang w:val="es-ES"/>
        </w:rPr>
      </w:pPr>
      <w:del w:id="568" w:author="Juan Gabriel Mendez Cortes" w:date="2018-09-10T14:34:00Z">
        <w:r w:rsidRPr="00B37CBF" w:rsidDel="005E02D4">
          <w:rPr>
            <w:highlight w:val="yellow"/>
            <w:lang w:val="es-ES"/>
          </w:rPr>
          <w:delText>La ADJUDICACIÓN del presente Concurso de Méritos Abierto se realizará por GRUPOS (X, X y X), es decir que las propuestas se evaluarán para cada grupo  (X, X y X) la adjudicación de cada uno se hará al proponente que presente la mejor propuesta para el respectivo GRUPO  (X, X y X).</w:delText>
        </w:r>
      </w:del>
    </w:p>
    <w:p w14:paraId="7CDB7CD5" w14:textId="79760931" w:rsidR="00B37CBF" w:rsidRPr="00B37CBF" w:rsidDel="005E02D4" w:rsidRDefault="00B37CBF" w:rsidP="006027B1">
      <w:pPr>
        <w:rPr>
          <w:del w:id="569" w:author="Juan Gabriel Mendez Cortes" w:date="2018-09-10T14:34:00Z"/>
          <w:highlight w:val="yellow"/>
          <w:lang w:val="es-ES"/>
        </w:rPr>
      </w:pPr>
    </w:p>
    <w:p w14:paraId="0B510273" w14:textId="0B46AB51" w:rsidR="00B37CBF" w:rsidRPr="00B37CBF" w:rsidDel="005E02D4" w:rsidRDefault="00B37CBF" w:rsidP="006027B1">
      <w:pPr>
        <w:rPr>
          <w:del w:id="570" w:author="Juan Gabriel Mendez Cortes" w:date="2018-09-10T14:34:00Z"/>
          <w:color w:val="auto"/>
          <w:highlight w:val="yellow"/>
        </w:rPr>
      </w:pPr>
      <w:del w:id="571" w:author="Juan Gabriel Mendez Cortes" w:date="2018-09-10T14:34:00Z">
        <w:r w:rsidRPr="00B37CBF" w:rsidDel="005E02D4">
          <w:rPr>
            <w:color w:val="auto"/>
            <w:highlight w:val="yellow"/>
          </w:rPr>
          <w:delText>Cada proponente (o cada integrante de un proponente plural) se podrá presentar a uno (1) o hasta XXX (X) GRUPOS, lo cual deberá manifestar EXPRESAMENTE en la Carta de Presentación de su propuesta (</w:delText>
        </w:r>
        <w:r w:rsidRPr="00B37CBF" w:rsidDel="005E02D4">
          <w:rPr>
            <w:b/>
            <w:caps/>
            <w:color w:val="auto"/>
            <w:highlight w:val="yellow"/>
          </w:rPr>
          <w:delText>Anexo</w:delText>
        </w:r>
        <w:r w:rsidRPr="00B37CBF" w:rsidDel="005E02D4">
          <w:rPr>
            <w:b/>
            <w:color w:val="auto"/>
            <w:highlight w:val="yellow"/>
          </w:rPr>
          <w:delText xml:space="preserve"> No. 1</w:delText>
        </w:r>
        <w:r w:rsidRPr="00B37CBF" w:rsidDel="005E02D4">
          <w:rPr>
            <w:color w:val="auto"/>
            <w:highlight w:val="yellow"/>
          </w:rPr>
          <w:delText xml:space="preserve">) y </w:delText>
        </w:r>
        <w:r w:rsidRPr="00A325E0" w:rsidDel="005E02D4">
          <w:rPr>
            <w:color w:val="auto"/>
            <w:highlight w:val="yellow"/>
          </w:rPr>
          <w:delText xml:space="preserve">diligenciará el </w:delText>
        </w:r>
        <w:r w:rsidRPr="00A325E0" w:rsidDel="005E02D4">
          <w:rPr>
            <w:b/>
            <w:caps/>
            <w:color w:val="auto"/>
            <w:highlight w:val="yellow"/>
          </w:rPr>
          <w:delText>Anexo</w:delText>
        </w:r>
        <w:r w:rsidRPr="00A325E0" w:rsidDel="005E02D4">
          <w:rPr>
            <w:b/>
            <w:color w:val="auto"/>
            <w:highlight w:val="yellow"/>
          </w:rPr>
          <w:delText xml:space="preserve"> No. 8</w:delText>
        </w:r>
        <w:r w:rsidRPr="00A325E0" w:rsidDel="005E02D4">
          <w:rPr>
            <w:color w:val="FF0000"/>
            <w:highlight w:val="yellow"/>
          </w:rPr>
          <w:delText xml:space="preserve"> </w:delText>
        </w:r>
        <w:r w:rsidRPr="00A325E0" w:rsidDel="005E02D4">
          <w:rPr>
            <w:color w:val="auto"/>
            <w:highlight w:val="yellow"/>
          </w:rPr>
          <w:delText>(G1 – GX Y GX)</w:delText>
        </w:r>
        <w:r w:rsidR="00A325E0" w:rsidRPr="00A325E0" w:rsidDel="005E02D4">
          <w:rPr>
            <w:color w:val="auto"/>
            <w:highlight w:val="yellow"/>
          </w:rPr>
          <w:delText xml:space="preserve"> </w:delText>
        </w:r>
        <w:r w:rsidR="00A325E0" w:rsidRPr="00A325E0" w:rsidDel="005E02D4">
          <w:rPr>
            <w:highlight w:val="yellow"/>
          </w:rPr>
          <w:delText>para el caso de procesos de selección adelantados mediante la plataforma SECOP I</w:delText>
        </w:r>
        <w:r w:rsidRPr="00A325E0" w:rsidDel="005E02D4">
          <w:rPr>
            <w:color w:val="auto"/>
            <w:highlight w:val="yellow"/>
          </w:rPr>
          <w:delText>, en lo correspondiente únicamente al GRUPO o GRUPOS para los cuales se presente.</w:delText>
        </w:r>
      </w:del>
    </w:p>
    <w:p w14:paraId="3DD7AE0D" w14:textId="3126E99D" w:rsidR="00B37CBF" w:rsidRPr="00B37CBF" w:rsidDel="005E02D4" w:rsidRDefault="00B37CBF" w:rsidP="006027B1">
      <w:pPr>
        <w:rPr>
          <w:del w:id="572" w:author="Juan Gabriel Mendez Cortes" w:date="2018-09-10T14:34:00Z"/>
          <w:color w:val="auto"/>
          <w:highlight w:val="yellow"/>
        </w:rPr>
      </w:pPr>
    </w:p>
    <w:p w14:paraId="163CEC03" w14:textId="208E1FDC" w:rsidR="00B37CBF" w:rsidRPr="00B37CBF" w:rsidDel="005E02D4" w:rsidRDefault="00B37CBF" w:rsidP="006027B1">
      <w:pPr>
        <w:rPr>
          <w:del w:id="573" w:author="Juan Gabriel Mendez Cortes" w:date="2018-09-10T14:34:00Z"/>
          <w:color w:val="auto"/>
          <w:highlight w:val="yellow"/>
        </w:rPr>
      </w:pPr>
      <w:del w:id="574" w:author="Juan Gabriel Mendez Cortes" w:date="2018-09-10T14:34:00Z">
        <w:r w:rsidRPr="00B37CBF" w:rsidDel="005E02D4">
          <w:rPr>
            <w:color w:val="auto"/>
            <w:highlight w:val="yellow"/>
          </w:rPr>
          <w:delText>No obstante, teniendo en cuenta que al adjudicar el presente proceso de selección mediante el sistema de GRUPOS se pretende la distribución equitativa de los contratos objeto de este Concurso de Méritos, se establece, para hacer efectiva dicha distribución, que el proponente (o integrante de un proponente plural) que se presente a más de un GRUPO, sólo podrá ser adjudicatario de uno de ellos (Esta regla tiene las excepciones que se indican en este pliego). Para estos efectos, en el numeral denominado “DE LA ADJUDICACIÓN” este pliego, se establece un orden de adjudicación para los GRUPOS.</w:delText>
        </w:r>
      </w:del>
    </w:p>
    <w:p w14:paraId="3A36E6E9" w14:textId="076908C7" w:rsidR="00B37CBF" w:rsidRPr="00B37CBF" w:rsidDel="005E02D4" w:rsidRDefault="00B37CBF" w:rsidP="006027B1">
      <w:pPr>
        <w:rPr>
          <w:del w:id="575" w:author="Juan Gabriel Mendez Cortes" w:date="2018-09-10T14:34:00Z"/>
          <w:color w:val="auto"/>
          <w:highlight w:val="yellow"/>
        </w:rPr>
      </w:pPr>
    </w:p>
    <w:p w14:paraId="67455ED8" w14:textId="4479DAF7" w:rsidR="00B37CBF" w:rsidRPr="00B37CBF" w:rsidDel="005E02D4" w:rsidRDefault="00B37CBF" w:rsidP="006027B1">
      <w:pPr>
        <w:rPr>
          <w:del w:id="576" w:author="Juan Gabriel Mendez Cortes" w:date="2018-09-10T14:34:00Z"/>
          <w:highlight w:val="yellow"/>
        </w:rPr>
      </w:pPr>
      <w:del w:id="577" w:author="Juan Gabriel Mendez Cortes" w:date="2018-09-10T14:34:00Z">
        <w:r w:rsidRPr="00B37CBF" w:rsidDel="005E02D4">
          <w:rPr>
            <w:color w:val="auto"/>
            <w:highlight w:val="yellow"/>
          </w:rPr>
          <w:delText>En caso que un proponente o integrante de un proponente plural quede en primer orden de elegibilidad en más de un GRUPO para las respectivas adjudicaciones, solamente será adjudicatario de un GRUPO, y por lo tanto en los demás GRUPOS en los cuales se encuentre en primer orden de elegibilidad, la adjudicación se hará al proponente que le siga en el orden de elegibilidad.</w:delText>
        </w:r>
      </w:del>
    </w:p>
    <w:p w14:paraId="6B547B61" w14:textId="11D21BDC" w:rsidR="00B37CBF" w:rsidRPr="00B37CBF" w:rsidDel="005E02D4" w:rsidRDefault="00B37CBF" w:rsidP="006027B1">
      <w:pPr>
        <w:rPr>
          <w:del w:id="578" w:author="Juan Gabriel Mendez Cortes" w:date="2018-09-10T14:34:00Z"/>
          <w:highlight w:val="yellow"/>
        </w:rPr>
      </w:pPr>
    </w:p>
    <w:p w14:paraId="73DA554B" w14:textId="77777777" w:rsidR="00B37CBF" w:rsidRDefault="00B37CBF" w:rsidP="00B37CBF"/>
    <w:p w14:paraId="53C6198F" w14:textId="77777777" w:rsidR="00AB59BB" w:rsidRPr="00AB59BB" w:rsidRDefault="00AB59BB" w:rsidP="003462B1">
      <w:pPr>
        <w:rPr>
          <w:b/>
        </w:rPr>
      </w:pPr>
      <w:r w:rsidRPr="00AB59BB">
        <w:rPr>
          <w:b/>
        </w:rPr>
        <w:t>Para procesos de selección adelantados bajo la plataforma SECOP I:</w:t>
      </w:r>
    </w:p>
    <w:p w14:paraId="71CF5C30" w14:textId="77777777" w:rsidR="00AB59BB" w:rsidRPr="00607E61" w:rsidRDefault="00AB59BB" w:rsidP="00607E61">
      <w:pPr>
        <w:ind w:left="567"/>
      </w:pPr>
    </w:p>
    <w:p w14:paraId="489CC775" w14:textId="67ECEE81" w:rsidR="00F674D2" w:rsidRPr="006B2B83" w:rsidRDefault="00F674D2" w:rsidP="00F674D2">
      <w:pPr>
        <w:rPr>
          <w:color w:val="auto"/>
        </w:rPr>
      </w:pPr>
      <w:r w:rsidRPr="00103B59">
        <w:rPr>
          <w:color w:val="auto"/>
        </w:rPr>
        <w:t xml:space="preserve">Cada proponente </w:t>
      </w:r>
      <w:r w:rsidRPr="006B2B83">
        <w:rPr>
          <w:color w:val="auto"/>
        </w:rPr>
        <w:t xml:space="preserve">deberá presentar su Propuesta Técnica y su Propuesta Económica al mismo tiempo, </w:t>
      </w:r>
      <w:r w:rsidRPr="006B2B83">
        <w:rPr>
          <w:color w:val="auto"/>
          <w:u w:val="single"/>
        </w:rPr>
        <w:t>en sobres cerrados y separados</w:t>
      </w:r>
      <w:r w:rsidRPr="006B2B83">
        <w:rPr>
          <w:color w:val="auto"/>
        </w:rPr>
        <w:t xml:space="preserve">, identificados con el tipo de propuesta que contiene cada uno </w:t>
      </w:r>
      <w:r w:rsidRPr="006B2B83">
        <w:rPr>
          <w:b/>
          <w:color w:val="auto"/>
        </w:rPr>
        <w:t>SOBRE No. 1</w:t>
      </w:r>
      <w:r w:rsidRPr="006B2B83">
        <w:rPr>
          <w:color w:val="auto"/>
        </w:rPr>
        <w:t xml:space="preserve"> -(</w:t>
      </w:r>
      <w:r w:rsidRPr="006B2B83">
        <w:rPr>
          <w:b/>
          <w:color w:val="auto"/>
        </w:rPr>
        <w:t>PROPUESTA TÉCNICA</w:t>
      </w:r>
      <w:r w:rsidRPr="006B2B83">
        <w:rPr>
          <w:color w:val="auto"/>
        </w:rPr>
        <w:t xml:space="preserve">) en original y una copia magnética y </w:t>
      </w:r>
      <w:r w:rsidRPr="006B2B83">
        <w:rPr>
          <w:b/>
          <w:color w:val="auto"/>
        </w:rPr>
        <w:t>SOBRE No.2</w:t>
      </w:r>
      <w:r w:rsidRPr="006B2B83">
        <w:rPr>
          <w:color w:val="auto"/>
        </w:rPr>
        <w:t xml:space="preserve"> (</w:t>
      </w:r>
      <w:r w:rsidRPr="006B2B83">
        <w:rPr>
          <w:b/>
          <w:color w:val="auto"/>
        </w:rPr>
        <w:t xml:space="preserve">PROPUESTA </w:t>
      </w:r>
      <w:r w:rsidRPr="00066E97">
        <w:rPr>
          <w:b/>
          <w:color w:val="auto"/>
        </w:rPr>
        <w:t>ECONÓMICA</w:t>
      </w:r>
      <w:r>
        <w:rPr>
          <w:b/>
          <w:color w:val="auto"/>
        </w:rPr>
        <w:t>,</w:t>
      </w:r>
      <w:r w:rsidRPr="00066E97">
        <w:rPr>
          <w:b/>
          <w:color w:val="auto"/>
        </w:rPr>
        <w:t xml:space="preserve"> </w:t>
      </w:r>
      <w:r w:rsidRPr="00870B47">
        <w:rPr>
          <w:b/>
          <w:color w:val="auto"/>
        </w:rPr>
        <w:t>Anexo No</w:t>
      </w:r>
      <w:r w:rsidRPr="00EE5CBE">
        <w:rPr>
          <w:b/>
          <w:color w:val="auto"/>
        </w:rPr>
        <w:t xml:space="preserve">. 13 A, B e.t.c. (una letra para cada profesional), y documentos que demuestran el cumplimiento de los requisitos mínimos obligatorios aceptados en el Anexo N° 2, </w:t>
      </w:r>
      <w:r w:rsidRPr="00340A84">
        <w:rPr>
          <w:b/>
          <w:bCs/>
          <w:color w:val="auto"/>
        </w:rPr>
        <w:t xml:space="preserve">de formación académica y experiencia de los perfiles del personal integrante del </w:t>
      </w:r>
      <w:r w:rsidRPr="00EE5CBE">
        <w:rPr>
          <w:b/>
          <w:color w:val="auto"/>
        </w:rPr>
        <w:t>PERSONAL CLAVE señalado en el ANEXO TÉCNICO SEPARABLE</w:t>
      </w:r>
      <w:r w:rsidRPr="00EE5CBE">
        <w:rPr>
          <w:color w:val="auto"/>
        </w:rPr>
        <w:t xml:space="preserve">), en original y una (1) copia, marcados respectivamente: </w:t>
      </w:r>
      <w:r w:rsidRPr="00EE5CBE">
        <w:rPr>
          <w:b/>
          <w:color w:val="auto"/>
        </w:rPr>
        <w:t>ORIGINAL</w:t>
      </w:r>
      <w:r w:rsidRPr="00EE5CBE">
        <w:rPr>
          <w:color w:val="auto"/>
        </w:rPr>
        <w:t xml:space="preserve"> y </w:t>
      </w:r>
      <w:r w:rsidRPr="00EE5CBE">
        <w:rPr>
          <w:b/>
          <w:color w:val="auto"/>
        </w:rPr>
        <w:t>COPIA</w:t>
      </w:r>
      <w:r w:rsidRPr="00A418BE">
        <w:rPr>
          <w:b/>
          <w:color w:val="auto"/>
        </w:rPr>
        <w:t xml:space="preserve"> </w:t>
      </w:r>
      <w:r w:rsidR="00EE5CBE" w:rsidRPr="00A418BE">
        <w:rPr>
          <w:b/>
          <w:color w:val="auto"/>
        </w:rPr>
        <w:t>MAGNÉTICA</w:t>
      </w:r>
      <w:r w:rsidRPr="00A418BE">
        <w:rPr>
          <w:color w:val="auto"/>
        </w:rPr>
        <w:t>.</w:t>
      </w:r>
    </w:p>
    <w:p w14:paraId="03A83A81" w14:textId="77777777" w:rsidR="00607E61" w:rsidRPr="00607E61" w:rsidRDefault="00607E61" w:rsidP="00F674D2"/>
    <w:p w14:paraId="67D919AA" w14:textId="397FE06D" w:rsidR="00607E61" w:rsidRPr="00607E61" w:rsidRDefault="00607E61" w:rsidP="003462B1">
      <w:r w:rsidRPr="00607E61">
        <w:lastRenderedPageBreak/>
        <w:t xml:space="preserve">La copia magnética de los </w:t>
      </w:r>
      <w:r w:rsidRPr="00607E61">
        <w:rPr>
          <w:b/>
        </w:rPr>
        <w:t xml:space="preserve">DOCUMENTOS HABILITANTES </w:t>
      </w:r>
      <w:r w:rsidR="006F51B4">
        <w:rPr>
          <w:b/>
          <w:color w:val="auto"/>
        </w:rPr>
        <w:t>Y PROPUESTA TÉCNICA</w:t>
      </w:r>
      <w:r w:rsidRPr="00607E61">
        <w:t xml:space="preserve"> (Sobre No. 1), debe ser digitalizada en formato “PDF”</w:t>
      </w:r>
      <w:r w:rsidRPr="00607E61" w:rsidDel="00274DF2">
        <w:t xml:space="preserve"> </w:t>
      </w:r>
      <w:r w:rsidRPr="00607E61">
        <w:t>y cuando contenga imágenes (fotografías, gráficos, cuadros, entre otros) estas deben estar a color; y el texto del mismo debe venir en color negro. Si se radican planos, deberán ser digitalizados del plano original en formato “PDF” a color. El tamaño máximo permitido por cada archivo es de 8MB.</w:t>
      </w:r>
    </w:p>
    <w:p w14:paraId="0EBA6E72" w14:textId="77777777" w:rsidR="00607E61" w:rsidRPr="00607E61" w:rsidRDefault="00607E61" w:rsidP="003462B1"/>
    <w:p w14:paraId="212BBD2B" w14:textId="2A44411F" w:rsidR="00607E61" w:rsidRPr="00607E61" w:rsidRDefault="00607E61" w:rsidP="003462B1">
      <w:r w:rsidRPr="00EE5CBE">
        <w:t xml:space="preserve">La copia magnética de la </w:t>
      </w:r>
      <w:r w:rsidRPr="00EE5CBE">
        <w:rPr>
          <w:b/>
          <w:color w:val="auto"/>
        </w:rPr>
        <w:t xml:space="preserve">PROPUESTA ECONÓMICA, Anexo No. </w:t>
      </w:r>
      <w:r w:rsidR="00F674D2" w:rsidRPr="00EE5CBE">
        <w:rPr>
          <w:b/>
          <w:color w:val="auto"/>
        </w:rPr>
        <w:t>13 A, B e.t.c.</w:t>
      </w:r>
      <w:r w:rsidRPr="00EE5CBE">
        <w:rPr>
          <w:color w:val="auto"/>
        </w:rPr>
        <w:t xml:space="preserve">, (Sobre No. 2) debe ser en EXCEL, </w:t>
      </w:r>
      <w:r w:rsidRPr="00EE5CBE">
        <w:rPr>
          <w:b/>
          <w:color w:val="auto"/>
          <w:u w:val="single"/>
        </w:rPr>
        <w:t>editable</w:t>
      </w:r>
      <w:r w:rsidRPr="00EE5CBE">
        <w:rPr>
          <w:color w:val="auto"/>
        </w:rPr>
        <w:t xml:space="preserve"> y corresponder en su totalidad a la propuesta</w:t>
      </w:r>
      <w:r w:rsidRPr="00607E61">
        <w:rPr>
          <w:color w:val="auto"/>
        </w:rPr>
        <w:t xml:space="preserve"> económica presentada en medio en físico.</w:t>
      </w:r>
    </w:p>
    <w:p w14:paraId="2604E57A" w14:textId="77777777" w:rsidR="00607E61" w:rsidRPr="00607E61" w:rsidRDefault="00607E61" w:rsidP="003462B1"/>
    <w:p w14:paraId="24E43E68" w14:textId="637FFDB2" w:rsidR="00607E61" w:rsidRPr="009606ED" w:rsidRDefault="00607E61" w:rsidP="003462B1">
      <w:pPr>
        <w:rPr>
          <w:color w:val="auto"/>
          <w:lang w:val="x-none"/>
        </w:rPr>
      </w:pPr>
      <w:r w:rsidRPr="00607E61">
        <w:rPr>
          <w:color w:val="auto"/>
        </w:rPr>
        <w:t xml:space="preserve">Si se presenta alguna discrepancia entre el original de la propuesta </w:t>
      </w:r>
      <w:r w:rsidR="00D621A4">
        <w:rPr>
          <w:color w:val="auto"/>
        </w:rPr>
        <w:t xml:space="preserve">y </w:t>
      </w:r>
      <w:r w:rsidRPr="00607E61">
        <w:rPr>
          <w:color w:val="auto"/>
        </w:rPr>
        <w:t xml:space="preserve">la copia magnética, prevalecerá el texto del original. Las enmiendas de la propuesta deberán ser convalidadas con la firma al pie de la misma de </w:t>
      </w:r>
      <w:r w:rsidRPr="009606ED">
        <w:rPr>
          <w:color w:val="auto"/>
        </w:rPr>
        <w:t xml:space="preserve">quien suscribe la carta de presentación de la propuesta. Sin este requisito, las enmiendas no se considerarán válidas. </w:t>
      </w:r>
    </w:p>
    <w:p w14:paraId="64E5895A" w14:textId="77777777" w:rsidR="00607E61" w:rsidRPr="00607E61" w:rsidRDefault="00607E61" w:rsidP="003462B1">
      <w:pPr>
        <w:rPr>
          <w:color w:val="auto"/>
        </w:rPr>
      </w:pPr>
    </w:p>
    <w:p w14:paraId="6319558C" w14:textId="77777777" w:rsidR="001368E8" w:rsidRPr="005A5607" w:rsidRDefault="001368E8" w:rsidP="001368E8">
      <w:pPr>
        <w:ind w:right="0"/>
      </w:pPr>
      <w:r w:rsidRPr="005A5607">
        <w:t xml:space="preserve">Las propuestas y todos los documentos que las acompañen deben entregarse en sobres cerrados a la entidad y sólo hasta cuando se venza el término para su entrega se pueden abrir en acto público </w:t>
      </w:r>
      <w:r w:rsidRPr="005A5607">
        <w:rPr>
          <w:b/>
        </w:rPr>
        <w:t xml:space="preserve">(SOBRE No. 1) </w:t>
      </w:r>
      <w:r w:rsidRPr="005A5607">
        <w:t xml:space="preserve">de lo cual se dejará constancia en el acta de cierre para examinar de manera general su contenido. </w:t>
      </w:r>
    </w:p>
    <w:p w14:paraId="5DF3B7B8" w14:textId="77777777" w:rsidR="001368E8" w:rsidRPr="00B37CBF" w:rsidRDefault="001368E8" w:rsidP="001368E8">
      <w:pPr>
        <w:rPr>
          <w:highlight w:val="yellow"/>
        </w:rPr>
      </w:pPr>
    </w:p>
    <w:p w14:paraId="69DC0235" w14:textId="77777777" w:rsidR="001368E8" w:rsidRPr="00ED0FC5" w:rsidRDefault="001368E8" w:rsidP="001368E8">
      <w:pPr>
        <w:ind w:right="0"/>
        <w:rPr>
          <w:color w:val="auto"/>
        </w:rPr>
      </w:pPr>
      <w:r w:rsidRPr="007D6724">
        <w:rPr>
          <w:color w:val="auto"/>
        </w:rPr>
        <w:t>La apertura del sobre 2 solo se realizará en la reunión de verificación de coherencia y consistencia de la propuesta económica. Dicha apertura de realizará con cada proponente de acuerdo con el orden de elegibilidad arrojado por el informe de evaluación.</w:t>
      </w:r>
      <w:r w:rsidRPr="00ED0FC5">
        <w:rPr>
          <w:color w:val="auto"/>
        </w:rPr>
        <w:t xml:space="preserve">  </w:t>
      </w:r>
    </w:p>
    <w:p w14:paraId="41C8A8F5" w14:textId="77777777" w:rsidR="00607E61" w:rsidRPr="00607E61" w:rsidRDefault="00607E61" w:rsidP="003462B1"/>
    <w:p w14:paraId="4A06A8E1" w14:textId="77777777" w:rsidR="00607E61" w:rsidRPr="00607E61" w:rsidRDefault="00AB59BB" w:rsidP="003462B1">
      <w:r>
        <w:t>L</w:t>
      </w:r>
      <w:r w:rsidR="00607E61" w:rsidRPr="00607E61">
        <w:t>os sobres deberán estar dirigidos al IDU, ubicado en la siguiente dirección:</w:t>
      </w:r>
    </w:p>
    <w:p w14:paraId="7C898C76" w14:textId="77777777" w:rsidR="00607E61" w:rsidRPr="00607E61" w:rsidRDefault="00607E61" w:rsidP="00607E61">
      <w:pPr>
        <w:ind w:left="567"/>
        <w:rPr>
          <w:color w:val="auto"/>
        </w:rPr>
      </w:pPr>
    </w:p>
    <w:p w14:paraId="43DE8B12" w14:textId="77777777" w:rsidR="00607E61" w:rsidRPr="00607E61" w:rsidRDefault="00607E61" w:rsidP="00607E61">
      <w:pPr>
        <w:ind w:left="567"/>
      </w:pPr>
    </w:p>
    <w:p w14:paraId="4B8A0349" w14:textId="77777777" w:rsidR="00607E61" w:rsidRPr="00607E61" w:rsidRDefault="00607E61" w:rsidP="00607E61">
      <w:pPr>
        <w:ind w:left="567"/>
        <w:jc w:val="center"/>
      </w:pPr>
      <w:r w:rsidRPr="00607E61">
        <w:t>INSTITUTO DE DESARROLLO URBANO</w:t>
      </w:r>
    </w:p>
    <w:p w14:paraId="08ACE7E2" w14:textId="77777777" w:rsidR="00607E61" w:rsidRPr="00607E61" w:rsidRDefault="00607E61" w:rsidP="00607E61">
      <w:pPr>
        <w:ind w:left="567"/>
        <w:jc w:val="center"/>
      </w:pPr>
      <w:r w:rsidRPr="00607E61">
        <w:t>Calle 22 No. 6-27</w:t>
      </w:r>
    </w:p>
    <w:p w14:paraId="6C486CD7" w14:textId="77777777" w:rsidR="00607E61" w:rsidRPr="00607E61" w:rsidRDefault="00607E61" w:rsidP="00607E61">
      <w:pPr>
        <w:ind w:left="567"/>
        <w:jc w:val="center"/>
      </w:pPr>
      <w:r w:rsidRPr="00607E61">
        <w:rPr>
          <w:color w:val="auto"/>
        </w:rPr>
        <w:t>Dirección Técnica de Procesos Selectivos.</w:t>
      </w:r>
    </w:p>
    <w:p w14:paraId="31846699" w14:textId="77777777" w:rsidR="00607E61" w:rsidRPr="00607E61" w:rsidRDefault="00607E61" w:rsidP="00607E61">
      <w:pPr>
        <w:ind w:left="567"/>
        <w:jc w:val="center"/>
      </w:pPr>
      <w:r w:rsidRPr="00607E61">
        <w:t>Bogotá D.C.</w:t>
      </w:r>
    </w:p>
    <w:p w14:paraId="3F60C40A" w14:textId="77777777" w:rsidR="00607E61" w:rsidRPr="00607E61" w:rsidRDefault="00607E61" w:rsidP="00607E61">
      <w:pPr>
        <w:ind w:left="567"/>
        <w:jc w:val="center"/>
      </w:pPr>
    </w:p>
    <w:p w14:paraId="7E4D7FE8" w14:textId="77777777" w:rsidR="00607E61" w:rsidRPr="00607E61" w:rsidRDefault="00607E61" w:rsidP="00607E61">
      <w:pPr>
        <w:ind w:left="567"/>
      </w:pPr>
    </w:p>
    <w:p w14:paraId="7E30E409" w14:textId="1B5D2F19" w:rsidR="00607E61" w:rsidRPr="00EE5CBE" w:rsidRDefault="00607E61" w:rsidP="00807E23">
      <w:pPr>
        <w:ind w:left="567"/>
        <w:rPr>
          <w:color w:val="auto"/>
        </w:rPr>
      </w:pPr>
      <w:r w:rsidRPr="00807E23">
        <w:t xml:space="preserve">PROPUESTA PARA </w:t>
      </w:r>
      <w:r w:rsidR="003B3FEA" w:rsidRPr="003B3FEA">
        <w:rPr>
          <w:b/>
        </w:rPr>
        <w:t>EL</w:t>
      </w:r>
      <w:r w:rsidR="003B3FEA">
        <w:t xml:space="preserve"> </w:t>
      </w:r>
      <w:r w:rsidR="003B3FEA" w:rsidRPr="00EE5CBE">
        <w:rPr>
          <w:b/>
        </w:rPr>
        <w:t>CONCURSO DE MÉRITOS</w:t>
      </w:r>
      <w:r w:rsidRPr="00EE5CBE">
        <w:rPr>
          <w:b/>
          <w:color w:val="auto"/>
        </w:rPr>
        <w:t xml:space="preserve"> No</w:t>
      </w:r>
      <w:r w:rsidRPr="00EE5CBE">
        <w:rPr>
          <w:color w:val="auto"/>
        </w:rPr>
        <w:t>.</w:t>
      </w:r>
      <w:r w:rsidR="00807E23" w:rsidRPr="00EE5CBE">
        <w:rPr>
          <w:color w:val="auto"/>
        </w:rPr>
        <w:t xml:space="preserve"> </w:t>
      </w:r>
      <w:r w:rsidRPr="00EE5CBE">
        <w:rPr>
          <w:color w:val="auto"/>
          <w:u w:val="single"/>
        </w:rPr>
        <w:t>(INDICAR NÚMERO Y OBJETO).</w:t>
      </w:r>
    </w:p>
    <w:p w14:paraId="34A917BE" w14:textId="77777777" w:rsidR="00607E61" w:rsidRPr="00EE5CBE" w:rsidRDefault="00607E61" w:rsidP="00607E61">
      <w:pPr>
        <w:ind w:left="567"/>
      </w:pPr>
    </w:p>
    <w:p w14:paraId="5600B235" w14:textId="77777777" w:rsidR="00607E61" w:rsidRPr="00EE5CBE" w:rsidRDefault="00607E61" w:rsidP="00607E61">
      <w:pPr>
        <w:ind w:left="567"/>
      </w:pPr>
      <w:r w:rsidRPr="00EE5CBE">
        <w:t xml:space="preserve">NOMBRE DEL PROPONENTE: </w:t>
      </w:r>
    </w:p>
    <w:p w14:paraId="73C18174" w14:textId="77777777" w:rsidR="00607E61" w:rsidRPr="00607E61" w:rsidRDefault="00607E61" w:rsidP="00607E61">
      <w:pPr>
        <w:ind w:left="567"/>
      </w:pPr>
      <w:r w:rsidRPr="00EE5CBE">
        <w:t>_____________________________________________________________________</w:t>
      </w:r>
    </w:p>
    <w:p w14:paraId="6190360D" w14:textId="77777777" w:rsidR="00607E61" w:rsidRPr="00607E61" w:rsidRDefault="00607E61" w:rsidP="00607E61">
      <w:pPr>
        <w:tabs>
          <w:tab w:val="left" w:pos="1797"/>
        </w:tabs>
        <w:ind w:left="567"/>
      </w:pPr>
      <w:r w:rsidRPr="00607E61">
        <w:tab/>
      </w:r>
    </w:p>
    <w:p w14:paraId="747674C0" w14:textId="77777777" w:rsidR="00607E61" w:rsidRPr="00607E61" w:rsidRDefault="00607E61" w:rsidP="00607E61">
      <w:pPr>
        <w:ind w:left="567"/>
      </w:pPr>
      <w:r w:rsidRPr="00607E61">
        <w:t xml:space="preserve">NOMBRE DEL REPRESENTANTE LEGAL DEL PROPONENTE: </w:t>
      </w:r>
    </w:p>
    <w:p w14:paraId="7F69D664" w14:textId="77777777" w:rsidR="00607E61" w:rsidRPr="00607E61" w:rsidRDefault="00607E61" w:rsidP="00607E61">
      <w:pPr>
        <w:ind w:left="567"/>
      </w:pPr>
      <w:r w:rsidRPr="00607E61">
        <w:t>______________________________________________________________________</w:t>
      </w:r>
    </w:p>
    <w:p w14:paraId="1A52C938" w14:textId="77777777" w:rsidR="00607E61" w:rsidRPr="00607E61" w:rsidRDefault="00607E61" w:rsidP="00607E61">
      <w:pPr>
        <w:ind w:left="567"/>
      </w:pPr>
    </w:p>
    <w:p w14:paraId="74FE2BCD" w14:textId="77777777" w:rsidR="00607E61" w:rsidRPr="00607E61" w:rsidRDefault="00607E61" w:rsidP="003462B1"/>
    <w:p w14:paraId="55E35C18" w14:textId="77777777" w:rsidR="00607E61" w:rsidRPr="00607E61" w:rsidRDefault="00607E61" w:rsidP="003462B1">
      <w:pPr>
        <w:rPr>
          <w:color w:val="auto"/>
        </w:rPr>
      </w:pPr>
      <w:r w:rsidRPr="00607E61">
        <w:rPr>
          <w:b/>
        </w:rPr>
        <w:t>SOBRE No. 1 -</w:t>
      </w:r>
      <w:r w:rsidRPr="00607E61">
        <w:t xml:space="preserve"> </w:t>
      </w:r>
      <w:r w:rsidRPr="00607E61">
        <w:rPr>
          <w:b/>
          <w:color w:val="auto"/>
        </w:rPr>
        <w:t>DOCUMENTOS HABILITANTES Y DE ASIGNACIÓN DE PUNTAJE</w:t>
      </w:r>
      <w:r w:rsidRPr="00607E61">
        <w:rPr>
          <w:color w:val="auto"/>
        </w:rPr>
        <w:t xml:space="preserve"> </w:t>
      </w:r>
      <w:r w:rsidRPr="00607E61">
        <w:rPr>
          <w:b/>
          <w:color w:val="auto"/>
        </w:rPr>
        <w:t>DIFERENTES A LA PROPUESTA ECONÓMICA</w:t>
      </w:r>
      <w:r w:rsidRPr="00607E61">
        <w:rPr>
          <w:color w:val="auto"/>
        </w:rPr>
        <w:t xml:space="preserve"> </w:t>
      </w:r>
    </w:p>
    <w:p w14:paraId="0E50F20B" w14:textId="77777777" w:rsidR="00607E61" w:rsidRPr="00607E61" w:rsidRDefault="00607E61" w:rsidP="003462B1"/>
    <w:p w14:paraId="526243FF" w14:textId="77777777" w:rsidR="00607E61" w:rsidRPr="00607E61" w:rsidRDefault="00607E61" w:rsidP="003462B1">
      <w:pPr>
        <w:jc w:val="center"/>
      </w:pPr>
      <w:r w:rsidRPr="00607E61">
        <w:t>o</w:t>
      </w:r>
    </w:p>
    <w:p w14:paraId="1ED769BA" w14:textId="77777777" w:rsidR="00607E61" w:rsidRPr="00607E61" w:rsidRDefault="00607E61" w:rsidP="003462B1"/>
    <w:p w14:paraId="48FFC11D" w14:textId="5D9DCE7C" w:rsidR="00607E61" w:rsidRPr="00607E61" w:rsidRDefault="00607E61" w:rsidP="003462B1">
      <w:r w:rsidRPr="00607E61">
        <w:rPr>
          <w:b/>
        </w:rPr>
        <w:t>SOBRE No. 2 -</w:t>
      </w:r>
      <w:r w:rsidRPr="00607E61">
        <w:t xml:space="preserve"> </w:t>
      </w:r>
      <w:r w:rsidRPr="00607E61">
        <w:rPr>
          <w:b/>
          <w:color w:val="auto"/>
        </w:rPr>
        <w:t>PR</w:t>
      </w:r>
      <w:r w:rsidR="001368E8">
        <w:rPr>
          <w:b/>
          <w:color w:val="auto"/>
        </w:rPr>
        <w:t xml:space="preserve">OPUESTA ECONÓMICA ANEXO No. 8 y </w:t>
      </w:r>
      <w:r w:rsidR="001368E8" w:rsidRPr="001368E8">
        <w:rPr>
          <w:b/>
          <w:color w:val="auto"/>
        </w:rPr>
        <w:t>FORMATO INFORMACIÓN PERSONAL CLAVE</w:t>
      </w:r>
      <w:r w:rsidR="001368E8">
        <w:rPr>
          <w:b/>
          <w:color w:val="auto"/>
        </w:rPr>
        <w:t xml:space="preserve"> ANEXO 13</w:t>
      </w:r>
    </w:p>
    <w:p w14:paraId="16A04663" w14:textId="77777777" w:rsidR="00607E61" w:rsidRPr="00607E61" w:rsidRDefault="00607E61" w:rsidP="00607E61">
      <w:pPr>
        <w:ind w:left="567"/>
      </w:pPr>
    </w:p>
    <w:p w14:paraId="1DB8F712" w14:textId="70E7990F" w:rsidR="00607E61" w:rsidRPr="00607E61" w:rsidRDefault="00607E61" w:rsidP="003462B1">
      <w:r w:rsidRPr="00607E61">
        <w:t>El Proponente o su delegado depositarán su propuesta únicamente en la urna destinada para el efecto, identificada con el número de est</w:t>
      </w:r>
      <w:r w:rsidR="003B3FEA">
        <w:t>e proceso de selección</w:t>
      </w:r>
      <w:r w:rsidRPr="00607E61">
        <w:t xml:space="preserve">, urna que se halla ubicada en el IDU, Calle 22 No. 6-27, Piso 2, Bogotá D.C., </w:t>
      </w:r>
      <w:r w:rsidRPr="00607E61">
        <w:rPr>
          <w:color w:val="auto"/>
        </w:rPr>
        <w:t xml:space="preserve">a más tardar en la fecha y hora establecidas para el </w:t>
      </w:r>
      <w:r w:rsidRPr="00607E61">
        <w:rPr>
          <w:b/>
          <w:color w:val="auto"/>
        </w:rPr>
        <w:lastRenderedPageBreak/>
        <w:t xml:space="preserve">CIERRE </w:t>
      </w:r>
      <w:r w:rsidR="003B3FEA">
        <w:rPr>
          <w:b/>
          <w:caps/>
        </w:rPr>
        <w:t>DEL PROCESO DE SELECCIÓN</w:t>
      </w:r>
      <w:r w:rsidRPr="00607E61">
        <w:rPr>
          <w:b/>
          <w:caps/>
        </w:rPr>
        <w:t xml:space="preserve"> Y APERTURA DE LAS PROPUESTAS</w:t>
      </w:r>
      <w:r w:rsidRPr="00607E61">
        <w:t>. No se admitirán las propuestas que sean radicadas en la oficina de correspondencia del Instituto de Desarrollo Urbano – IDU, o en una dependencia de la entidad diferente a la aquí señalada. Tampoco se admitirán propuestas enviadas por correo, por fax o correo electrónico.</w:t>
      </w:r>
    </w:p>
    <w:p w14:paraId="5BEB1C5E" w14:textId="77777777" w:rsidR="00607E61" w:rsidRPr="00607E61" w:rsidRDefault="00607E61" w:rsidP="003462B1">
      <w:pPr>
        <w:tabs>
          <w:tab w:val="left" w:pos="567"/>
          <w:tab w:val="left" w:pos="993"/>
        </w:tabs>
        <w:rPr>
          <w:b/>
          <w:caps/>
        </w:rPr>
      </w:pPr>
    </w:p>
    <w:p w14:paraId="65AC3024" w14:textId="7FE7BE65" w:rsidR="00607E61" w:rsidRPr="00607E61" w:rsidRDefault="00607E61" w:rsidP="003462B1">
      <w:r w:rsidRPr="00607E61">
        <w:t xml:space="preserve">Igualmente y para efectos de la digitalización de las propuestas, señalada en el numeral </w:t>
      </w:r>
      <w:r w:rsidR="000A1D4C">
        <w:rPr>
          <w:highlight w:val="yellow"/>
        </w:rPr>
        <w:fldChar w:fldCharType="begin"/>
      </w:r>
      <w:r w:rsidR="000A1D4C">
        <w:instrText xml:space="preserve"> REF _Ref509558165 \r \h </w:instrText>
      </w:r>
      <w:r w:rsidR="000A1D4C">
        <w:rPr>
          <w:highlight w:val="yellow"/>
        </w:rPr>
      </w:r>
      <w:r w:rsidR="000A1D4C">
        <w:rPr>
          <w:highlight w:val="yellow"/>
        </w:rPr>
        <w:fldChar w:fldCharType="separate"/>
      </w:r>
      <w:r w:rsidR="00D621A4">
        <w:t>7.7</w:t>
      </w:r>
      <w:r w:rsidR="000A1D4C">
        <w:rPr>
          <w:highlight w:val="yellow"/>
        </w:rPr>
        <w:fldChar w:fldCharType="end"/>
      </w:r>
      <w:r w:rsidR="00195EA1">
        <w:t xml:space="preserve"> </w:t>
      </w:r>
      <w:r w:rsidRPr="00607E61">
        <w:t>del presente Pliego, se recomienda presentar la propuesta en carpetas tipo Yute, no argolladas, los documentos deben venir alineados y debidamente foliados o paginados.</w:t>
      </w:r>
    </w:p>
    <w:p w14:paraId="19BFC7CC" w14:textId="77777777" w:rsidR="000B22B2" w:rsidRDefault="000B22B2" w:rsidP="003E35E8">
      <w:pPr>
        <w:ind w:left="708"/>
        <w:rPr>
          <w:b/>
          <w:sz w:val="22"/>
          <w:szCs w:val="22"/>
        </w:rPr>
      </w:pPr>
    </w:p>
    <w:p w14:paraId="5153F331" w14:textId="77777777" w:rsidR="00917D40" w:rsidRDefault="00917D40" w:rsidP="00917D40">
      <w:pPr>
        <w:ind w:left="708"/>
        <w:rPr>
          <w:b/>
          <w:sz w:val="22"/>
          <w:szCs w:val="22"/>
        </w:rPr>
      </w:pPr>
    </w:p>
    <w:p w14:paraId="1CA5739F" w14:textId="77777777" w:rsidR="00917D40" w:rsidRPr="00570BDB" w:rsidRDefault="00917D40" w:rsidP="009A08D1">
      <w:pPr>
        <w:pStyle w:val="TITULO2"/>
        <w:numPr>
          <w:ilvl w:val="1"/>
          <w:numId w:val="46"/>
        </w:numPr>
      </w:pPr>
      <w:bookmarkStart w:id="579" w:name="_Toc512580200"/>
      <w:bookmarkStart w:id="580" w:name="_Toc516652615"/>
      <w:r w:rsidRPr="00570BDB">
        <w:t>EXCEPCIONES TÉCNICAS o PROPUESTAS ALTERNATIVAS</w:t>
      </w:r>
      <w:bookmarkEnd w:id="579"/>
      <w:bookmarkEnd w:id="580"/>
    </w:p>
    <w:p w14:paraId="125165EB" w14:textId="77777777" w:rsidR="00917D40" w:rsidRPr="0009712A" w:rsidRDefault="00917D40" w:rsidP="00917D40">
      <w:pPr>
        <w:ind w:left="567"/>
        <w:rPr>
          <w:i/>
          <w:color w:val="auto"/>
        </w:rPr>
      </w:pPr>
    </w:p>
    <w:p w14:paraId="57BFA2F7" w14:textId="77777777" w:rsidR="00917D40" w:rsidRPr="0009712A" w:rsidRDefault="00917D40" w:rsidP="009F1404">
      <w:pPr>
        <w:rPr>
          <w:color w:val="auto"/>
        </w:rPr>
      </w:pPr>
      <w:r w:rsidRPr="0009712A">
        <w:rPr>
          <w:color w:val="auto"/>
        </w:rPr>
        <w:t xml:space="preserve">Las  Propuestas  deberán  presentarse  para  el  objeto  establecido  en  el  presente Pliego  de  Condiciones  y  ajustarse  en  todos  los  puntos  a  los  Anexos  y  a  las condiciones estipuladas en él y especialmente en el Contrato. </w:t>
      </w:r>
    </w:p>
    <w:p w14:paraId="6DDBB937" w14:textId="77777777" w:rsidR="00917D40" w:rsidRPr="0009712A" w:rsidRDefault="00917D40" w:rsidP="009F1404">
      <w:pPr>
        <w:rPr>
          <w:color w:val="auto"/>
        </w:rPr>
      </w:pPr>
    </w:p>
    <w:p w14:paraId="215D6ADE" w14:textId="77777777" w:rsidR="00917D40" w:rsidRPr="0009712A" w:rsidRDefault="00917D40" w:rsidP="009F1404">
      <w:pPr>
        <w:rPr>
          <w:color w:val="auto"/>
        </w:rPr>
      </w:pPr>
      <w:r w:rsidRPr="0009712A">
        <w:rPr>
          <w:color w:val="auto"/>
        </w:rPr>
        <w:t>Quien, en ejercicio de la facultad consagrada en el numeral 6 del artículo 30 de la Ley  80  de  1993  presente  alternativas  o  excepciones  técnicas  o  económicas, deberá  hacerlo  en  documento  separado  del  resto  de  la  Propuesta,  que    se    identificará    como “EXCEPCIONES TÉCNICAS” o “PROPUESTA ALTERNATIVA”. En todo caso, la presentación de propue</w:t>
      </w:r>
      <w:r>
        <w:rPr>
          <w:color w:val="auto"/>
        </w:rPr>
        <w:t>stas alternativas, no exime al p</w:t>
      </w:r>
      <w:r w:rsidRPr="0009712A">
        <w:rPr>
          <w:color w:val="auto"/>
        </w:rPr>
        <w:t>roponente de la obligación de presentar una Propuesta básica que cumpla estrictamente y se sujete  a  todos  y  cada  uno  de  los  requisitos  del  Pliego y  del  Con</w:t>
      </w:r>
      <w:r>
        <w:rPr>
          <w:color w:val="auto"/>
        </w:rPr>
        <w:t>trato, ni podrá condicionar la a</w:t>
      </w:r>
      <w:r w:rsidRPr="0009712A">
        <w:rPr>
          <w:color w:val="auto"/>
        </w:rPr>
        <w:t>djudicación a la aceptación por parte del IDU de las alternativas o excepciones que haya presentado.</w:t>
      </w:r>
    </w:p>
    <w:p w14:paraId="17D9921B" w14:textId="77777777" w:rsidR="00917D40" w:rsidRPr="0009712A" w:rsidRDefault="00917D40" w:rsidP="009F1404">
      <w:pPr>
        <w:rPr>
          <w:color w:val="auto"/>
        </w:rPr>
      </w:pPr>
      <w:r w:rsidRPr="0009712A">
        <w:rPr>
          <w:color w:val="auto"/>
        </w:rPr>
        <w:t xml:space="preserve"> </w:t>
      </w:r>
    </w:p>
    <w:p w14:paraId="10C6C5EA" w14:textId="77777777" w:rsidR="00917D40" w:rsidRPr="0009712A" w:rsidRDefault="00917D40" w:rsidP="009F1404">
      <w:pPr>
        <w:rPr>
          <w:color w:val="auto"/>
        </w:rPr>
      </w:pPr>
      <w:r w:rsidRPr="0009712A">
        <w:rPr>
          <w:color w:val="auto"/>
        </w:rPr>
        <w:t xml:space="preserve">Con  el  fin  de  garantizar  el  principio  de  selección  objetiva,  el  IDU  adjudicará  el </w:t>
      </w:r>
      <w:r>
        <w:rPr>
          <w:color w:val="auto"/>
        </w:rPr>
        <w:t>proceso de selección</w:t>
      </w:r>
      <w:r w:rsidRPr="0009712A">
        <w:rPr>
          <w:color w:val="auto"/>
        </w:rPr>
        <w:t xml:space="preserve">  teniendo en cuenta  únicamente las </w:t>
      </w:r>
      <w:r>
        <w:rPr>
          <w:color w:val="auto"/>
        </w:rPr>
        <w:t>p</w:t>
      </w:r>
      <w:r w:rsidRPr="0009712A">
        <w:rPr>
          <w:color w:val="auto"/>
        </w:rPr>
        <w:t xml:space="preserve">ropuestas básicas que se conformen en un todo con el </w:t>
      </w:r>
      <w:r>
        <w:rPr>
          <w:color w:val="auto"/>
        </w:rPr>
        <w:t>pliego de c</w:t>
      </w:r>
      <w:r w:rsidRPr="0009712A">
        <w:rPr>
          <w:color w:val="auto"/>
        </w:rPr>
        <w:t>ondiciones, y sólo tendrá en cuenta el sobre  de “EXCEPCIONES  TÉCNICAS” o “P</w:t>
      </w:r>
      <w:r>
        <w:rPr>
          <w:color w:val="auto"/>
        </w:rPr>
        <w:t>ROPUESTA  ALTERNATIVA” de la p</w:t>
      </w:r>
      <w:r w:rsidRPr="0009712A">
        <w:rPr>
          <w:color w:val="auto"/>
        </w:rPr>
        <w:t xml:space="preserve">ropuesta ganadora. </w:t>
      </w:r>
    </w:p>
    <w:p w14:paraId="34A36D03" w14:textId="77777777" w:rsidR="00917D40" w:rsidRPr="0009712A" w:rsidRDefault="00917D40" w:rsidP="009F1404">
      <w:pPr>
        <w:rPr>
          <w:color w:val="auto"/>
        </w:rPr>
      </w:pPr>
    </w:p>
    <w:p w14:paraId="7C99DF1B" w14:textId="77777777" w:rsidR="00917D40" w:rsidRPr="0009712A" w:rsidRDefault="00917D40" w:rsidP="009F1404">
      <w:pPr>
        <w:rPr>
          <w:color w:val="auto"/>
        </w:rPr>
      </w:pPr>
      <w:r w:rsidRPr="0009712A">
        <w:rPr>
          <w:color w:val="auto"/>
        </w:rPr>
        <w:t xml:space="preserve">En  tal  caso,  el  IDU  podrá  conforme a su análisis y  a  su  conveniencia,  aceptar  o  rechazar  las alternativas y/o excepciones técnicas o económicas  que  el  </w:t>
      </w:r>
      <w:r>
        <w:rPr>
          <w:color w:val="auto"/>
        </w:rPr>
        <w:t>p</w:t>
      </w:r>
      <w:r w:rsidRPr="0009712A">
        <w:rPr>
          <w:color w:val="auto"/>
        </w:rPr>
        <w:t>roponente  Ganador haya prese</w:t>
      </w:r>
      <w:r>
        <w:rPr>
          <w:color w:val="auto"/>
        </w:rPr>
        <w:t>ntado de manera adicional a su p</w:t>
      </w:r>
      <w:r w:rsidRPr="0009712A">
        <w:rPr>
          <w:color w:val="auto"/>
        </w:rPr>
        <w:t>ropuesta básica, en todo caso se optará  por  la  propuesta  alternativa  únicamente  cuando  con  ello  no  se  afecte  el principio de transparencia e igualdad en la contratación pública.</w:t>
      </w:r>
    </w:p>
    <w:p w14:paraId="361118E7" w14:textId="77777777" w:rsidR="00917D40" w:rsidRPr="00917D40" w:rsidRDefault="00917D40" w:rsidP="009F1404">
      <w:pPr>
        <w:rPr>
          <w:color w:val="auto"/>
        </w:rPr>
      </w:pPr>
    </w:p>
    <w:p w14:paraId="48F526C4" w14:textId="77777777" w:rsidR="00917D40" w:rsidRPr="00587D05" w:rsidRDefault="00917D40" w:rsidP="009F1404">
      <w:pPr>
        <w:rPr>
          <w:color w:val="auto"/>
        </w:rPr>
      </w:pPr>
      <w:r w:rsidRPr="00917D40">
        <w:rPr>
          <w:color w:val="auto"/>
        </w:rPr>
        <w:t xml:space="preserve">Para </w:t>
      </w:r>
      <w:r>
        <w:rPr>
          <w:color w:val="auto"/>
        </w:rPr>
        <w:t xml:space="preserve">el caso de procesos de selección adelantados a través de la plataforma SECOP I, en la audiencia de cierre estos sobres serán sellados </w:t>
      </w:r>
      <w:r w:rsidRPr="0009712A">
        <w:rPr>
          <w:color w:val="auto"/>
        </w:rPr>
        <w:t xml:space="preserve">y mantenidos  bajo custodia  del  IDU,  hasta la  apertura de aquel presentado por el </w:t>
      </w:r>
      <w:r>
        <w:rPr>
          <w:color w:val="auto"/>
        </w:rPr>
        <w:t>proponente ganador, luego de adjudicado el proceso de selección</w:t>
      </w:r>
      <w:r w:rsidRPr="0009712A">
        <w:rPr>
          <w:color w:val="auto"/>
        </w:rPr>
        <w:t xml:space="preserve"> –si ese fuera el caso– o hasta la devolución a los </w:t>
      </w:r>
      <w:r>
        <w:rPr>
          <w:color w:val="auto"/>
        </w:rPr>
        <w:t>p</w:t>
      </w:r>
      <w:r w:rsidRPr="0009712A">
        <w:rPr>
          <w:color w:val="auto"/>
        </w:rPr>
        <w:t xml:space="preserve">roponentes de los sobres sin abrir, lo cual se efectuará dentro de los diez (10) </w:t>
      </w:r>
      <w:r>
        <w:rPr>
          <w:color w:val="auto"/>
        </w:rPr>
        <w:t>días h</w:t>
      </w:r>
      <w:r w:rsidRPr="0009712A">
        <w:rPr>
          <w:color w:val="auto"/>
        </w:rPr>
        <w:t>ábiles siguie</w:t>
      </w:r>
      <w:r>
        <w:rPr>
          <w:color w:val="auto"/>
        </w:rPr>
        <w:t>ntes  a  la  suscripción  del  c</w:t>
      </w:r>
      <w:r w:rsidRPr="0009712A">
        <w:rPr>
          <w:color w:val="auto"/>
        </w:rPr>
        <w:t xml:space="preserve">ontrato,  por  solicitud  de </w:t>
      </w:r>
      <w:r>
        <w:rPr>
          <w:color w:val="auto"/>
        </w:rPr>
        <w:t>dichos p</w:t>
      </w:r>
      <w:r w:rsidRPr="0009712A">
        <w:rPr>
          <w:color w:val="auto"/>
        </w:rPr>
        <w:t xml:space="preserve">roponentes. Una vez vencido este término, aquellas propuestas alternativas que no sean reclamadas por los </w:t>
      </w:r>
      <w:r>
        <w:rPr>
          <w:color w:val="auto"/>
        </w:rPr>
        <w:t>p</w:t>
      </w:r>
      <w:r w:rsidRPr="0009712A">
        <w:rPr>
          <w:color w:val="auto"/>
        </w:rPr>
        <w:t xml:space="preserve">roponentes que no </w:t>
      </w:r>
      <w:r>
        <w:rPr>
          <w:color w:val="auto"/>
        </w:rPr>
        <w:t>resulten adjudicatarios</w:t>
      </w:r>
      <w:r w:rsidRPr="0009712A">
        <w:rPr>
          <w:color w:val="auto"/>
        </w:rPr>
        <w:t xml:space="preserve"> podrán ser destruidas.</w:t>
      </w:r>
    </w:p>
    <w:p w14:paraId="0DE97C58" w14:textId="77777777" w:rsidR="00917D40" w:rsidRPr="004C22C6" w:rsidRDefault="00917D40" w:rsidP="003E35E8">
      <w:pPr>
        <w:ind w:left="708"/>
        <w:rPr>
          <w:b/>
          <w:sz w:val="22"/>
          <w:szCs w:val="22"/>
        </w:rPr>
      </w:pPr>
    </w:p>
    <w:p w14:paraId="0DF084A4" w14:textId="77777777" w:rsidR="00A46536" w:rsidRDefault="00A46536" w:rsidP="00A46536">
      <w:pPr>
        <w:pStyle w:val="Prrafodelista"/>
        <w:rPr>
          <w:b/>
          <w:sz w:val="22"/>
          <w:szCs w:val="22"/>
        </w:rPr>
      </w:pPr>
    </w:p>
    <w:p w14:paraId="5F1D3FB3" w14:textId="2D65D5A0" w:rsidR="00A46536" w:rsidRPr="004259A2" w:rsidRDefault="00A46536" w:rsidP="009A08D1">
      <w:pPr>
        <w:pStyle w:val="TITULO2"/>
        <w:numPr>
          <w:ilvl w:val="1"/>
          <w:numId w:val="46"/>
        </w:numPr>
      </w:pPr>
      <w:bookmarkStart w:id="581" w:name="_Toc507141477"/>
      <w:bookmarkStart w:id="582" w:name="_Ref509558165"/>
      <w:bookmarkStart w:id="583" w:name="_Toc516652616"/>
      <w:r w:rsidRPr="004259A2">
        <w:t>CIERRE DEL</w:t>
      </w:r>
      <w:r w:rsidR="006F51B4">
        <w:t xml:space="preserve"> CONCURSO DE MÉRITOS</w:t>
      </w:r>
      <w:r w:rsidRPr="004259A2">
        <w:t xml:space="preserve"> Y APERTURA DE LAS PROPUESTAS – SECOP I</w:t>
      </w:r>
      <w:bookmarkEnd w:id="581"/>
      <w:bookmarkEnd w:id="582"/>
      <w:bookmarkEnd w:id="583"/>
    </w:p>
    <w:p w14:paraId="002191BE" w14:textId="77777777" w:rsidR="00A46536" w:rsidRDefault="00A46536" w:rsidP="003462B1"/>
    <w:p w14:paraId="22E0E617" w14:textId="788022E5" w:rsidR="00A46536" w:rsidRPr="007355F7" w:rsidRDefault="00A46536" w:rsidP="003462B1">
      <w:pPr>
        <w:rPr>
          <w:color w:val="auto"/>
        </w:rPr>
      </w:pPr>
      <w:r w:rsidRPr="007355F7">
        <w:rPr>
          <w:color w:val="auto"/>
        </w:rPr>
        <w:t xml:space="preserve">El cierre </w:t>
      </w:r>
      <w:r>
        <w:t>de</w:t>
      </w:r>
      <w:r w:rsidR="006F51B4">
        <w:t xml:space="preserve">l presente concurso de méritos </w:t>
      </w:r>
      <w:r w:rsidRPr="007355F7">
        <w:rPr>
          <w:color w:val="auto"/>
        </w:rPr>
        <w:t xml:space="preserve">se realizará el día y hora indicados en el </w:t>
      </w:r>
      <w:r>
        <w:rPr>
          <w:b/>
          <w:color w:val="auto"/>
        </w:rPr>
        <w:t>CRONOGRAMA DE</w:t>
      </w:r>
      <w:r w:rsidR="003B3FEA">
        <w:rPr>
          <w:b/>
          <w:color w:val="auto"/>
        </w:rPr>
        <w:t>L PROCESO DE SELECCIÓN</w:t>
      </w:r>
      <w:r w:rsidRPr="007355F7">
        <w:rPr>
          <w:color w:val="auto"/>
        </w:rPr>
        <w:t>, en el Auditorio del IDU, Calle 22 No. 6-27, Piso 2, Bogotá D.C. Dicha fecha y hora son el límite para la presentación de las propuestas.</w:t>
      </w:r>
      <w:r>
        <w:rPr>
          <w:color w:val="auto"/>
        </w:rPr>
        <w:t xml:space="preserve"> La audiencia de cierre no constituye una instancia para efectuar observaciones o solicitudes de aclaración respecto al contenido de los pliegos de condiciones.</w:t>
      </w:r>
    </w:p>
    <w:p w14:paraId="28E7BF73" w14:textId="77777777" w:rsidR="00A46536" w:rsidRPr="007355F7" w:rsidRDefault="00A46536" w:rsidP="003462B1"/>
    <w:p w14:paraId="5DA85E64" w14:textId="77777777" w:rsidR="00A46536" w:rsidRPr="00064059" w:rsidRDefault="00A46536" w:rsidP="003462B1">
      <w:r w:rsidRPr="00A567BC">
        <w:t>Las Propuestas serán abiertas en la fecha y hora señaladas para el cierre de</w:t>
      </w:r>
      <w:r w:rsidRPr="00064059">
        <w:t xml:space="preserve"> </w:t>
      </w:r>
      <w:r>
        <w:t>este proceso de selección</w:t>
      </w:r>
      <w:r w:rsidRPr="00064059">
        <w:t>.</w:t>
      </w:r>
    </w:p>
    <w:p w14:paraId="1F3A0456" w14:textId="77777777" w:rsidR="00A46536" w:rsidRDefault="00A46536" w:rsidP="003462B1"/>
    <w:p w14:paraId="0FC52133" w14:textId="77777777" w:rsidR="00A46536" w:rsidRPr="008725B7" w:rsidRDefault="00A46536" w:rsidP="003462B1">
      <w:pPr>
        <w:autoSpaceDE w:val="0"/>
        <w:autoSpaceDN w:val="0"/>
        <w:adjustRightInd w:val="0"/>
        <w:rPr>
          <w:szCs w:val="24"/>
          <w:lang w:eastAsia="es-CO"/>
        </w:rPr>
      </w:pPr>
      <w:r w:rsidRPr="00064059">
        <w:t xml:space="preserve">La apertura de las </w:t>
      </w:r>
      <w:r w:rsidRPr="00103B59">
        <w:t xml:space="preserve">propuestas Técnicas recibidas se efectuará en presencia de los proponentes que deseen asistir al acto de cierre del </w:t>
      </w:r>
      <w:r>
        <w:rPr>
          <w:spacing w:val="-2"/>
        </w:rPr>
        <w:t>Proceso de Selección</w:t>
      </w:r>
      <w:r w:rsidRPr="00103B59">
        <w:t xml:space="preserve">. Se leerán los </w:t>
      </w:r>
      <w:r w:rsidRPr="00511E72">
        <w:t xml:space="preserve">nombres de los proponentes y de su Representante Legal y el número de folios de las propuestas </w:t>
      </w:r>
      <w:r w:rsidRPr="00511E72">
        <w:rPr>
          <w:szCs w:val="24"/>
          <w:lang w:eastAsia="es-CO"/>
        </w:rPr>
        <w:t xml:space="preserve">y se procederá en la audiencia a la digitalización de cada uno de los folios que conforman la propuesta original en presencia de los representantes de los proponentes que así lo deseen, a fin de publicarlas en la página web de la entidad, en el micrositio </w:t>
      </w:r>
      <w:r w:rsidRPr="00511E72">
        <w:rPr>
          <w:color w:val="0000FF"/>
          <w:szCs w:val="24"/>
          <w:lang w:eastAsia="es-CO"/>
        </w:rPr>
        <w:t>https://www.idu.gov.co/idu_transparente</w:t>
      </w:r>
      <w:r w:rsidRPr="00511E72">
        <w:rPr>
          <w:szCs w:val="24"/>
          <w:lang w:eastAsia="es-CO"/>
        </w:rPr>
        <w:t>, con el objeto de que sea de público conocimiento. Lo anterior, en procura de propender por la transparencia que debe existir en desarrollo de los procesos de selección.</w:t>
      </w:r>
    </w:p>
    <w:p w14:paraId="18975FB8" w14:textId="77777777" w:rsidR="00A46536" w:rsidRPr="007C5FE9" w:rsidRDefault="00A46536" w:rsidP="003462B1">
      <w:pPr>
        <w:pStyle w:val="Sangra3detindependiente"/>
        <w:ind w:left="0"/>
        <w:rPr>
          <w:rFonts w:ascii="Arial" w:hAnsi="Arial"/>
          <w:lang w:val="es-CO"/>
        </w:rPr>
      </w:pPr>
    </w:p>
    <w:p w14:paraId="023FE68C" w14:textId="77777777" w:rsidR="00A46536" w:rsidRPr="00103B59" w:rsidRDefault="00A46536" w:rsidP="003462B1">
      <w:pPr>
        <w:pStyle w:val="Sangra3detindependiente"/>
        <w:ind w:left="0"/>
        <w:rPr>
          <w:rFonts w:ascii="Arial" w:hAnsi="Arial" w:cs="Arial"/>
        </w:rPr>
      </w:pPr>
      <w:r w:rsidRPr="00103B59">
        <w:rPr>
          <w:rFonts w:ascii="Arial" w:hAnsi="Arial"/>
          <w:lang w:val="es-CO"/>
        </w:rPr>
        <w:t xml:space="preserve">Igualmente se dará lectura a las solicitudes recibidas en cuanto a retiros, si las hay y demás información que la entidad considere pertinente. </w:t>
      </w:r>
    </w:p>
    <w:p w14:paraId="687C2E06" w14:textId="77777777" w:rsidR="00A46536" w:rsidRPr="00103B59" w:rsidRDefault="00A46536" w:rsidP="003462B1">
      <w:pPr>
        <w:pStyle w:val="Sangra3detindependiente"/>
        <w:ind w:left="0"/>
        <w:rPr>
          <w:rFonts w:ascii="Arial" w:hAnsi="Arial"/>
        </w:rPr>
      </w:pPr>
    </w:p>
    <w:p w14:paraId="7EFE799D" w14:textId="77777777" w:rsidR="00A46536" w:rsidRPr="009D14FA" w:rsidRDefault="00A46536" w:rsidP="003462B1">
      <w:pPr>
        <w:pStyle w:val="Sangra3detindependiente"/>
        <w:ind w:left="0"/>
        <w:rPr>
          <w:rFonts w:ascii="Arial" w:hAnsi="Arial" w:cs="Arial"/>
        </w:rPr>
      </w:pPr>
      <w:r w:rsidRPr="00103B59">
        <w:rPr>
          <w:rFonts w:ascii="Arial" w:hAnsi="Arial"/>
          <w:lang w:val="es-CO"/>
        </w:rPr>
        <w:t xml:space="preserve">De lo anterior se levantará un acta, </w:t>
      </w:r>
      <w:r w:rsidRPr="00103B59">
        <w:rPr>
          <w:rFonts w:ascii="Arial" w:hAnsi="Arial" w:cs="Arial"/>
        </w:rPr>
        <w:t xml:space="preserve">la cual será publicada en la página </w:t>
      </w:r>
      <w:hyperlink r:id="rId33" w:history="1">
        <w:r w:rsidRPr="00EA3050">
          <w:rPr>
            <w:rStyle w:val="Hipervnculo"/>
            <w:rFonts w:ascii="Arial" w:hAnsi="Arial" w:cs="Arial"/>
          </w:rPr>
          <w:t>www.colombiacompra.gov.co</w:t>
        </w:r>
      </w:hyperlink>
      <w:r>
        <w:rPr>
          <w:rFonts w:ascii="Arial" w:hAnsi="Arial" w:cs="Arial"/>
        </w:rPr>
        <w:t xml:space="preserve"> </w:t>
      </w:r>
      <w:r w:rsidRPr="00103B59">
        <w:rPr>
          <w:rFonts w:ascii="Arial" w:hAnsi="Arial" w:cs="Arial"/>
        </w:rPr>
        <w:t>conforme a las normas legales sobre la materia.</w:t>
      </w:r>
    </w:p>
    <w:p w14:paraId="038C804A" w14:textId="77777777" w:rsidR="00A46536" w:rsidRPr="000A2C7E" w:rsidRDefault="00A46536" w:rsidP="003462B1">
      <w:pPr>
        <w:rPr>
          <w:highlight w:val="lightGray"/>
          <w:lang w:val="es-ES"/>
        </w:rPr>
      </w:pPr>
    </w:p>
    <w:p w14:paraId="40223AEC" w14:textId="77777777" w:rsidR="00A46536" w:rsidRDefault="00A46536" w:rsidP="003462B1">
      <w:r w:rsidRPr="009D14FA">
        <w:rPr>
          <w:b/>
          <w:bCs/>
        </w:rPr>
        <w:t>NOTA.</w:t>
      </w:r>
      <w:r w:rsidRPr="009D14FA">
        <w:t xml:space="preserve"> </w:t>
      </w:r>
      <w:r>
        <w:t xml:space="preserve"> En cumplimiento de la directiva 13 de 2005 de la Procuraduría General de la Nación, l</w:t>
      </w:r>
      <w:r w:rsidRPr="009D14FA">
        <w:t xml:space="preserve">a hora se verificará, teniendo en cuenta la información que registre la </w:t>
      </w:r>
      <w:r>
        <w:t xml:space="preserve">hora legal colombiana informada por el Instituto Nacional de Metrología - INM y la </w:t>
      </w:r>
      <w:r w:rsidRPr="009D14FA">
        <w:t xml:space="preserve">Superintendencia de Industria y Comercio, vía internet en el sitio web: </w:t>
      </w:r>
      <w:hyperlink r:id="rId34" w:history="1">
        <w:r w:rsidRPr="00EA3050">
          <w:rPr>
            <w:rStyle w:val="Hipervnculo"/>
          </w:rPr>
          <w:t>http://horalegal.inm.gov.co/</w:t>
        </w:r>
      </w:hyperlink>
      <w:r w:rsidRPr="004F2C18">
        <w:t>, conforme a lo estipulado en el numeral 14 del artículo 6 del decreto 4175 de 2011</w:t>
      </w:r>
      <w:r>
        <w:t>.</w:t>
      </w:r>
    </w:p>
    <w:p w14:paraId="7C3B57BB" w14:textId="77777777" w:rsidR="00A46536" w:rsidRDefault="00A46536" w:rsidP="003462B1"/>
    <w:p w14:paraId="0BA1A5A3" w14:textId="77777777" w:rsidR="00A46536" w:rsidRDefault="00A46536" w:rsidP="003462B1">
      <w:r w:rsidRPr="009D14FA">
        <w:t>En caso de no contar con servicio de Internet para la diligencia de cierre se verificará con el reloj dispuesto para tal fin a la vista del público</w:t>
      </w:r>
      <w:r>
        <w:t xml:space="preserve"> el cual en todo caso deberá estar sincronizado con la hora legal colombiana</w:t>
      </w:r>
      <w:r w:rsidRPr="009D14FA">
        <w:t>.</w:t>
      </w:r>
    </w:p>
    <w:p w14:paraId="535C05B4" w14:textId="77777777" w:rsidR="00A46536" w:rsidRDefault="00A46536" w:rsidP="00A46536">
      <w:pPr>
        <w:pStyle w:val="Prrafodelista"/>
        <w:rPr>
          <w:b/>
          <w:sz w:val="22"/>
          <w:szCs w:val="22"/>
        </w:rPr>
      </w:pPr>
    </w:p>
    <w:p w14:paraId="6D60941B" w14:textId="575D678A" w:rsidR="009D2D95" w:rsidRDefault="000C4F3C" w:rsidP="009A08D1">
      <w:pPr>
        <w:pStyle w:val="TITULO2"/>
        <w:numPr>
          <w:ilvl w:val="1"/>
          <w:numId w:val="46"/>
        </w:numPr>
      </w:pPr>
      <w:bookmarkStart w:id="584" w:name="_Toc516652617"/>
      <w:r w:rsidRPr="000C4F3C">
        <w:t>RETIRO DE PROPUESTAS</w:t>
      </w:r>
      <w:r>
        <w:t xml:space="preserve"> </w:t>
      </w:r>
      <w:r w:rsidRPr="004259A2">
        <w:t>– SECOP I</w:t>
      </w:r>
      <w:bookmarkEnd w:id="584"/>
    </w:p>
    <w:p w14:paraId="5B3DE243" w14:textId="77777777" w:rsidR="00E60EB4" w:rsidRPr="00E60EB4" w:rsidRDefault="00E60EB4" w:rsidP="00D32DE8">
      <w:pPr>
        <w:pStyle w:val="Default"/>
      </w:pPr>
    </w:p>
    <w:p w14:paraId="0DB0B05D" w14:textId="6061DD15" w:rsidR="00A46536" w:rsidRPr="00A46536" w:rsidRDefault="00A46536" w:rsidP="003462B1">
      <w:r w:rsidRPr="00A46536">
        <w:t xml:space="preserve">Los </w:t>
      </w:r>
      <w:r w:rsidR="00E60EB4">
        <w:t>p</w:t>
      </w:r>
      <w:r w:rsidRPr="00A46536">
        <w:t>roponentes podrán solicitar a la Dirección Técnica de Procesos Selectivos del IDU, Calle 22 No. 6-27, Piso 9, Bogotá D.C., el retiro de sus propuestas, mediante escrito presentado y radicado en la Oficina de Correspondencia del IDU (Calle 22 No. 6 – 27, Piso 1°, Bogotá D.C.), antes de la fecha y hora previstas para el cierre del Proceso de Selección y apertura de las propuestas Técnicas. La propuesta será devuelta sin abrir, a más tardar el siguiente</w:t>
      </w:r>
      <w:r w:rsidR="0085610C">
        <w:t xml:space="preserve"> día de radicada la solicitud </w:t>
      </w:r>
      <w:r w:rsidRPr="00A46536">
        <w:t>al proponente o a la persona autorizada al efecto por el proponente.</w:t>
      </w:r>
    </w:p>
    <w:p w14:paraId="4E6AA458" w14:textId="77777777" w:rsidR="00A46536" w:rsidRPr="00A46536" w:rsidRDefault="00A46536" w:rsidP="003462B1"/>
    <w:p w14:paraId="3AA059A2" w14:textId="6C2FA586" w:rsidR="00A46536" w:rsidRPr="00A46536" w:rsidRDefault="00A46536" w:rsidP="003462B1">
      <w:r w:rsidRPr="00A46536">
        <w:t>En caso de que se solicite el retiro de la propuesta con posterioridad del cierre, se hará efectiva la garantía de seriedad de la propuesta de acuerdo con lo establecido para el efecto en este pliego de condiciones y en la ley.</w:t>
      </w:r>
    </w:p>
    <w:p w14:paraId="6D216A07" w14:textId="77777777" w:rsidR="00A46536" w:rsidRDefault="00A46536" w:rsidP="009D2D95">
      <w:pPr>
        <w:ind w:left="567"/>
        <w:rPr>
          <w:b/>
          <w:sz w:val="22"/>
          <w:szCs w:val="22"/>
        </w:rPr>
      </w:pPr>
    </w:p>
    <w:p w14:paraId="2D1EB616" w14:textId="7853459E" w:rsidR="006A2A8C" w:rsidRPr="004C22C6" w:rsidRDefault="008B01DB" w:rsidP="009A08D1">
      <w:pPr>
        <w:pStyle w:val="TITULO2"/>
        <w:numPr>
          <w:ilvl w:val="1"/>
          <w:numId w:val="46"/>
        </w:numPr>
      </w:pPr>
      <w:r>
        <w:t xml:space="preserve"> </w:t>
      </w:r>
      <w:bookmarkStart w:id="585" w:name="_Toc507141480"/>
      <w:bookmarkStart w:id="586" w:name="_Toc516652618"/>
      <w:r w:rsidR="003E35E8" w:rsidRPr="004C22C6">
        <w:t xml:space="preserve">REGLAS PARA LA </w:t>
      </w:r>
      <w:r w:rsidR="006A2A8C" w:rsidRPr="004C22C6">
        <w:t>EVALUACIÓN DE LAS OFERTAS</w:t>
      </w:r>
      <w:bookmarkEnd w:id="585"/>
      <w:bookmarkEnd w:id="586"/>
    </w:p>
    <w:p w14:paraId="0E3C4196" w14:textId="77777777" w:rsidR="006A2A8C" w:rsidRPr="004C22C6" w:rsidRDefault="006A2A8C" w:rsidP="006A2A8C">
      <w:pPr>
        <w:pStyle w:val="Prrafodelista"/>
        <w:rPr>
          <w:b/>
          <w:sz w:val="22"/>
          <w:szCs w:val="22"/>
        </w:rPr>
      </w:pPr>
    </w:p>
    <w:p w14:paraId="38ACD7EE" w14:textId="4C68579D" w:rsidR="009D2D95" w:rsidRDefault="006A2A8C" w:rsidP="00103886">
      <w:pPr>
        <w:pStyle w:val="Ttulo4"/>
        <w:numPr>
          <w:ilvl w:val="2"/>
          <w:numId w:val="46"/>
        </w:numPr>
      </w:pPr>
      <w:bookmarkStart w:id="587" w:name="_Toc507141481"/>
      <w:bookmarkStart w:id="588" w:name="_Toc516652619"/>
      <w:r w:rsidRPr="004C22C6">
        <w:t xml:space="preserve">SOLICITUDES DE </w:t>
      </w:r>
      <w:r w:rsidR="00666384" w:rsidRPr="004C22C6">
        <w:t>SUBSANACIÓN</w:t>
      </w:r>
      <w:r w:rsidRPr="004C22C6">
        <w:t xml:space="preserve"> Y ACLARACIONES</w:t>
      </w:r>
      <w:bookmarkEnd w:id="587"/>
      <w:bookmarkEnd w:id="588"/>
    </w:p>
    <w:p w14:paraId="52CAC630" w14:textId="77777777" w:rsidR="00D81009" w:rsidRDefault="00D81009" w:rsidP="003462B1">
      <w:pPr>
        <w:rPr>
          <w:spacing w:val="-2"/>
        </w:rPr>
      </w:pPr>
    </w:p>
    <w:p w14:paraId="33F690AE" w14:textId="6BD9A140" w:rsidR="00054F4A" w:rsidRPr="008E2CFD" w:rsidRDefault="00054F4A" w:rsidP="003462B1">
      <w:pPr>
        <w:rPr>
          <w:spacing w:val="-2"/>
        </w:rPr>
      </w:pPr>
      <w:r w:rsidRPr="00570BDB">
        <w:rPr>
          <w:spacing w:val="-2"/>
        </w:rPr>
        <w:t>Cuando el IDU solicité la subsanación de requisitos o documentos no necesarios para la comparación de las ofertas</w:t>
      </w:r>
      <w:r w:rsidR="00D81009">
        <w:rPr>
          <w:spacing w:val="-2"/>
        </w:rPr>
        <w:t xml:space="preserve"> </w:t>
      </w:r>
      <w:r w:rsidR="00D81009" w:rsidRPr="00570BDB">
        <w:rPr>
          <w:spacing w:val="-2"/>
        </w:rPr>
        <w:t xml:space="preserve">en el documento solicitud de </w:t>
      </w:r>
      <w:r w:rsidR="00D81009">
        <w:rPr>
          <w:spacing w:val="-2"/>
        </w:rPr>
        <w:t>subsanación</w:t>
      </w:r>
      <w:r w:rsidR="00D81009" w:rsidRPr="00570BDB">
        <w:rPr>
          <w:spacing w:val="-2"/>
        </w:rPr>
        <w:t xml:space="preserve"> de requisitos habilitantes o en su defecto en la solicitud de </w:t>
      </w:r>
      <w:r w:rsidR="00D81009">
        <w:rPr>
          <w:spacing w:val="-2"/>
        </w:rPr>
        <w:t>subsanación</w:t>
      </w:r>
      <w:r w:rsidRPr="00570BDB">
        <w:rPr>
          <w:spacing w:val="-2"/>
        </w:rPr>
        <w:t>, los proponentes deberán allegarlos</w:t>
      </w:r>
      <w:r w:rsidR="00D81009">
        <w:rPr>
          <w:spacing w:val="-2"/>
        </w:rPr>
        <w:t xml:space="preserve"> </w:t>
      </w:r>
      <w:r w:rsidR="00D81009" w:rsidRPr="008E2CFD">
        <w:rPr>
          <w:spacing w:val="-2"/>
        </w:rPr>
        <w:t>dentro del término que se señale</w:t>
      </w:r>
      <w:r w:rsidRPr="00570BDB">
        <w:rPr>
          <w:spacing w:val="-2"/>
        </w:rPr>
        <w:t xml:space="preserve"> </w:t>
      </w:r>
      <w:r w:rsidR="00D81009">
        <w:rPr>
          <w:spacing w:val="-2"/>
        </w:rPr>
        <w:t xml:space="preserve">y </w:t>
      </w:r>
      <w:r w:rsidRPr="008E2CFD">
        <w:rPr>
          <w:spacing w:val="-2"/>
        </w:rPr>
        <w:t xml:space="preserve">en todo caso </w:t>
      </w:r>
      <w:r w:rsidRPr="008E2CFD">
        <w:rPr>
          <w:bCs/>
          <w:spacing w:val="-2"/>
          <w:u w:val="single"/>
        </w:rPr>
        <w:t>máximo hasta</w:t>
      </w:r>
      <w:r>
        <w:rPr>
          <w:bCs/>
          <w:spacing w:val="-2"/>
          <w:u w:val="single"/>
        </w:rPr>
        <w:t xml:space="preserve"> el término de traslado del informe de evaluación</w:t>
      </w:r>
      <w:r>
        <w:rPr>
          <w:spacing w:val="-2"/>
        </w:rPr>
        <w:t xml:space="preserve">. </w:t>
      </w:r>
    </w:p>
    <w:p w14:paraId="15192587" w14:textId="77777777" w:rsidR="000B22B2" w:rsidRPr="008E2CFD" w:rsidRDefault="000B22B2" w:rsidP="003462B1"/>
    <w:p w14:paraId="00C15602" w14:textId="58ACC845" w:rsidR="00054F4A" w:rsidRDefault="00054F4A" w:rsidP="003462B1">
      <w:pPr>
        <w:rPr>
          <w:spacing w:val="-2"/>
        </w:rPr>
      </w:pPr>
      <w:r w:rsidRPr="008E2CFD">
        <w:rPr>
          <w:bCs/>
          <w:spacing w:val="-2"/>
        </w:rPr>
        <w:t xml:space="preserve">El IDU se reserva la facultad de solicitar al proponente aclaración de los requisitos o documentos relacionados con los factores de escogencia que sean aportados con la propuesta al momento del </w:t>
      </w:r>
      <w:r w:rsidRPr="008E2CFD">
        <w:rPr>
          <w:bCs/>
          <w:spacing w:val="-2"/>
        </w:rPr>
        <w:lastRenderedPageBreak/>
        <w:t xml:space="preserve">cierre del proceso de selección. Los proponentes deberán allegar las aclaraciones </w:t>
      </w:r>
      <w:r w:rsidR="00D81009" w:rsidRPr="008E2CFD">
        <w:rPr>
          <w:spacing w:val="-2"/>
        </w:rPr>
        <w:t>dentro del término que se señale</w:t>
      </w:r>
      <w:r w:rsidR="00D81009" w:rsidRPr="00570BDB">
        <w:rPr>
          <w:spacing w:val="-2"/>
        </w:rPr>
        <w:t xml:space="preserve"> </w:t>
      </w:r>
      <w:r w:rsidR="00D81009">
        <w:rPr>
          <w:spacing w:val="-2"/>
        </w:rPr>
        <w:t xml:space="preserve">y </w:t>
      </w:r>
      <w:r w:rsidRPr="008E2CFD">
        <w:rPr>
          <w:bCs/>
          <w:spacing w:val="-2"/>
        </w:rPr>
        <w:t>máximo hasta</w:t>
      </w:r>
      <w:r>
        <w:rPr>
          <w:bCs/>
          <w:spacing w:val="-2"/>
        </w:rPr>
        <w:t xml:space="preserve"> </w:t>
      </w:r>
      <w:r w:rsidR="004122FB">
        <w:rPr>
          <w:bCs/>
          <w:spacing w:val="-2"/>
          <w:u w:val="single"/>
        </w:rPr>
        <w:t xml:space="preserve">el término de traslado </w:t>
      </w:r>
      <w:r>
        <w:rPr>
          <w:bCs/>
          <w:spacing w:val="-2"/>
          <w:u w:val="single"/>
        </w:rPr>
        <w:t>del informe de evaluación</w:t>
      </w:r>
      <w:r w:rsidRPr="008E2CFD">
        <w:rPr>
          <w:bCs/>
          <w:spacing w:val="-2"/>
        </w:rPr>
        <w:t xml:space="preserve"> </w:t>
      </w:r>
      <w:r w:rsidRPr="00570BDB">
        <w:rPr>
          <w:bCs/>
          <w:spacing w:val="-2"/>
        </w:rPr>
        <w:t xml:space="preserve">siempre y cuando ello no comporte una modificación, adición o mejora de la propuesta presentada. </w:t>
      </w:r>
    </w:p>
    <w:p w14:paraId="140D336A" w14:textId="77777777" w:rsidR="000B22B2" w:rsidRDefault="000B22B2" w:rsidP="003462B1">
      <w:pPr>
        <w:rPr>
          <w:b/>
          <w:bCs/>
          <w:spacing w:val="-2"/>
        </w:rPr>
      </w:pPr>
    </w:p>
    <w:p w14:paraId="19E8AF02" w14:textId="77777777" w:rsidR="005A6BF8" w:rsidRDefault="005A6BF8" w:rsidP="005A6BF8">
      <w:pPr>
        <w:rPr>
          <w:bCs/>
          <w:spacing w:val="-2"/>
        </w:rPr>
      </w:pPr>
      <w:r w:rsidRPr="00570BDB">
        <w:rPr>
          <w:bCs/>
          <w:spacing w:val="-2"/>
        </w:rPr>
        <w:t>En caso de no aclararse lo solicitado por la entidad, dicho documento no será tenido en cuenta para efectos de ponderación de la oferta.</w:t>
      </w:r>
    </w:p>
    <w:p w14:paraId="350EF563" w14:textId="77777777" w:rsidR="005A6BF8" w:rsidRDefault="005A6BF8" w:rsidP="003462B1">
      <w:pPr>
        <w:rPr>
          <w:b/>
          <w:bCs/>
          <w:spacing w:val="-2"/>
        </w:rPr>
      </w:pPr>
    </w:p>
    <w:p w14:paraId="597A352F" w14:textId="61857FEE" w:rsidR="00054F4A" w:rsidRPr="006C0593" w:rsidRDefault="00054F4A" w:rsidP="003462B1">
      <w:r w:rsidRPr="006C0593">
        <w:t xml:space="preserve">Si en desarrollo del proceso </w:t>
      </w:r>
      <w:r>
        <w:t>d</w:t>
      </w:r>
      <w:r w:rsidRPr="006C0593">
        <w:t>e selección se requiere realizar subsanes adicionales a l</w:t>
      </w:r>
      <w:r>
        <w:t>o</w:t>
      </w:r>
      <w:r w:rsidRPr="006C0593">
        <w:t>s indicad</w:t>
      </w:r>
      <w:r>
        <w:t>o</w:t>
      </w:r>
      <w:r w:rsidRPr="006C0593">
        <w:t>s en el informe</w:t>
      </w:r>
      <w:r w:rsidR="00D96EE3">
        <w:t xml:space="preserve"> </w:t>
      </w:r>
      <w:r>
        <w:t xml:space="preserve">de </w:t>
      </w:r>
      <w:r w:rsidR="00976BDF">
        <w:t>subsanabilidad</w:t>
      </w:r>
      <w:r>
        <w:t xml:space="preserve">, las solicitudes </w:t>
      </w:r>
      <w:r w:rsidRPr="006C0593">
        <w:t xml:space="preserve">serán realizadas </w:t>
      </w:r>
      <w:r w:rsidRPr="006C0593">
        <w:rPr>
          <w:color w:val="auto"/>
        </w:rPr>
        <w:t xml:space="preserve">mediante comunicación remitida a la dirección electrónica suministrada </w:t>
      </w:r>
      <w:r w:rsidRPr="008E0119">
        <w:rPr>
          <w:color w:val="auto"/>
        </w:rPr>
        <w:t xml:space="preserve">por el proponente, desde el correo electrónico </w:t>
      </w:r>
      <w:hyperlink r:id="rId35" w:history="1">
        <w:r w:rsidRPr="008E0119">
          <w:rPr>
            <w:rStyle w:val="Hipervnculo"/>
          </w:rPr>
          <w:t>licitaciones@idu.gov.co</w:t>
        </w:r>
      </w:hyperlink>
      <w:r w:rsidRPr="008E0119">
        <w:rPr>
          <w:color w:val="auto"/>
        </w:rPr>
        <w:t xml:space="preserve"> </w:t>
      </w:r>
      <w:r w:rsidR="004122FB">
        <w:rPr>
          <w:color w:val="auto"/>
        </w:rPr>
        <w:t>para el caso de procesos de selección adelantados mediante la plataforma SECOP I o</w:t>
      </w:r>
      <w:r w:rsidRPr="008E0119">
        <w:rPr>
          <w:color w:val="auto"/>
        </w:rPr>
        <w:t xml:space="preserve"> </w:t>
      </w:r>
      <w:r w:rsidR="004122FB">
        <w:rPr>
          <w:color w:val="auto"/>
        </w:rPr>
        <w:t xml:space="preserve">mediante la plataforma del </w:t>
      </w:r>
      <w:r w:rsidRPr="008E0119">
        <w:rPr>
          <w:color w:val="auto"/>
        </w:rPr>
        <w:t>SECOP</w:t>
      </w:r>
      <w:r w:rsidR="004122FB">
        <w:rPr>
          <w:color w:val="auto"/>
        </w:rPr>
        <w:t xml:space="preserve"> II, según sea el caso</w:t>
      </w:r>
      <w:r w:rsidRPr="008E0119">
        <w:rPr>
          <w:color w:val="auto"/>
        </w:rPr>
        <w:t>.</w:t>
      </w:r>
    </w:p>
    <w:p w14:paraId="786BCC2A" w14:textId="77777777" w:rsidR="000B22B2" w:rsidRPr="00C368FC" w:rsidRDefault="000B22B2" w:rsidP="003462B1">
      <w:pPr>
        <w:rPr>
          <w:bCs/>
          <w:spacing w:val="-2"/>
        </w:rPr>
      </w:pPr>
    </w:p>
    <w:p w14:paraId="5A8464C3" w14:textId="334A235F" w:rsidR="000B22B2" w:rsidRDefault="000B22B2" w:rsidP="003462B1">
      <w:r w:rsidRPr="00103B59">
        <w:t>Las respuestas serán por escrito radicado en las oficinas de corres</w:t>
      </w:r>
      <w:r>
        <w:t xml:space="preserve">pondencia del IDU, o enviadas al </w:t>
      </w:r>
      <w:r w:rsidRPr="00103B59">
        <w:t xml:space="preserve">correo electrónico </w:t>
      </w:r>
      <w:hyperlink r:id="rId36" w:history="1">
        <w:r w:rsidRPr="00AF4815">
          <w:rPr>
            <w:rStyle w:val="Hipervnculo"/>
          </w:rPr>
          <w:t>licitaciones@idu.gov.co</w:t>
        </w:r>
      </w:hyperlink>
      <w:r w:rsidR="004122FB">
        <w:rPr>
          <w:rStyle w:val="Hipervnculo"/>
        </w:rPr>
        <w:t xml:space="preserve"> </w:t>
      </w:r>
      <w:r w:rsidR="004122FB">
        <w:rPr>
          <w:color w:val="auto"/>
        </w:rPr>
        <w:t>para el caso de procesos de selección adelantados mediante la plataforma SECOP I o</w:t>
      </w:r>
      <w:r w:rsidR="004122FB" w:rsidRPr="008E0119">
        <w:rPr>
          <w:color w:val="auto"/>
        </w:rPr>
        <w:t xml:space="preserve"> </w:t>
      </w:r>
      <w:r w:rsidR="004122FB">
        <w:rPr>
          <w:color w:val="auto"/>
        </w:rPr>
        <w:t xml:space="preserve">mediante la plataforma del </w:t>
      </w:r>
      <w:r w:rsidR="004122FB" w:rsidRPr="008E0119">
        <w:rPr>
          <w:color w:val="auto"/>
        </w:rPr>
        <w:t>SECOP</w:t>
      </w:r>
      <w:r w:rsidR="004122FB">
        <w:rPr>
          <w:color w:val="auto"/>
        </w:rPr>
        <w:t xml:space="preserve"> II, según sea el caso,</w:t>
      </w:r>
      <w:r w:rsidRPr="00103B59">
        <w:t xml:space="preserve"> </w:t>
      </w:r>
      <w:r w:rsidRPr="001F2F76">
        <w:t>sin que por ello puedan completar, adicionar, modificar o mejorar las propuestas.</w:t>
      </w:r>
    </w:p>
    <w:p w14:paraId="241A7046" w14:textId="77777777" w:rsidR="000B22B2" w:rsidRPr="001F2F76" w:rsidRDefault="000B22B2" w:rsidP="003462B1">
      <w:pPr>
        <w:rPr>
          <w:strike/>
        </w:rPr>
      </w:pPr>
    </w:p>
    <w:p w14:paraId="2551E255" w14:textId="77777777" w:rsidR="000B22B2" w:rsidRPr="00B73F3D" w:rsidRDefault="000B22B2" w:rsidP="003462B1">
      <w:r w:rsidRPr="00570BDB">
        <w:rPr>
          <w:b/>
          <w:bCs/>
        </w:rPr>
        <w:t xml:space="preserve">NOTA: </w:t>
      </w:r>
      <w:r w:rsidRPr="00570BDB">
        <w:t xml:space="preserve">Los documentos exigidos en el presente pliego para acreditar los factores de desempate deberán presentarse desde el momento de presentación de la oferta y no </w:t>
      </w:r>
      <w:r w:rsidRPr="00B73F3D">
        <w:t>podrán ser subsanados.</w:t>
      </w:r>
    </w:p>
    <w:p w14:paraId="5164937F" w14:textId="77777777" w:rsidR="000B22B2" w:rsidRPr="00B73F3D" w:rsidRDefault="000B22B2" w:rsidP="000B22B2">
      <w:pPr>
        <w:ind w:left="567"/>
        <w:rPr>
          <w:strike/>
        </w:rPr>
      </w:pPr>
    </w:p>
    <w:p w14:paraId="1A7B46F5" w14:textId="77777777" w:rsidR="000B22B2" w:rsidRPr="004C22C6" w:rsidRDefault="000B22B2" w:rsidP="006A2A8C">
      <w:pPr>
        <w:pStyle w:val="Prrafodelista"/>
        <w:rPr>
          <w:b/>
          <w:sz w:val="22"/>
          <w:szCs w:val="22"/>
        </w:rPr>
      </w:pPr>
    </w:p>
    <w:p w14:paraId="065DD3FD" w14:textId="030E5D47" w:rsidR="006A2A8C" w:rsidRDefault="006A2A8C" w:rsidP="00103886">
      <w:pPr>
        <w:pStyle w:val="Ttulo4"/>
        <w:numPr>
          <w:ilvl w:val="2"/>
          <w:numId w:val="46"/>
        </w:numPr>
      </w:pPr>
      <w:bookmarkStart w:id="589" w:name="_Toc507141482"/>
      <w:bookmarkStart w:id="590" w:name="_Toc516652620"/>
      <w:r w:rsidRPr="004C22C6">
        <w:t>VERIFICACIÓN DE INFORMACIÓN</w:t>
      </w:r>
      <w:bookmarkEnd w:id="589"/>
      <w:bookmarkEnd w:id="590"/>
    </w:p>
    <w:p w14:paraId="589A401D" w14:textId="77777777" w:rsidR="000B22B2" w:rsidRDefault="000B22B2" w:rsidP="006A2A8C">
      <w:pPr>
        <w:pStyle w:val="Prrafodelista"/>
        <w:rPr>
          <w:b/>
          <w:sz w:val="22"/>
          <w:szCs w:val="22"/>
        </w:rPr>
      </w:pPr>
    </w:p>
    <w:p w14:paraId="309A8302" w14:textId="77777777" w:rsidR="000B22B2" w:rsidRPr="00A22475" w:rsidRDefault="000B22B2" w:rsidP="003462B1">
      <w:pPr>
        <w:pStyle w:val="Normal1"/>
        <w:tabs>
          <w:tab w:val="clear" w:pos="360"/>
        </w:tabs>
        <w:ind w:left="0"/>
        <w:rPr>
          <w:rFonts w:ascii="Arial" w:hAnsi="Arial" w:cs="Arial"/>
          <w:sz w:val="20"/>
          <w:szCs w:val="20"/>
          <w:lang w:val="es-ES" w:eastAsia="es-ES"/>
        </w:rPr>
      </w:pPr>
      <w:r w:rsidRPr="00A22475">
        <w:rPr>
          <w:rFonts w:ascii="Arial" w:hAnsi="Arial" w:cs="Arial"/>
          <w:sz w:val="20"/>
          <w:szCs w:val="20"/>
          <w:lang w:val="es-ES" w:eastAsia="es-ES"/>
        </w:rPr>
        <w:t>Durante el término de evaluación de las Propuestas, el IDU podrá efectuar las verificaciones de la información entregada por los Proponentes que estime conveniente y</w:t>
      </w:r>
      <w:r>
        <w:rPr>
          <w:rFonts w:ascii="Arial" w:hAnsi="Arial" w:cs="Arial"/>
          <w:sz w:val="20"/>
          <w:szCs w:val="20"/>
          <w:lang w:val="es-ES" w:eastAsia="es-ES"/>
        </w:rPr>
        <w:t>/o</w:t>
      </w:r>
      <w:r w:rsidRPr="00A22475">
        <w:rPr>
          <w:rFonts w:ascii="Arial" w:hAnsi="Arial" w:cs="Arial"/>
          <w:sz w:val="20"/>
          <w:szCs w:val="20"/>
          <w:lang w:val="es-ES" w:eastAsia="es-ES"/>
        </w:rPr>
        <w:t xml:space="preserve"> necesaria. Esta verificación se hará de oficio por parte del IDU. Si la información suministrada por los Proponentes </w:t>
      </w:r>
      <w:r>
        <w:rPr>
          <w:rFonts w:ascii="Arial" w:hAnsi="Arial" w:cs="Arial"/>
          <w:sz w:val="20"/>
          <w:szCs w:val="20"/>
          <w:lang w:val="es-ES" w:eastAsia="es-ES"/>
        </w:rPr>
        <w:t xml:space="preserve">al </w:t>
      </w:r>
      <w:r w:rsidRPr="00A22475">
        <w:rPr>
          <w:rFonts w:ascii="Arial" w:hAnsi="Arial" w:cs="Arial"/>
          <w:sz w:val="20"/>
          <w:szCs w:val="20"/>
          <w:lang w:val="es-ES" w:eastAsia="es-ES"/>
        </w:rPr>
        <w:t>verificarla no resulta apropiada o la(s) persona(s) de contacto ya no laboran en el lugar o por cualquier motivo el IDU no puede contactar a las personas de contacto para verificar la información, el IDU podrá, si no ha podido verificar la información por otros medios a su entera satisfacción, no tener en cuenta la información que el Proponente pretende acreditar.</w:t>
      </w:r>
    </w:p>
    <w:p w14:paraId="32A0C1D6" w14:textId="77777777" w:rsidR="000B22B2" w:rsidRDefault="000B22B2" w:rsidP="006A2A8C">
      <w:pPr>
        <w:pStyle w:val="Prrafodelista"/>
        <w:rPr>
          <w:b/>
          <w:sz w:val="22"/>
          <w:szCs w:val="22"/>
        </w:rPr>
      </w:pPr>
    </w:p>
    <w:p w14:paraId="13DA047E" w14:textId="23BFD4E2" w:rsidR="00876609" w:rsidRPr="00B63E57" w:rsidRDefault="004E6B8A" w:rsidP="00103886">
      <w:pPr>
        <w:pStyle w:val="Ttulo4"/>
        <w:numPr>
          <w:ilvl w:val="2"/>
          <w:numId w:val="46"/>
        </w:numPr>
      </w:pPr>
      <w:bookmarkStart w:id="591" w:name="_Toc507141483"/>
      <w:bookmarkStart w:id="592" w:name="_Toc516652621"/>
      <w:r w:rsidRPr="00B63E57">
        <w:t>CAUSALES DE RECHAZO</w:t>
      </w:r>
      <w:bookmarkEnd w:id="591"/>
      <w:bookmarkEnd w:id="592"/>
    </w:p>
    <w:p w14:paraId="2DEB12FE" w14:textId="77777777" w:rsidR="000B22B2" w:rsidRPr="00B63E57" w:rsidRDefault="000B22B2" w:rsidP="00876609">
      <w:pPr>
        <w:pStyle w:val="Prrafodelista"/>
        <w:rPr>
          <w:b/>
          <w:sz w:val="22"/>
          <w:szCs w:val="22"/>
        </w:rPr>
      </w:pPr>
    </w:p>
    <w:p w14:paraId="0860971D" w14:textId="77777777" w:rsidR="00837403" w:rsidRPr="0017529F" w:rsidRDefault="00837403" w:rsidP="00FE56BD">
      <w:pPr>
        <w:numPr>
          <w:ilvl w:val="0"/>
          <w:numId w:val="14"/>
        </w:numPr>
      </w:pPr>
      <w:r w:rsidRPr="0017529F">
        <w:t>Cuando el Proponente se halle incurso en alguna de las causales de inhabilidad e incompatibilidad para contratar establecidas en la Constitución o en la ley</w:t>
      </w:r>
      <w:r>
        <w:t xml:space="preserve">, </w:t>
      </w:r>
      <w:r w:rsidRPr="0017529F">
        <w:t>o</w:t>
      </w:r>
      <w:r>
        <w:t xml:space="preserve"> incurra o se encuentre en un</w:t>
      </w:r>
      <w:r w:rsidRPr="0017529F">
        <w:t xml:space="preserve"> conflicto de intereses</w:t>
      </w:r>
      <w:r>
        <w:t>.</w:t>
      </w:r>
    </w:p>
    <w:p w14:paraId="7C91FB9D" w14:textId="77777777" w:rsidR="00837403" w:rsidRDefault="00837403" w:rsidP="00837403">
      <w:pPr>
        <w:ind w:left="851" w:hanging="284"/>
      </w:pPr>
    </w:p>
    <w:p w14:paraId="076EAC33" w14:textId="77777777" w:rsidR="00837403" w:rsidRPr="00F05044" w:rsidRDefault="00837403" w:rsidP="00FE56BD">
      <w:pPr>
        <w:numPr>
          <w:ilvl w:val="0"/>
          <w:numId w:val="14"/>
        </w:numPr>
      </w:pPr>
      <w:r w:rsidRPr="00E84C45">
        <w:t xml:space="preserve">Cuando la propuesta sea presentada por personas jurídicamente incapaces para obligarse o cuando no cumplan </w:t>
      </w:r>
      <w:r w:rsidRPr="001426F7">
        <w:rPr>
          <w:color w:val="auto"/>
        </w:rPr>
        <w:t xml:space="preserve">con las calidades y condiciones habilitantes </w:t>
      </w:r>
      <w:r w:rsidRPr="00E84C45">
        <w:t>para la participación, indicadas en este pliego de condiciones</w:t>
      </w:r>
      <w:r w:rsidRPr="00F05044">
        <w:t>.</w:t>
      </w:r>
    </w:p>
    <w:p w14:paraId="3BD0E53D" w14:textId="77777777" w:rsidR="00837403" w:rsidRDefault="00837403" w:rsidP="00837403">
      <w:pPr>
        <w:ind w:left="720"/>
      </w:pPr>
    </w:p>
    <w:p w14:paraId="57F71E4A" w14:textId="77777777" w:rsidR="00837403" w:rsidRPr="00F05044" w:rsidRDefault="00837403" w:rsidP="00FE56BD">
      <w:pPr>
        <w:numPr>
          <w:ilvl w:val="0"/>
          <w:numId w:val="14"/>
        </w:numPr>
      </w:pPr>
      <w:r>
        <w:t>Cuando un Proponente Individual o un miembro de un Proponente Plural con nacionalidad extranjera y con sucursal en Colombia, no concurre a este Proceso de Selección a través de dicha sucursal.</w:t>
      </w:r>
    </w:p>
    <w:p w14:paraId="3E51E183" w14:textId="77777777" w:rsidR="00837403" w:rsidRDefault="00837403" w:rsidP="00837403">
      <w:pPr>
        <w:pStyle w:val="Prrafodelista"/>
      </w:pPr>
    </w:p>
    <w:p w14:paraId="66453641" w14:textId="5103C3B2" w:rsidR="00837403" w:rsidRPr="00AF3145" w:rsidRDefault="00837403" w:rsidP="00657F8C">
      <w:pPr>
        <w:pStyle w:val="Prrafodelista"/>
        <w:numPr>
          <w:ilvl w:val="0"/>
          <w:numId w:val="14"/>
        </w:numPr>
      </w:pPr>
      <w:r w:rsidRPr="00AF3145">
        <w:t>Cuando la inscripción en el Registro Único de Proponentes no se encuentre vigente y en firme dentro del término establecido en este Pliego</w:t>
      </w:r>
      <w:del w:id="593" w:author="Juan Gabriel Mendez Cortes" w:date="2018-09-10T15:32:00Z">
        <w:r w:rsidR="00657F8C" w:rsidDel="00422E22">
          <w:delText>,</w:delText>
        </w:r>
        <w:r w:rsidR="00657F8C" w:rsidRPr="00657F8C" w:rsidDel="00422E22">
          <w:delText xml:space="preserve"> es decir hasta la fecha de cierre del proceso contractual de conformidad con lo establecido en el parágrafo 1° del artículo 4 de la Ley 1882 de 2018</w:delText>
        </w:r>
      </w:del>
      <w:r w:rsidR="00657F8C" w:rsidRPr="00657F8C">
        <w:t>.</w:t>
      </w:r>
    </w:p>
    <w:p w14:paraId="083F4963" w14:textId="77777777" w:rsidR="00837403" w:rsidRDefault="00837403" w:rsidP="00837403">
      <w:pPr>
        <w:tabs>
          <w:tab w:val="left" w:pos="709"/>
        </w:tabs>
        <w:ind w:left="709"/>
        <w:rPr>
          <w:color w:val="auto"/>
        </w:rPr>
      </w:pPr>
    </w:p>
    <w:p w14:paraId="7EEF1269" w14:textId="77777777" w:rsidR="00837403" w:rsidRPr="004522EF" w:rsidRDefault="00837403" w:rsidP="00FE56BD">
      <w:pPr>
        <w:numPr>
          <w:ilvl w:val="0"/>
          <w:numId w:val="14"/>
        </w:numPr>
        <w:tabs>
          <w:tab w:val="left" w:pos="709"/>
        </w:tabs>
        <w:rPr>
          <w:color w:val="auto"/>
        </w:rPr>
      </w:pPr>
      <w:r w:rsidRPr="00F55596">
        <w:rPr>
          <w:color w:val="auto"/>
        </w:rPr>
        <w:t>Cuando el valor del costo básico</w:t>
      </w:r>
      <w:r>
        <w:rPr>
          <w:color w:val="auto"/>
        </w:rPr>
        <w:t xml:space="preserve"> propuesto</w:t>
      </w:r>
      <w:r w:rsidRPr="00F55596">
        <w:rPr>
          <w:color w:val="auto"/>
        </w:rPr>
        <w:t xml:space="preserve"> sea superior al 100% de los valores de los costos oficiales básicos estimados, indicados en este pliego </w:t>
      </w:r>
      <w:r w:rsidRPr="00381B09">
        <w:rPr>
          <w:color w:val="auto"/>
        </w:rPr>
        <w:t xml:space="preserve">y que una vez surtida la etapa de </w:t>
      </w:r>
      <w:r w:rsidRPr="00381B09">
        <w:rPr>
          <w:color w:val="auto"/>
        </w:rPr>
        <w:lastRenderedPageBreak/>
        <w:t>revisión de la coherencia y consistencia de la propuesta económica, no se llegue a un acuerdo sobre estos aspectos.</w:t>
      </w:r>
    </w:p>
    <w:p w14:paraId="34A22FDF" w14:textId="77777777" w:rsidR="00837403" w:rsidRPr="004B61F5" w:rsidRDefault="00837403" w:rsidP="00837403">
      <w:pPr>
        <w:tabs>
          <w:tab w:val="left" w:pos="993"/>
        </w:tabs>
        <w:ind w:left="993"/>
        <w:rPr>
          <w:color w:val="auto"/>
        </w:rPr>
      </w:pPr>
    </w:p>
    <w:p w14:paraId="4D133CE0" w14:textId="77777777" w:rsidR="00837403" w:rsidRDefault="00837403" w:rsidP="00FE56BD">
      <w:pPr>
        <w:numPr>
          <w:ilvl w:val="0"/>
          <w:numId w:val="14"/>
        </w:numPr>
      </w:pPr>
      <w:r w:rsidRPr="00DC2058">
        <w:t xml:space="preserve">Cuando el representante </w:t>
      </w:r>
      <w:r>
        <w:t xml:space="preserve">legal del proponente o de alguno de los integrantes del </w:t>
      </w:r>
      <w:r w:rsidRPr="00DC2058">
        <w:t>Consorcio o Unión Temporal</w:t>
      </w:r>
      <w:r w:rsidRPr="002D3FDA">
        <w:rPr>
          <w:color w:val="auto"/>
        </w:rPr>
        <w:t xml:space="preserve"> </w:t>
      </w:r>
      <w:r w:rsidRPr="00DC2058">
        <w:t xml:space="preserve">no se encuentre debidamente autorizado para presentar la propuesta </w:t>
      </w:r>
      <w:r>
        <w:t xml:space="preserve">y firmar contrato </w:t>
      </w:r>
      <w:r w:rsidRPr="00DC2058">
        <w:t xml:space="preserve">de acuerdo con los </w:t>
      </w:r>
      <w:r w:rsidRPr="00103B59">
        <w:t>estatutos sociales y una vez requerido no aporte el documento respectivo que lo faculte.</w:t>
      </w:r>
      <w:r w:rsidRPr="00DC2058">
        <w:t xml:space="preserve"> </w:t>
      </w:r>
    </w:p>
    <w:p w14:paraId="7613466C" w14:textId="77777777" w:rsidR="00837403" w:rsidRDefault="00837403" w:rsidP="00837403">
      <w:pPr>
        <w:pStyle w:val="Prrafodelista"/>
      </w:pPr>
    </w:p>
    <w:p w14:paraId="5C819066" w14:textId="77777777" w:rsidR="00837403" w:rsidRPr="00A25781" w:rsidRDefault="00837403" w:rsidP="00FE56BD">
      <w:pPr>
        <w:numPr>
          <w:ilvl w:val="0"/>
          <w:numId w:val="14"/>
        </w:numPr>
      </w:pPr>
      <w:r w:rsidRPr="00DC2058">
        <w:t xml:space="preserve">Las propuestas alternativas, cuando no se formule simultáneamente la propuesta </w:t>
      </w:r>
      <w:r w:rsidRPr="00A25781">
        <w:t>básica.</w:t>
      </w:r>
    </w:p>
    <w:p w14:paraId="718D79EF" w14:textId="77777777" w:rsidR="00837403" w:rsidRDefault="00837403" w:rsidP="00837403">
      <w:pPr>
        <w:pStyle w:val="Prrafodelista"/>
      </w:pPr>
    </w:p>
    <w:p w14:paraId="5B8BC0B5" w14:textId="441F9FC4" w:rsidR="00837403" w:rsidRDefault="00837403" w:rsidP="00FE56BD">
      <w:pPr>
        <w:numPr>
          <w:ilvl w:val="0"/>
          <w:numId w:val="14"/>
        </w:numPr>
      </w:pPr>
      <w:r w:rsidRPr="00861F6C">
        <w:t xml:space="preserve">Cuando la </w:t>
      </w:r>
      <w:r w:rsidRPr="0058640A">
        <w:t xml:space="preserve">Propuesta </w:t>
      </w:r>
      <w:r w:rsidRPr="00861F6C">
        <w:t xml:space="preserve">no contenga </w:t>
      </w:r>
      <w:r>
        <w:t>el Sobre No. 2</w:t>
      </w:r>
      <w:r w:rsidRPr="00861F6C">
        <w:t>.</w:t>
      </w:r>
      <w:r>
        <w:t xml:space="preserve"> (Procesos bajo SECOP I)</w:t>
      </w:r>
    </w:p>
    <w:p w14:paraId="1B6CB566" w14:textId="77777777" w:rsidR="00837403" w:rsidRPr="00A25781" w:rsidRDefault="00837403" w:rsidP="00837403">
      <w:pPr>
        <w:pStyle w:val="Prrafodelista"/>
      </w:pPr>
    </w:p>
    <w:p w14:paraId="3477D522" w14:textId="77777777" w:rsidR="00837403" w:rsidRPr="00EE40DA" w:rsidRDefault="00837403" w:rsidP="00FE56BD">
      <w:pPr>
        <w:numPr>
          <w:ilvl w:val="0"/>
          <w:numId w:val="14"/>
        </w:numPr>
        <w:ind w:left="709"/>
        <w:rPr>
          <w:strike/>
        </w:rPr>
      </w:pPr>
      <w:r w:rsidRPr="00A25781">
        <w:t xml:space="preserve">Cuando la Oferta se presente extemporáneamente o no se presente en el lugar establecido </w:t>
      </w:r>
      <w:r w:rsidRPr="00240A96">
        <w:t>en estos Pliegos de Condiciones, o se remita por correo, correo electrónico o fax.</w:t>
      </w:r>
    </w:p>
    <w:p w14:paraId="74385356" w14:textId="77777777" w:rsidR="00837403" w:rsidRPr="00AF3145" w:rsidRDefault="00837403" w:rsidP="00837403">
      <w:pPr>
        <w:ind w:left="709"/>
        <w:rPr>
          <w:strike/>
        </w:rPr>
      </w:pPr>
    </w:p>
    <w:p w14:paraId="0E94DF22" w14:textId="77777777" w:rsidR="00837403" w:rsidRPr="00AF3145" w:rsidRDefault="00837403" w:rsidP="00FE56BD">
      <w:pPr>
        <w:numPr>
          <w:ilvl w:val="0"/>
          <w:numId w:val="14"/>
        </w:numPr>
        <w:ind w:left="709" w:hanging="425"/>
      </w:pPr>
      <w:r w:rsidRPr="00AF3145">
        <w:t xml:space="preserve">Cuando </w:t>
      </w:r>
      <w:r w:rsidRPr="00AF3145">
        <w:rPr>
          <w:bCs/>
        </w:rPr>
        <w:t xml:space="preserve">para un mismo proceso, </w:t>
      </w:r>
      <w:r w:rsidRPr="00AF3145">
        <w:t>una sociedad y su filial y/o subsidiaria,</w:t>
      </w:r>
      <w:r w:rsidRPr="00AF3145">
        <w:rPr>
          <w:bCs/>
        </w:rPr>
        <w:t xml:space="preserve"> presenten propuestas en forma separada, en este caso se rechazará la propuesta radicada en segundo lugar y siguientes de acuerdo al acta de cierre.</w:t>
      </w:r>
    </w:p>
    <w:p w14:paraId="0040C3F8" w14:textId="77777777" w:rsidR="00837403" w:rsidRPr="00AF3145" w:rsidRDefault="00837403" w:rsidP="00837403">
      <w:pPr>
        <w:ind w:left="851" w:hanging="284"/>
        <w:rPr>
          <w:color w:val="auto"/>
          <w:spacing w:val="-2"/>
        </w:rPr>
      </w:pPr>
    </w:p>
    <w:p w14:paraId="4FAA9F70" w14:textId="77777777" w:rsidR="00837403" w:rsidRPr="00AF3145" w:rsidRDefault="00837403" w:rsidP="00FE56BD">
      <w:pPr>
        <w:numPr>
          <w:ilvl w:val="0"/>
          <w:numId w:val="14"/>
        </w:numPr>
        <w:rPr>
          <w:color w:val="auto"/>
        </w:rPr>
      </w:pPr>
      <w:r w:rsidRPr="00AF3145">
        <w:rPr>
          <w:color w:val="auto"/>
        </w:rPr>
        <w:t>Cuando se evidencie que la información presentada por el proponente contenga datos contradictorios, inconsistentes que induzcan a error a la Entidad,</w:t>
      </w:r>
      <w:r w:rsidRPr="00AF3145">
        <w:rPr>
          <w:bCs/>
          <w:color w:val="auto"/>
        </w:rPr>
        <w:t xml:space="preserve"> aporte información no veraz o altere algún documento original. </w:t>
      </w:r>
    </w:p>
    <w:p w14:paraId="5FB37B2E" w14:textId="77777777" w:rsidR="00837403" w:rsidRDefault="00837403" w:rsidP="00837403">
      <w:pPr>
        <w:pStyle w:val="Prrafodelista"/>
        <w:rPr>
          <w:spacing w:val="-2"/>
        </w:rPr>
      </w:pPr>
    </w:p>
    <w:p w14:paraId="038986BB" w14:textId="77777777" w:rsidR="00837403" w:rsidRPr="00AF3145" w:rsidRDefault="00837403" w:rsidP="00FE56BD">
      <w:pPr>
        <w:numPr>
          <w:ilvl w:val="0"/>
          <w:numId w:val="14"/>
        </w:numPr>
        <w:rPr>
          <w:color w:val="auto"/>
          <w:spacing w:val="-2"/>
        </w:rPr>
      </w:pPr>
      <w:r w:rsidRPr="00AF3145">
        <w:rPr>
          <w:color w:val="auto"/>
          <w:spacing w:val="-2"/>
        </w:rPr>
        <w:t xml:space="preserve">Estar incursa la persona jurídica proponente individual o integrante del proponente plural en causal de disolución o liquidación o </w:t>
      </w:r>
      <w:r w:rsidRPr="00AF3145">
        <w:rPr>
          <w:spacing w:val="-2"/>
        </w:rPr>
        <w:t>liquidación judicial obligatoria</w:t>
      </w:r>
      <w:r w:rsidRPr="00AF3145">
        <w:rPr>
          <w:color w:val="auto"/>
          <w:spacing w:val="-2"/>
        </w:rPr>
        <w:t>.</w:t>
      </w:r>
    </w:p>
    <w:p w14:paraId="4E026071" w14:textId="77777777" w:rsidR="00837403" w:rsidRDefault="00837403" w:rsidP="00837403">
      <w:pPr>
        <w:pStyle w:val="Prrafodelista"/>
        <w:rPr>
          <w:spacing w:val="-2"/>
        </w:rPr>
      </w:pPr>
    </w:p>
    <w:p w14:paraId="4C3AA4D8" w14:textId="649B55FF" w:rsidR="00837403" w:rsidRPr="00103B59" w:rsidRDefault="00837403" w:rsidP="00FE56BD">
      <w:pPr>
        <w:numPr>
          <w:ilvl w:val="0"/>
          <w:numId w:val="14"/>
        </w:numPr>
      </w:pPr>
      <w:r w:rsidRPr="00103B59">
        <w:t xml:space="preserve">Cuando se omita alguno de los valores que se deben ofertar dentro </w:t>
      </w:r>
      <w:r w:rsidR="00A325E0">
        <w:t>de la propuesta economica</w:t>
      </w:r>
      <w:r w:rsidRPr="00103B59">
        <w:t xml:space="preserve"> o cuando en la casilla del Valor requerido en el mismo anexo se indiquen valores negativos o se indiquen valores en cero ($0,00) y que una vez surtida la revisión de la coherencia y consistencia de la propuesta económica, no se llegue a un acuerdo sobre estos aspectos. </w:t>
      </w:r>
    </w:p>
    <w:p w14:paraId="00D2CB7D" w14:textId="77777777" w:rsidR="00837403" w:rsidRDefault="00837403" w:rsidP="00837403">
      <w:pPr>
        <w:pStyle w:val="Prrafodelista"/>
        <w:rPr>
          <w:spacing w:val="-2"/>
        </w:rPr>
      </w:pPr>
    </w:p>
    <w:p w14:paraId="31D525CB" w14:textId="77777777" w:rsidR="00837403" w:rsidRPr="0045425E" w:rsidRDefault="00837403" w:rsidP="00FE56BD">
      <w:pPr>
        <w:pStyle w:val="Prrafodelista"/>
        <w:numPr>
          <w:ilvl w:val="0"/>
          <w:numId w:val="14"/>
        </w:numPr>
        <w:contextualSpacing w:val="0"/>
        <w:rPr>
          <w:spacing w:val="-2"/>
        </w:rPr>
      </w:pPr>
      <w:r w:rsidRPr="00745DDC">
        <w:rPr>
          <w:spacing w:val="-2"/>
        </w:rPr>
        <w:t xml:space="preserve">Cuando la propuesta no cumpla con la integridad del objeto del presente </w:t>
      </w:r>
      <w:r>
        <w:rPr>
          <w:spacing w:val="-2"/>
        </w:rPr>
        <w:t>concurso</w:t>
      </w:r>
      <w:r w:rsidRPr="00745DDC">
        <w:rPr>
          <w:spacing w:val="-2"/>
        </w:rPr>
        <w:t xml:space="preserve">, es decir, se presente en forma parcial </w:t>
      </w:r>
      <w:r w:rsidRPr="0045425E">
        <w:rPr>
          <w:spacing w:val="-2"/>
        </w:rPr>
        <w:t>respecto al GRUPO para el cual se formula propuesta.</w:t>
      </w:r>
    </w:p>
    <w:p w14:paraId="5917BD1B" w14:textId="77777777" w:rsidR="00837403" w:rsidRDefault="00837403" w:rsidP="00837403">
      <w:pPr>
        <w:pStyle w:val="Prrafodelista"/>
        <w:rPr>
          <w:spacing w:val="-2"/>
        </w:rPr>
      </w:pPr>
    </w:p>
    <w:p w14:paraId="7EBE8A69" w14:textId="77777777" w:rsidR="00837403" w:rsidRPr="0045425E" w:rsidRDefault="00837403" w:rsidP="00FE56BD">
      <w:pPr>
        <w:pStyle w:val="Prrafodelista"/>
        <w:numPr>
          <w:ilvl w:val="0"/>
          <w:numId w:val="14"/>
        </w:numPr>
        <w:contextualSpacing w:val="0"/>
        <w:rPr>
          <w:spacing w:val="-2"/>
        </w:rPr>
      </w:pPr>
      <w:r w:rsidRPr="0045425E">
        <w:rPr>
          <w:spacing w:val="-2"/>
        </w:rPr>
        <w:t>Cuando la propuesta esté condicionada.</w:t>
      </w:r>
    </w:p>
    <w:p w14:paraId="6ED0DF52" w14:textId="77777777" w:rsidR="00837403" w:rsidRPr="0045425E" w:rsidRDefault="00837403" w:rsidP="00837403">
      <w:pPr>
        <w:ind w:left="720"/>
        <w:rPr>
          <w:spacing w:val="-2"/>
        </w:rPr>
      </w:pPr>
    </w:p>
    <w:p w14:paraId="5E142C52" w14:textId="363F0FF9" w:rsidR="00837403" w:rsidRPr="00103B59" w:rsidRDefault="00837403" w:rsidP="00FE56BD">
      <w:pPr>
        <w:numPr>
          <w:ilvl w:val="0"/>
          <w:numId w:val="14"/>
        </w:numPr>
      </w:pPr>
      <w:r w:rsidRPr="00716E19">
        <w:t xml:space="preserve">La omisión de la </w:t>
      </w:r>
      <w:r>
        <w:t xml:space="preserve">propuesta económica </w:t>
      </w:r>
      <w:r w:rsidRPr="00716E19">
        <w:t xml:space="preserve">con </w:t>
      </w:r>
      <w:r>
        <w:t xml:space="preserve">la presentación de </w:t>
      </w:r>
      <w:r w:rsidRPr="00716E19">
        <w:t xml:space="preserve">la </w:t>
      </w:r>
      <w:r w:rsidRPr="00103B59">
        <w:t>oferta.</w:t>
      </w:r>
    </w:p>
    <w:p w14:paraId="46F53668" w14:textId="77777777" w:rsidR="00837403" w:rsidRPr="00AF3145" w:rsidRDefault="00837403" w:rsidP="00837403">
      <w:pPr>
        <w:pStyle w:val="Prrafodelista"/>
        <w:rPr>
          <w:color w:val="auto"/>
        </w:rPr>
      </w:pPr>
    </w:p>
    <w:p w14:paraId="48350DD8" w14:textId="6E97AF26" w:rsidR="00837403" w:rsidRPr="00C41362" w:rsidRDefault="00837403" w:rsidP="00FE56BD">
      <w:pPr>
        <w:numPr>
          <w:ilvl w:val="0"/>
          <w:numId w:val="14"/>
        </w:numPr>
        <w:rPr>
          <w:color w:val="auto"/>
        </w:rPr>
      </w:pPr>
      <w:r w:rsidRPr="00AF3145">
        <w:rPr>
          <w:color w:val="auto"/>
        </w:rPr>
        <w:t>C</w:t>
      </w:r>
      <w:r w:rsidRPr="00AF3145">
        <w:rPr>
          <w:bCs/>
          <w:color w:val="auto"/>
        </w:rPr>
        <w:t xml:space="preserve">uando el objeto </w:t>
      </w:r>
      <w:r w:rsidRPr="00AF3145">
        <w:rPr>
          <w:color w:val="auto"/>
        </w:rPr>
        <w:t xml:space="preserve">social de la persona jurídica, la actividad comercial de la persona natural, o el objeto social de alguno de los miembros que conforman la Estructura Plural PROPONENTE </w:t>
      </w:r>
      <w:r w:rsidRPr="00AF3145">
        <w:rPr>
          <w:bCs/>
          <w:color w:val="auto"/>
        </w:rPr>
        <w:t>no permita ejecutar  las actividades descritas en el objeto del presente proceso de selección.</w:t>
      </w:r>
      <w:r w:rsidR="0084762D" w:rsidRPr="00910735">
        <w:rPr>
          <w:bCs/>
          <w:color w:val="auto"/>
        </w:rPr>
        <w:t xml:space="preserve"> </w:t>
      </w:r>
      <w:r w:rsidR="0084762D" w:rsidRPr="00910735">
        <w:rPr>
          <w:color w:val="222222"/>
          <w:shd w:val="clear" w:color="auto" w:fill="FFFFFF"/>
        </w:rPr>
        <w:t>Lo anterior exceptuando a las Sociedades por Acciones Simplificadas teniendo en cuenta su régimen legal.</w:t>
      </w:r>
    </w:p>
    <w:p w14:paraId="3660FE0C" w14:textId="77777777" w:rsidR="00837403" w:rsidRPr="00C41362" w:rsidRDefault="00837403" w:rsidP="00837403">
      <w:pPr>
        <w:ind w:left="720"/>
        <w:rPr>
          <w:color w:val="auto"/>
        </w:rPr>
      </w:pPr>
    </w:p>
    <w:p w14:paraId="41FEDF63" w14:textId="2A03C714" w:rsidR="00837403" w:rsidRPr="00AF3145" w:rsidRDefault="00837403" w:rsidP="00FE56BD">
      <w:pPr>
        <w:numPr>
          <w:ilvl w:val="0"/>
          <w:numId w:val="14"/>
        </w:numPr>
        <w:rPr>
          <w:color w:val="auto"/>
        </w:rPr>
      </w:pPr>
      <w:r w:rsidRPr="00C41362">
        <w:rPr>
          <w:color w:val="auto"/>
        </w:rPr>
        <w:t>Cuando el proponente no subsane, subsane en forma incorrecta o subsane fuera del término fijado en el pliego de condiciones, la información o documentación solicitada respecto d</w:t>
      </w:r>
      <w:r>
        <w:rPr>
          <w:color w:val="auto"/>
        </w:rPr>
        <w:t>e un requisito o documento habili</w:t>
      </w:r>
      <w:r w:rsidRPr="00C41362">
        <w:rPr>
          <w:color w:val="auto"/>
        </w:rPr>
        <w:t>tante</w:t>
      </w:r>
      <w:r>
        <w:rPr>
          <w:color w:val="auto"/>
        </w:rPr>
        <w:t>.</w:t>
      </w:r>
    </w:p>
    <w:p w14:paraId="69CCA850" w14:textId="77777777" w:rsidR="00837403" w:rsidRPr="00AF3145" w:rsidRDefault="00837403" w:rsidP="00837403">
      <w:pPr>
        <w:pStyle w:val="Prrafodelista"/>
        <w:rPr>
          <w:color w:val="auto"/>
        </w:rPr>
      </w:pPr>
    </w:p>
    <w:p w14:paraId="4D89B64B" w14:textId="77777777" w:rsidR="00054F4A" w:rsidRPr="00AF3145" w:rsidRDefault="00054F4A" w:rsidP="00FE56BD">
      <w:pPr>
        <w:numPr>
          <w:ilvl w:val="0"/>
          <w:numId w:val="14"/>
        </w:numPr>
        <w:rPr>
          <w:color w:val="auto"/>
        </w:rPr>
      </w:pPr>
      <w:r>
        <w:rPr>
          <w:color w:val="auto"/>
        </w:rPr>
        <w:t>La no entrega de la garantía de seriedad de la oferta junto con la propuesta.</w:t>
      </w:r>
    </w:p>
    <w:p w14:paraId="37234772" w14:textId="77777777" w:rsidR="000B22B2" w:rsidRPr="00347804" w:rsidRDefault="000B22B2" w:rsidP="000B22B2">
      <w:pPr>
        <w:pStyle w:val="Prrafodelista"/>
      </w:pPr>
    </w:p>
    <w:p w14:paraId="5F789EFA" w14:textId="77777777" w:rsidR="000B22B2" w:rsidRDefault="000B22B2" w:rsidP="00FE56BD">
      <w:pPr>
        <w:numPr>
          <w:ilvl w:val="0"/>
          <w:numId w:val="14"/>
        </w:numPr>
      </w:pPr>
      <w:r w:rsidRPr="00347804">
        <w:rPr>
          <w:color w:val="auto"/>
        </w:rPr>
        <w:t>En los demás casos</w:t>
      </w:r>
      <w:r w:rsidRPr="00021AEA">
        <w:rPr>
          <w:color w:val="auto"/>
        </w:rPr>
        <w:t xml:space="preserve"> expresamente establecidos en el presente pliego de condiciones y en la Ley.</w:t>
      </w:r>
      <w:bookmarkStart w:id="594" w:name="_Toc373499965"/>
      <w:r w:rsidRPr="0004558B">
        <w:t xml:space="preserve"> </w:t>
      </w:r>
      <w:bookmarkEnd w:id="594"/>
    </w:p>
    <w:p w14:paraId="5C8136B5" w14:textId="77777777" w:rsidR="000B22B2" w:rsidRPr="004C22C6" w:rsidRDefault="000B22B2" w:rsidP="00876609">
      <w:pPr>
        <w:pStyle w:val="Prrafodelista"/>
        <w:rPr>
          <w:b/>
          <w:sz w:val="22"/>
          <w:szCs w:val="22"/>
        </w:rPr>
      </w:pPr>
    </w:p>
    <w:p w14:paraId="641C9D10" w14:textId="637DB4FD" w:rsidR="00876609" w:rsidRPr="00B45836" w:rsidRDefault="00876609" w:rsidP="00103886">
      <w:pPr>
        <w:pStyle w:val="Ttulo4"/>
        <w:numPr>
          <w:ilvl w:val="2"/>
          <w:numId w:val="46"/>
        </w:numPr>
      </w:pPr>
      <w:bookmarkStart w:id="595" w:name="_Toc353193019"/>
      <w:bookmarkStart w:id="596" w:name="_Toc353194352"/>
      <w:bookmarkStart w:id="597" w:name="_Toc378950984"/>
      <w:bookmarkStart w:id="598" w:name="_Toc456885340"/>
      <w:bookmarkStart w:id="599" w:name="_Toc488944237"/>
      <w:bookmarkStart w:id="600" w:name="_Toc507141484"/>
      <w:bookmarkStart w:id="601" w:name="_Toc516652622"/>
      <w:r w:rsidRPr="00B45836">
        <w:t>CAUSALES PARA DECLARAR DESIERTO EL PROCESO DE SELECCIÓN</w:t>
      </w:r>
      <w:bookmarkEnd w:id="595"/>
      <w:bookmarkEnd w:id="596"/>
      <w:bookmarkEnd w:id="597"/>
      <w:bookmarkEnd w:id="598"/>
      <w:bookmarkEnd w:id="599"/>
      <w:bookmarkEnd w:id="600"/>
      <w:bookmarkEnd w:id="601"/>
    </w:p>
    <w:p w14:paraId="38C24A73" w14:textId="77777777" w:rsidR="000B22B2" w:rsidRPr="00B45836" w:rsidRDefault="000B22B2" w:rsidP="00876609">
      <w:pPr>
        <w:pStyle w:val="Prrafodelista"/>
        <w:rPr>
          <w:b/>
          <w:sz w:val="22"/>
          <w:szCs w:val="22"/>
        </w:rPr>
      </w:pPr>
    </w:p>
    <w:p w14:paraId="5F870D71" w14:textId="77777777" w:rsidR="00F40894" w:rsidRPr="00B45836" w:rsidRDefault="00F40894" w:rsidP="00F40894">
      <w:pPr>
        <w:ind w:left="567"/>
        <w:contextualSpacing/>
      </w:pPr>
      <w:r w:rsidRPr="00B45836">
        <w:t>La Entidad declarará desierto el presente proceso de selección dentro del plazo previsto para adjudicar, cuando por cualquier causa se impida la selección objetiva de la propuesta más favorable.</w:t>
      </w:r>
    </w:p>
    <w:p w14:paraId="5B1B9F8F" w14:textId="77777777" w:rsidR="00F40894" w:rsidRPr="00B45836" w:rsidRDefault="00F40894" w:rsidP="00F40894">
      <w:pPr>
        <w:ind w:left="567" w:hanging="426"/>
        <w:contextualSpacing/>
      </w:pPr>
    </w:p>
    <w:p w14:paraId="4DC52649" w14:textId="77777777" w:rsidR="00F40894" w:rsidRPr="00B45836" w:rsidRDefault="00F40894" w:rsidP="00F40894">
      <w:pPr>
        <w:ind w:left="567"/>
        <w:contextualSpacing/>
      </w:pPr>
      <w:r w:rsidRPr="00B45836">
        <w:t>La declaratoria de desierto del proceso se hará mediante acto motivado, el cual se notificará y comunicará a todos los proponentes, siendo procedente contra el mismo, el recurso de reposición.</w:t>
      </w:r>
    </w:p>
    <w:p w14:paraId="1F5AA998" w14:textId="77777777" w:rsidR="00F40894" w:rsidRPr="00B45836" w:rsidRDefault="00F40894" w:rsidP="00F40894">
      <w:pPr>
        <w:ind w:left="567"/>
        <w:contextualSpacing/>
      </w:pPr>
    </w:p>
    <w:p w14:paraId="7428F559" w14:textId="77777777" w:rsidR="00F40894" w:rsidRPr="00B45836" w:rsidRDefault="00F40894" w:rsidP="00F40894">
      <w:pPr>
        <w:ind w:left="567"/>
        <w:contextualSpacing/>
      </w:pPr>
      <w:r w:rsidRPr="00B45836">
        <w:t>Entre otras y a título enunciativo, se tienen como causales de no selección objetiva las siguientes:</w:t>
      </w:r>
    </w:p>
    <w:p w14:paraId="62593BF5" w14:textId="77777777" w:rsidR="00F40894" w:rsidRPr="00B45836" w:rsidRDefault="00F40894" w:rsidP="00F40894">
      <w:pPr>
        <w:contextualSpacing/>
      </w:pPr>
    </w:p>
    <w:p w14:paraId="145E241C" w14:textId="77777777" w:rsidR="00F40894" w:rsidRPr="00B45836" w:rsidRDefault="00F40894" w:rsidP="00FE56BD">
      <w:pPr>
        <w:numPr>
          <w:ilvl w:val="0"/>
          <w:numId w:val="15"/>
        </w:numPr>
        <w:tabs>
          <w:tab w:val="left" w:pos="993"/>
        </w:tabs>
        <w:ind w:left="993" w:right="0" w:hanging="426"/>
        <w:contextualSpacing/>
      </w:pPr>
      <w:r w:rsidRPr="00B45836">
        <w:t>Cuando ninguna de las ofertas sea declarada hábil por no ajustarse a los requerimientos mínimos exigidos, estipulados en los Pliegos de Condiciones.</w:t>
      </w:r>
    </w:p>
    <w:p w14:paraId="7A9C148B" w14:textId="77777777" w:rsidR="00F40894" w:rsidRPr="00B45836" w:rsidRDefault="00F40894" w:rsidP="00F40894">
      <w:pPr>
        <w:pStyle w:val="Prrafodelista"/>
      </w:pPr>
    </w:p>
    <w:p w14:paraId="50CD188C" w14:textId="77777777" w:rsidR="00F40894" w:rsidRPr="00B45836" w:rsidRDefault="00F40894" w:rsidP="00FE56BD">
      <w:pPr>
        <w:numPr>
          <w:ilvl w:val="0"/>
          <w:numId w:val="15"/>
        </w:numPr>
        <w:tabs>
          <w:tab w:val="left" w:pos="993"/>
        </w:tabs>
        <w:ind w:left="993" w:right="0" w:hanging="426"/>
        <w:contextualSpacing/>
      </w:pPr>
      <w:r w:rsidRPr="00B45836">
        <w:t xml:space="preserve">Cuando no se presenten ofertas. </w:t>
      </w:r>
    </w:p>
    <w:p w14:paraId="67339D08" w14:textId="77777777" w:rsidR="00F40894" w:rsidRPr="00B45836" w:rsidRDefault="00F40894" w:rsidP="00F40894">
      <w:pPr>
        <w:pStyle w:val="Prrafodelista"/>
      </w:pPr>
    </w:p>
    <w:p w14:paraId="421C2482" w14:textId="77777777" w:rsidR="00F40894" w:rsidRPr="00B45836" w:rsidRDefault="00F40894" w:rsidP="00FE56BD">
      <w:pPr>
        <w:numPr>
          <w:ilvl w:val="0"/>
          <w:numId w:val="15"/>
        </w:numPr>
        <w:tabs>
          <w:tab w:val="left" w:pos="993"/>
        </w:tabs>
        <w:ind w:left="993" w:right="0" w:hanging="426"/>
        <w:contextualSpacing/>
      </w:pPr>
      <w:r w:rsidRPr="00B45836">
        <w:t>Cuando habiéndose presentado solamente una oferta, esta incurra en causal de rechazo.</w:t>
      </w:r>
    </w:p>
    <w:p w14:paraId="4CB15895" w14:textId="77777777" w:rsidR="00F40894" w:rsidRPr="00B45836" w:rsidRDefault="00F40894" w:rsidP="00F40894">
      <w:pPr>
        <w:tabs>
          <w:tab w:val="left" w:pos="993"/>
        </w:tabs>
        <w:ind w:right="0"/>
        <w:contextualSpacing/>
      </w:pPr>
    </w:p>
    <w:p w14:paraId="4AA01F4D" w14:textId="6AB2D842" w:rsidR="00F40894" w:rsidRPr="00B45836" w:rsidRDefault="00F40894" w:rsidP="008C51BE">
      <w:pPr>
        <w:numPr>
          <w:ilvl w:val="0"/>
          <w:numId w:val="15"/>
        </w:numPr>
        <w:ind w:left="993" w:hanging="426"/>
      </w:pPr>
      <w:bookmarkStart w:id="602" w:name="OLE_LINK17"/>
      <w:r w:rsidRPr="00B45836">
        <w:rPr>
          <w:color w:val="auto"/>
        </w:rPr>
        <w:t>Cuando de la verificación de la propuesta económica del proponente en segundo orden de elegibilidad, la Entidad y el oferente no lleguen a un acuerdo sobre el alcance y el valor del contrato.</w:t>
      </w:r>
      <w:bookmarkEnd w:id="602"/>
      <w:r w:rsidR="008C51BE">
        <w:rPr>
          <w:color w:val="auto"/>
        </w:rPr>
        <w:t xml:space="preserve"> (El </w:t>
      </w:r>
      <w:r w:rsidR="008C51BE" w:rsidRPr="008C51BE">
        <w:rPr>
          <w:color w:val="auto"/>
        </w:rPr>
        <w:t>numeral 6 del artículo 2.2.1.2.1.3.2 del Decreto 1082 de 2015</w:t>
      </w:r>
      <w:r w:rsidR="008C51BE">
        <w:rPr>
          <w:color w:val="auto"/>
        </w:rPr>
        <w:t>, se encuentra suspendido provisionalmente mediante auto del Consejo de Estado - Sala de lo contencioso a</w:t>
      </w:r>
      <w:r w:rsidR="008C51BE" w:rsidRPr="008C51BE">
        <w:rPr>
          <w:color w:val="auto"/>
        </w:rPr>
        <w:t>dministrativo</w:t>
      </w:r>
      <w:r w:rsidR="008C51BE">
        <w:rPr>
          <w:color w:val="auto"/>
        </w:rPr>
        <w:t xml:space="preserve"> mediante auto del 25 de julio de 2018).</w:t>
      </w:r>
    </w:p>
    <w:p w14:paraId="7BDD9846" w14:textId="77777777" w:rsidR="00F40894" w:rsidRPr="00B45836" w:rsidRDefault="00F40894" w:rsidP="00F40894">
      <w:pPr>
        <w:pStyle w:val="Prrafodelista"/>
      </w:pPr>
    </w:p>
    <w:p w14:paraId="7F27A452" w14:textId="77777777" w:rsidR="00F40894" w:rsidRPr="00B45836" w:rsidRDefault="00F40894" w:rsidP="00FE56BD">
      <w:pPr>
        <w:numPr>
          <w:ilvl w:val="0"/>
          <w:numId w:val="15"/>
        </w:numPr>
        <w:ind w:left="993" w:hanging="426"/>
      </w:pPr>
      <w:r w:rsidRPr="00B45836">
        <w:t>Cuando ninguno de los proponentes alcance el puntaje mínimo de elegibilidad establecido en este pliego de condiciones.</w:t>
      </w:r>
    </w:p>
    <w:p w14:paraId="2ED7D766" w14:textId="77777777" w:rsidR="00F40894" w:rsidRPr="00B45836" w:rsidRDefault="00F40894" w:rsidP="00F40894">
      <w:pPr>
        <w:pStyle w:val="Prrafodelista"/>
      </w:pPr>
    </w:p>
    <w:p w14:paraId="2A86D8CC" w14:textId="1682825F" w:rsidR="00F40894" w:rsidRPr="00B45836" w:rsidRDefault="00B45836" w:rsidP="00FE56BD">
      <w:pPr>
        <w:numPr>
          <w:ilvl w:val="0"/>
          <w:numId w:val="15"/>
        </w:numPr>
        <w:ind w:left="993" w:hanging="426"/>
      </w:pPr>
      <w:r>
        <w:t>En caso de tratarse de un proceso de selección para contratar una interventoría, e</w:t>
      </w:r>
      <w:r w:rsidR="00F40894" w:rsidRPr="00B45836">
        <w:t>l IDU podrá abstenerse de adjudicar el proceso cuando no se adjudique el proceso del cual se deriva el contrato objeto de vigilancia y control.</w:t>
      </w:r>
    </w:p>
    <w:p w14:paraId="1237D99D" w14:textId="77777777" w:rsidR="00F40894" w:rsidRPr="00B45836" w:rsidRDefault="00F40894" w:rsidP="00F40894">
      <w:pPr>
        <w:pStyle w:val="Prrafodelista"/>
      </w:pPr>
    </w:p>
    <w:p w14:paraId="03A404CD" w14:textId="77777777" w:rsidR="00F40894" w:rsidRPr="00B45836" w:rsidRDefault="00F40894" w:rsidP="00FE56BD">
      <w:pPr>
        <w:numPr>
          <w:ilvl w:val="0"/>
          <w:numId w:val="15"/>
        </w:numPr>
        <w:tabs>
          <w:tab w:val="left" w:pos="993"/>
        </w:tabs>
        <w:ind w:left="993" w:hanging="426"/>
      </w:pPr>
      <w:r w:rsidRPr="00B45836">
        <w:t>Las demás causas o motivos que impidan la escogencia objetiva del Proponente.</w:t>
      </w:r>
    </w:p>
    <w:p w14:paraId="7BF9AF66" w14:textId="77777777" w:rsidR="00CF21BD" w:rsidRDefault="00CF21BD" w:rsidP="00CF21BD">
      <w:pPr>
        <w:pStyle w:val="Prrafodelista"/>
      </w:pPr>
    </w:p>
    <w:p w14:paraId="34CAC973" w14:textId="77777777" w:rsidR="00CF21BD" w:rsidRPr="00194127" w:rsidRDefault="00CF21BD" w:rsidP="00CF21BD">
      <w:pPr>
        <w:ind w:left="993"/>
      </w:pPr>
    </w:p>
    <w:p w14:paraId="3203564B" w14:textId="43950D99" w:rsidR="00CE3BF8" w:rsidRPr="00A160D6" w:rsidRDefault="00B24EEF" w:rsidP="00103886">
      <w:pPr>
        <w:pStyle w:val="Ttulo4"/>
        <w:numPr>
          <w:ilvl w:val="2"/>
          <w:numId w:val="46"/>
        </w:numPr>
      </w:pPr>
      <w:r w:rsidRPr="004C22C6">
        <w:t xml:space="preserve"> </w:t>
      </w:r>
      <w:bookmarkStart w:id="603" w:name="_Toc507141485"/>
      <w:bookmarkStart w:id="604" w:name="_Ref509557336"/>
      <w:bookmarkStart w:id="605" w:name="_Ref509557957"/>
      <w:bookmarkStart w:id="606" w:name="_Toc516652623"/>
      <w:r w:rsidRPr="00A160D6">
        <w:t>ESTABLECIMIENTO DE ORDEN DE ELEGIBILIDAD</w:t>
      </w:r>
      <w:bookmarkEnd w:id="603"/>
      <w:bookmarkEnd w:id="604"/>
      <w:bookmarkEnd w:id="605"/>
      <w:r w:rsidR="001D0424" w:rsidRPr="00A160D6">
        <w:t xml:space="preserve">, </w:t>
      </w:r>
      <w:r w:rsidR="00CE3BF8" w:rsidRPr="00A160D6">
        <w:t>VERIFICACIÓN DE CONSISTENCIA Y COHERENCIA DE OFERTA ECONÓMICA Y ADJUDICACIÓN.</w:t>
      </w:r>
      <w:bookmarkEnd w:id="606"/>
    </w:p>
    <w:p w14:paraId="33CB1C9D" w14:textId="77777777" w:rsidR="00A160D6" w:rsidRDefault="00A160D6" w:rsidP="00F40894">
      <w:pPr>
        <w:pStyle w:val="Ttulo2"/>
        <w:numPr>
          <w:ilvl w:val="1"/>
          <w:numId w:val="0"/>
        </w:numPr>
        <w:ind w:left="576" w:hanging="576"/>
        <w:jc w:val="both"/>
      </w:pPr>
      <w:bookmarkStart w:id="607" w:name="_Toc378951029"/>
      <w:bookmarkStart w:id="608" w:name="_Toc456938967"/>
      <w:bookmarkStart w:id="609" w:name="_Ref456946237"/>
      <w:bookmarkStart w:id="610" w:name="_Ref456946351"/>
      <w:bookmarkStart w:id="611" w:name="_Toc496708254"/>
    </w:p>
    <w:bookmarkEnd w:id="607"/>
    <w:bookmarkEnd w:id="608"/>
    <w:bookmarkEnd w:id="609"/>
    <w:bookmarkEnd w:id="610"/>
    <w:bookmarkEnd w:id="611"/>
    <w:p w14:paraId="6F47BA28" w14:textId="77777777" w:rsidR="00F40894" w:rsidRPr="00EB38B4" w:rsidRDefault="00F40894" w:rsidP="00F40894"/>
    <w:p w14:paraId="487EE42D" w14:textId="77777777" w:rsidR="00F40894" w:rsidRDefault="00F40894" w:rsidP="00F40894">
      <w:pPr>
        <w:ind w:left="567"/>
        <w:rPr>
          <w:color w:val="auto"/>
          <w:highlight w:val="cyan"/>
          <w:lang w:val="es-ES_tradnl"/>
        </w:rPr>
      </w:pPr>
    </w:p>
    <w:p w14:paraId="47047A0C" w14:textId="77777777" w:rsidR="00F40894" w:rsidRPr="00A57DF6" w:rsidRDefault="00F40894" w:rsidP="00F40894">
      <w:pPr>
        <w:ind w:left="567"/>
        <w:rPr>
          <w:color w:val="auto"/>
        </w:rPr>
      </w:pPr>
      <w:r w:rsidRPr="00AF3145">
        <w:rPr>
          <w:color w:val="auto"/>
        </w:rPr>
        <w:t xml:space="preserve">En el </w:t>
      </w:r>
      <w:r w:rsidRPr="00A57DF6">
        <w:rPr>
          <w:color w:val="auto"/>
        </w:rPr>
        <w:t>evento que en el resultado de la evaluación no se presente empate entre las ofertas presentadas para el respectivo grupo, se procederá a dar aplicación a lo dispuesto en el presente numeral respecto a la apertura de la propuesta económica.</w:t>
      </w:r>
    </w:p>
    <w:p w14:paraId="11CB0730" w14:textId="77777777" w:rsidR="00F40894" w:rsidRPr="00A57DF6" w:rsidRDefault="00F40894" w:rsidP="00F40894">
      <w:pPr>
        <w:ind w:left="567"/>
        <w:rPr>
          <w:color w:val="auto"/>
        </w:rPr>
      </w:pPr>
    </w:p>
    <w:p w14:paraId="34DF7456" w14:textId="1D826910" w:rsidR="00F40894" w:rsidRPr="00A57DF6" w:rsidRDefault="00F40894" w:rsidP="00F40894">
      <w:pPr>
        <w:ind w:left="567"/>
        <w:rPr>
          <w:color w:val="auto"/>
        </w:rPr>
      </w:pPr>
      <w:r w:rsidRPr="00A57DF6">
        <w:rPr>
          <w:color w:val="auto"/>
        </w:rPr>
        <w:t xml:space="preserve">En caso que, como resultado de las evaluaciones y la respuesta a las observaciones se establezca que existe empate entre varias ofertas, el IDU procederá a dar aplicación al numeral </w:t>
      </w:r>
      <w:r w:rsidR="001E64C7">
        <w:rPr>
          <w:color w:val="auto"/>
        </w:rPr>
        <w:fldChar w:fldCharType="begin"/>
      </w:r>
      <w:r w:rsidR="001E64C7">
        <w:rPr>
          <w:color w:val="auto"/>
        </w:rPr>
        <w:instrText xml:space="preserve"> REF _Ref521924350 \r \h </w:instrText>
      </w:r>
      <w:r w:rsidR="001E64C7">
        <w:rPr>
          <w:color w:val="auto"/>
        </w:rPr>
      </w:r>
      <w:r w:rsidR="001E64C7">
        <w:rPr>
          <w:color w:val="auto"/>
        </w:rPr>
        <w:fldChar w:fldCharType="separate"/>
      </w:r>
      <w:r w:rsidR="001E64C7">
        <w:rPr>
          <w:color w:val="auto"/>
        </w:rPr>
        <w:t>6.8.6</w:t>
      </w:r>
      <w:r w:rsidR="001E64C7">
        <w:rPr>
          <w:color w:val="auto"/>
        </w:rPr>
        <w:fldChar w:fldCharType="end"/>
      </w:r>
      <w:r w:rsidR="001E64C7">
        <w:rPr>
          <w:color w:val="auto"/>
        </w:rPr>
        <w:t xml:space="preserve"> </w:t>
      </w:r>
      <w:r w:rsidRPr="00A57DF6">
        <w:rPr>
          <w:color w:val="auto"/>
        </w:rPr>
        <w:t xml:space="preserve">del pliego de Condiciones para cada grupo. Si persiste el empate una vez aplicadas todas las reglas de desempate previstas por el pliego se procederá a realizar reunión de establecimiento del orden de elegibilidad en la fecha, hora y lugar señalado en el cronograma, con el fin de establecer el orden de elegibilidad para cada grupo. </w:t>
      </w:r>
    </w:p>
    <w:p w14:paraId="7B7ECE0C" w14:textId="77777777" w:rsidR="00F40894" w:rsidRPr="00A57DF6" w:rsidRDefault="00F40894" w:rsidP="00F40894">
      <w:pPr>
        <w:ind w:left="567"/>
      </w:pPr>
    </w:p>
    <w:p w14:paraId="4AB39526" w14:textId="77777777" w:rsidR="00F40894" w:rsidRPr="00A57DF6" w:rsidRDefault="00F40894" w:rsidP="00F40894">
      <w:pPr>
        <w:ind w:left="567"/>
      </w:pPr>
      <w:r w:rsidRPr="00A57DF6">
        <w:lastRenderedPageBreak/>
        <w:t>En esta reunión no se dará lectura del documento de respuesta a observaciones y consolidado de la evaluación, dado que fue publicado en el SECOP en la fecha establecida en el cronograma y por ende el IDU da por entendido que los proponentes lo conocen, No obstante lo anterior antes de realizar el sorteo procederá a dar oportunidad a los asistentes a la reunión para que dejen sus constancias.</w:t>
      </w:r>
    </w:p>
    <w:p w14:paraId="666DB722" w14:textId="77777777" w:rsidR="00F40894" w:rsidRPr="00A57DF6" w:rsidRDefault="00F40894" w:rsidP="00F40894"/>
    <w:p w14:paraId="1A177583" w14:textId="137D3975" w:rsidR="00F40894" w:rsidRPr="00E84C45" w:rsidRDefault="00F40894" w:rsidP="00F40894">
      <w:pPr>
        <w:tabs>
          <w:tab w:val="left" w:pos="993"/>
        </w:tabs>
        <w:ind w:left="567"/>
        <w:rPr>
          <w:color w:val="auto"/>
        </w:rPr>
      </w:pPr>
      <w:r w:rsidRPr="00A57DF6">
        <w:rPr>
          <w:color w:val="auto"/>
        </w:rPr>
        <w:t xml:space="preserve">Acto seguido se procederá a establecer el orden de </w:t>
      </w:r>
      <w:r w:rsidR="00A57DF6" w:rsidRPr="00A57DF6">
        <w:rPr>
          <w:color w:val="auto"/>
        </w:rPr>
        <w:t>elegibilidad</w:t>
      </w:r>
      <w:r w:rsidRPr="00A57DF6">
        <w:rPr>
          <w:color w:val="auto"/>
        </w:rPr>
        <w:t xml:space="preserve"> de cada grupo mediante el sorteo por balotas, a través del siguiente procedimiento.</w:t>
      </w:r>
      <w:r w:rsidRPr="00E84C45">
        <w:rPr>
          <w:color w:val="auto"/>
        </w:rPr>
        <w:t xml:space="preserve"> </w:t>
      </w:r>
    </w:p>
    <w:p w14:paraId="1103D41F" w14:textId="77777777" w:rsidR="00F40894" w:rsidRPr="00E84C45" w:rsidRDefault="00F40894" w:rsidP="00F40894">
      <w:pPr>
        <w:tabs>
          <w:tab w:val="left" w:pos="993"/>
        </w:tabs>
        <w:ind w:left="720"/>
        <w:rPr>
          <w:color w:val="auto"/>
        </w:rPr>
      </w:pPr>
    </w:p>
    <w:p w14:paraId="5AED5F35" w14:textId="77777777" w:rsidR="00F40894" w:rsidRPr="00E84C45" w:rsidRDefault="00F40894" w:rsidP="00C8742A">
      <w:pPr>
        <w:tabs>
          <w:tab w:val="left" w:pos="993"/>
        </w:tabs>
        <w:ind w:left="567"/>
        <w:rPr>
          <w:b/>
          <w:color w:val="auto"/>
        </w:rPr>
      </w:pPr>
      <w:r w:rsidRPr="00E84C45">
        <w:rPr>
          <w:b/>
          <w:color w:val="auto"/>
        </w:rPr>
        <w:t xml:space="preserve">SORTEO: </w:t>
      </w:r>
    </w:p>
    <w:p w14:paraId="5F6A6C10" w14:textId="77777777" w:rsidR="00F40894" w:rsidRPr="00E84C45" w:rsidRDefault="00F40894" w:rsidP="00F40894">
      <w:pPr>
        <w:tabs>
          <w:tab w:val="left" w:pos="993"/>
        </w:tabs>
        <w:ind w:left="720"/>
        <w:rPr>
          <w:color w:val="auto"/>
        </w:rPr>
      </w:pPr>
    </w:p>
    <w:p w14:paraId="10C08CAA" w14:textId="77777777" w:rsidR="00F40894" w:rsidRPr="00A57DF6" w:rsidRDefault="00F40894" w:rsidP="00FE56BD">
      <w:pPr>
        <w:numPr>
          <w:ilvl w:val="0"/>
          <w:numId w:val="27"/>
        </w:numPr>
        <w:tabs>
          <w:tab w:val="left" w:pos="993"/>
        </w:tabs>
        <w:rPr>
          <w:color w:val="auto"/>
        </w:rPr>
      </w:pPr>
      <w:r w:rsidRPr="00E84C45">
        <w:rPr>
          <w:color w:val="auto"/>
        </w:rPr>
        <w:t xml:space="preserve"> </w:t>
      </w:r>
      <w:r w:rsidRPr="00D4660D">
        <w:rPr>
          <w:color w:val="auto"/>
        </w:rPr>
        <w:t xml:space="preserve">Se incluirán en la balotera el número de balotas de conformidad con el número de </w:t>
      </w:r>
      <w:r w:rsidRPr="00A57DF6">
        <w:rPr>
          <w:color w:val="auto"/>
        </w:rPr>
        <w:t>oferentes empatados en primer lugar de elegibilidad para cada grupo.</w:t>
      </w:r>
    </w:p>
    <w:p w14:paraId="45E109FC" w14:textId="77777777" w:rsidR="00F40894" w:rsidRPr="00A57DF6" w:rsidRDefault="00F40894" w:rsidP="00F40894">
      <w:pPr>
        <w:tabs>
          <w:tab w:val="left" w:pos="993"/>
        </w:tabs>
        <w:ind w:left="1080"/>
        <w:rPr>
          <w:color w:val="auto"/>
        </w:rPr>
      </w:pPr>
    </w:p>
    <w:p w14:paraId="6548D32C" w14:textId="2B01444E" w:rsidR="00F40894" w:rsidRPr="00A57DF6" w:rsidRDefault="00F40894" w:rsidP="00FE56BD">
      <w:pPr>
        <w:numPr>
          <w:ilvl w:val="0"/>
          <w:numId w:val="27"/>
        </w:numPr>
        <w:tabs>
          <w:tab w:val="left" w:pos="993"/>
        </w:tabs>
        <w:rPr>
          <w:b/>
          <w:strike/>
          <w:color w:val="auto"/>
        </w:rPr>
      </w:pPr>
      <w:r w:rsidRPr="00A57DF6">
        <w:rPr>
          <w:color w:val="auto"/>
        </w:rPr>
        <w:t xml:space="preserve">  De acuerdo al orden asignado a la propuesta en el acta de cierre, cada proponente sacará una balota. El proponente que saque la balota con el número mayor será quien ocupe el primer lugar en el orden de elegibilidad para cada grupo y de manera sucesiva (de mayor a menor) ocuparán los lugares correspondientes.</w:t>
      </w:r>
    </w:p>
    <w:p w14:paraId="35DA3BE4" w14:textId="77777777" w:rsidR="00F40894" w:rsidRDefault="00F40894" w:rsidP="00F40894">
      <w:pPr>
        <w:ind w:left="567"/>
        <w:rPr>
          <w:strike/>
          <w:color w:val="auto"/>
        </w:rPr>
      </w:pPr>
    </w:p>
    <w:p w14:paraId="5C022572" w14:textId="77777777" w:rsidR="00B959B1" w:rsidRPr="00D4660D" w:rsidRDefault="00B959B1" w:rsidP="00F40894">
      <w:pPr>
        <w:ind w:left="567"/>
      </w:pPr>
    </w:p>
    <w:p w14:paraId="7FA573B9" w14:textId="77777777" w:rsidR="00F40894" w:rsidRPr="00B959B1" w:rsidRDefault="00F40894" w:rsidP="00F40894">
      <w:pPr>
        <w:ind w:left="567"/>
        <w:rPr>
          <w:b/>
        </w:rPr>
      </w:pPr>
      <w:r w:rsidRPr="00D4660D">
        <w:rPr>
          <w:b/>
        </w:rPr>
        <w:t xml:space="preserve">APERTURA </w:t>
      </w:r>
      <w:r w:rsidRPr="00B959B1">
        <w:rPr>
          <w:b/>
        </w:rPr>
        <w:t>DEL SOBRE DE LA PROPUESTA ECONÓMICA</w:t>
      </w:r>
    </w:p>
    <w:p w14:paraId="09558283" w14:textId="77777777" w:rsidR="00F40894" w:rsidRPr="00B959B1" w:rsidRDefault="00F40894" w:rsidP="00F40894">
      <w:pPr>
        <w:ind w:left="567"/>
      </w:pPr>
    </w:p>
    <w:p w14:paraId="62FC9E71" w14:textId="77777777" w:rsidR="00B959B1" w:rsidRPr="00B959B1" w:rsidRDefault="00B959B1" w:rsidP="00B959B1">
      <w:pPr>
        <w:ind w:left="567"/>
      </w:pPr>
      <w:r w:rsidRPr="00B959B1">
        <w:rPr>
          <w:color w:val="auto"/>
        </w:rPr>
        <w:t>La verificación de la consistencia y coherencia de la oferta económica de cada grupo se llevará a cabo mediante reunión con el proponente ubicado en el primer orden de elegibilidad para cada grupo</w:t>
      </w:r>
      <w:r w:rsidRPr="00B959B1">
        <w:rPr>
          <w:b/>
        </w:rPr>
        <w:t>.</w:t>
      </w:r>
      <w:r w:rsidRPr="00B959B1">
        <w:t xml:space="preserve"> En la reunión se revisará con el proponente ubicado en primer lugar </w:t>
      </w:r>
      <w:r w:rsidRPr="00B959B1">
        <w:rPr>
          <w:color w:val="auto"/>
        </w:rPr>
        <w:t>de elegibilidad</w:t>
      </w:r>
      <w:r w:rsidRPr="00B959B1">
        <w:t>, la propuesta económica en los términos establecidos en el artículo 2.2.4.1.2.8.5 del Decreto 1082 de 2015.</w:t>
      </w:r>
    </w:p>
    <w:p w14:paraId="105749B8" w14:textId="77777777" w:rsidR="00B959B1" w:rsidRPr="00B959B1" w:rsidRDefault="00B959B1" w:rsidP="00B959B1">
      <w:pPr>
        <w:ind w:left="567"/>
      </w:pPr>
    </w:p>
    <w:p w14:paraId="7FB3C433" w14:textId="77777777" w:rsidR="00B959B1" w:rsidRDefault="00B959B1" w:rsidP="00B959B1">
      <w:pPr>
        <w:ind w:left="567"/>
      </w:pPr>
      <w:r w:rsidRPr="00B959B1">
        <w:t xml:space="preserve">Para efectos de verificar la consistencia y coherencia de la oferta económica es necesaria la presencia del proponente ubicado en el primer lugar </w:t>
      </w:r>
      <w:r w:rsidRPr="00B959B1">
        <w:rPr>
          <w:color w:val="auto"/>
        </w:rPr>
        <w:t xml:space="preserve">de elegibilidad </w:t>
      </w:r>
      <w:r w:rsidRPr="00B959B1">
        <w:t>de cada grupo, ya sea a través de su Representante Legal o apoderado debidamente facultado y conforme a lo señalado en el artículo 5 del decreto 19 de 2012. En el evento de no encontrarse</w:t>
      </w:r>
      <w:r w:rsidRPr="00E84C45">
        <w:t xml:space="preserve"> presente en la reunión el proponente calificado en el primer orden </w:t>
      </w:r>
      <w:r w:rsidRPr="00E84C45">
        <w:rPr>
          <w:color w:val="auto"/>
        </w:rPr>
        <w:t xml:space="preserve">de elegibilidad </w:t>
      </w:r>
      <w:r w:rsidRPr="00E84C45">
        <w:t xml:space="preserve">o su apoderado, la Entidad procederá a requerir al proponente </w:t>
      </w:r>
      <w:r w:rsidRPr="00D4660D">
        <w:t xml:space="preserve">por una sola vez, suspenderá la reunión y fijará nueva fecha para la verificación. </w:t>
      </w:r>
    </w:p>
    <w:p w14:paraId="340C9D55" w14:textId="77777777" w:rsidR="00B959B1" w:rsidRPr="00D4660D" w:rsidRDefault="00B959B1" w:rsidP="00F40894">
      <w:pPr>
        <w:ind w:left="567"/>
      </w:pPr>
    </w:p>
    <w:p w14:paraId="307C8A45" w14:textId="77777777" w:rsidR="00F40894" w:rsidRPr="00E84C45" w:rsidRDefault="00F40894" w:rsidP="00F40894">
      <w:pPr>
        <w:ind w:left="567"/>
        <w:rPr>
          <w:color w:val="auto"/>
        </w:rPr>
      </w:pPr>
      <w:r w:rsidRPr="00D4660D">
        <w:rPr>
          <w:color w:val="auto"/>
        </w:rPr>
        <w:t>La apertura del sobre con la propuesta económica, se llevará a cabo de conformidad con las siguientes reglas:</w:t>
      </w:r>
      <w:r w:rsidRPr="00E84C45">
        <w:rPr>
          <w:color w:val="auto"/>
        </w:rPr>
        <w:t xml:space="preserve"> </w:t>
      </w:r>
    </w:p>
    <w:p w14:paraId="34D15920" w14:textId="77777777" w:rsidR="00F40894" w:rsidRPr="00E84C45" w:rsidRDefault="00F40894" w:rsidP="00F40894">
      <w:pPr>
        <w:ind w:left="567"/>
        <w:rPr>
          <w:b/>
          <w:color w:val="auto"/>
        </w:rPr>
      </w:pPr>
    </w:p>
    <w:p w14:paraId="5E54F538" w14:textId="77777777" w:rsidR="00F40894" w:rsidRPr="000D0935" w:rsidRDefault="00F40894" w:rsidP="00FE56BD">
      <w:pPr>
        <w:numPr>
          <w:ilvl w:val="0"/>
          <w:numId w:val="28"/>
        </w:numPr>
        <w:ind w:left="851" w:right="0" w:hanging="284"/>
        <w:rPr>
          <w:color w:val="auto"/>
        </w:rPr>
      </w:pPr>
      <w:r w:rsidRPr="000D0935">
        <w:rPr>
          <w:color w:val="auto"/>
        </w:rPr>
        <w:t xml:space="preserve">En presencia del proponente ubicado en el primer lugar en el orden de elegibilidad de cada grupo, la entidad procederá a abrir el sobre que contiene la propuesta económica de ese proponente. </w:t>
      </w:r>
    </w:p>
    <w:p w14:paraId="7C5041F4" w14:textId="77777777" w:rsidR="00F40894" w:rsidRPr="00E84C45" w:rsidRDefault="00F40894" w:rsidP="00F40894">
      <w:pPr>
        <w:ind w:left="851" w:right="0" w:hanging="284"/>
        <w:rPr>
          <w:color w:val="auto"/>
        </w:rPr>
      </w:pPr>
    </w:p>
    <w:p w14:paraId="2DFF1AF6" w14:textId="6B912684" w:rsidR="00F40894" w:rsidRPr="00E84C45" w:rsidRDefault="00F40894" w:rsidP="00FE56BD">
      <w:pPr>
        <w:numPr>
          <w:ilvl w:val="0"/>
          <w:numId w:val="28"/>
        </w:numPr>
        <w:ind w:left="851" w:right="0" w:hanging="284"/>
        <w:rPr>
          <w:color w:val="auto"/>
        </w:rPr>
      </w:pPr>
      <w:r w:rsidRPr="000D0935">
        <w:rPr>
          <w:color w:val="auto"/>
        </w:rPr>
        <w:t xml:space="preserve">Se verificará aritméticamente la propuesta. Se corregirán los errores aritméticos que se presenten en </w:t>
      </w:r>
      <w:r w:rsidR="000D0935" w:rsidRPr="000D0935">
        <w:rPr>
          <w:color w:val="auto"/>
        </w:rPr>
        <w:t xml:space="preserve">el valor </w:t>
      </w:r>
      <w:r w:rsidRPr="000D0935">
        <w:rPr>
          <w:color w:val="auto"/>
        </w:rPr>
        <w:t xml:space="preserve">de la propuesta. </w:t>
      </w:r>
    </w:p>
    <w:p w14:paraId="2EBA29CF" w14:textId="77777777" w:rsidR="00F40894" w:rsidRPr="00E84C45" w:rsidRDefault="00F40894" w:rsidP="00F40894">
      <w:pPr>
        <w:ind w:left="851" w:right="0" w:hanging="284"/>
        <w:rPr>
          <w:color w:val="auto"/>
        </w:rPr>
      </w:pPr>
    </w:p>
    <w:p w14:paraId="36E2A6E4" w14:textId="77777777" w:rsidR="00F40894" w:rsidRPr="00E84C45" w:rsidRDefault="00F40894" w:rsidP="00F40894">
      <w:pPr>
        <w:ind w:left="851"/>
      </w:pPr>
      <w:r w:rsidRPr="00E84C45">
        <w:t>La entidad revisará la oferta económica y verificará que esté en el rango del valor estimado consignado en los documentos y estudios previos y del presupuesto asignado para el contrato.</w:t>
      </w:r>
    </w:p>
    <w:p w14:paraId="3029579D" w14:textId="77777777" w:rsidR="00F40894" w:rsidRPr="00E84C45" w:rsidRDefault="00F40894" w:rsidP="00F40894">
      <w:pPr>
        <w:ind w:left="851"/>
        <w:rPr>
          <w:color w:val="auto"/>
        </w:rPr>
      </w:pPr>
    </w:p>
    <w:p w14:paraId="3D12F342" w14:textId="5221326D" w:rsidR="00F40894" w:rsidRPr="00E84C45" w:rsidRDefault="00F40894" w:rsidP="00F40894">
      <w:pPr>
        <w:ind w:left="851"/>
        <w:rPr>
          <w:color w:val="auto"/>
        </w:rPr>
      </w:pPr>
      <w:r w:rsidRPr="00E84C45">
        <w:rPr>
          <w:color w:val="auto"/>
        </w:rPr>
        <w:t xml:space="preserve">Si se presenta cualquier inconsistencia o diferencia entre lo indicado en </w:t>
      </w:r>
      <w:r w:rsidR="00C8742A">
        <w:rPr>
          <w:color w:val="auto"/>
        </w:rPr>
        <w:t>la oferta económica</w:t>
      </w:r>
      <w:r w:rsidR="000D0935">
        <w:rPr>
          <w:b/>
          <w:color w:val="auto"/>
        </w:rPr>
        <w:t xml:space="preserve"> </w:t>
      </w:r>
      <w:r w:rsidRPr="00E84C45">
        <w:rPr>
          <w:color w:val="auto"/>
        </w:rPr>
        <w:t xml:space="preserve">y cualquier otra información contenida en otro aparte de la propuesta, prevalecerá lo indicado en </w:t>
      </w:r>
      <w:r w:rsidR="00C8742A">
        <w:rPr>
          <w:color w:val="auto"/>
        </w:rPr>
        <w:t>la oferta económica</w:t>
      </w:r>
      <w:r w:rsidRPr="00E84C45">
        <w:rPr>
          <w:color w:val="auto"/>
        </w:rPr>
        <w:t>.</w:t>
      </w:r>
    </w:p>
    <w:p w14:paraId="7AAB1FA7" w14:textId="77777777" w:rsidR="00F40894" w:rsidRPr="00E84C45" w:rsidRDefault="00F40894" w:rsidP="00F40894">
      <w:pPr>
        <w:pStyle w:val="Prrafodelista"/>
        <w:ind w:left="851"/>
      </w:pPr>
    </w:p>
    <w:p w14:paraId="11EA5124" w14:textId="77777777" w:rsidR="00F40894" w:rsidRPr="00E84C45" w:rsidRDefault="00F40894" w:rsidP="00F40894">
      <w:pPr>
        <w:ind w:left="851"/>
        <w:rPr>
          <w:color w:val="auto"/>
        </w:rPr>
      </w:pPr>
      <w:r w:rsidRPr="00E84C45">
        <w:rPr>
          <w:color w:val="auto"/>
        </w:rPr>
        <w:t xml:space="preserve">En esta etapa de la revisión el IDU podrá dar aplicación a lo dispuesto por el artículo </w:t>
      </w:r>
      <w:r w:rsidRPr="005F457F">
        <w:rPr>
          <w:color w:val="auto"/>
        </w:rPr>
        <w:t>2.2.1.1.2.2.4.</w:t>
      </w:r>
      <w:r w:rsidRPr="00E84C45">
        <w:rPr>
          <w:color w:val="auto"/>
        </w:rPr>
        <w:t xml:space="preserve">del Decreto </w:t>
      </w:r>
      <w:r>
        <w:rPr>
          <w:color w:val="auto"/>
        </w:rPr>
        <w:t>1082</w:t>
      </w:r>
      <w:r w:rsidRPr="00E84C45">
        <w:rPr>
          <w:color w:val="auto"/>
        </w:rPr>
        <w:t xml:space="preserve"> de 201</w:t>
      </w:r>
      <w:r>
        <w:rPr>
          <w:color w:val="auto"/>
        </w:rPr>
        <w:t>5</w:t>
      </w:r>
      <w:r w:rsidRPr="00E84C45">
        <w:rPr>
          <w:color w:val="auto"/>
        </w:rPr>
        <w:t>.</w:t>
      </w:r>
    </w:p>
    <w:p w14:paraId="65379523" w14:textId="77777777" w:rsidR="00F40894" w:rsidRPr="00E84C45" w:rsidRDefault="00F40894" w:rsidP="00F40894">
      <w:pPr>
        <w:ind w:left="851"/>
        <w:rPr>
          <w:color w:val="auto"/>
        </w:rPr>
      </w:pPr>
    </w:p>
    <w:p w14:paraId="20614F5C" w14:textId="77777777" w:rsidR="00F40894" w:rsidRPr="00E84C45" w:rsidRDefault="00F40894" w:rsidP="00FE56BD">
      <w:pPr>
        <w:numPr>
          <w:ilvl w:val="0"/>
          <w:numId w:val="28"/>
        </w:numPr>
        <w:ind w:left="851" w:right="0" w:hanging="284"/>
        <w:rPr>
          <w:color w:val="auto"/>
        </w:rPr>
      </w:pPr>
      <w:r w:rsidRPr="00E84C45">
        <w:rPr>
          <w:color w:val="auto"/>
          <w:lang w:val="es-ES_tradnl"/>
        </w:rPr>
        <w:t xml:space="preserve">La entidad en </w:t>
      </w:r>
      <w:r w:rsidRPr="000D0935">
        <w:rPr>
          <w:color w:val="auto"/>
          <w:lang w:val="es-ES_tradnl"/>
        </w:rPr>
        <w:t xml:space="preserve">cumplimiento de lo ordenado por el numeral 4 del art. 2.2.1.2.1.3.2. del Decreto 1082 de 2015, revisará con el oferente calificado en el primer orden de </w:t>
      </w:r>
      <w:r w:rsidRPr="000D0935">
        <w:rPr>
          <w:color w:val="auto"/>
        </w:rPr>
        <w:t>elegibilidad</w:t>
      </w:r>
      <w:r w:rsidRPr="000D0935">
        <w:rPr>
          <w:color w:val="auto"/>
          <w:lang w:val="es-ES_tradnl"/>
        </w:rPr>
        <w:t xml:space="preserve"> de cada grupo la coherencia y consistencia entre: i) la necesidad identificada por la entidad estatal y el alcance de la oferta; ii) la</w:t>
      </w:r>
      <w:r w:rsidRPr="00E84C45">
        <w:rPr>
          <w:color w:val="auto"/>
          <w:lang w:val="es-ES_tradnl"/>
        </w:rPr>
        <w:t xml:space="preserve"> consultoría ofrecida y el precio ofrecido, y iii) el precio ofrecido y la disponibilidad presupuestal del respectivo proceso de contratación.</w:t>
      </w:r>
    </w:p>
    <w:p w14:paraId="502E48A0" w14:textId="77777777" w:rsidR="00F40894" w:rsidRPr="00323B42" w:rsidRDefault="00F40894" w:rsidP="00F40894">
      <w:pPr>
        <w:ind w:left="851" w:hanging="284"/>
        <w:rPr>
          <w:color w:val="auto"/>
          <w:highlight w:val="cyan"/>
        </w:rPr>
      </w:pPr>
    </w:p>
    <w:p w14:paraId="1AA4F18D" w14:textId="03A164A2" w:rsidR="00F40894" w:rsidRPr="00E84C45" w:rsidRDefault="00F40894" w:rsidP="00FE56BD">
      <w:pPr>
        <w:numPr>
          <w:ilvl w:val="0"/>
          <w:numId w:val="28"/>
        </w:numPr>
        <w:ind w:left="851" w:right="0" w:hanging="284"/>
        <w:rPr>
          <w:lang w:val="x-none"/>
        </w:rPr>
      </w:pPr>
      <w:r w:rsidRPr="00E84C45">
        <w:t xml:space="preserve">Si la entidad y el oferente calificado en el primer orden de </w:t>
      </w:r>
      <w:r w:rsidRPr="00E84C45">
        <w:rPr>
          <w:color w:val="auto"/>
        </w:rPr>
        <w:t xml:space="preserve">elegibilidad </w:t>
      </w:r>
      <w:r w:rsidRPr="00E84C45">
        <w:t>no llegan a un acuerdo dejarán constancia de ello y la entidad revisará con el oferente calificado en el segundo lugar de en el orden de elegibilidad los aspectos a los que se refieren los numerales anteriores. Si la entidad estatal y el oferente llegan a un acuerdo dejarán constancia del mismo y se adjudicará el Contrato</w:t>
      </w:r>
      <w:r w:rsidRPr="00E84C45">
        <w:rPr>
          <w:color w:val="auto"/>
        </w:rPr>
        <w:t>, de lo contrario se declarará desierto el Proceso de selección.</w:t>
      </w:r>
      <w:r w:rsidR="008934E6">
        <w:rPr>
          <w:color w:val="auto"/>
        </w:rPr>
        <w:t xml:space="preserve"> </w:t>
      </w:r>
      <w:ins w:id="612" w:author="Juan Gabriel Mendez Cortes" w:date="2018-09-10T14:44:00Z">
        <w:r w:rsidR="008934E6">
          <w:rPr>
            <w:color w:val="auto"/>
          </w:rPr>
          <w:t xml:space="preserve">(El </w:t>
        </w:r>
        <w:r w:rsidR="008934E6" w:rsidRPr="008C51BE">
          <w:rPr>
            <w:color w:val="auto"/>
          </w:rPr>
          <w:t>numeral 6 del artículo 2.2.1.2.1.3.2 del Decreto 1082 de 2015</w:t>
        </w:r>
        <w:r w:rsidR="008934E6">
          <w:rPr>
            <w:color w:val="auto"/>
          </w:rPr>
          <w:t>, se encuentra suspendido provisionalmente mediante auto del Consejo de Estado - Sala de lo contencioso a</w:t>
        </w:r>
        <w:r w:rsidR="008934E6" w:rsidRPr="008C51BE">
          <w:rPr>
            <w:color w:val="auto"/>
          </w:rPr>
          <w:t>dministrativo</w:t>
        </w:r>
        <w:r w:rsidR="008934E6">
          <w:rPr>
            <w:color w:val="auto"/>
          </w:rPr>
          <w:t xml:space="preserve"> mediante auto del 25 de julio de 2018).</w:t>
        </w:r>
      </w:ins>
    </w:p>
    <w:p w14:paraId="44D37661" w14:textId="77777777" w:rsidR="00F40894" w:rsidRDefault="00F40894" w:rsidP="00F40894"/>
    <w:p w14:paraId="7F713E00" w14:textId="181E932B" w:rsidR="00F40894" w:rsidRPr="00B114B1" w:rsidRDefault="00F40894" w:rsidP="00F40894">
      <w:pPr>
        <w:ind w:left="567"/>
      </w:pPr>
      <w:r w:rsidRPr="00E84C45">
        <w:t xml:space="preserve">La </w:t>
      </w:r>
      <w:r w:rsidRPr="00B114B1">
        <w:t xml:space="preserve">adjudicación se hará mediante Resolución motivada que se entenderá notificada en dicha reunión al </w:t>
      </w:r>
      <w:r w:rsidR="00C8742A">
        <w:t>p</w:t>
      </w:r>
      <w:r w:rsidRPr="00B114B1">
        <w:t>roponente favorecido. (Artículo 9º de la Ley 1150 de 2007). La adjudicación es irrevocable y obliga al IDU y al Adjudicatario.</w:t>
      </w:r>
    </w:p>
    <w:p w14:paraId="3664933E" w14:textId="77777777" w:rsidR="00F40894" w:rsidRPr="00B114B1" w:rsidRDefault="00F40894" w:rsidP="00F40894">
      <w:pPr>
        <w:ind w:left="567"/>
        <w:rPr>
          <w:color w:val="auto"/>
        </w:rPr>
      </w:pPr>
    </w:p>
    <w:p w14:paraId="4B717422" w14:textId="77777777" w:rsidR="00F40894" w:rsidRPr="00B114B1" w:rsidRDefault="00F40894" w:rsidP="00F40894">
      <w:pPr>
        <w:ind w:left="567"/>
      </w:pPr>
      <w:r w:rsidRPr="00B114B1">
        <w:t xml:space="preserve">El plazo para la adjudicación podrá prorrogarse hasta un término no mayor a la mitad del inicialmente fijado. </w:t>
      </w:r>
    </w:p>
    <w:p w14:paraId="5A81288C" w14:textId="77777777" w:rsidR="00F40894" w:rsidRPr="00B114B1" w:rsidRDefault="00F40894" w:rsidP="00F40894">
      <w:pPr>
        <w:ind w:left="567"/>
        <w:rPr>
          <w:color w:val="auto"/>
        </w:rPr>
      </w:pPr>
    </w:p>
    <w:p w14:paraId="29C1DF09" w14:textId="77777777" w:rsidR="002642FD" w:rsidRPr="00B114B1" w:rsidRDefault="002642FD" w:rsidP="002642FD">
      <w:pPr>
        <w:ind w:left="567"/>
        <w:rPr>
          <w:b/>
        </w:rPr>
      </w:pPr>
      <w:r w:rsidRPr="00B114B1">
        <w:rPr>
          <w:b/>
        </w:rPr>
        <w:t>En caso que la adjudicación sea por grupos se tendrán las siguientes reglas:</w:t>
      </w:r>
    </w:p>
    <w:p w14:paraId="252F7C57" w14:textId="77777777" w:rsidR="002642FD" w:rsidRPr="00B114B1" w:rsidRDefault="002642FD" w:rsidP="00F40894">
      <w:pPr>
        <w:ind w:left="567"/>
        <w:rPr>
          <w:color w:val="auto"/>
        </w:rPr>
      </w:pPr>
    </w:p>
    <w:p w14:paraId="27FD67CA" w14:textId="2896F066" w:rsidR="00F40894" w:rsidRPr="00B114B1" w:rsidRDefault="002642FD" w:rsidP="00F40894">
      <w:pPr>
        <w:ind w:left="567"/>
        <w:rPr>
          <w:color w:val="auto"/>
        </w:rPr>
      </w:pPr>
      <w:r w:rsidRPr="00B114B1">
        <w:rPr>
          <w:color w:val="auto"/>
        </w:rPr>
        <w:t>N</w:t>
      </w:r>
      <w:r w:rsidR="00F40894" w:rsidRPr="00B114B1">
        <w:rPr>
          <w:color w:val="auto"/>
        </w:rPr>
        <w:t xml:space="preserve">ingún proponente individual o plural podrá ser adjudicatario de más de un GRUPO. Esta regla tiene las excepciones que se indican más adelante en este mismo numeral. </w:t>
      </w:r>
    </w:p>
    <w:p w14:paraId="198025FC" w14:textId="77777777" w:rsidR="00B959B1" w:rsidRPr="00B114B1" w:rsidRDefault="00B959B1" w:rsidP="00F40894">
      <w:pPr>
        <w:ind w:left="709" w:hanging="142"/>
        <w:rPr>
          <w:b/>
          <w:color w:val="auto"/>
        </w:rPr>
      </w:pPr>
    </w:p>
    <w:p w14:paraId="63EA323A" w14:textId="77777777" w:rsidR="002642FD" w:rsidRPr="00B114B1" w:rsidRDefault="002642FD" w:rsidP="002642FD">
      <w:pPr>
        <w:ind w:left="567"/>
        <w:rPr>
          <w:b/>
          <w:color w:val="auto"/>
        </w:rPr>
      </w:pPr>
      <w:r w:rsidRPr="00B114B1">
        <w:rPr>
          <w:b/>
          <w:color w:val="auto"/>
        </w:rPr>
        <w:t>El orden de adjudicación de los GRUPOS se establece de acuerdo al presupuesto oficial de cada uno de ellos. El GRUPO de mayor valor será el primero que se adjudique, para luego continuar con el que le siga en valor y así sucesivamente, dejando para el final el GRUPO de menor valor.</w:t>
      </w:r>
    </w:p>
    <w:p w14:paraId="3BE21671" w14:textId="77777777" w:rsidR="00F40894" w:rsidRPr="00B114B1" w:rsidRDefault="00F40894" w:rsidP="00F40894">
      <w:pPr>
        <w:ind w:left="567"/>
        <w:rPr>
          <w:color w:val="auto"/>
        </w:rPr>
      </w:pPr>
    </w:p>
    <w:p w14:paraId="6B83AE29" w14:textId="77777777" w:rsidR="00F40894" w:rsidRPr="00B114B1" w:rsidRDefault="00F40894" w:rsidP="00F40894">
      <w:pPr>
        <w:ind w:left="567"/>
        <w:rPr>
          <w:color w:val="auto"/>
        </w:rPr>
      </w:pPr>
      <w:r w:rsidRPr="00B114B1">
        <w:rPr>
          <w:color w:val="auto"/>
        </w:rPr>
        <w:t>Si un proponente individual o plural queda en primer orden de elegibilidad en más de un GRUPO para las respectivas adjudicaciones, solamente será adjudicatario de un GRUPO, y por lo tanto en los demás GRUPOS en los cuales se encuentre en primer orden de elegibilidad, la adjudicación se hará al proponente que le siga en el orden de elegibilidad.</w:t>
      </w:r>
    </w:p>
    <w:p w14:paraId="35BD552E" w14:textId="77777777" w:rsidR="00F40894" w:rsidRPr="00B114B1" w:rsidRDefault="00F40894" w:rsidP="00F40894">
      <w:pPr>
        <w:ind w:left="567"/>
        <w:rPr>
          <w:color w:val="auto"/>
        </w:rPr>
      </w:pPr>
    </w:p>
    <w:p w14:paraId="3B7989F9" w14:textId="77777777" w:rsidR="00F40894" w:rsidRPr="00B114B1" w:rsidRDefault="00F40894" w:rsidP="00F40894">
      <w:pPr>
        <w:autoSpaceDE w:val="0"/>
        <w:autoSpaceDN w:val="0"/>
        <w:adjustRightInd w:val="0"/>
        <w:ind w:left="567" w:right="0"/>
        <w:rPr>
          <w:color w:val="auto"/>
          <w:lang w:val="es-ES"/>
        </w:rPr>
      </w:pPr>
      <w:r w:rsidRPr="00B114B1">
        <w:rPr>
          <w:color w:val="auto"/>
        </w:rPr>
        <w:t>No obstante la regla de no adjudicación de</w:t>
      </w:r>
      <w:r w:rsidRPr="00B114B1">
        <w:rPr>
          <w:color w:val="auto"/>
          <w:lang w:val="es-ES"/>
        </w:rPr>
        <w:t xml:space="preserve"> más de un </w:t>
      </w:r>
      <w:r w:rsidRPr="00B114B1">
        <w:rPr>
          <w:caps/>
          <w:color w:val="auto"/>
          <w:lang w:val="es-ES"/>
        </w:rPr>
        <w:t>grupo</w:t>
      </w:r>
      <w:r w:rsidRPr="00B114B1">
        <w:rPr>
          <w:color w:val="auto"/>
          <w:lang w:val="es-ES"/>
        </w:rPr>
        <w:t xml:space="preserve"> a un mismo proponente, el IDU adjudicará más de un grupo a un mismo proponente, siempre y cuando se presente alguno de los siguientes eventos:</w:t>
      </w:r>
    </w:p>
    <w:p w14:paraId="40AEDB24" w14:textId="77777777" w:rsidR="00F40894" w:rsidRPr="00B114B1" w:rsidRDefault="00F40894" w:rsidP="00F40894">
      <w:pPr>
        <w:autoSpaceDE w:val="0"/>
        <w:autoSpaceDN w:val="0"/>
        <w:adjustRightInd w:val="0"/>
        <w:ind w:left="567" w:right="0"/>
        <w:rPr>
          <w:color w:val="auto"/>
          <w:lang w:val="es-ES"/>
        </w:rPr>
      </w:pPr>
    </w:p>
    <w:p w14:paraId="0F19CB13" w14:textId="77777777" w:rsidR="00F40894" w:rsidRPr="00B114B1" w:rsidRDefault="00F40894" w:rsidP="00F40894">
      <w:pPr>
        <w:autoSpaceDE w:val="0"/>
        <w:autoSpaceDN w:val="0"/>
        <w:adjustRightInd w:val="0"/>
        <w:ind w:left="851" w:right="0" w:hanging="284"/>
        <w:rPr>
          <w:color w:val="auto"/>
          <w:lang w:val="es-ES"/>
        </w:rPr>
      </w:pPr>
      <w:r w:rsidRPr="00B114B1">
        <w:rPr>
          <w:color w:val="auto"/>
          <w:lang w:val="es-ES"/>
        </w:rPr>
        <w:t>1.</w:t>
      </w:r>
      <w:r w:rsidRPr="00B114B1">
        <w:rPr>
          <w:color w:val="auto"/>
          <w:lang w:val="es-ES"/>
        </w:rPr>
        <w:tab/>
        <w:t xml:space="preserve">Que dicho proponente sea el único habilitado en el </w:t>
      </w:r>
      <w:r w:rsidRPr="00B114B1">
        <w:rPr>
          <w:caps/>
          <w:color w:val="auto"/>
          <w:lang w:val="es-ES"/>
        </w:rPr>
        <w:t>grupo</w:t>
      </w:r>
      <w:r w:rsidRPr="00B114B1">
        <w:rPr>
          <w:color w:val="auto"/>
          <w:lang w:val="es-ES"/>
        </w:rPr>
        <w:t xml:space="preserve"> que se está adjudicando. </w:t>
      </w:r>
    </w:p>
    <w:p w14:paraId="6B9046F4" w14:textId="77777777" w:rsidR="00F40894" w:rsidRPr="00B114B1" w:rsidRDefault="00F40894" w:rsidP="00F40894">
      <w:pPr>
        <w:autoSpaceDE w:val="0"/>
        <w:autoSpaceDN w:val="0"/>
        <w:adjustRightInd w:val="0"/>
        <w:ind w:left="851" w:right="0" w:hanging="284"/>
        <w:rPr>
          <w:color w:val="auto"/>
          <w:lang w:val="es-ES"/>
        </w:rPr>
      </w:pPr>
      <w:r w:rsidRPr="00B114B1">
        <w:rPr>
          <w:color w:val="auto"/>
          <w:lang w:val="es-ES"/>
        </w:rPr>
        <w:t>2.</w:t>
      </w:r>
      <w:r w:rsidRPr="00B114B1">
        <w:rPr>
          <w:color w:val="auto"/>
          <w:lang w:val="es-ES"/>
        </w:rPr>
        <w:tab/>
        <w:t xml:space="preserve">Dicho proponente ocupe el primer lugar en el orden de elegibilidad del </w:t>
      </w:r>
      <w:r w:rsidRPr="00B114B1">
        <w:rPr>
          <w:caps/>
          <w:color w:val="auto"/>
          <w:lang w:val="es-ES"/>
        </w:rPr>
        <w:t>grupo</w:t>
      </w:r>
      <w:r w:rsidRPr="00B114B1">
        <w:rPr>
          <w:color w:val="auto"/>
          <w:lang w:val="es-ES"/>
        </w:rPr>
        <w:t xml:space="preserve"> que se esté adjudicando entre proponentes que ya fueron adjudicatarios de otro </w:t>
      </w:r>
      <w:r w:rsidRPr="00B114B1">
        <w:rPr>
          <w:caps/>
          <w:color w:val="auto"/>
          <w:lang w:val="es-ES"/>
        </w:rPr>
        <w:t>grupo</w:t>
      </w:r>
      <w:r w:rsidRPr="00B114B1">
        <w:rPr>
          <w:color w:val="auto"/>
          <w:lang w:val="es-ES"/>
        </w:rPr>
        <w:t>.</w:t>
      </w:r>
    </w:p>
    <w:p w14:paraId="18FF018B" w14:textId="77777777" w:rsidR="00F40894" w:rsidRPr="00B114B1" w:rsidRDefault="00F40894" w:rsidP="00F40894">
      <w:pPr>
        <w:autoSpaceDE w:val="0"/>
        <w:autoSpaceDN w:val="0"/>
        <w:adjustRightInd w:val="0"/>
        <w:ind w:left="851" w:right="0" w:hanging="284"/>
        <w:rPr>
          <w:color w:val="auto"/>
          <w:lang w:val="es-ES"/>
        </w:rPr>
      </w:pPr>
    </w:p>
    <w:p w14:paraId="09EAF190" w14:textId="77777777" w:rsidR="00F40894" w:rsidRPr="00E84C45" w:rsidRDefault="00F40894" w:rsidP="00F40894">
      <w:pPr>
        <w:autoSpaceDE w:val="0"/>
        <w:autoSpaceDN w:val="0"/>
        <w:adjustRightInd w:val="0"/>
        <w:ind w:left="567" w:right="0"/>
        <w:rPr>
          <w:color w:val="auto"/>
          <w:lang w:val="es-ES"/>
        </w:rPr>
      </w:pPr>
      <w:r w:rsidRPr="00B114B1">
        <w:rPr>
          <w:color w:val="auto"/>
          <w:lang w:val="es-ES"/>
        </w:rPr>
        <w:t xml:space="preserve">En caso de presentarse la excepción a la regla de que un proponente solo puede ser adjudicatario de un solo grupo, el personal clave propuesto, en el evento de que sea el mismo para todos los grupos a los cuales se presenta, deberá ser reemplazado, por profesionales </w:t>
      </w:r>
      <w:r w:rsidRPr="00B114B1">
        <w:rPr>
          <w:color w:val="auto"/>
          <w:lang w:val="es-ES"/>
        </w:rPr>
        <w:lastRenderedPageBreak/>
        <w:t>con iguales o mejores calidades al solicitado por la Entidad en el pliego de condiciones para el primer Grupo del cual fue adjudicatario.</w:t>
      </w:r>
    </w:p>
    <w:p w14:paraId="1541E068" w14:textId="77777777" w:rsidR="00F40894" w:rsidRPr="00E84C45" w:rsidRDefault="00F40894" w:rsidP="00F40894">
      <w:pPr>
        <w:autoSpaceDE w:val="0"/>
        <w:autoSpaceDN w:val="0"/>
        <w:adjustRightInd w:val="0"/>
        <w:ind w:left="567" w:right="0"/>
        <w:rPr>
          <w:color w:val="auto"/>
          <w:lang w:val="es-ES"/>
        </w:rPr>
      </w:pPr>
    </w:p>
    <w:p w14:paraId="1B4AA703" w14:textId="77777777" w:rsidR="00F40894" w:rsidRPr="00B114B1" w:rsidRDefault="00F40894" w:rsidP="00F40894">
      <w:pPr>
        <w:autoSpaceDE w:val="0"/>
        <w:autoSpaceDN w:val="0"/>
        <w:adjustRightInd w:val="0"/>
        <w:ind w:left="567" w:right="0"/>
        <w:rPr>
          <w:color w:val="auto"/>
          <w:lang w:val="es-ES"/>
        </w:rPr>
      </w:pPr>
      <w:r w:rsidRPr="00B114B1">
        <w:rPr>
          <w:color w:val="auto"/>
          <w:lang w:val="es-ES"/>
        </w:rPr>
        <w:t xml:space="preserve">En caso que un proponente haya presentado el mismo Personal Clave de otro proponente al cual se le haya adjudicado previamente un contrato correspondiente a un GRUPO, deberá reemplazarlo, por profesionales con iguales o mejores calidades al solicitado por la Entidad en el pliego de condiciones. </w:t>
      </w:r>
    </w:p>
    <w:p w14:paraId="19F5DE88" w14:textId="77777777" w:rsidR="00F40894" w:rsidRPr="00B114B1" w:rsidRDefault="00F40894" w:rsidP="00F40894">
      <w:pPr>
        <w:autoSpaceDE w:val="0"/>
        <w:autoSpaceDN w:val="0"/>
        <w:adjustRightInd w:val="0"/>
        <w:ind w:left="851" w:right="0" w:hanging="284"/>
        <w:rPr>
          <w:color w:val="auto"/>
          <w:lang w:val="es-ES"/>
        </w:rPr>
      </w:pPr>
    </w:p>
    <w:p w14:paraId="0866C2FA" w14:textId="77777777" w:rsidR="00F40894" w:rsidRPr="00B114B1" w:rsidRDefault="00F40894" w:rsidP="00F40894">
      <w:pPr>
        <w:autoSpaceDE w:val="0"/>
        <w:autoSpaceDN w:val="0"/>
        <w:adjustRightInd w:val="0"/>
        <w:ind w:left="567"/>
      </w:pPr>
      <w:r w:rsidRPr="00B114B1">
        <w:t xml:space="preserve">En todo caso el proponente que resultare adjudicatario de más de un GRUPO deberá tener el Capital de Trabajo según lo requerido para cada uno de ellos. </w:t>
      </w:r>
    </w:p>
    <w:p w14:paraId="6952B3CE" w14:textId="77777777" w:rsidR="00F40894" w:rsidRPr="00B114B1" w:rsidRDefault="00F40894" w:rsidP="00F40894">
      <w:pPr>
        <w:autoSpaceDE w:val="0"/>
        <w:autoSpaceDN w:val="0"/>
        <w:adjustRightInd w:val="0"/>
        <w:ind w:left="567"/>
      </w:pPr>
    </w:p>
    <w:p w14:paraId="24C8CE83" w14:textId="77777777" w:rsidR="00F40894" w:rsidRPr="00B114B1" w:rsidRDefault="00F40894" w:rsidP="00F40894">
      <w:pPr>
        <w:autoSpaceDE w:val="0"/>
        <w:autoSpaceDN w:val="0"/>
        <w:adjustRightInd w:val="0"/>
        <w:ind w:left="567"/>
      </w:pPr>
      <w:r w:rsidRPr="00B114B1">
        <w:t xml:space="preserve">En consecuencia la entidad en la audiencia de adjudicación calculará el nuevo capital de trabajo, restando del Capital de Trabajo calculado con base en las cifras financieras relacionadas en el RUP o en el Anexo de Información Financiera de la propuesta, según sea el caso, el valor del Capital de Trabajo exigido del primer GRUPO adjudicado. </w:t>
      </w:r>
    </w:p>
    <w:p w14:paraId="23CE9480" w14:textId="77777777" w:rsidR="00CE3BF8" w:rsidRPr="00CE3BF8" w:rsidRDefault="00CE3BF8" w:rsidP="00CE3BF8">
      <w:pPr>
        <w:autoSpaceDE w:val="0"/>
        <w:autoSpaceDN w:val="0"/>
        <w:adjustRightInd w:val="0"/>
        <w:ind w:right="0"/>
      </w:pPr>
    </w:p>
    <w:p w14:paraId="4723AE98" w14:textId="77777777" w:rsidR="00CE3BF8" w:rsidRPr="00CE3BF8" w:rsidRDefault="00CE3BF8" w:rsidP="00DD1100">
      <w:pPr>
        <w:autoSpaceDE w:val="0"/>
        <w:autoSpaceDN w:val="0"/>
        <w:adjustRightInd w:val="0"/>
        <w:ind w:left="567" w:right="0"/>
        <w:rPr>
          <w:b/>
        </w:rPr>
      </w:pPr>
      <w:r w:rsidRPr="00CE3BF8">
        <w:rPr>
          <w:b/>
        </w:rPr>
        <w:t>Cálculo Capital de Trabajo.</w:t>
      </w:r>
    </w:p>
    <w:p w14:paraId="3EEDCA9F" w14:textId="77777777" w:rsidR="00CE3BF8" w:rsidRPr="00CE3BF8" w:rsidRDefault="00CE3BF8" w:rsidP="00DD1100">
      <w:pPr>
        <w:autoSpaceDE w:val="0"/>
        <w:autoSpaceDN w:val="0"/>
        <w:adjustRightInd w:val="0"/>
        <w:ind w:left="567" w:right="0"/>
      </w:pPr>
    </w:p>
    <w:p w14:paraId="43830197" w14:textId="77777777" w:rsidR="00CE3BF8" w:rsidRPr="00CE3BF8" w:rsidRDefault="00CE3BF8" w:rsidP="00DD1100">
      <w:pPr>
        <w:autoSpaceDE w:val="0"/>
        <w:autoSpaceDN w:val="0"/>
        <w:adjustRightInd w:val="0"/>
        <w:ind w:left="567" w:right="0"/>
      </w:pPr>
      <w:r w:rsidRPr="00CE3BF8">
        <w:t xml:space="preserve">El Cálculo del Capital de Trabajo aquí descrito se realizará únicamente en la Audiencia de Adjudicación cuando un proponente sea adjudicatario de un grupo y pueda ser adjudicatario de otros. </w:t>
      </w:r>
    </w:p>
    <w:p w14:paraId="13E0D0CE" w14:textId="77777777" w:rsidR="00CE3BF8" w:rsidRPr="00CE3BF8" w:rsidRDefault="00CE3BF8" w:rsidP="00DD1100">
      <w:pPr>
        <w:autoSpaceDE w:val="0"/>
        <w:autoSpaceDN w:val="0"/>
        <w:adjustRightInd w:val="0"/>
        <w:ind w:left="567" w:right="0"/>
      </w:pPr>
    </w:p>
    <w:p w14:paraId="32B7253C" w14:textId="77777777" w:rsidR="00CE3BF8" w:rsidRPr="00CE3BF8" w:rsidRDefault="00CE3BF8" w:rsidP="00DD1100">
      <w:pPr>
        <w:autoSpaceDE w:val="0"/>
        <w:autoSpaceDN w:val="0"/>
        <w:adjustRightInd w:val="0"/>
        <w:ind w:left="567" w:right="0"/>
      </w:pPr>
      <w:r w:rsidRPr="00CE3BF8">
        <w:t>Al Capital de Trabajo aportado por el proponente con la propuesta se le restará el Capital de Trabajo requerido en el grupo del cual fue adjudicatario y se verificará que este valor cumpla con el Capital de Trabajo requerido para el nuevo grupo.</w:t>
      </w:r>
    </w:p>
    <w:p w14:paraId="371C43B1" w14:textId="77777777" w:rsidR="00CE3BF8" w:rsidRPr="00CE3BF8" w:rsidRDefault="00CE3BF8" w:rsidP="00DD1100">
      <w:pPr>
        <w:autoSpaceDE w:val="0"/>
        <w:autoSpaceDN w:val="0"/>
        <w:adjustRightInd w:val="0"/>
        <w:ind w:left="567" w:right="0"/>
      </w:pPr>
    </w:p>
    <w:p w14:paraId="525DAF6C" w14:textId="77777777" w:rsidR="00CE3BF8" w:rsidRPr="00CE3BF8" w:rsidRDefault="00CE3BF8" w:rsidP="00DD1100">
      <w:pPr>
        <w:autoSpaceDE w:val="0"/>
        <w:autoSpaceDN w:val="0"/>
        <w:adjustRightInd w:val="0"/>
        <w:ind w:left="567" w:right="0"/>
      </w:pPr>
      <w:r w:rsidRPr="00CE3BF8">
        <w:t xml:space="preserve">En relación con lo anterior, para efectuar el nuevo cálculo del Capital de Trabajo para Consorcios o Uniones Temporales, se tendrá en cuenta:  </w:t>
      </w:r>
    </w:p>
    <w:p w14:paraId="6F1F9F11" w14:textId="77777777" w:rsidR="00CE3BF8" w:rsidRPr="00CE3BF8" w:rsidRDefault="00CE3BF8" w:rsidP="00DD1100">
      <w:pPr>
        <w:autoSpaceDE w:val="0"/>
        <w:autoSpaceDN w:val="0"/>
        <w:adjustRightInd w:val="0"/>
        <w:ind w:left="567" w:right="0"/>
      </w:pPr>
    </w:p>
    <w:p w14:paraId="2B265167" w14:textId="77777777" w:rsidR="00CE3BF8" w:rsidRPr="00CE3BF8" w:rsidDel="009772A6" w:rsidRDefault="00CE3BF8" w:rsidP="00DD1100">
      <w:pPr>
        <w:autoSpaceDE w:val="0"/>
        <w:autoSpaceDN w:val="0"/>
        <w:adjustRightInd w:val="0"/>
        <w:ind w:left="567" w:right="0"/>
        <w:rPr>
          <w:b/>
        </w:rPr>
      </w:pPr>
      <w:r w:rsidRPr="00CE3BF8" w:rsidDel="009772A6">
        <w:rPr>
          <w:b/>
        </w:rPr>
        <w:t xml:space="preserve">Para el caso del proponente plural: </w:t>
      </w:r>
    </w:p>
    <w:p w14:paraId="780DAA91" w14:textId="77777777" w:rsidR="00CE3BF8" w:rsidRPr="00CE3BF8" w:rsidDel="009772A6" w:rsidRDefault="00CE3BF8" w:rsidP="00DD1100">
      <w:pPr>
        <w:autoSpaceDE w:val="0"/>
        <w:autoSpaceDN w:val="0"/>
        <w:adjustRightInd w:val="0"/>
        <w:ind w:left="567" w:right="0"/>
      </w:pPr>
    </w:p>
    <w:p w14:paraId="3F5567D3" w14:textId="77777777" w:rsidR="00CE3BF8" w:rsidRPr="00CE3BF8" w:rsidDel="009772A6" w:rsidRDefault="00CE3BF8" w:rsidP="00DD1100">
      <w:pPr>
        <w:autoSpaceDE w:val="0"/>
        <w:autoSpaceDN w:val="0"/>
        <w:adjustRightInd w:val="0"/>
        <w:ind w:left="567" w:right="0"/>
      </w:pPr>
      <w:r w:rsidRPr="00CE3BF8" w:rsidDel="009772A6">
        <w:t xml:space="preserve">Cuando se adjudique más de un grupo, con el fin de verificar que cada integrante del proponente plural cumpla con acreditar el 30% del Capital de Trabajo exigido para el respectivo grupo, se realizara así: </w:t>
      </w:r>
    </w:p>
    <w:p w14:paraId="4A7CD9E6" w14:textId="77777777" w:rsidR="00CE3BF8" w:rsidRPr="00CE3BF8" w:rsidDel="009772A6" w:rsidRDefault="00CE3BF8" w:rsidP="00DD1100">
      <w:pPr>
        <w:autoSpaceDE w:val="0"/>
        <w:autoSpaceDN w:val="0"/>
        <w:adjustRightInd w:val="0"/>
        <w:ind w:left="567" w:right="0"/>
      </w:pPr>
    </w:p>
    <w:p w14:paraId="32C03B00" w14:textId="77777777" w:rsidR="00CE3BF8" w:rsidRPr="00CE3BF8" w:rsidDel="009772A6" w:rsidRDefault="00CE3BF8" w:rsidP="00DD1100">
      <w:pPr>
        <w:autoSpaceDE w:val="0"/>
        <w:autoSpaceDN w:val="0"/>
        <w:adjustRightInd w:val="0"/>
        <w:ind w:left="567" w:right="0"/>
      </w:pPr>
      <w:r w:rsidRPr="00CE3BF8" w:rsidDel="009772A6">
        <w:rPr>
          <w:b/>
        </w:rPr>
        <w:t>En caso de adjudicar un segundo grupo:</w:t>
      </w:r>
      <w:r w:rsidRPr="00CE3BF8" w:rsidDel="009772A6">
        <w:t xml:space="preserve"> Al Capital de Trabajo calculado para cada integrante, se le restará el 30% del Capital de Trabajo exigido del primer grupo adjudicado. El resultado obtenido por cada integrante debe ser como mínimo el 30% del Capital de Trabajo exigido para el respectivo grupo. En caso contrario no podrá ser adjudicatario del segundo grupo. </w:t>
      </w:r>
    </w:p>
    <w:p w14:paraId="13A43ECD" w14:textId="77777777" w:rsidR="00CE3BF8" w:rsidRPr="00CE3BF8" w:rsidDel="009772A6" w:rsidRDefault="00CE3BF8" w:rsidP="00DD1100">
      <w:pPr>
        <w:autoSpaceDE w:val="0"/>
        <w:autoSpaceDN w:val="0"/>
        <w:adjustRightInd w:val="0"/>
        <w:ind w:left="567" w:right="0"/>
      </w:pPr>
    </w:p>
    <w:p w14:paraId="1F0A031C" w14:textId="77777777" w:rsidR="00CE3BF8" w:rsidRPr="00CE3BF8" w:rsidDel="009772A6" w:rsidRDefault="00CE3BF8" w:rsidP="00DD1100">
      <w:pPr>
        <w:autoSpaceDE w:val="0"/>
        <w:autoSpaceDN w:val="0"/>
        <w:adjustRightInd w:val="0"/>
        <w:ind w:left="567" w:right="0"/>
      </w:pPr>
      <w:r w:rsidRPr="00CE3BF8" w:rsidDel="009772A6">
        <w:rPr>
          <w:b/>
        </w:rPr>
        <w:t>En caso de ser adjudicatario de un tercer grupo o más:</w:t>
      </w:r>
      <w:r w:rsidRPr="00CE3BF8" w:rsidDel="009772A6">
        <w:t xml:space="preserve"> Al Capital de Trabajo de cada integrante resultante del anterior numeral, se le restará el 30% del Capital de Trabajo exigido del segundo grupo adjudicado. El resultado obtenido por cada integrante debe ser como mínimo el 30% del Capital de Trabajo exigido para el respectivo grupo. </w:t>
      </w:r>
    </w:p>
    <w:p w14:paraId="5E260B55" w14:textId="77777777" w:rsidR="00CE3BF8" w:rsidRPr="00CE3BF8" w:rsidDel="009772A6" w:rsidRDefault="00CE3BF8" w:rsidP="00DD1100">
      <w:pPr>
        <w:autoSpaceDE w:val="0"/>
        <w:autoSpaceDN w:val="0"/>
        <w:adjustRightInd w:val="0"/>
        <w:ind w:left="567" w:right="0"/>
      </w:pPr>
    </w:p>
    <w:p w14:paraId="42ED1FDE" w14:textId="748DA4A0" w:rsidR="00CF21BD" w:rsidRDefault="00CE3BF8" w:rsidP="00DD1100">
      <w:pPr>
        <w:ind w:left="567"/>
      </w:pPr>
      <w:r w:rsidRPr="00CE3BF8" w:rsidDel="009772A6">
        <w:t>Este cálculo se aplicará sucesivamente las veces que sea necesario. En caso contrario no podrá ser adjudicatario del tercer grupo o más</w:t>
      </w:r>
      <w:r w:rsidRPr="00CE3BF8">
        <w:t>.</w:t>
      </w:r>
    </w:p>
    <w:p w14:paraId="22FB3BDB" w14:textId="1FA1B5E8" w:rsidR="001D0424" w:rsidRDefault="001D0424" w:rsidP="00CE3BF8"/>
    <w:p w14:paraId="1AFE4F06" w14:textId="4CA70542" w:rsidR="00B24EEF" w:rsidRDefault="00B24EEF" w:rsidP="00103886">
      <w:pPr>
        <w:pStyle w:val="Ttulo4"/>
        <w:numPr>
          <w:ilvl w:val="2"/>
          <w:numId w:val="46"/>
        </w:numPr>
      </w:pPr>
      <w:bookmarkStart w:id="613" w:name="_Toc507141486"/>
      <w:bookmarkStart w:id="614" w:name="_Ref514915094"/>
      <w:bookmarkStart w:id="615" w:name="_Toc516652624"/>
      <w:bookmarkStart w:id="616" w:name="_Ref521924350"/>
      <w:r w:rsidRPr="004C22C6">
        <w:t>CRITERIOS DE DESEMPATE</w:t>
      </w:r>
      <w:bookmarkEnd w:id="613"/>
      <w:bookmarkEnd w:id="614"/>
      <w:bookmarkEnd w:id="615"/>
      <w:bookmarkEnd w:id="616"/>
    </w:p>
    <w:p w14:paraId="292A6396" w14:textId="4D050E88" w:rsidR="000B22B2" w:rsidRDefault="000B22B2" w:rsidP="000B22B2">
      <w:pPr>
        <w:ind w:left="567"/>
        <w:rPr>
          <w:color w:val="auto"/>
          <w:spacing w:val="-2"/>
        </w:rPr>
      </w:pPr>
    </w:p>
    <w:p w14:paraId="5A3B3321" w14:textId="76E4F77C" w:rsidR="000B22B2" w:rsidRDefault="000B22B2" w:rsidP="00C8742A">
      <w:pPr>
        <w:ind w:left="567"/>
        <w:rPr>
          <w:rFonts w:cs="Calibri"/>
        </w:rPr>
      </w:pPr>
      <w:r w:rsidRPr="0099607D">
        <w:rPr>
          <w:rFonts w:cs="Calibri"/>
        </w:rPr>
        <w:t xml:space="preserve">En caso de empate, entre el puntaje total de dos o más ofertas, </w:t>
      </w:r>
      <w:r>
        <w:rPr>
          <w:rFonts w:cs="Calibri"/>
        </w:rPr>
        <w:t>se</w:t>
      </w:r>
      <w:r w:rsidRPr="0099607D">
        <w:rPr>
          <w:rFonts w:cs="Calibri"/>
        </w:rPr>
        <w:t xml:space="preserve"> escogerá el oferente que tenga el mayor puntaje en el primero de los factores de escogencia y calificación establecidos </w:t>
      </w:r>
      <w:r w:rsidRPr="0099607D">
        <w:rPr>
          <w:rFonts w:cs="Calibri"/>
        </w:rPr>
        <w:lastRenderedPageBreak/>
        <w:t xml:space="preserve">en el </w:t>
      </w:r>
      <w:r>
        <w:rPr>
          <w:rFonts w:cs="Calibri"/>
        </w:rPr>
        <w:t>aparte</w:t>
      </w:r>
      <w:r w:rsidRPr="006E021B">
        <w:rPr>
          <w:rFonts w:cs="Calibri"/>
        </w:rPr>
        <w:t xml:space="preserve"> </w:t>
      </w:r>
      <w:r>
        <w:rPr>
          <w:rFonts w:cs="Calibri"/>
        </w:rPr>
        <w:t xml:space="preserve">CRITERIOS </w:t>
      </w:r>
      <w:r w:rsidRPr="00EE581C">
        <w:rPr>
          <w:rFonts w:cs="Calibri"/>
        </w:rPr>
        <w:t>PONDERABLES, Si persiste el empate, escogerá al oferente que tenga el mayor puntaje en el segundo</w:t>
      </w:r>
      <w:r w:rsidRPr="0099607D">
        <w:rPr>
          <w:rFonts w:cs="Calibri"/>
        </w:rPr>
        <w:t xml:space="preserve"> de los factores de escogencia y calificación establecidos y así sucesivamente hasta agotar la totalidad de los factores de escogencia y calificación.</w:t>
      </w:r>
    </w:p>
    <w:p w14:paraId="2C255753" w14:textId="48F73A68" w:rsidR="009B11C4" w:rsidRDefault="009B11C4" w:rsidP="003462B1">
      <w:pPr>
        <w:rPr>
          <w:i/>
          <w:highlight w:val="yellow"/>
        </w:rPr>
      </w:pPr>
    </w:p>
    <w:p w14:paraId="2F93D8EE" w14:textId="11077EFD" w:rsidR="009B11C4" w:rsidRPr="00A84A76" w:rsidRDefault="009B11C4" w:rsidP="00C8742A">
      <w:pPr>
        <w:pBdr>
          <w:top w:val="single" w:sz="4" w:space="1" w:color="auto"/>
          <w:left w:val="single" w:sz="4" w:space="1" w:color="auto"/>
          <w:bottom w:val="single" w:sz="4" w:space="1" w:color="auto"/>
          <w:right w:val="single" w:sz="4" w:space="4" w:color="auto"/>
        </w:pBdr>
        <w:ind w:left="567"/>
        <w:rPr>
          <w:spacing w:val="-2"/>
        </w:rPr>
      </w:pPr>
      <w:r w:rsidRPr="00A84A76">
        <w:t xml:space="preserve">Para procesos de selección adelantados por GRUPOS, </w:t>
      </w:r>
      <w:r>
        <w:t>el procedimiento descrito en el presente numeral se efectuará para cada uno de ellos.</w:t>
      </w:r>
    </w:p>
    <w:p w14:paraId="55F5EAC4" w14:textId="6C8032EC" w:rsidR="000B22B2" w:rsidRDefault="009B11C4" w:rsidP="003462B1">
      <w:pPr>
        <w:rPr>
          <w:color w:val="auto"/>
          <w:spacing w:val="-2"/>
        </w:rPr>
      </w:pPr>
      <w:r w:rsidRPr="00FA4BA3">
        <w:rPr>
          <w:spacing w:val="-2"/>
        </w:rPr>
        <w:tab/>
      </w:r>
    </w:p>
    <w:p w14:paraId="563C45E8" w14:textId="00B0821E" w:rsidR="000B22B2" w:rsidRDefault="000B22B2" w:rsidP="00C8742A">
      <w:pPr>
        <w:ind w:left="567"/>
        <w:rPr>
          <w:color w:val="auto"/>
          <w:spacing w:val="-2"/>
        </w:rPr>
      </w:pPr>
      <w:r>
        <w:rPr>
          <w:color w:val="auto"/>
          <w:spacing w:val="-2"/>
        </w:rPr>
        <w:t xml:space="preserve">Si aplicado lo anterior subsiste el empate se aplicaran las siguientes reglas </w:t>
      </w:r>
      <w:r w:rsidRPr="0009128D">
        <w:rPr>
          <w:color w:val="auto"/>
          <w:spacing w:val="-2"/>
        </w:rPr>
        <w:t>en su orden de manera sucesiva y excluyente:</w:t>
      </w:r>
    </w:p>
    <w:p w14:paraId="6152B3EA" w14:textId="0E7C6BEE" w:rsidR="000B22B2" w:rsidRPr="002F12F6" w:rsidRDefault="000B22B2" w:rsidP="000B22B2"/>
    <w:p w14:paraId="3CCD01A8" w14:textId="3215C30C" w:rsidR="000B22B2" w:rsidRPr="009936DA" w:rsidRDefault="000B22B2" w:rsidP="000B22B2">
      <w:pPr>
        <w:ind w:left="993" w:hanging="426"/>
      </w:pPr>
      <w:r>
        <w:rPr>
          <w:spacing w:val="-2"/>
        </w:rPr>
        <w:t>1</w:t>
      </w:r>
      <w:r w:rsidRPr="00FD62E5">
        <w:t>.</w:t>
      </w:r>
      <w:r w:rsidRPr="00FD62E5">
        <w:tab/>
        <w:t>Si una vez aplicada la regla anterior, la oferta de un proponente extranjero se encuentra</w:t>
      </w:r>
      <w:r w:rsidRPr="0009128D">
        <w:t xml:space="preserve"> en igualdad de condiciones con la de un proponente nacional, se preferirá al nacional, </w:t>
      </w:r>
      <w:r w:rsidRPr="0009128D">
        <w:rPr>
          <w:rFonts w:ascii="Arial (W1)" w:hAnsi="Arial (W1)"/>
        </w:rPr>
        <w:t>salvo que se trate de un evento de aplicación de la reciprocidad de acuerdo con la ley, en cuyo caso se aplicarán normalmente las demás reglas, dándole trato nacional al</w:t>
      </w:r>
      <w:r w:rsidRPr="009936DA">
        <w:rPr>
          <w:rFonts w:ascii="Arial (W1)" w:hAnsi="Arial (W1)"/>
        </w:rPr>
        <w:t xml:space="preserve"> proponente extranjero al cual se aplique la reciprocidad.</w:t>
      </w:r>
    </w:p>
    <w:p w14:paraId="1FC56838" w14:textId="07E86E5E" w:rsidR="000B22B2" w:rsidRPr="008B02C3" w:rsidRDefault="000B22B2" w:rsidP="000B22B2">
      <w:pPr>
        <w:pStyle w:val="MARITZA2"/>
        <w:widowControl/>
        <w:ind w:left="1407" w:hanging="840"/>
        <w:rPr>
          <w:rFonts w:ascii="Arial" w:hAnsi="Arial" w:cs="Arial"/>
          <w:snapToGrid/>
          <w:lang w:val="es-CO"/>
        </w:rPr>
      </w:pPr>
    </w:p>
    <w:p w14:paraId="733BEC2E" w14:textId="278A7D86" w:rsidR="000B22B2" w:rsidRPr="0007003D" w:rsidRDefault="000B22B2" w:rsidP="000B22B2">
      <w:pPr>
        <w:pStyle w:val="MARITZA2"/>
        <w:ind w:left="993" w:hanging="426"/>
        <w:rPr>
          <w:rFonts w:ascii="Arial" w:hAnsi="Arial" w:cs="Arial"/>
        </w:rPr>
      </w:pPr>
      <w:r>
        <w:rPr>
          <w:rFonts w:ascii="Arial" w:hAnsi="Arial" w:cs="Arial"/>
          <w:snapToGrid/>
        </w:rPr>
        <w:t>2</w:t>
      </w:r>
      <w:r w:rsidRPr="008B02C3">
        <w:rPr>
          <w:rFonts w:ascii="Arial" w:hAnsi="Arial" w:cs="Arial"/>
          <w:snapToGrid/>
        </w:rPr>
        <w:t>.</w:t>
      </w:r>
      <w:r w:rsidRPr="008B02C3">
        <w:rPr>
          <w:rFonts w:ascii="Arial" w:hAnsi="Arial" w:cs="Arial"/>
          <w:snapToGrid/>
        </w:rPr>
        <w:tab/>
      </w:r>
      <w:r w:rsidRPr="0007003D">
        <w:rPr>
          <w:rFonts w:ascii="Arial" w:hAnsi="Arial" w:cs="Arial"/>
        </w:rPr>
        <w:t xml:space="preserve">Si aplicando lo anterior persiste el empate, se preferirá al oferente que haya acreditado la condición de Mipyme nacional, </w:t>
      </w:r>
    </w:p>
    <w:p w14:paraId="5CE0979F" w14:textId="06FE5726" w:rsidR="000B22B2" w:rsidRPr="0007003D" w:rsidRDefault="000B22B2" w:rsidP="000B22B2">
      <w:pPr>
        <w:pStyle w:val="MARITZA2"/>
        <w:ind w:left="993" w:hanging="426"/>
        <w:rPr>
          <w:rFonts w:ascii="Arial" w:hAnsi="Arial" w:cs="Arial"/>
        </w:rPr>
      </w:pPr>
      <w:r w:rsidRPr="0007003D">
        <w:rPr>
          <w:rFonts w:ascii="Arial" w:hAnsi="Arial" w:cs="Arial"/>
        </w:rPr>
        <w:t xml:space="preserve">                        </w:t>
      </w:r>
    </w:p>
    <w:p w14:paraId="2F2592CB" w14:textId="7BA6482E" w:rsidR="000B22B2" w:rsidRPr="00235ADC" w:rsidRDefault="000B22B2" w:rsidP="000B22B2">
      <w:pPr>
        <w:pStyle w:val="MARITZA2"/>
        <w:widowControl/>
        <w:ind w:left="993"/>
        <w:rPr>
          <w:rFonts w:ascii="Arial" w:hAnsi="Arial" w:cs="Arial"/>
        </w:rPr>
      </w:pPr>
      <w:r w:rsidRPr="0007003D">
        <w:rPr>
          <w:rFonts w:ascii="Arial" w:hAnsi="Arial" w:cs="Arial"/>
        </w:rPr>
        <w:t xml:space="preserve">En el caso de los Consorcios o Uniones Temporal, se preferirá al proponente </w:t>
      </w:r>
      <w:r w:rsidRPr="00235ADC">
        <w:rPr>
          <w:rFonts w:ascii="Arial" w:hAnsi="Arial" w:cs="Arial"/>
        </w:rPr>
        <w:t>conformado únicamente por Mipymes nacionales.</w:t>
      </w:r>
    </w:p>
    <w:p w14:paraId="4F7D3C07" w14:textId="352C1070" w:rsidR="000B22B2" w:rsidRPr="00235ADC" w:rsidRDefault="000B22B2" w:rsidP="000B22B2">
      <w:pPr>
        <w:pStyle w:val="MARITZA2"/>
        <w:widowControl/>
        <w:ind w:left="993" w:hanging="426"/>
        <w:rPr>
          <w:rFonts w:ascii="Arial" w:hAnsi="Arial" w:cs="Arial"/>
          <w:snapToGrid/>
          <w:lang w:val="es-CO"/>
        </w:rPr>
      </w:pPr>
    </w:p>
    <w:p w14:paraId="1274C0EC" w14:textId="7D83537A" w:rsidR="000B22B2" w:rsidRPr="00B41CB9" w:rsidRDefault="000B22B2" w:rsidP="00C8742A">
      <w:pPr>
        <w:pStyle w:val="MARITZA2"/>
        <w:widowControl/>
        <w:ind w:left="567"/>
        <w:rPr>
          <w:rFonts w:ascii="Arial" w:hAnsi="Arial" w:cs="Arial"/>
          <w:snapToGrid/>
          <w:lang w:val="es-CO"/>
        </w:rPr>
      </w:pPr>
      <w:r w:rsidRPr="00CA7171">
        <w:rPr>
          <w:rFonts w:ascii="Arial" w:hAnsi="Arial" w:cs="Arial"/>
        </w:rPr>
        <w:t xml:space="preserve">El siguiente criterio aplica solo para los proponentes en donde uno o varios de los integrantes del Consorcio, Unión Temporal o Promesa de Sociedad Futura no sea Mipyme, de lo contrario, es decir, si todos los integrantes son Mipyme, del </w:t>
      </w:r>
      <w:r w:rsidRPr="001E6B64">
        <w:rPr>
          <w:rFonts w:ascii="Arial" w:hAnsi="Arial" w:cs="Arial"/>
        </w:rPr>
        <w:t>criterio No</w:t>
      </w:r>
      <w:r>
        <w:rPr>
          <w:rFonts w:ascii="Arial" w:hAnsi="Arial" w:cs="Arial"/>
        </w:rPr>
        <w:t>.</w:t>
      </w:r>
      <w:r w:rsidRPr="00CA7171">
        <w:rPr>
          <w:rFonts w:ascii="Arial" w:hAnsi="Arial" w:cs="Arial"/>
        </w:rPr>
        <w:t xml:space="preserve"> 2 </w:t>
      </w:r>
      <w:r w:rsidRPr="00763A8C">
        <w:rPr>
          <w:rFonts w:ascii="Arial" w:hAnsi="Arial" w:cs="Arial"/>
        </w:rPr>
        <w:t>se debe pasar al Criterio No</w:t>
      </w:r>
      <w:r>
        <w:rPr>
          <w:rFonts w:ascii="Arial" w:hAnsi="Arial" w:cs="Arial"/>
        </w:rPr>
        <w:t>.</w:t>
      </w:r>
      <w:r w:rsidR="00467534">
        <w:rPr>
          <w:rFonts w:ascii="Arial" w:hAnsi="Arial" w:cs="Arial"/>
        </w:rPr>
        <w:t xml:space="preserve"> 4</w:t>
      </w:r>
    </w:p>
    <w:p w14:paraId="2419D230" w14:textId="6863EC79" w:rsidR="000B22B2" w:rsidRDefault="000B22B2" w:rsidP="000B22B2">
      <w:pPr>
        <w:pStyle w:val="MARITZA2"/>
        <w:widowControl/>
        <w:ind w:left="993" w:hanging="426"/>
        <w:rPr>
          <w:rFonts w:ascii="Arial" w:hAnsi="Arial" w:cs="Arial"/>
          <w:snapToGrid/>
          <w:lang w:val="es-CO"/>
        </w:rPr>
      </w:pPr>
    </w:p>
    <w:p w14:paraId="0DA1349C" w14:textId="71E55BD2" w:rsidR="000B22B2" w:rsidRPr="008B51C9" w:rsidRDefault="000B22B2" w:rsidP="000B22B2">
      <w:pPr>
        <w:ind w:left="993" w:hanging="426"/>
      </w:pPr>
      <w:r>
        <w:rPr>
          <w:spacing w:val="-2"/>
        </w:rPr>
        <w:t>3</w:t>
      </w:r>
      <w:r w:rsidRPr="0009128D">
        <w:rPr>
          <w:spacing w:val="-2"/>
        </w:rPr>
        <w:t>.</w:t>
      </w:r>
      <w:r w:rsidRPr="0009128D">
        <w:rPr>
          <w:spacing w:val="-2"/>
        </w:rPr>
        <w:tab/>
      </w:r>
      <w:r w:rsidRPr="0009128D">
        <w:t xml:space="preserve">Si no hay lugar a la hipótesis prevista en el numeral anterior y entre los empatados se encuentran </w:t>
      </w:r>
      <w:r w:rsidRPr="00FD62E5">
        <w:t>consorcios o</w:t>
      </w:r>
      <w:r w:rsidRPr="0009128D">
        <w:t xml:space="preserve"> uniones temporales, en los que tenga participación al menos </w:t>
      </w:r>
      <w:r w:rsidRPr="008B51C9">
        <w:t>una Mipyme, se preferirá éste proponente</w:t>
      </w:r>
      <w:r>
        <w:t xml:space="preserve"> teniendo en cuenta lo siguiente:</w:t>
      </w:r>
    </w:p>
    <w:p w14:paraId="7C6C0ED9" w14:textId="07006CE5" w:rsidR="000B22B2" w:rsidRDefault="000B22B2" w:rsidP="000B22B2">
      <w:pPr>
        <w:ind w:left="567"/>
        <w:rPr>
          <w:color w:val="auto"/>
        </w:rPr>
      </w:pPr>
    </w:p>
    <w:p w14:paraId="5882944A" w14:textId="67A62CB7" w:rsidR="000B22B2" w:rsidRPr="004A69EB" w:rsidRDefault="000B22B2" w:rsidP="000B22B2">
      <w:pPr>
        <w:pStyle w:val="Prrafodelista"/>
        <w:spacing w:after="200"/>
        <w:ind w:left="993" w:right="0"/>
        <w:rPr>
          <w:rFonts w:cs="Calibri"/>
        </w:rPr>
      </w:pPr>
      <w:r>
        <w:rPr>
          <w:rFonts w:cs="Calibri"/>
        </w:rPr>
        <w:t>Se p</w:t>
      </w:r>
      <w:r w:rsidRPr="004A69EB">
        <w:rPr>
          <w:rFonts w:cs="Calibri"/>
        </w:rPr>
        <w:t>referir</w:t>
      </w:r>
      <w:r>
        <w:rPr>
          <w:rFonts w:cs="Calibri"/>
        </w:rPr>
        <w:t>á</w:t>
      </w:r>
      <w:r w:rsidRPr="004A69EB">
        <w:rPr>
          <w:rFonts w:cs="Calibri"/>
        </w:rPr>
        <w:t xml:space="preserve"> la oferta presentada por un Consorcio, Unión Temporal o promesa de sociedad futura siempre que: (a) esté conformado por al menos una Mipyme nacional que tenga una participación de por lo menos el veinticinco por ciento (25%); (b) la Mipyme aporte mínimo el veinticinco por ciento (25%) de la experiencia acreditada en la oferta; y (c) ni la Mipyme, ni sus accionistas, socios o representantes legales sean empleados, socios o accionistas de los otros miembros del Consorcio, Unión Temporal o promesa de sociedad futura.</w:t>
      </w:r>
    </w:p>
    <w:p w14:paraId="247FC5A8" w14:textId="3D2BE0DA" w:rsidR="000B22B2" w:rsidRPr="004A69EB" w:rsidRDefault="000B22B2" w:rsidP="000B22B2">
      <w:pPr>
        <w:ind w:left="993" w:hanging="426"/>
        <w:rPr>
          <w:rFonts w:cs="Calibri"/>
        </w:rPr>
      </w:pPr>
      <w:r>
        <w:rPr>
          <w:rFonts w:cs="Calibri"/>
        </w:rPr>
        <w:t>4.</w:t>
      </w:r>
      <w:r>
        <w:rPr>
          <w:rFonts w:cs="Calibri"/>
        </w:rPr>
        <w:tab/>
      </w:r>
      <w:r>
        <w:t>Se preferirá</w:t>
      </w:r>
      <w:r w:rsidRPr="004A69EB">
        <w:rPr>
          <w:rFonts w:cs="Calibri"/>
        </w:rPr>
        <w:t xml:space="preserve"> la propuesta presentada por el oferente que acredite en las condiciones establecidas en la ley que por lo menos el diez por ciento (10%) de su nómina está en condición de discapacidad a la que se refiere la Ley 361 de 1997. Si la oferta es presentada por un Consorcio, Unión Temporal o promesa de sociedad futura,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14:paraId="54CE91A6" w14:textId="575DF07F" w:rsidR="000B22B2" w:rsidRDefault="000B22B2" w:rsidP="000B22B2">
      <w:pPr>
        <w:autoSpaceDE w:val="0"/>
        <w:autoSpaceDN w:val="0"/>
        <w:adjustRightInd w:val="0"/>
        <w:rPr>
          <w:rFonts w:ascii="Helvetica-Bold" w:hAnsi="Helvetica-Bold" w:cs="Helvetica-Bold"/>
          <w:bCs/>
          <w:sz w:val="19"/>
          <w:szCs w:val="19"/>
        </w:rPr>
      </w:pPr>
    </w:p>
    <w:p w14:paraId="13B6826C" w14:textId="6DF913EB" w:rsidR="000B22B2" w:rsidRPr="00B156B7" w:rsidRDefault="000B22B2" w:rsidP="000B22B2">
      <w:pPr>
        <w:autoSpaceDE w:val="0"/>
        <w:autoSpaceDN w:val="0"/>
        <w:adjustRightInd w:val="0"/>
        <w:ind w:left="993"/>
      </w:pPr>
      <w:r w:rsidRPr="00B156B7">
        <w:t>Tal circunstancia se acreditará mediante certificación expedida por la oficina de trabajo en l</w:t>
      </w:r>
      <w:r>
        <w:t>a</w:t>
      </w:r>
      <w:r w:rsidRPr="00B156B7">
        <w:t xml:space="preserve"> que ello </w:t>
      </w:r>
      <w:r>
        <w:t>conste</w:t>
      </w:r>
      <w:r w:rsidRPr="00B156B7">
        <w:t xml:space="preserve">, de acuerdo con el artículo 5º de la citada disposición. Igualmente deberá certificar, </w:t>
      </w:r>
      <w:r w:rsidRPr="00DA452B">
        <w:t xml:space="preserve">en el </w:t>
      </w:r>
      <w:r>
        <w:t>ANEXO</w:t>
      </w:r>
      <w:r w:rsidRPr="00DA452B">
        <w:t xml:space="preserve"> No. 1</w:t>
      </w:r>
      <w:r w:rsidR="00A767F1">
        <w:t>0</w:t>
      </w:r>
      <w:r w:rsidRPr="00DA452B">
        <w:t>, que mantendrá a este personal por un lapso como mínimo igual al de la contratación.</w:t>
      </w:r>
    </w:p>
    <w:p w14:paraId="5BB6190A" w14:textId="18BC9CE3" w:rsidR="000B22B2" w:rsidRDefault="000B22B2" w:rsidP="000B22B2">
      <w:pPr>
        <w:autoSpaceDE w:val="0"/>
        <w:autoSpaceDN w:val="0"/>
        <w:adjustRightInd w:val="0"/>
        <w:rPr>
          <w:rFonts w:ascii="Helvetica-Bold" w:hAnsi="Helvetica-Bold" w:cs="Helvetica-Bold"/>
          <w:bCs/>
          <w:sz w:val="19"/>
          <w:szCs w:val="19"/>
        </w:rPr>
      </w:pPr>
    </w:p>
    <w:p w14:paraId="73EB6A20" w14:textId="2B2829CD" w:rsidR="000B22B2" w:rsidRDefault="000B22B2" w:rsidP="000B22B2">
      <w:pPr>
        <w:ind w:left="993" w:hanging="426"/>
        <w:rPr>
          <w:color w:val="auto"/>
        </w:rPr>
      </w:pPr>
      <w:r>
        <w:rPr>
          <w:color w:val="auto"/>
        </w:rPr>
        <w:lastRenderedPageBreak/>
        <w:t>5</w:t>
      </w:r>
      <w:r w:rsidRPr="0009128D">
        <w:rPr>
          <w:color w:val="auto"/>
        </w:rPr>
        <w:t>.</w:t>
      </w:r>
      <w:r w:rsidRPr="0009128D">
        <w:rPr>
          <w:color w:val="auto"/>
        </w:rPr>
        <w:tab/>
        <w:t>Si subsiste aún el empate, se procederá a elegir el ganador mediante el sorteo p</w:t>
      </w:r>
      <w:r w:rsidR="00DD1100">
        <w:rPr>
          <w:color w:val="auto"/>
        </w:rPr>
        <w:t>or balotas, para lo cual en la a</w:t>
      </w:r>
      <w:r w:rsidRPr="0009128D">
        <w:rPr>
          <w:color w:val="auto"/>
        </w:rPr>
        <w:t xml:space="preserve">udiencia de </w:t>
      </w:r>
      <w:r w:rsidR="00DD1100">
        <w:rPr>
          <w:color w:val="auto"/>
        </w:rPr>
        <w:t>establecimiento del orden de elegebilidad</w:t>
      </w:r>
      <w:r w:rsidRPr="0009128D">
        <w:rPr>
          <w:color w:val="auto"/>
        </w:rPr>
        <w:t>, los Representantes Legales (o delegados) de las propuestas empatadas escogerán las balotas y se adjudicará a aquel que obtenga el número mayor.</w:t>
      </w:r>
    </w:p>
    <w:p w14:paraId="29533122" w14:textId="70335C25" w:rsidR="000B22B2" w:rsidRPr="00546A16" w:rsidRDefault="000B22B2" w:rsidP="000B22B2">
      <w:pPr>
        <w:ind w:left="993" w:hanging="426"/>
        <w:rPr>
          <w:color w:val="auto"/>
        </w:rPr>
      </w:pPr>
    </w:p>
    <w:p w14:paraId="0285C035" w14:textId="33397BD5" w:rsidR="000B22B2" w:rsidRPr="003462B1" w:rsidRDefault="000B22B2" w:rsidP="00C8742A">
      <w:pPr>
        <w:autoSpaceDE w:val="0"/>
        <w:autoSpaceDN w:val="0"/>
        <w:adjustRightInd w:val="0"/>
        <w:ind w:left="567"/>
        <w:rPr>
          <w:bCs/>
        </w:rPr>
      </w:pPr>
      <w:r w:rsidRPr="00837403">
        <w:rPr>
          <w:bCs/>
        </w:rPr>
        <w:t xml:space="preserve">NOTA 1: Para efectos del presente numeral, la condición </w:t>
      </w:r>
      <w:r w:rsidRPr="00837403">
        <w:t xml:space="preserve">de vinculación laboral de personal con limitaciones ó de Mipyme, se deberá acreditar </w:t>
      </w:r>
      <w:r w:rsidRPr="00837403">
        <w:rPr>
          <w:bCs/>
        </w:rPr>
        <w:t xml:space="preserve">al momento de la presentación de la oferta, y no será subsanable por ser criterio de desempate. En todo caso, la no presentación de la información requerida no restringe la participación del oferente, ni es </w:t>
      </w:r>
      <w:r w:rsidR="003462B1" w:rsidRPr="00837403">
        <w:rPr>
          <w:bCs/>
        </w:rPr>
        <w:t>causal de rechazo de la oferta.</w:t>
      </w:r>
    </w:p>
    <w:p w14:paraId="283E4D16" w14:textId="3F507232" w:rsidR="003462B1" w:rsidRDefault="003462B1" w:rsidP="003462B1">
      <w:pPr>
        <w:autoSpaceDE w:val="0"/>
        <w:autoSpaceDN w:val="0"/>
        <w:adjustRightInd w:val="0"/>
        <w:rPr>
          <w:bCs/>
        </w:rPr>
      </w:pPr>
    </w:p>
    <w:p w14:paraId="602B633B" w14:textId="7EA6CB37" w:rsidR="000B22B2" w:rsidRPr="005B59E6" w:rsidRDefault="000B22B2" w:rsidP="00C8742A">
      <w:pPr>
        <w:autoSpaceDE w:val="0"/>
        <w:autoSpaceDN w:val="0"/>
        <w:adjustRightInd w:val="0"/>
        <w:ind w:left="567"/>
        <w:rPr>
          <w:bCs/>
        </w:rPr>
      </w:pPr>
      <w:r w:rsidRPr="008045F1">
        <w:rPr>
          <w:bCs/>
        </w:rPr>
        <w:t>NOTA 2: De conformidad con lo establecido en el Manual para el Manejo de los Incentivos en los Procesos de Contratación, cuando en la evaluación de las ofertas sea aplicable un Acuerdo Comercial, no se dará aplicación a los factores de desempate previstos en los numerales 2 y 3.</w:t>
      </w:r>
    </w:p>
    <w:p w14:paraId="124983E4" w14:textId="77777777" w:rsidR="008162DB" w:rsidRDefault="008162DB" w:rsidP="004530B7">
      <w:pPr>
        <w:ind w:right="0" w:firstLine="708"/>
        <w:rPr>
          <w:b/>
          <w:sz w:val="22"/>
          <w:szCs w:val="22"/>
        </w:rPr>
      </w:pPr>
    </w:p>
    <w:p w14:paraId="7920043A" w14:textId="77777777" w:rsidR="003462B1" w:rsidRDefault="003462B1" w:rsidP="004530B7">
      <w:pPr>
        <w:ind w:right="0" w:firstLine="708"/>
        <w:rPr>
          <w:b/>
          <w:sz w:val="22"/>
          <w:szCs w:val="22"/>
        </w:rPr>
      </w:pPr>
    </w:p>
    <w:p w14:paraId="29557F7F" w14:textId="6D3EE79D" w:rsidR="00C41CA4" w:rsidRPr="00C41CA4" w:rsidRDefault="00C41CA4" w:rsidP="009A08D1">
      <w:pPr>
        <w:pStyle w:val="TITULO2"/>
        <w:numPr>
          <w:ilvl w:val="1"/>
          <w:numId w:val="46"/>
        </w:numPr>
      </w:pPr>
      <w:bookmarkStart w:id="617" w:name="_Toc507141487"/>
      <w:bookmarkStart w:id="618" w:name="_Toc516652625"/>
      <w:r w:rsidRPr="00C41CA4">
        <w:t>CONFLICTOS DE INTERESES</w:t>
      </w:r>
      <w:bookmarkEnd w:id="617"/>
      <w:bookmarkEnd w:id="618"/>
      <w:r w:rsidRPr="00C41CA4">
        <w:t xml:space="preserve"> </w:t>
      </w:r>
    </w:p>
    <w:p w14:paraId="5C4F30F6" w14:textId="77777777" w:rsidR="003462B1" w:rsidRDefault="003462B1" w:rsidP="003462B1">
      <w:pPr>
        <w:rPr>
          <w:lang w:val="es-ES_tradnl"/>
        </w:rPr>
      </w:pPr>
    </w:p>
    <w:p w14:paraId="02227E40" w14:textId="77777777" w:rsidR="00C41CA4" w:rsidRPr="00641540" w:rsidRDefault="00C41CA4" w:rsidP="00C8742A">
      <w:pPr>
        <w:ind w:left="567"/>
      </w:pPr>
      <w:r w:rsidRPr="000C1428">
        <w:t xml:space="preserve">Los conflictos de intereses se regirán por lo dispuesto en la normativa vigente, en consecuencia no podrán participar en este proceso de selección quienes se </w:t>
      </w:r>
      <w:r w:rsidRPr="002B5CC1">
        <w:t>encuentren en cualquier situación que implique la existencia de un conflicto de intereses que afecte</w:t>
      </w:r>
      <w:r w:rsidRPr="00103B59">
        <w:t xml:space="preserve"> los principios que rigen la contratación estatal en Colombia, en especial</w:t>
      </w:r>
      <w:r w:rsidRPr="00641540">
        <w:t xml:space="preserve"> los principios de transparencia, selección objetiva e igualdad.</w:t>
      </w:r>
    </w:p>
    <w:p w14:paraId="65162C00" w14:textId="77777777" w:rsidR="003462B1" w:rsidRDefault="003462B1" w:rsidP="00C8742A">
      <w:pPr>
        <w:ind w:left="567"/>
        <w:rPr>
          <w:i/>
        </w:rPr>
      </w:pPr>
    </w:p>
    <w:p w14:paraId="677DDF90" w14:textId="77777777" w:rsidR="00C41CA4" w:rsidRPr="00D81702" w:rsidRDefault="00C41CA4" w:rsidP="00C8742A">
      <w:pPr>
        <w:ind w:left="567"/>
      </w:pPr>
      <w:r w:rsidRPr="00D81702">
        <w:t>Dentro de tales conflictos de interés se incluyen los siguientes:</w:t>
      </w:r>
    </w:p>
    <w:p w14:paraId="62F6787D" w14:textId="77777777" w:rsidR="00C41CA4" w:rsidRPr="00026561" w:rsidRDefault="00C41CA4" w:rsidP="00C41CA4">
      <w:pPr>
        <w:ind w:left="567"/>
      </w:pPr>
    </w:p>
    <w:p w14:paraId="2479338C" w14:textId="77777777" w:rsidR="00C41CA4" w:rsidRPr="00026561" w:rsidRDefault="00C41CA4" w:rsidP="00FE56BD">
      <w:pPr>
        <w:numPr>
          <w:ilvl w:val="0"/>
          <w:numId w:val="21"/>
        </w:numPr>
        <w:tabs>
          <w:tab w:val="clear" w:pos="1287"/>
          <w:tab w:val="left" w:pos="851"/>
        </w:tabs>
        <w:ind w:left="851" w:hanging="284"/>
        <w:rPr>
          <w:b/>
          <w:spacing w:val="-2"/>
        </w:rPr>
      </w:pPr>
      <w:r w:rsidRPr="00026561">
        <w:rPr>
          <w:b/>
          <w:u w:val="single"/>
        </w:rPr>
        <w:t>Ejecutor - Interventor</w:t>
      </w:r>
      <w:r w:rsidRPr="00026561">
        <w:t>. Deberá tenerse en cuenta que un mismo proponente, ya sea como persona natural o jurídica o bajo las modalidades de Consorcio o Unión Temporal, no podrá ser adjudicatario en dos procesos de selección de los cuales uno de ellos corresponda a la Interventoría del otro.  Cuando un proponente ya sea como persona natural o jurídica o bajo las modalidades de Consorcio o Unión Temporal participe en los dos procesos y resulte adjudicatario del contrato objeto de la interventoría, a partir de dicha adjudicación no podrá continuar participando en el concurso de méritos para la interventoría y su propuesta será rechazada.</w:t>
      </w:r>
    </w:p>
    <w:p w14:paraId="58BB370F" w14:textId="77777777" w:rsidR="00C41CA4" w:rsidRDefault="00C41CA4" w:rsidP="00C41CA4">
      <w:pPr>
        <w:tabs>
          <w:tab w:val="left" w:pos="851"/>
        </w:tabs>
        <w:rPr>
          <w:b/>
          <w:spacing w:val="-2"/>
        </w:rPr>
      </w:pPr>
    </w:p>
    <w:p w14:paraId="18AF6EE3" w14:textId="77777777" w:rsidR="00C41CA4" w:rsidRPr="00026561" w:rsidRDefault="00C41CA4" w:rsidP="00C41CA4">
      <w:pPr>
        <w:tabs>
          <w:tab w:val="left" w:pos="851"/>
        </w:tabs>
        <w:rPr>
          <w:b/>
          <w:spacing w:val="-2"/>
        </w:rPr>
      </w:pPr>
    </w:p>
    <w:p w14:paraId="653A5B4E" w14:textId="19EEC811" w:rsidR="0005745F" w:rsidRDefault="007D5975" w:rsidP="00C41CA4">
      <w:pPr>
        <w:ind w:left="851"/>
      </w:pPr>
      <w:r>
        <w:t xml:space="preserve"> Para el caso de procesos de selección para contratar interventoría de obra</w:t>
      </w:r>
      <w:r w:rsidR="00C41CA4" w:rsidRPr="00026561">
        <w:t xml:space="preserve">, </w:t>
      </w:r>
      <w:r w:rsidR="00003D4F">
        <w:t>deberá tenerse en cuenta que</w:t>
      </w:r>
      <w:r w:rsidR="0005745F">
        <w:t>:</w:t>
      </w:r>
      <w:r w:rsidR="00003D4F">
        <w:t xml:space="preserve"> </w:t>
      </w:r>
    </w:p>
    <w:p w14:paraId="0D0CBE6D" w14:textId="77777777" w:rsidR="0005745F" w:rsidRDefault="0005745F" w:rsidP="00C41CA4">
      <w:pPr>
        <w:ind w:left="851"/>
      </w:pPr>
    </w:p>
    <w:p w14:paraId="1D3DAAF2" w14:textId="30275BD2" w:rsidR="00C41CA4" w:rsidRDefault="0005745F" w:rsidP="00FE56BD">
      <w:pPr>
        <w:pStyle w:val="Prrafodelista"/>
        <w:numPr>
          <w:ilvl w:val="0"/>
          <w:numId w:val="29"/>
        </w:numPr>
      </w:pPr>
      <w:r>
        <w:t>N</w:t>
      </w:r>
      <w:r w:rsidR="00C41CA4" w:rsidRPr="00026561">
        <w:t>o podrá ser adjudicatario del contrato de interventoría ningún proponente que haga parte del mismo holding o grupo empresarial al que pertenezca el proponente adjudicatario del contrato de obra. En este caso el proponente en el proceso de interventoría, una vez sea adjudicada la obra, no podrá continuar participando y su propuesta será rechazada.</w:t>
      </w:r>
    </w:p>
    <w:p w14:paraId="61D3CD65" w14:textId="77777777" w:rsidR="00C41CA4" w:rsidRDefault="00C41CA4" w:rsidP="00C41CA4">
      <w:pPr>
        <w:ind w:left="851"/>
      </w:pPr>
    </w:p>
    <w:p w14:paraId="157B8079" w14:textId="77777777" w:rsidR="00C41CA4" w:rsidRDefault="000B6C2A" w:rsidP="00FE56BD">
      <w:pPr>
        <w:pStyle w:val="Prrafodelista"/>
        <w:numPr>
          <w:ilvl w:val="0"/>
          <w:numId w:val="29"/>
        </w:numPr>
      </w:pPr>
      <w:r>
        <w:t>Para el caso de procesos de selección adelantados por GRUPOS se deberá tener en cuenta que a</w:t>
      </w:r>
      <w:r w:rsidR="00C41CA4" w:rsidRPr="00F05044">
        <w:t xml:space="preserve"> quien se le adjudique </w:t>
      </w:r>
      <w:r w:rsidR="00C41CA4" w:rsidRPr="00E84C45">
        <w:t xml:space="preserve">cualquiera de los grupos de obra, no podrá seguir participando </w:t>
      </w:r>
      <w:r w:rsidR="00C41CA4" w:rsidRPr="0005745F">
        <w:rPr>
          <w:color w:val="auto"/>
        </w:rPr>
        <w:t>en ninguno</w:t>
      </w:r>
      <w:r w:rsidR="00C41CA4" w:rsidRPr="00E84C45">
        <w:t xml:space="preserve"> de los grupos de interventorías. En tales eventos, la propuesta la interventoría será rechazada considerada inadmisible a partir de la adjudicación del contrato objeto de la interventoría.</w:t>
      </w:r>
      <w:r w:rsidR="00C41CA4">
        <w:t xml:space="preserve"> </w:t>
      </w:r>
    </w:p>
    <w:p w14:paraId="0B0C438E" w14:textId="77777777" w:rsidR="0005745F" w:rsidRDefault="0005745F" w:rsidP="0005745F">
      <w:pPr>
        <w:pStyle w:val="Prrafodelista"/>
      </w:pPr>
    </w:p>
    <w:p w14:paraId="740BFD95" w14:textId="0D6C7929" w:rsidR="0005745F" w:rsidRDefault="0005745F" w:rsidP="00FE56BD">
      <w:pPr>
        <w:pStyle w:val="Prrafodelista"/>
        <w:numPr>
          <w:ilvl w:val="0"/>
          <w:numId w:val="29"/>
        </w:numPr>
      </w:pPr>
      <w:r>
        <w:lastRenderedPageBreak/>
        <w:t>E</w:t>
      </w:r>
      <w:r w:rsidRPr="0005745F">
        <w:t>l proponente deberá tener en cuenta lo establecido por el artículo 5 de la Ley 1474 de 2011.</w:t>
      </w:r>
    </w:p>
    <w:p w14:paraId="3DFC6132" w14:textId="77777777" w:rsidR="00C41CA4" w:rsidRDefault="00C41CA4" w:rsidP="00C41CA4">
      <w:pPr>
        <w:ind w:left="567"/>
      </w:pPr>
    </w:p>
    <w:p w14:paraId="560684DC" w14:textId="77777777" w:rsidR="00C41CA4" w:rsidRDefault="00C41CA4" w:rsidP="00C41CA4">
      <w:pPr>
        <w:ind w:left="851"/>
        <w:rPr>
          <w:color w:val="auto"/>
          <w:spacing w:val="-2"/>
        </w:rPr>
      </w:pPr>
    </w:p>
    <w:p w14:paraId="37E606E6" w14:textId="1D114F13" w:rsidR="0005745F" w:rsidRDefault="0005745F" w:rsidP="00C41CA4">
      <w:pPr>
        <w:ind w:left="851"/>
        <w:rPr>
          <w:color w:val="auto"/>
          <w:spacing w:val="-2"/>
        </w:rPr>
      </w:pPr>
      <w:r>
        <w:t>Para el caso de procesos de selección para contratar estudios y diseños</w:t>
      </w:r>
      <w:r w:rsidRPr="00026561">
        <w:t xml:space="preserve">, </w:t>
      </w:r>
      <w:r>
        <w:t>deberá tenerse en cuenta que:</w:t>
      </w:r>
    </w:p>
    <w:p w14:paraId="0EA3894A" w14:textId="77777777" w:rsidR="0005745F" w:rsidRDefault="0005745F" w:rsidP="00C41CA4">
      <w:pPr>
        <w:ind w:left="851"/>
        <w:rPr>
          <w:color w:val="auto"/>
          <w:spacing w:val="-2"/>
        </w:rPr>
      </w:pPr>
    </w:p>
    <w:p w14:paraId="5323CE9A" w14:textId="700A99C6" w:rsidR="00C41CA4" w:rsidRPr="0005745F" w:rsidRDefault="0005745F" w:rsidP="00FE56BD">
      <w:pPr>
        <w:pStyle w:val="Prrafodelista"/>
        <w:numPr>
          <w:ilvl w:val="0"/>
          <w:numId w:val="30"/>
        </w:numPr>
        <w:tabs>
          <w:tab w:val="left" w:pos="851"/>
        </w:tabs>
        <w:rPr>
          <w:color w:val="auto"/>
          <w:spacing w:val="-2"/>
        </w:rPr>
      </w:pPr>
      <w:r w:rsidRPr="0005745F">
        <w:rPr>
          <w:color w:val="auto"/>
        </w:rPr>
        <w:t>E</w:t>
      </w:r>
      <w:r w:rsidR="007D5975" w:rsidRPr="0005745F">
        <w:rPr>
          <w:color w:val="auto"/>
        </w:rPr>
        <w:t>n desarrollo de lo dispuesto en el artículo 113 de la Ley 489 de 1998, el Adjudicatario del presente Proceso de Selección no podrá participar en el proceso de selección que adelante el IDU para contratar las obras derivadas del objeto de este Contrato de Consultoría.</w:t>
      </w:r>
      <w:r w:rsidRPr="0005745F">
        <w:rPr>
          <w:color w:val="auto"/>
          <w:spacing w:val="-2"/>
        </w:rPr>
        <w:t xml:space="preserve"> </w:t>
      </w:r>
      <w:r w:rsidR="00C41CA4" w:rsidRPr="000C1428">
        <w:t>E</w:t>
      </w:r>
      <w:r w:rsidR="00C41CA4">
        <w:t xml:space="preserve"> igualmente se observará </w:t>
      </w:r>
      <w:r w:rsidR="00C41CA4" w:rsidRPr="000C1428">
        <w:t xml:space="preserve">lo dispuesto </w:t>
      </w:r>
      <w:r w:rsidR="00C41CA4">
        <w:t xml:space="preserve">en </w:t>
      </w:r>
      <w:r w:rsidR="00C41CA4" w:rsidRPr="000C1428">
        <w:t>el Código de Ética de la Ingeniería, sus profesiones afines y auxiliares</w:t>
      </w:r>
      <w:r w:rsidR="00C41CA4">
        <w:t xml:space="preserve">, </w:t>
      </w:r>
      <w:r w:rsidR="00C41CA4" w:rsidRPr="000C1428">
        <w:t xml:space="preserve">art. 44 </w:t>
      </w:r>
      <w:r w:rsidR="00C41CA4">
        <w:t>de la Ley 842 de 2003</w:t>
      </w:r>
      <w:r w:rsidR="00C41CA4" w:rsidRPr="0005745F">
        <w:rPr>
          <w:color w:val="auto"/>
          <w:spacing w:val="-2"/>
        </w:rPr>
        <w:t>.</w:t>
      </w:r>
    </w:p>
    <w:p w14:paraId="1FB9CC41" w14:textId="77777777" w:rsidR="004350AF" w:rsidRDefault="004350AF" w:rsidP="004350AF">
      <w:pPr>
        <w:ind w:left="851" w:right="0" w:hanging="284"/>
        <w:rPr>
          <w:color w:val="auto"/>
        </w:rPr>
      </w:pPr>
    </w:p>
    <w:p w14:paraId="35DD9914" w14:textId="50B26D35" w:rsidR="004350AF" w:rsidRPr="004350AF" w:rsidRDefault="004350AF" w:rsidP="009A08D1">
      <w:pPr>
        <w:pStyle w:val="TITULO2"/>
        <w:numPr>
          <w:ilvl w:val="1"/>
          <w:numId w:val="46"/>
        </w:numPr>
      </w:pPr>
      <w:bookmarkStart w:id="619" w:name="_Toc507141488"/>
      <w:bookmarkStart w:id="620" w:name="_Toc516652626"/>
      <w:r w:rsidRPr="004350AF">
        <w:t>SOLUCIÓN DE CONTROVERSIAS</w:t>
      </w:r>
      <w:bookmarkEnd w:id="619"/>
      <w:bookmarkEnd w:id="620"/>
    </w:p>
    <w:p w14:paraId="1EA2E5A7" w14:textId="77777777" w:rsidR="003462B1" w:rsidRDefault="003462B1" w:rsidP="003462B1">
      <w:pPr>
        <w:rPr>
          <w:lang w:val="es-ES_tradnl"/>
        </w:rPr>
      </w:pPr>
    </w:p>
    <w:p w14:paraId="551D7D70" w14:textId="77777777" w:rsidR="004350AF" w:rsidRPr="009C6A8F" w:rsidRDefault="004350AF" w:rsidP="00C8742A">
      <w:pPr>
        <w:ind w:left="567"/>
        <w:rPr>
          <w:rFonts w:cs="Times New Roman"/>
          <w:bCs/>
        </w:rPr>
      </w:pPr>
      <w:r w:rsidRPr="004350AF">
        <w:t>De conformidad a lo estipulado en el literal g) del artículo 14 de la Ley 1682 de 2013, en el evento que en ejecución del contrato la Entidad decida acudir a los mecanismos alternativos de solución de controversias,  se procederá de acuerdo con lo dispuesto en la Ley 1563 de 2012, y atendiendo  los lineamientos indicados en la  Directiva 005 de 2014 emanada de la Secretaria General de la Alcaldía de Bogotá.</w:t>
      </w:r>
    </w:p>
    <w:p w14:paraId="6762157D" w14:textId="77777777" w:rsidR="008162DB" w:rsidRDefault="008162DB" w:rsidP="00525AE2">
      <w:pPr>
        <w:ind w:right="0"/>
        <w:rPr>
          <w:b/>
          <w:sz w:val="22"/>
          <w:szCs w:val="22"/>
        </w:rPr>
      </w:pPr>
    </w:p>
    <w:p w14:paraId="3A2FF349" w14:textId="014CAB25" w:rsidR="004C230B" w:rsidRPr="004C22C6" w:rsidRDefault="004C230B" w:rsidP="00E34F7A">
      <w:pPr>
        <w:pStyle w:val="Ttulo2"/>
        <w:ind w:left="709"/>
        <w:rPr>
          <w:b w:val="0"/>
          <w:sz w:val="22"/>
          <w:szCs w:val="22"/>
        </w:rPr>
      </w:pPr>
    </w:p>
    <w:sectPr w:rsidR="004C230B" w:rsidRPr="004C22C6" w:rsidSect="00340A84">
      <w:headerReference w:type="even" r:id="rId37"/>
      <w:headerReference w:type="default" r:id="rId38"/>
      <w:footerReference w:type="default" r:id="rId39"/>
      <w:headerReference w:type="first" r:id="rId40"/>
      <w:pgSz w:w="12240" w:h="15840"/>
      <w:pgMar w:top="1417" w:right="1701" w:bottom="156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E0D762" w14:textId="77777777" w:rsidR="00B2071D" w:rsidRDefault="00B2071D" w:rsidP="00C8044F">
      <w:r>
        <w:separator/>
      </w:r>
    </w:p>
  </w:endnote>
  <w:endnote w:type="continuationSeparator" w:id="0">
    <w:p w14:paraId="5F4B70A8" w14:textId="77777777" w:rsidR="00B2071D" w:rsidRDefault="00B2071D" w:rsidP="00C8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Negrita">
    <w:panose1 w:val="020B0704020202020204"/>
    <w:charset w:val="00"/>
    <w:family w:val="roman"/>
    <w:notTrueType/>
    <w:pitch w:val="default"/>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Helvetic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67A6B" w14:textId="7C3DDD76" w:rsidR="00B2071D" w:rsidRDefault="00A418BE" w:rsidP="00401CB6">
    <w:pPr>
      <w:pStyle w:val="Piedepgina"/>
      <w:jc w:val="left"/>
    </w:pPr>
    <w:ins w:id="621" w:author="Juan Gabriel Mendez Cortes" w:date="2018-09-10T14:38:00Z">
      <w:r w:rsidRPr="00A418BE">
        <w:rPr>
          <w:sz w:val="18"/>
          <w:szCs w:val="18"/>
        </w:rPr>
        <w:t>IDU-CMA-XXX-XXX-2018</w:t>
      </w:r>
    </w:ins>
    <w:r w:rsidR="00B2071D">
      <w:rPr>
        <w:noProof/>
        <w:sz w:val="18"/>
        <w:szCs w:val="18"/>
        <w:lang w:eastAsia="es-CO"/>
      </w:rPr>
      <mc:AlternateContent>
        <mc:Choice Requires="wps">
          <w:drawing>
            <wp:anchor distT="0" distB="0" distL="114300" distR="114300" simplePos="0" relativeHeight="251664384" behindDoc="0" locked="0" layoutInCell="1" allowOverlap="1" wp14:anchorId="208E15C6" wp14:editId="05E61EAE">
              <wp:simplePos x="0" y="0"/>
              <wp:positionH relativeFrom="column">
                <wp:posOffset>-70485</wp:posOffset>
              </wp:positionH>
              <wp:positionV relativeFrom="paragraph">
                <wp:posOffset>-139700</wp:posOffset>
              </wp:positionV>
              <wp:extent cx="567690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54249BD5" id="Conector recto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55pt,-11pt" to="441.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" strokecolor="#4579b8 [3044]"/>
          </w:pict>
        </mc:Fallback>
      </mc:AlternateContent>
    </w:r>
    <w:r w:rsidR="00B2071D" w:rsidRPr="00271C92">
      <w:rPr>
        <w:sz w:val="18"/>
        <w:szCs w:val="18"/>
      </w:rPr>
      <w:tab/>
    </w:r>
    <w:r>
      <w:rPr>
        <w:sz w:val="18"/>
        <w:szCs w:val="18"/>
      </w:rPr>
      <w:t xml:space="preserve">                                                                                                        </w:t>
    </w:r>
    <w:r w:rsidR="00B2071D" w:rsidRPr="00271C92">
      <w:rPr>
        <w:rStyle w:val="Nmerodepgina"/>
        <w:sz w:val="18"/>
        <w:szCs w:val="18"/>
      </w:rPr>
      <w:t xml:space="preserve">Página </w:t>
    </w:r>
    <w:r w:rsidR="00B2071D" w:rsidRPr="00271C92">
      <w:rPr>
        <w:rStyle w:val="Nmerodepgina"/>
        <w:sz w:val="18"/>
        <w:szCs w:val="18"/>
      </w:rPr>
      <w:fldChar w:fldCharType="begin"/>
    </w:r>
    <w:r w:rsidR="00B2071D" w:rsidRPr="00271C92">
      <w:rPr>
        <w:rStyle w:val="Nmerodepgina"/>
        <w:sz w:val="18"/>
        <w:szCs w:val="18"/>
      </w:rPr>
      <w:instrText xml:space="preserve"> PAGE </w:instrText>
    </w:r>
    <w:r w:rsidR="00B2071D" w:rsidRPr="00271C92">
      <w:rPr>
        <w:rStyle w:val="Nmerodepgina"/>
        <w:sz w:val="18"/>
        <w:szCs w:val="18"/>
      </w:rPr>
      <w:fldChar w:fldCharType="separate"/>
    </w:r>
    <w:r w:rsidR="00E07B6D">
      <w:rPr>
        <w:rStyle w:val="Nmerodepgina"/>
        <w:noProof/>
        <w:sz w:val="18"/>
        <w:szCs w:val="18"/>
      </w:rPr>
      <w:t>21</w:t>
    </w:r>
    <w:r w:rsidR="00B2071D" w:rsidRPr="00271C92">
      <w:rPr>
        <w:rStyle w:val="Nmerodepgina"/>
        <w:sz w:val="18"/>
        <w:szCs w:val="18"/>
      </w:rPr>
      <w:fldChar w:fldCharType="end"/>
    </w:r>
    <w:r w:rsidR="00B2071D" w:rsidRPr="00271C92">
      <w:rPr>
        <w:rStyle w:val="Nmerodepgina"/>
        <w:sz w:val="18"/>
        <w:szCs w:val="18"/>
      </w:rPr>
      <w:t xml:space="preserve"> de </w:t>
    </w:r>
    <w:r w:rsidR="00B2071D" w:rsidRPr="00271C92">
      <w:rPr>
        <w:rStyle w:val="Nmerodepgina"/>
        <w:sz w:val="18"/>
        <w:szCs w:val="18"/>
      </w:rPr>
      <w:fldChar w:fldCharType="begin"/>
    </w:r>
    <w:r w:rsidR="00B2071D" w:rsidRPr="00271C92">
      <w:rPr>
        <w:rStyle w:val="Nmerodepgina"/>
        <w:sz w:val="18"/>
        <w:szCs w:val="18"/>
      </w:rPr>
      <w:instrText xml:space="preserve"> NUMPAGES </w:instrText>
    </w:r>
    <w:r w:rsidR="00B2071D" w:rsidRPr="00271C92">
      <w:rPr>
        <w:rStyle w:val="Nmerodepgina"/>
        <w:sz w:val="18"/>
        <w:szCs w:val="18"/>
      </w:rPr>
      <w:fldChar w:fldCharType="separate"/>
    </w:r>
    <w:r w:rsidR="00E07B6D">
      <w:rPr>
        <w:rStyle w:val="Nmerodepgina"/>
        <w:noProof/>
        <w:sz w:val="18"/>
        <w:szCs w:val="18"/>
      </w:rPr>
      <w:t>51</w:t>
    </w:r>
    <w:r w:rsidR="00B2071D" w:rsidRPr="00271C92">
      <w:rPr>
        <w:rStyle w:val="Nmerodepgina"/>
        <w:sz w:val="18"/>
        <w:szCs w:val="18"/>
      </w:rPr>
      <w:fldChar w:fldCharType="end"/>
    </w:r>
  </w:p>
  <w:p w14:paraId="6473433F" w14:textId="77777777" w:rsidR="00B2071D" w:rsidRDefault="00B2071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2536C" w14:textId="77777777" w:rsidR="00B2071D" w:rsidRDefault="00B2071D" w:rsidP="00C8044F">
      <w:r>
        <w:separator/>
      </w:r>
    </w:p>
  </w:footnote>
  <w:footnote w:type="continuationSeparator" w:id="0">
    <w:p w14:paraId="7396CCCE" w14:textId="77777777" w:rsidR="00B2071D" w:rsidRDefault="00B2071D" w:rsidP="00C80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28528" w14:textId="77777777" w:rsidR="00B2071D" w:rsidRDefault="00E07B6D">
    <w:pPr>
      <w:pStyle w:val="Encabezado"/>
    </w:pPr>
    <w:r>
      <w:rPr>
        <w:noProof/>
      </w:rPr>
      <w:pict w14:anchorId="5DEC1D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7" o:spid="_x0000_s2050" type="#_x0000_t136" style="position:absolute;left:0;text-align:left;margin-left:0;margin-top:0;width:519.2pt;height:103.8pt;rotation:315;z-index:-251655168;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55AD0" w14:textId="02E70051" w:rsidR="00B2071D" w:rsidRDefault="00B2071D">
    <w:pPr>
      <w:pStyle w:val="Encabezado"/>
    </w:pPr>
    <w:r>
      <w:rPr>
        <w:noProof/>
        <w:lang w:eastAsia="es-CO"/>
      </w:rPr>
      <w:drawing>
        <wp:inline distT="0" distB="0" distL="0" distR="0" wp14:anchorId="0788B56C" wp14:editId="22A49FAB">
          <wp:extent cx="2314575" cy="465901"/>
          <wp:effectExtent l="0" t="0" r="0" b="0"/>
          <wp:docPr id="8" name="Picture 2" descr="C:\Users\cjramire8\Downloads\logo-i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cjramire8\Downloads\logo-id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6749" cy="474390"/>
                  </a:xfrm>
                  <a:prstGeom prst="rect">
                    <a:avLst/>
                  </a:prstGeom>
                  <a:noFill/>
                  <a:extLst/>
                </pic:spPr>
              </pic:pic>
            </a:graphicData>
          </a:graphic>
        </wp:inline>
      </w:drawing>
    </w:r>
  </w:p>
  <w:p w14:paraId="70D9C3E9" w14:textId="77777777" w:rsidR="00B2071D" w:rsidRDefault="00B2071D">
    <w:pPr>
      <w:pStyle w:val="Encabezado"/>
    </w:pPr>
  </w:p>
  <w:p w14:paraId="6D3DC67D" w14:textId="77777777" w:rsidR="00B2071D" w:rsidRDefault="00B2071D">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98C90" w14:textId="77777777" w:rsidR="00B2071D" w:rsidRDefault="00E07B6D">
    <w:pPr>
      <w:pStyle w:val="Encabezado"/>
    </w:pPr>
    <w:r>
      <w:rPr>
        <w:noProof/>
      </w:rPr>
      <w:pict w14:anchorId="6833B3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6" o:spid="_x0000_s2049" type="#_x0000_t136" style="position:absolute;left:0;text-align:left;margin-left:0;margin-top:0;width:519.2pt;height:103.8pt;rotation:315;z-index:-251657216;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77.75pt;height:176.25pt" o:bullet="t">
        <v:imagedata r:id="rId1" o:title=""/>
      </v:shape>
    </w:pict>
  </w:numPicBullet>
  <w:abstractNum w:abstractNumId="0" w15:restartNumberingAfterBreak="0">
    <w:nsid w:val="0B486C3F"/>
    <w:multiLevelType w:val="hybridMultilevel"/>
    <w:tmpl w:val="7B1EB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C8F6C54"/>
    <w:multiLevelType w:val="multilevel"/>
    <w:tmpl w:val="4EE08096"/>
    <w:lvl w:ilvl="0">
      <w:start w:val="6"/>
      <w:numFmt w:val="decimal"/>
      <w:lvlText w:val="%1."/>
      <w:lvlJc w:val="left"/>
      <w:pPr>
        <w:ind w:left="360" w:hanging="360"/>
      </w:pPr>
      <w:rPr>
        <w:rFonts w:hint="default"/>
        <w:sz w:val="20"/>
      </w:rPr>
    </w:lvl>
    <w:lvl w:ilvl="1">
      <w:start w:val="3"/>
      <w:numFmt w:val="decimal"/>
      <w:lvlText w:val="%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1800" w:hanging="1800"/>
      </w:pPr>
      <w:rPr>
        <w:rFonts w:hint="default"/>
        <w:sz w:val="20"/>
      </w:rPr>
    </w:lvl>
  </w:abstractNum>
  <w:abstractNum w:abstractNumId="2" w15:restartNumberingAfterBreak="0">
    <w:nsid w:val="0C9B4F6A"/>
    <w:multiLevelType w:val="hybridMultilevel"/>
    <w:tmpl w:val="B7BC3906"/>
    <w:lvl w:ilvl="0" w:tplc="9A1459DC">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 w15:restartNumberingAfterBreak="0">
    <w:nsid w:val="0DA064A6"/>
    <w:multiLevelType w:val="multilevel"/>
    <w:tmpl w:val="E47E6040"/>
    <w:lvl w:ilvl="0">
      <w:start w:val="4"/>
      <w:numFmt w:val="decimal"/>
      <w:lvlText w:val="%1."/>
      <w:lvlJc w:val="left"/>
      <w:pPr>
        <w:ind w:left="495" w:hanging="495"/>
      </w:pPr>
      <w:rPr>
        <w:rFonts w:hint="default"/>
      </w:rPr>
    </w:lvl>
    <w:lvl w:ilvl="1">
      <w:start w:val="2"/>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10780D4B"/>
    <w:multiLevelType w:val="singleLevel"/>
    <w:tmpl w:val="7458C63C"/>
    <w:lvl w:ilvl="0">
      <w:numFmt w:val="bullet"/>
      <w:lvlText w:val="-"/>
      <w:lvlJc w:val="left"/>
      <w:pPr>
        <w:tabs>
          <w:tab w:val="num" w:pos="360"/>
        </w:tabs>
        <w:ind w:left="360" w:hanging="360"/>
      </w:pPr>
      <w:rPr>
        <w:rFonts w:hint="default"/>
      </w:rPr>
    </w:lvl>
  </w:abstractNum>
  <w:abstractNum w:abstractNumId="5" w15:restartNumberingAfterBreak="0">
    <w:nsid w:val="120A4B3C"/>
    <w:multiLevelType w:val="hybridMultilevel"/>
    <w:tmpl w:val="5106BF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C2D2BEF"/>
    <w:multiLevelType w:val="hybridMultilevel"/>
    <w:tmpl w:val="4B36A934"/>
    <w:lvl w:ilvl="0" w:tplc="0C0A0017">
      <w:start w:val="1"/>
      <w:numFmt w:val="lowerLetter"/>
      <w:lvlText w:val="%1)"/>
      <w:lvlJc w:val="left"/>
      <w:pPr>
        <w:tabs>
          <w:tab w:val="num" w:pos="360"/>
        </w:tabs>
        <w:ind w:left="360" w:hanging="360"/>
      </w:pPr>
      <w:rPr>
        <w:rFonts w:cs="Times New Roman" w:hint="default"/>
      </w:rPr>
    </w:lvl>
    <w:lvl w:ilvl="1" w:tplc="E4EEF9DC">
      <w:start w:val="1"/>
      <w:numFmt w:val="lowerRoman"/>
      <w:lvlText w:val="(%2)"/>
      <w:lvlJc w:val="left"/>
      <w:pPr>
        <w:tabs>
          <w:tab w:val="num" w:pos="1800"/>
        </w:tabs>
        <w:ind w:left="1800" w:hanging="720"/>
      </w:pPr>
      <w:rPr>
        <w:rFonts w:cs="Times New Roman" w:hint="default"/>
        <w:u w:val="none"/>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360"/>
        </w:tabs>
        <w:ind w:left="36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7" w15:restartNumberingAfterBreak="0">
    <w:nsid w:val="1D3404AB"/>
    <w:multiLevelType w:val="hybridMultilevel"/>
    <w:tmpl w:val="076E6210"/>
    <w:lvl w:ilvl="0" w:tplc="4B52F680">
      <w:start w:val="1"/>
      <w:numFmt w:val="bullet"/>
      <w:pStyle w:val="Invias-VietalogoINV"/>
      <w:lvlText w:val=""/>
      <w:lvlPicBulletId w:val="0"/>
      <w:lvlJc w:val="left"/>
      <w:pPr>
        <w:ind w:left="2629" w:hanging="360"/>
      </w:pPr>
      <w:rPr>
        <w:rFonts w:ascii="Symbol" w:hAnsi="Symbol" w:hint="default"/>
        <w:color w:val="auto"/>
      </w:rPr>
    </w:lvl>
    <w:lvl w:ilvl="1" w:tplc="2F52BBBC">
      <w:start w:val="1"/>
      <w:numFmt w:val="bullet"/>
      <w:lvlText w:val="o"/>
      <w:lvlJc w:val="left"/>
      <w:pPr>
        <w:ind w:left="1894" w:hanging="360"/>
      </w:pPr>
      <w:rPr>
        <w:rFonts w:ascii="Courier New" w:hAnsi="Courier New" w:hint="default"/>
      </w:rPr>
    </w:lvl>
    <w:lvl w:ilvl="2" w:tplc="BA6670D6" w:tentative="1">
      <w:start w:val="1"/>
      <w:numFmt w:val="bullet"/>
      <w:lvlText w:val=""/>
      <w:lvlJc w:val="left"/>
      <w:pPr>
        <w:ind w:left="2614" w:hanging="360"/>
      </w:pPr>
      <w:rPr>
        <w:rFonts w:ascii="Wingdings" w:hAnsi="Wingdings" w:hint="default"/>
      </w:rPr>
    </w:lvl>
    <w:lvl w:ilvl="3" w:tplc="548CDC4C" w:tentative="1">
      <w:start w:val="1"/>
      <w:numFmt w:val="bullet"/>
      <w:lvlText w:val=""/>
      <w:lvlJc w:val="left"/>
      <w:pPr>
        <w:ind w:left="3334" w:hanging="360"/>
      </w:pPr>
      <w:rPr>
        <w:rFonts w:ascii="Symbol" w:hAnsi="Symbol" w:hint="default"/>
      </w:rPr>
    </w:lvl>
    <w:lvl w:ilvl="4" w:tplc="CE02D392" w:tentative="1">
      <w:start w:val="1"/>
      <w:numFmt w:val="bullet"/>
      <w:lvlText w:val="o"/>
      <w:lvlJc w:val="left"/>
      <w:pPr>
        <w:ind w:left="4054" w:hanging="360"/>
      </w:pPr>
      <w:rPr>
        <w:rFonts w:ascii="Courier New" w:hAnsi="Courier New" w:hint="default"/>
      </w:rPr>
    </w:lvl>
    <w:lvl w:ilvl="5" w:tplc="13CC0192" w:tentative="1">
      <w:start w:val="1"/>
      <w:numFmt w:val="bullet"/>
      <w:lvlText w:val=""/>
      <w:lvlJc w:val="left"/>
      <w:pPr>
        <w:ind w:left="4774" w:hanging="360"/>
      </w:pPr>
      <w:rPr>
        <w:rFonts w:ascii="Wingdings" w:hAnsi="Wingdings" w:hint="default"/>
      </w:rPr>
    </w:lvl>
    <w:lvl w:ilvl="6" w:tplc="79B23B20" w:tentative="1">
      <w:start w:val="1"/>
      <w:numFmt w:val="bullet"/>
      <w:lvlText w:val=""/>
      <w:lvlJc w:val="left"/>
      <w:pPr>
        <w:ind w:left="5494" w:hanging="360"/>
      </w:pPr>
      <w:rPr>
        <w:rFonts w:ascii="Symbol" w:hAnsi="Symbol" w:hint="default"/>
      </w:rPr>
    </w:lvl>
    <w:lvl w:ilvl="7" w:tplc="C2CE09E6" w:tentative="1">
      <w:start w:val="1"/>
      <w:numFmt w:val="bullet"/>
      <w:lvlText w:val="o"/>
      <w:lvlJc w:val="left"/>
      <w:pPr>
        <w:ind w:left="6214" w:hanging="360"/>
      </w:pPr>
      <w:rPr>
        <w:rFonts w:ascii="Courier New" w:hAnsi="Courier New" w:hint="default"/>
      </w:rPr>
    </w:lvl>
    <w:lvl w:ilvl="8" w:tplc="F5B82832" w:tentative="1">
      <w:start w:val="1"/>
      <w:numFmt w:val="bullet"/>
      <w:lvlText w:val=""/>
      <w:lvlJc w:val="left"/>
      <w:pPr>
        <w:ind w:left="6934" w:hanging="360"/>
      </w:pPr>
      <w:rPr>
        <w:rFonts w:ascii="Wingdings" w:hAnsi="Wingdings" w:hint="default"/>
      </w:rPr>
    </w:lvl>
  </w:abstractNum>
  <w:abstractNum w:abstractNumId="8" w15:restartNumberingAfterBreak="0">
    <w:nsid w:val="24FF79EC"/>
    <w:multiLevelType w:val="multilevel"/>
    <w:tmpl w:val="2460FF3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53E779B"/>
    <w:multiLevelType w:val="hybridMultilevel"/>
    <w:tmpl w:val="89868214"/>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0" w15:restartNumberingAfterBreak="0">
    <w:nsid w:val="25E86F29"/>
    <w:multiLevelType w:val="hybridMultilevel"/>
    <w:tmpl w:val="7CD20A96"/>
    <w:lvl w:ilvl="0" w:tplc="6E7602CA">
      <w:start w:val="1"/>
      <w:numFmt w:val="lowerLetter"/>
      <w:lvlText w:val="%1."/>
      <w:lvlJc w:val="left"/>
      <w:pPr>
        <w:ind w:left="1428" w:hanging="360"/>
      </w:pPr>
      <w:rPr>
        <w:rFonts w:ascii="Arial" w:hAnsi="Arial" w:cs="Arial" w:hint="default"/>
        <w:b w:val="0"/>
        <w:sz w:val="20"/>
        <w:szCs w:val="20"/>
      </w:rPr>
    </w:lvl>
    <w:lvl w:ilvl="1" w:tplc="240A0019">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1" w15:restartNumberingAfterBreak="0">
    <w:nsid w:val="28004646"/>
    <w:multiLevelType w:val="hybridMultilevel"/>
    <w:tmpl w:val="0024CAD0"/>
    <w:lvl w:ilvl="0" w:tplc="FCAE2132">
      <w:numFmt w:val="bullet"/>
      <w:lvlText w:val="-"/>
      <w:lvlJc w:val="left"/>
      <w:pPr>
        <w:tabs>
          <w:tab w:val="num" w:pos="927"/>
        </w:tabs>
        <w:ind w:left="927" w:hanging="360"/>
      </w:pPr>
      <w:rPr>
        <w:rFonts w:ascii="Arial" w:eastAsia="Times New Roman" w:hAnsi="Arial" w:cs="Arial"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2809140D"/>
    <w:multiLevelType w:val="hybridMultilevel"/>
    <w:tmpl w:val="ABFC7478"/>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2CE751CA"/>
    <w:multiLevelType w:val="hybridMultilevel"/>
    <w:tmpl w:val="796A5456"/>
    <w:lvl w:ilvl="0" w:tplc="E4B239F2">
      <w:start w:val="4"/>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AB1F81"/>
    <w:multiLevelType w:val="hybridMultilevel"/>
    <w:tmpl w:val="B7BE760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6FC13CE"/>
    <w:multiLevelType w:val="hybridMultilevel"/>
    <w:tmpl w:val="890AB124"/>
    <w:lvl w:ilvl="0" w:tplc="240A0019">
      <w:start w:val="1"/>
      <w:numFmt w:val="lowerLetter"/>
      <w:lvlText w:val="%1."/>
      <w:lvlJc w:val="left"/>
      <w:pPr>
        <w:ind w:left="1211" w:hanging="360"/>
      </w:pPr>
      <w:rPr>
        <w:rFonts w:hint="default"/>
      </w:rPr>
    </w:lvl>
    <w:lvl w:ilvl="1" w:tplc="240A0019">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6" w15:restartNumberingAfterBreak="0">
    <w:nsid w:val="3B7238AD"/>
    <w:multiLevelType w:val="hybridMultilevel"/>
    <w:tmpl w:val="C1B61072"/>
    <w:lvl w:ilvl="0" w:tplc="634CE3D4">
      <w:start w:val="1"/>
      <w:numFmt w:val="decimal"/>
      <w:lvlText w:val="%1."/>
      <w:lvlJc w:val="left"/>
      <w:pPr>
        <w:ind w:left="1080" w:hanging="360"/>
      </w:pPr>
      <w:rPr>
        <w:rFonts w:hint="default"/>
        <w:b/>
        <w:strike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7" w15:restartNumberingAfterBreak="0">
    <w:nsid w:val="3D28764E"/>
    <w:multiLevelType w:val="hybridMultilevel"/>
    <w:tmpl w:val="A3EAC1E2"/>
    <w:lvl w:ilvl="0" w:tplc="0C0A0001">
      <w:start w:val="1"/>
      <w:numFmt w:val="bullet"/>
      <w:lvlText w:val=""/>
      <w:lvlJc w:val="left"/>
      <w:pPr>
        <w:tabs>
          <w:tab w:val="num" w:pos="1287"/>
        </w:tabs>
        <w:ind w:left="1287" w:hanging="360"/>
      </w:pPr>
      <w:rPr>
        <w:rFonts w:ascii="Symbol" w:hAnsi="Symbol" w:hint="default"/>
      </w:rPr>
    </w:lvl>
    <w:lvl w:ilvl="1" w:tplc="0C0A0003" w:tentative="1">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40C926BE"/>
    <w:multiLevelType w:val="hybridMultilevel"/>
    <w:tmpl w:val="6630C27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3E01A20"/>
    <w:multiLevelType w:val="multilevel"/>
    <w:tmpl w:val="C32AB404"/>
    <w:lvl w:ilvl="0">
      <w:start w:val="6"/>
      <w:numFmt w:val="decimal"/>
      <w:lvlText w:val="%1."/>
      <w:lvlJc w:val="left"/>
      <w:pPr>
        <w:ind w:left="360" w:hanging="360"/>
      </w:pPr>
      <w:rPr>
        <w:rFonts w:hint="default"/>
        <w:sz w:val="20"/>
      </w:rPr>
    </w:lvl>
    <w:lvl w:ilvl="1">
      <w:start w:val="1"/>
      <w:numFmt w:val="decimal"/>
      <w:lvlText w:val="%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1800" w:hanging="1800"/>
      </w:pPr>
      <w:rPr>
        <w:rFonts w:hint="default"/>
        <w:sz w:val="20"/>
      </w:rPr>
    </w:lvl>
  </w:abstractNum>
  <w:abstractNum w:abstractNumId="20" w15:restartNumberingAfterBreak="0">
    <w:nsid w:val="456E6199"/>
    <w:multiLevelType w:val="hybridMultilevel"/>
    <w:tmpl w:val="FBC0913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CF346A1"/>
    <w:multiLevelType w:val="hybridMultilevel"/>
    <w:tmpl w:val="B61AA190"/>
    <w:lvl w:ilvl="0" w:tplc="240A0001">
      <w:start w:val="1"/>
      <w:numFmt w:val="bullet"/>
      <w:lvlText w:val=""/>
      <w:lvlJc w:val="left"/>
      <w:pPr>
        <w:ind w:left="1114" w:hanging="360"/>
      </w:pPr>
      <w:rPr>
        <w:rFonts w:ascii="Symbol" w:hAnsi="Symbol" w:hint="default"/>
      </w:rPr>
    </w:lvl>
    <w:lvl w:ilvl="1" w:tplc="240A0003" w:tentative="1">
      <w:start w:val="1"/>
      <w:numFmt w:val="bullet"/>
      <w:lvlText w:val="o"/>
      <w:lvlJc w:val="left"/>
      <w:pPr>
        <w:ind w:left="1834" w:hanging="360"/>
      </w:pPr>
      <w:rPr>
        <w:rFonts w:ascii="Courier New" w:hAnsi="Courier New" w:cs="Courier New" w:hint="default"/>
      </w:rPr>
    </w:lvl>
    <w:lvl w:ilvl="2" w:tplc="240A0005" w:tentative="1">
      <w:start w:val="1"/>
      <w:numFmt w:val="bullet"/>
      <w:lvlText w:val=""/>
      <w:lvlJc w:val="left"/>
      <w:pPr>
        <w:ind w:left="2554" w:hanging="360"/>
      </w:pPr>
      <w:rPr>
        <w:rFonts w:ascii="Wingdings" w:hAnsi="Wingdings" w:hint="default"/>
      </w:rPr>
    </w:lvl>
    <w:lvl w:ilvl="3" w:tplc="240A0001" w:tentative="1">
      <w:start w:val="1"/>
      <w:numFmt w:val="bullet"/>
      <w:lvlText w:val=""/>
      <w:lvlJc w:val="left"/>
      <w:pPr>
        <w:ind w:left="3274" w:hanging="360"/>
      </w:pPr>
      <w:rPr>
        <w:rFonts w:ascii="Symbol" w:hAnsi="Symbol" w:hint="default"/>
      </w:rPr>
    </w:lvl>
    <w:lvl w:ilvl="4" w:tplc="240A0003" w:tentative="1">
      <w:start w:val="1"/>
      <w:numFmt w:val="bullet"/>
      <w:lvlText w:val="o"/>
      <w:lvlJc w:val="left"/>
      <w:pPr>
        <w:ind w:left="3994" w:hanging="360"/>
      </w:pPr>
      <w:rPr>
        <w:rFonts w:ascii="Courier New" w:hAnsi="Courier New" w:cs="Courier New" w:hint="default"/>
      </w:rPr>
    </w:lvl>
    <w:lvl w:ilvl="5" w:tplc="240A0005" w:tentative="1">
      <w:start w:val="1"/>
      <w:numFmt w:val="bullet"/>
      <w:lvlText w:val=""/>
      <w:lvlJc w:val="left"/>
      <w:pPr>
        <w:ind w:left="4714" w:hanging="360"/>
      </w:pPr>
      <w:rPr>
        <w:rFonts w:ascii="Wingdings" w:hAnsi="Wingdings" w:hint="default"/>
      </w:rPr>
    </w:lvl>
    <w:lvl w:ilvl="6" w:tplc="240A0001" w:tentative="1">
      <w:start w:val="1"/>
      <w:numFmt w:val="bullet"/>
      <w:lvlText w:val=""/>
      <w:lvlJc w:val="left"/>
      <w:pPr>
        <w:ind w:left="5434" w:hanging="360"/>
      </w:pPr>
      <w:rPr>
        <w:rFonts w:ascii="Symbol" w:hAnsi="Symbol" w:hint="default"/>
      </w:rPr>
    </w:lvl>
    <w:lvl w:ilvl="7" w:tplc="240A0003" w:tentative="1">
      <w:start w:val="1"/>
      <w:numFmt w:val="bullet"/>
      <w:lvlText w:val="o"/>
      <w:lvlJc w:val="left"/>
      <w:pPr>
        <w:ind w:left="6154" w:hanging="360"/>
      </w:pPr>
      <w:rPr>
        <w:rFonts w:ascii="Courier New" w:hAnsi="Courier New" w:cs="Courier New" w:hint="default"/>
      </w:rPr>
    </w:lvl>
    <w:lvl w:ilvl="8" w:tplc="240A0005" w:tentative="1">
      <w:start w:val="1"/>
      <w:numFmt w:val="bullet"/>
      <w:lvlText w:val=""/>
      <w:lvlJc w:val="left"/>
      <w:pPr>
        <w:ind w:left="6874" w:hanging="360"/>
      </w:pPr>
      <w:rPr>
        <w:rFonts w:ascii="Wingdings" w:hAnsi="Wingdings" w:hint="default"/>
      </w:rPr>
    </w:lvl>
  </w:abstractNum>
  <w:abstractNum w:abstractNumId="22" w15:restartNumberingAfterBreak="0">
    <w:nsid w:val="5805085C"/>
    <w:multiLevelType w:val="hybridMultilevel"/>
    <w:tmpl w:val="B920B228"/>
    <w:lvl w:ilvl="0" w:tplc="240A0001">
      <w:start w:val="1"/>
      <w:numFmt w:val="bullet"/>
      <w:lvlText w:val=""/>
      <w:lvlJc w:val="left"/>
      <w:pPr>
        <w:ind w:left="421" w:hanging="360"/>
      </w:pPr>
      <w:rPr>
        <w:rFonts w:ascii="Symbol" w:hAnsi="Symbol" w:hint="default"/>
      </w:rPr>
    </w:lvl>
    <w:lvl w:ilvl="1" w:tplc="240A0003" w:tentative="1">
      <w:start w:val="1"/>
      <w:numFmt w:val="bullet"/>
      <w:lvlText w:val="o"/>
      <w:lvlJc w:val="left"/>
      <w:pPr>
        <w:ind w:left="1141" w:hanging="360"/>
      </w:pPr>
      <w:rPr>
        <w:rFonts w:ascii="Courier New" w:hAnsi="Courier New" w:cs="Courier New" w:hint="default"/>
      </w:rPr>
    </w:lvl>
    <w:lvl w:ilvl="2" w:tplc="240A0005" w:tentative="1">
      <w:start w:val="1"/>
      <w:numFmt w:val="bullet"/>
      <w:lvlText w:val=""/>
      <w:lvlJc w:val="left"/>
      <w:pPr>
        <w:ind w:left="1861" w:hanging="360"/>
      </w:pPr>
      <w:rPr>
        <w:rFonts w:ascii="Wingdings" w:hAnsi="Wingdings" w:hint="default"/>
      </w:rPr>
    </w:lvl>
    <w:lvl w:ilvl="3" w:tplc="240A0001" w:tentative="1">
      <w:start w:val="1"/>
      <w:numFmt w:val="bullet"/>
      <w:lvlText w:val=""/>
      <w:lvlJc w:val="left"/>
      <w:pPr>
        <w:ind w:left="2581" w:hanging="360"/>
      </w:pPr>
      <w:rPr>
        <w:rFonts w:ascii="Symbol" w:hAnsi="Symbol" w:hint="default"/>
      </w:rPr>
    </w:lvl>
    <w:lvl w:ilvl="4" w:tplc="240A0003" w:tentative="1">
      <w:start w:val="1"/>
      <w:numFmt w:val="bullet"/>
      <w:lvlText w:val="o"/>
      <w:lvlJc w:val="left"/>
      <w:pPr>
        <w:ind w:left="3301" w:hanging="360"/>
      </w:pPr>
      <w:rPr>
        <w:rFonts w:ascii="Courier New" w:hAnsi="Courier New" w:cs="Courier New" w:hint="default"/>
      </w:rPr>
    </w:lvl>
    <w:lvl w:ilvl="5" w:tplc="240A0005" w:tentative="1">
      <w:start w:val="1"/>
      <w:numFmt w:val="bullet"/>
      <w:lvlText w:val=""/>
      <w:lvlJc w:val="left"/>
      <w:pPr>
        <w:ind w:left="4021" w:hanging="360"/>
      </w:pPr>
      <w:rPr>
        <w:rFonts w:ascii="Wingdings" w:hAnsi="Wingdings" w:hint="default"/>
      </w:rPr>
    </w:lvl>
    <w:lvl w:ilvl="6" w:tplc="240A0001" w:tentative="1">
      <w:start w:val="1"/>
      <w:numFmt w:val="bullet"/>
      <w:lvlText w:val=""/>
      <w:lvlJc w:val="left"/>
      <w:pPr>
        <w:ind w:left="4741" w:hanging="360"/>
      </w:pPr>
      <w:rPr>
        <w:rFonts w:ascii="Symbol" w:hAnsi="Symbol" w:hint="default"/>
      </w:rPr>
    </w:lvl>
    <w:lvl w:ilvl="7" w:tplc="240A0003" w:tentative="1">
      <w:start w:val="1"/>
      <w:numFmt w:val="bullet"/>
      <w:lvlText w:val="o"/>
      <w:lvlJc w:val="left"/>
      <w:pPr>
        <w:ind w:left="5461" w:hanging="360"/>
      </w:pPr>
      <w:rPr>
        <w:rFonts w:ascii="Courier New" w:hAnsi="Courier New" w:cs="Courier New" w:hint="default"/>
      </w:rPr>
    </w:lvl>
    <w:lvl w:ilvl="8" w:tplc="240A0005" w:tentative="1">
      <w:start w:val="1"/>
      <w:numFmt w:val="bullet"/>
      <w:lvlText w:val=""/>
      <w:lvlJc w:val="left"/>
      <w:pPr>
        <w:ind w:left="6181" w:hanging="360"/>
      </w:pPr>
      <w:rPr>
        <w:rFonts w:ascii="Wingdings" w:hAnsi="Wingdings" w:hint="default"/>
      </w:rPr>
    </w:lvl>
  </w:abstractNum>
  <w:abstractNum w:abstractNumId="23" w15:restartNumberingAfterBreak="0">
    <w:nsid w:val="58BB4FFB"/>
    <w:multiLevelType w:val="multilevel"/>
    <w:tmpl w:val="FB5E1042"/>
    <w:lvl w:ilvl="0">
      <w:start w:val="1"/>
      <w:numFmt w:val="decimal"/>
      <w:pStyle w:val="Ttulo1"/>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ITULO2"/>
      <w:isLgl/>
      <w:lvlText w:val="%1.%2"/>
      <w:lvlJc w:val="left"/>
      <w:pPr>
        <w:ind w:left="72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4"/>
      <w:isLgl/>
      <w:lvlText w:val="%1.%2.%3"/>
      <w:lvlJc w:val="left"/>
      <w:pPr>
        <w:ind w:left="108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08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Ttulo6"/>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58FB551E"/>
    <w:multiLevelType w:val="hybridMultilevel"/>
    <w:tmpl w:val="473C46A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59F2573E"/>
    <w:multiLevelType w:val="hybridMultilevel"/>
    <w:tmpl w:val="5F5A8B98"/>
    <w:lvl w:ilvl="0" w:tplc="13703282">
      <w:start w:val="1"/>
      <w:numFmt w:val="lowerLetter"/>
      <w:lvlText w:val="%1)"/>
      <w:lvlJc w:val="left"/>
      <w:pPr>
        <w:ind w:left="720" w:hanging="360"/>
      </w:pPr>
      <w:rPr>
        <w:strike w:val="0"/>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C933A97"/>
    <w:multiLevelType w:val="hybridMultilevel"/>
    <w:tmpl w:val="DD5C9F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1B93D89"/>
    <w:multiLevelType w:val="hybridMultilevel"/>
    <w:tmpl w:val="06EE1E18"/>
    <w:lvl w:ilvl="0" w:tplc="240A0001">
      <w:start w:val="1"/>
      <w:numFmt w:val="bullet"/>
      <w:lvlText w:val=""/>
      <w:lvlJc w:val="left"/>
      <w:pPr>
        <w:ind w:left="1571" w:hanging="360"/>
      </w:pPr>
      <w:rPr>
        <w:rFonts w:ascii="Symbol" w:hAnsi="Symbol" w:hint="default"/>
      </w:rPr>
    </w:lvl>
    <w:lvl w:ilvl="1" w:tplc="240A0003" w:tentative="1">
      <w:start w:val="1"/>
      <w:numFmt w:val="bullet"/>
      <w:lvlText w:val="o"/>
      <w:lvlJc w:val="left"/>
      <w:pPr>
        <w:ind w:left="2291" w:hanging="360"/>
      </w:pPr>
      <w:rPr>
        <w:rFonts w:ascii="Courier New" w:hAnsi="Courier New" w:cs="Courier New" w:hint="default"/>
      </w:rPr>
    </w:lvl>
    <w:lvl w:ilvl="2" w:tplc="240A0005" w:tentative="1">
      <w:start w:val="1"/>
      <w:numFmt w:val="bullet"/>
      <w:lvlText w:val=""/>
      <w:lvlJc w:val="left"/>
      <w:pPr>
        <w:ind w:left="3011" w:hanging="360"/>
      </w:pPr>
      <w:rPr>
        <w:rFonts w:ascii="Wingdings" w:hAnsi="Wingdings" w:hint="default"/>
      </w:rPr>
    </w:lvl>
    <w:lvl w:ilvl="3" w:tplc="240A0001" w:tentative="1">
      <w:start w:val="1"/>
      <w:numFmt w:val="bullet"/>
      <w:lvlText w:val=""/>
      <w:lvlJc w:val="left"/>
      <w:pPr>
        <w:ind w:left="3731" w:hanging="360"/>
      </w:pPr>
      <w:rPr>
        <w:rFonts w:ascii="Symbol" w:hAnsi="Symbol" w:hint="default"/>
      </w:rPr>
    </w:lvl>
    <w:lvl w:ilvl="4" w:tplc="240A0003" w:tentative="1">
      <w:start w:val="1"/>
      <w:numFmt w:val="bullet"/>
      <w:lvlText w:val="o"/>
      <w:lvlJc w:val="left"/>
      <w:pPr>
        <w:ind w:left="4451" w:hanging="360"/>
      </w:pPr>
      <w:rPr>
        <w:rFonts w:ascii="Courier New" w:hAnsi="Courier New" w:cs="Courier New" w:hint="default"/>
      </w:rPr>
    </w:lvl>
    <w:lvl w:ilvl="5" w:tplc="240A0005" w:tentative="1">
      <w:start w:val="1"/>
      <w:numFmt w:val="bullet"/>
      <w:lvlText w:val=""/>
      <w:lvlJc w:val="left"/>
      <w:pPr>
        <w:ind w:left="5171" w:hanging="360"/>
      </w:pPr>
      <w:rPr>
        <w:rFonts w:ascii="Wingdings" w:hAnsi="Wingdings" w:hint="default"/>
      </w:rPr>
    </w:lvl>
    <w:lvl w:ilvl="6" w:tplc="240A0001" w:tentative="1">
      <w:start w:val="1"/>
      <w:numFmt w:val="bullet"/>
      <w:lvlText w:val=""/>
      <w:lvlJc w:val="left"/>
      <w:pPr>
        <w:ind w:left="5891" w:hanging="360"/>
      </w:pPr>
      <w:rPr>
        <w:rFonts w:ascii="Symbol" w:hAnsi="Symbol" w:hint="default"/>
      </w:rPr>
    </w:lvl>
    <w:lvl w:ilvl="7" w:tplc="240A0003" w:tentative="1">
      <w:start w:val="1"/>
      <w:numFmt w:val="bullet"/>
      <w:lvlText w:val="o"/>
      <w:lvlJc w:val="left"/>
      <w:pPr>
        <w:ind w:left="6611" w:hanging="360"/>
      </w:pPr>
      <w:rPr>
        <w:rFonts w:ascii="Courier New" w:hAnsi="Courier New" w:cs="Courier New" w:hint="default"/>
      </w:rPr>
    </w:lvl>
    <w:lvl w:ilvl="8" w:tplc="240A0005" w:tentative="1">
      <w:start w:val="1"/>
      <w:numFmt w:val="bullet"/>
      <w:lvlText w:val=""/>
      <w:lvlJc w:val="left"/>
      <w:pPr>
        <w:ind w:left="7331" w:hanging="360"/>
      </w:pPr>
      <w:rPr>
        <w:rFonts w:ascii="Wingdings" w:hAnsi="Wingdings" w:hint="default"/>
      </w:rPr>
    </w:lvl>
  </w:abstractNum>
  <w:abstractNum w:abstractNumId="28" w15:restartNumberingAfterBreak="0">
    <w:nsid w:val="6451D003"/>
    <w:multiLevelType w:val="hybridMultilevel"/>
    <w:tmpl w:val="95767EBE"/>
    <w:lvl w:ilvl="0" w:tplc="B2C24DDA">
      <w:start w:val="1"/>
      <w:numFmt w:val="lowerLetter"/>
      <w:lvlText w:val="%1."/>
      <w:lvlJc w:val="left"/>
      <w:rPr>
        <w:rFonts w:ascii="Arial" w:eastAsia="Times New Roman" w:hAnsi="Arial" w:cs="Arial" w:hint="default"/>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69F81540"/>
    <w:multiLevelType w:val="hybridMultilevel"/>
    <w:tmpl w:val="D60AD868"/>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30" w15:restartNumberingAfterBreak="0">
    <w:nsid w:val="70F95024"/>
    <w:multiLevelType w:val="hybridMultilevel"/>
    <w:tmpl w:val="77BCDD68"/>
    <w:lvl w:ilvl="0" w:tplc="240A0001">
      <w:start w:val="1"/>
      <w:numFmt w:val="bullet"/>
      <w:lvlText w:val=""/>
      <w:lvlJc w:val="left"/>
      <w:pPr>
        <w:ind w:left="1571" w:hanging="360"/>
      </w:pPr>
      <w:rPr>
        <w:rFonts w:ascii="Symbol" w:hAnsi="Symbol" w:hint="default"/>
      </w:rPr>
    </w:lvl>
    <w:lvl w:ilvl="1" w:tplc="240A0003" w:tentative="1">
      <w:start w:val="1"/>
      <w:numFmt w:val="bullet"/>
      <w:lvlText w:val="o"/>
      <w:lvlJc w:val="left"/>
      <w:pPr>
        <w:ind w:left="2291" w:hanging="360"/>
      </w:pPr>
      <w:rPr>
        <w:rFonts w:ascii="Courier New" w:hAnsi="Courier New" w:cs="Courier New" w:hint="default"/>
      </w:rPr>
    </w:lvl>
    <w:lvl w:ilvl="2" w:tplc="240A0005" w:tentative="1">
      <w:start w:val="1"/>
      <w:numFmt w:val="bullet"/>
      <w:lvlText w:val=""/>
      <w:lvlJc w:val="left"/>
      <w:pPr>
        <w:ind w:left="3011" w:hanging="360"/>
      </w:pPr>
      <w:rPr>
        <w:rFonts w:ascii="Wingdings" w:hAnsi="Wingdings" w:hint="default"/>
      </w:rPr>
    </w:lvl>
    <w:lvl w:ilvl="3" w:tplc="240A0001" w:tentative="1">
      <w:start w:val="1"/>
      <w:numFmt w:val="bullet"/>
      <w:lvlText w:val=""/>
      <w:lvlJc w:val="left"/>
      <w:pPr>
        <w:ind w:left="3731" w:hanging="360"/>
      </w:pPr>
      <w:rPr>
        <w:rFonts w:ascii="Symbol" w:hAnsi="Symbol" w:hint="default"/>
      </w:rPr>
    </w:lvl>
    <w:lvl w:ilvl="4" w:tplc="240A0003" w:tentative="1">
      <w:start w:val="1"/>
      <w:numFmt w:val="bullet"/>
      <w:lvlText w:val="o"/>
      <w:lvlJc w:val="left"/>
      <w:pPr>
        <w:ind w:left="4451" w:hanging="360"/>
      </w:pPr>
      <w:rPr>
        <w:rFonts w:ascii="Courier New" w:hAnsi="Courier New" w:cs="Courier New" w:hint="default"/>
      </w:rPr>
    </w:lvl>
    <w:lvl w:ilvl="5" w:tplc="240A0005" w:tentative="1">
      <w:start w:val="1"/>
      <w:numFmt w:val="bullet"/>
      <w:lvlText w:val=""/>
      <w:lvlJc w:val="left"/>
      <w:pPr>
        <w:ind w:left="5171" w:hanging="360"/>
      </w:pPr>
      <w:rPr>
        <w:rFonts w:ascii="Wingdings" w:hAnsi="Wingdings" w:hint="default"/>
      </w:rPr>
    </w:lvl>
    <w:lvl w:ilvl="6" w:tplc="240A0001" w:tentative="1">
      <w:start w:val="1"/>
      <w:numFmt w:val="bullet"/>
      <w:lvlText w:val=""/>
      <w:lvlJc w:val="left"/>
      <w:pPr>
        <w:ind w:left="5891" w:hanging="360"/>
      </w:pPr>
      <w:rPr>
        <w:rFonts w:ascii="Symbol" w:hAnsi="Symbol" w:hint="default"/>
      </w:rPr>
    </w:lvl>
    <w:lvl w:ilvl="7" w:tplc="240A0003" w:tentative="1">
      <w:start w:val="1"/>
      <w:numFmt w:val="bullet"/>
      <w:lvlText w:val="o"/>
      <w:lvlJc w:val="left"/>
      <w:pPr>
        <w:ind w:left="6611" w:hanging="360"/>
      </w:pPr>
      <w:rPr>
        <w:rFonts w:ascii="Courier New" w:hAnsi="Courier New" w:cs="Courier New" w:hint="default"/>
      </w:rPr>
    </w:lvl>
    <w:lvl w:ilvl="8" w:tplc="240A0005" w:tentative="1">
      <w:start w:val="1"/>
      <w:numFmt w:val="bullet"/>
      <w:lvlText w:val=""/>
      <w:lvlJc w:val="left"/>
      <w:pPr>
        <w:ind w:left="7331" w:hanging="360"/>
      </w:pPr>
      <w:rPr>
        <w:rFonts w:ascii="Wingdings" w:hAnsi="Wingdings" w:hint="default"/>
      </w:rPr>
    </w:lvl>
  </w:abstractNum>
  <w:num w:numId="1">
    <w:abstractNumId w:val="6"/>
  </w:num>
  <w:num w:numId="2">
    <w:abstractNumId w:val="8"/>
  </w:num>
  <w:num w:numId="3">
    <w:abstractNumId w:val="13"/>
  </w:num>
  <w:num w:numId="4">
    <w:abstractNumId w:val="29"/>
  </w:num>
  <w:num w:numId="5">
    <w:abstractNumId w:val="22"/>
  </w:num>
  <w:num w:numId="6">
    <w:abstractNumId w:val="11"/>
  </w:num>
  <w:num w:numId="7">
    <w:abstractNumId w:val="24"/>
  </w:num>
  <w:num w:numId="8">
    <w:abstractNumId w:val="5"/>
  </w:num>
  <w:num w:numId="9">
    <w:abstractNumId w:val="14"/>
  </w:num>
  <w:num w:numId="10">
    <w:abstractNumId w:val="15"/>
  </w:num>
  <w:num w:numId="11">
    <w:abstractNumId w:val="7"/>
  </w:num>
  <w:num w:numId="12">
    <w:abstractNumId w:val="10"/>
  </w:num>
  <w:num w:numId="13">
    <w:abstractNumId w:val="21"/>
  </w:num>
  <w:num w:numId="14">
    <w:abstractNumId w:val="25"/>
  </w:num>
  <w:num w:numId="15">
    <w:abstractNumId w:val="28"/>
  </w:num>
  <w:num w:numId="16">
    <w:abstractNumId w:val="20"/>
  </w:num>
  <w:num w:numId="17">
    <w:abstractNumId w:val="9"/>
  </w:num>
  <w:num w:numId="18">
    <w:abstractNumId w:val="26"/>
  </w:num>
  <w:num w:numId="19">
    <w:abstractNumId w:val="18"/>
  </w:num>
  <w:num w:numId="20">
    <w:abstractNumId w:val="4"/>
  </w:num>
  <w:num w:numId="21">
    <w:abstractNumId w:val="17"/>
  </w:num>
  <w:num w:numId="22">
    <w:abstractNumId w:val="23"/>
  </w:num>
  <w:num w:numId="23">
    <w:abstractNumId w:val="0"/>
  </w:num>
  <w:num w:numId="24">
    <w:abstractNumId w:val="1"/>
  </w:num>
  <w:num w:numId="25">
    <w:abstractNumId w:val="12"/>
  </w:num>
  <w:num w:numId="26">
    <w:abstractNumId w:val="3"/>
  </w:num>
  <w:num w:numId="27">
    <w:abstractNumId w:val="16"/>
  </w:num>
  <w:num w:numId="28">
    <w:abstractNumId w:val="2"/>
  </w:num>
  <w:num w:numId="29">
    <w:abstractNumId w:val="30"/>
  </w:num>
  <w:num w:numId="30">
    <w:abstractNumId w:val="27"/>
  </w:num>
  <w:num w:numId="31">
    <w:abstractNumId w:val="23"/>
  </w:num>
  <w:num w:numId="32">
    <w:abstractNumId w:val="23"/>
  </w:num>
  <w:num w:numId="33">
    <w:abstractNumId w:val="23"/>
  </w:num>
  <w:num w:numId="34">
    <w:abstractNumId w:val="23"/>
  </w:num>
  <w:num w:numId="35">
    <w:abstractNumId w:val="23"/>
  </w:num>
  <w:num w:numId="36">
    <w:abstractNumId w:val="23"/>
  </w:num>
  <w:num w:numId="37">
    <w:abstractNumId w:val="23"/>
  </w:num>
  <w:num w:numId="38">
    <w:abstractNumId w:val="23"/>
  </w:num>
  <w:num w:numId="39">
    <w:abstractNumId w:val="23"/>
  </w:num>
  <w:num w:numId="40">
    <w:abstractNumId w:val="23"/>
  </w:num>
  <w:num w:numId="41">
    <w:abstractNumId w:val="23"/>
  </w:num>
  <w:num w:numId="42">
    <w:abstractNumId w:val="23"/>
  </w:num>
  <w:num w:numId="43">
    <w:abstractNumId w:val="23"/>
  </w:num>
  <w:num w:numId="44">
    <w:abstractNumId w:val="23"/>
  </w:num>
  <w:num w:numId="45">
    <w:abstractNumId w:val="23"/>
  </w:num>
  <w:num w:numId="46">
    <w:abstractNumId w:val="19"/>
  </w:num>
  <w:num w:numId="47">
    <w:abstractNumId w:val="23"/>
  </w:num>
  <w:num w:numId="48">
    <w:abstractNumId w:val="23"/>
  </w:num>
  <w:num w:numId="49">
    <w:abstractNumId w:val="23"/>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an Gabriel Mendez Cortes">
    <w15:presenceInfo w15:providerId="AD" w15:userId="S-1-5-21-1709056346-865144946-312552118-98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9A"/>
    <w:rsid w:val="00003D4F"/>
    <w:rsid w:val="00004A21"/>
    <w:rsid w:val="000109B2"/>
    <w:rsid w:val="00011D9D"/>
    <w:rsid w:val="000139ED"/>
    <w:rsid w:val="0002373C"/>
    <w:rsid w:val="00025013"/>
    <w:rsid w:val="000304AB"/>
    <w:rsid w:val="00031518"/>
    <w:rsid w:val="00036197"/>
    <w:rsid w:val="00037ACB"/>
    <w:rsid w:val="00037B6A"/>
    <w:rsid w:val="000420F3"/>
    <w:rsid w:val="00050887"/>
    <w:rsid w:val="00054F4A"/>
    <w:rsid w:val="00055289"/>
    <w:rsid w:val="00055DBF"/>
    <w:rsid w:val="00056697"/>
    <w:rsid w:val="00056D84"/>
    <w:rsid w:val="0005745F"/>
    <w:rsid w:val="00057BC2"/>
    <w:rsid w:val="000613DE"/>
    <w:rsid w:val="00064F67"/>
    <w:rsid w:val="000660EA"/>
    <w:rsid w:val="0006628C"/>
    <w:rsid w:val="000662DF"/>
    <w:rsid w:val="000668C4"/>
    <w:rsid w:val="000671DC"/>
    <w:rsid w:val="00067759"/>
    <w:rsid w:val="0007500B"/>
    <w:rsid w:val="00076E7F"/>
    <w:rsid w:val="00077047"/>
    <w:rsid w:val="00077E90"/>
    <w:rsid w:val="00080BE0"/>
    <w:rsid w:val="00081E6A"/>
    <w:rsid w:val="00085817"/>
    <w:rsid w:val="0009023E"/>
    <w:rsid w:val="000927DC"/>
    <w:rsid w:val="000936C1"/>
    <w:rsid w:val="00096356"/>
    <w:rsid w:val="000A1D4C"/>
    <w:rsid w:val="000A24E6"/>
    <w:rsid w:val="000A74E1"/>
    <w:rsid w:val="000B22B2"/>
    <w:rsid w:val="000B3B9D"/>
    <w:rsid w:val="000B5BB0"/>
    <w:rsid w:val="000B6C2A"/>
    <w:rsid w:val="000B6F53"/>
    <w:rsid w:val="000C0600"/>
    <w:rsid w:val="000C1FC9"/>
    <w:rsid w:val="000C4F3C"/>
    <w:rsid w:val="000C787E"/>
    <w:rsid w:val="000D0935"/>
    <w:rsid w:val="000D2E66"/>
    <w:rsid w:val="000D3DAD"/>
    <w:rsid w:val="000D472C"/>
    <w:rsid w:val="000D5A57"/>
    <w:rsid w:val="000E0FBE"/>
    <w:rsid w:val="000E27C4"/>
    <w:rsid w:val="000E3EF0"/>
    <w:rsid w:val="000E433B"/>
    <w:rsid w:val="000E5D92"/>
    <w:rsid w:val="000E6C71"/>
    <w:rsid w:val="000F69F5"/>
    <w:rsid w:val="000F7087"/>
    <w:rsid w:val="0010341F"/>
    <w:rsid w:val="00103886"/>
    <w:rsid w:val="00110C3A"/>
    <w:rsid w:val="001122E3"/>
    <w:rsid w:val="00112B52"/>
    <w:rsid w:val="0011416E"/>
    <w:rsid w:val="00116986"/>
    <w:rsid w:val="00123A5E"/>
    <w:rsid w:val="001253B1"/>
    <w:rsid w:val="00130D7F"/>
    <w:rsid w:val="00130F3B"/>
    <w:rsid w:val="00133CD4"/>
    <w:rsid w:val="001368E8"/>
    <w:rsid w:val="0013729E"/>
    <w:rsid w:val="00141BA7"/>
    <w:rsid w:val="001446FC"/>
    <w:rsid w:val="001456F0"/>
    <w:rsid w:val="001543C6"/>
    <w:rsid w:val="001556AA"/>
    <w:rsid w:val="00163C87"/>
    <w:rsid w:val="00164067"/>
    <w:rsid w:val="001647F6"/>
    <w:rsid w:val="001765A6"/>
    <w:rsid w:val="00180E07"/>
    <w:rsid w:val="00181F08"/>
    <w:rsid w:val="00183305"/>
    <w:rsid w:val="001838E0"/>
    <w:rsid w:val="00187CF1"/>
    <w:rsid w:val="00195EA1"/>
    <w:rsid w:val="00197648"/>
    <w:rsid w:val="001A29B6"/>
    <w:rsid w:val="001A29E0"/>
    <w:rsid w:val="001A4E8A"/>
    <w:rsid w:val="001B13F6"/>
    <w:rsid w:val="001B4FE3"/>
    <w:rsid w:val="001B59A6"/>
    <w:rsid w:val="001C0DEC"/>
    <w:rsid w:val="001C1023"/>
    <w:rsid w:val="001C1B81"/>
    <w:rsid w:val="001C2E5F"/>
    <w:rsid w:val="001C33E6"/>
    <w:rsid w:val="001C7C03"/>
    <w:rsid w:val="001D0424"/>
    <w:rsid w:val="001D222A"/>
    <w:rsid w:val="001D2539"/>
    <w:rsid w:val="001D2A76"/>
    <w:rsid w:val="001D4C7C"/>
    <w:rsid w:val="001E37AF"/>
    <w:rsid w:val="001E5309"/>
    <w:rsid w:val="001E64C7"/>
    <w:rsid w:val="002036F5"/>
    <w:rsid w:val="0020744B"/>
    <w:rsid w:val="00207C1D"/>
    <w:rsid w:val="00211FF5"/>
    <w:rsid w:val="00214A62"/>
    <w:rsid w:val="002167CA"/>
    <w:rsid w:val="00221317"/>
    <w:rsid w:val="00221D0A"/>
    <w:rsid w:val="0022659C"/>
    <w:rsid w:val="002272CA"/>
    <w:rsid w:val="002317F4"/>
    <w:rsid w:val="00232843"/>
    <w:rsid w:val="0023530E"/>
    <w:rsid w:val="00237F51"/>
    <w:rsid w:val="0024198B"/>
    <w:rsid w:val="00243BD2"/>
    <w:rsid w:val="002448A2"/>
    <w:rsid w:val="00247E12"/>
    <w:rsid w:val="002575A6"/>
    <w:rsid w:val="002642FD"/>
    <w:rsid w:val="002644AD"/>
    <w:rsid w:val="0026552A"/>
    <w:rsid w:val="00267F22"/>
    <w:rsid w:val="00276593"/>
    <w:rsid w:val="00277A1B"/>
    <w:rsid w:val="00277DC5"/>
    <w:rsid w:val="00283E9B"/>
    <w:rsid w:val="00287DF2"/>
    <w:rsid w:val="00287E44"/>
    <w:rsid w:val="00292F56"/>
    <w:rsid w:val="00296466"/>
    <w:rsid w:val="00297F66"/>
    <w:rsid w:val="002A2238"/>
    <w:rsid w:val="002A2D3D"/>
    <w:rsid w:val="002A4E57"/>
    <w:rsid w:val="002B0DC7"/>
    <w:rsid w:val="002B1AC7"/>
    <w:rsid w:val="002B2462"/>
    <w:rsid w:val="002B4CCB"/>
    <w:rsid w:val="002B5E6A"/>
    <w:rsid w:val="002B6F61"/>
    <w:rsid w:val="002C0C32"/>
    <w:rsid w:val="002C1418"/>
    <w:rsid w:val="002C2E3F"/>
    <w:rsid w:val="002C6C88"/>
    <w:rsid w:val="002C73C7"/>
    <w:rsid w:val="002D2855"/>
    <w:rsid w:val="002D3DAA"/>
    <w:rsid w:val="002D4CA1"/>
    <w:rsid w:val="002D544A"/>
    <w:rsid w:val="002D5585"/>
    <w:rsid w:val="002D59D8"/>
    <w:rsid w:val="002D5A72"/>
    <w:rsid w:val="002D71F5"/>
    <w:rsid w:val="002E3486"/>
    <w:rsid w:val="002F0F0A"/>
    <w:rsid w:val="002F2D2F"/>
    <w:rsid w:val="002F4499"/>
    <w:rsid w:val="002F504A"/>
    <w:rsid w:val="002F5367"/>
    <w:rsid w:val="002F5D04"/>
    <w:rsid w:val="002F626B"/>
    <w:rsid w:val="00301DA8"/>
    <w:rsid w:val="00306B4A"/>
    <w:rsid w:val="00307EF7"/>
    <w:rsid w:val="00314748"/>
    <w:rsid w:val="00314F3A"/>
    <w:rsid w:val="00315DE0"/>
    <w:rsid w:val="003167A4"/>
    <w:rsid w:val="00317D32"/>
    <w:rsid w:val="003369E5"/>
    <w:rsid w:val="00340615"/>
    <w:rsid w:val="00340A84"/>
    <w:rsid w:val="00342009"/>
    <w:rsid w:val="003425B7"/>
    <w:rsid w:val="0034594F"/>
    <w:rsid w:val="00345BF1"/>
    <w:rsid w:val="00345F2C"/>
    <w:rsid w:val="003462B1"/>
    <w:rsid w:val="00346650"/>
    <w:rsid w:val="003527A1"/>
    <w:rsid w:val="00354898"/>
    <w:rsid w:val="00355C58"/>
    <w:rsid w:val="00356712"/>
    <w:rsid w:val="003571C5"/>
    <w:rsid w:val="00372772"/>
    <w:rsid w:val="003813D7"/>
    <w:rsid w:val="003864A2"/>
    <w:rsid w:val="003931C9"/>
    <w:rsid w:val="00395340"/>
    <w:rsid w:val="00396DC6"/>
    <w:rsid w:val="0039774A"/>
    <w:rsid w:val="003A4CF6"/>
    <w:rsid w:val="003A4DC2"/>
    <w:rsid w:val="003A7C4B"/>
    <w:rsid w:val="003B14B8"/>
    <w:rsid w:val="003B399A"/>
    <w:rsid w:val="003B3FEA"/>
    <w:rsid w:val="003B6D2B"/>
    <w:rsid w:val="003C1200"/>
    <w:rsid w:val="003C2249"/>
    <w:rsid w:val="003C51BE"/>
    <w:rsid w:val="003C64FF"/>
    <w:rsid w:val="003D136C"/>
    <w:rsid w:val="003D34D8"/>
    <w:rsid w:val="003E0C13"/>
    <w:rsid w:val="003E2087"/>
    <w:rsid w:val="003E35E8"/>
    <w:rsid w:val="003F14D3"/>
    <w:rsid w:val="003F4D76"/>
    <w:rsid w:val="003F72BC"/>
    <w:rsid w:val="00401CB6"/>
    <w:rsid w:val="00401DAD"/>
    <w:rsid w:val="0041092D"/>
    <w:rsid w:val="00410F13"/>
    <w:rsid w:val="004122FB"/>
    <w:rsid w:val="00414392"/>
    <w:rsid w:val="00415B49"/>
    <w:rsid w:val="004161DB"/>
    <w:rsid w:val="00421EBF"/>
    <w:rsid w:val="00422E22"/>
    <w:rsid w:val="004259A2"/>
    <w:rsid w:val="00426CC8"/>
    <w:rsid w:val="00427AE4"/>
    <w:rsid w:val="00432B1C"/>
    <w:rsid w:val="004342E4"/>
    <w:rsid w:val="004350AF"/>
    <w:rsid w:val="00435354"/>
    <w:rsid w:val="00435363"/>
    <w:rsid w:val="00436CE1"/>
    <w:rsid w:val="00437027"/>
    <w:rsid w:val="004443B0"/>
    <w:rsid w:val="004530B7"/>
    <w:rsid w:val="00453606"/>
    <w:rsid w:val="00455DC4"/>
    <w:rsid w:val="00457D3E"/>
    <w:rsid w:val="00462B7B"/>
    <w:rsid w:val="00465CBA"/>
    <w:rsid w:val="00466884"/>
    <w:rsid w:val="00467534"/>
    <w:rsid w:val="00472037"/>
    <w:rsid w:val="00473534"/>
    <w:rsid w:val="004735AC"/>
    <w:rsid w:val="00480ABF"/>
    <w:rsid w:val="00480E70"/>
    <w:rsid w:val="004814D8"/>
    <w:rsid w:val="0048157C"/>
    <w:rsid w:val="004905DD"/>
    <w:rsid w:val="00493316"/>
    <w:rsid w:val="00494CFB"/>
    <w:rsid w:val="004A0948"/>
    <w:rsid w:val="004A1339"/>
    <w:rsid w:val="004A3C75"/>
    <w:rsid w:val="004A527D"/>
    <w:rsid w:val="004A581A"/>
    <w:rsid w:val="004B25D2"/>
    <w:rsid w:val="004B2DE0"/>
    <w:rsid w:val="004B3996"/>
    <w:rsid w:val="004B7C00"/>
    <w:rsid w:val="004C0589"/>
    <w:rsid w:val="004C18F2"/>
    <w:rsid w:val="004C1A90"/>
    <w:rsid w:val="004C22C6"/>
    <w:rsid w:val="004C230B"/>
    <w:rsid w:val="004C452C"/>
    <w:rsid w:val="004C5642"/>
    <w:rsid w:val="004D0366"/>
    <w:rsid w:val="004D0B55"/>
    <w:rsid w:val="004D2616"/>
    <w:rsid w:val="004D580C"/>
    <w:rsid w:val="004E02C3"/>
    <w:rsid w:val="004E6B8A"/>
    <w:rsid w:val="004E7006"/>
    <w:rsid w:val="004F0227"/>
    <w:rsid w:val="004F2163"/>
    <w:rsid w:val="00504972"/>
    <w:rsid w:val="005111A7"/>
    <w:rsid w:val="005119F2"/>
    <w:rsid w:val="00512824"/>
    <w:rsid w:val="005131B8"/>
    <w:rsid w:val="00515FF8"/>
    <w:rsid w:val="00516B2E"/>
    <w:rsid w:val="005229FB"/>
    <w:rsid w:val="005255B6"/>
    <w:rsid w:val="00525AE2"/>
    <w:rsid w:val="005302EA"/>
    <w:rsid w:val="00535155"/>
    <w:rsid w:val="00535495"/>
    <w:rsid w:val="005359F0"/>
    <w:rsid w:val="005379C0"/>
    <w:rsid w:val="00542355"/>
    <w:rsid w:val="00545669"/>
    <w:rsid w:val="00546CB5"/>
    <w:rsid w:val="0055306C"/>
    <w:rsid w:val="005555EA"/>
    <w:rsid w:val="00555D1F"/>
    <w:rsid w:val="00562827"/>
    <w:rsid w:val="005642F3"/>
    <w:rsid w:val="00565C95"/>
    <w:rsid w:val="00574AA5"/>
    <w:rsid w:val="00585A9E"/>
    <w:rsid w:val="00593B27"/>
    <w:rsid w:val="005954EF"/>
    <w:rsid w:val="00597235"/>
    <w:rsid w:val="00597361"/>
    <w:rsid w:val="005A5607"/>
    <w:rsid w:val="005A6BF8"/>
    <w:rsid w:val="005B08A4"/>
    <w:rsid w:val="005B366F"/>
    <w:rsid w:val="005B372D"/>
    <w:rsid w:val="005B4164"/>
    <w:rsid w:val="005B5409"/>
    <w:rsid w:val="005C39C9"/>
    <w:rsid w:val="005C4DB9"/>
    <w:rsid w:val="005C53D3"/>
    <w:rsid w:val="005C5F95"/>
    <w:rsid w:val="005D232B"/>
    <w:rsid w:val="005D31A5"/>
    <w:rsid w:val="005D3EE1"/>
    <w:rsid w:val="005D632D"/>
    <w:rsid w:val="005D73D8"/>
    <w:rsid w:val="005D76D1"/>
    <w:rsid w:val="005E0081"/>
    <w:rsid w:val="005E02D4"/>
    <w:rsid w:val="005E1C24"/>
    <w:rsid w:val="005E2D01"/>
    <w:rsid w:val="005E3055"/>
    <w:rsid w:val="005E3C9C"/>
    <w:rsid w:val="005F3AC1"/>
    <w:rsid w:val="005F43E2"/>
    <w:rsid w:val="006027B1"/>
    <w:rsid w:val="00604119"/>
    <w:rsid w:val="006057AF"/>
    <w:rsid w:val="00606D12"/>
    <w:rsid w:val="00607E61"/>
    <w:rsid w:val="00613B94"/>
    <w:rsid w:val="0061412B"/>
    <w:rsid w:val="006179A7"/>
    <w:rsid w:val="00620A52"/>
    <w:rsid w:val="006271B7"/>
    <w:rsid w:val="006278F6"/>
    <w:rsid w:val="006310C7"/>
    <w:rsid w:val="00632424"/>
    <w:rsid w:val="0063365A"/>
    <w:rsid w:val="0063418D"/>
    <w:rsid w:val="00635316"/>
    <w:rsid w:val="0063612B"/>
    <w:rsid w:val="00641646"/>
    <w:rsid w:val="00651226"/>
    <w:rsid w:val="00655971"/>
    <w:rsid w:val="00657F8C"/>
    <w:rsid w:val="00666384"/>
    <w:rsid w:val="00667885"/>
    <w:rsid w:val="00667962"/>
    <w:rsid w:val="00670583"/>
    <w:rsid w:val="00671025"/>
    <w:rsid w:val="006767E2"/>
    <w:rsid w:val="006807C6"/>
    <w:rsid w:val="0068242C"/>
    <w:rsid w:val="006975F1"/>
    <w:rsid w:val="006A20F5"/>
    <w:rsid w:val="006A2A8C"/>
    <w:rsid w:val="006A308F"/>
    <w:rsid w:val="006A5D7D"/>
    <w:rsid w:val="006B0841"/>
    <w:rsid w:val="006B243C"/>
    <w:rsid w:val="006B5960"/>
    <w:rsid w:val="006C1A6C"/>
    <w:rsid w:val="006C421E"/>
    <w:rsid w:val="006C5095"/>
    <w:rsid w:val="006C5F26"/>
    <w:rsid w:val="006C5F67"/>
    <w:rsid w:val="006C61AA"/>
    <w:rsid w:val="006C63B1"/>
    <w:rsid w:val="006D266D"/>
    <w:rsid w:val="006D48BE"/>
    <w:rsid w:val="006E0652"/>
    <w:rsid w:val="006E1EDE"/>
    <w:rsid w:val="006E2368"/>
    <w:rsid w:val="006F51B4"/>
    <w:rsid w:val="00700876"/>
    <w:rsid w:val="00703414"/>
    <w:rsid w:val="00706A6D"/>
    <w:rsid w:val="0071083B"/>
    <w:rsid w:val="00710964"/>
    <w:rsid w:val="00715683"/>
    <w:rsid w:val="00720222"/>
    <w:rsid w:val="00723227"/>
    <w:rsid w:val="0072417C"/>
    <w:rsid w:val="00732711"/>
    <w:rsid w:val="00736C10"/>
    <w:rsid w:val="007379A3"/>
    <w:rsid w:val="00737DD6"/>
    <w:rsid w:val="00737F1C"/>
    <w:rsid w:val="00737FEF"/>
    <w:rsid w:val="00740821"/>
    <w:rsid w:val="0074232F"/>
    <w:rsid w:val="00752593"/>
    <w:rsid w:val="00753739"/>
    <w:rsid w:val="00754E56"/>
    <w:rsid w:val="00760B3D"/>
    <w:rsid w:val="007610EC"/>
    <w:rsid w:val="00764568"/>
    <w:rsid w:val="00764E78"/>
    <w:rsid w:val="00766E0E"/>
    <w:rsid w:val="00774056"/>
    <w:rsid w:val="00774E72"/>
    <w:rsid w:val="00777834"/>
    <w:rsid w:val="00780BD6"/>
    <w:rsid w:val="00783EA6"/>
    <w:rsid w:val="00786BE7"/>
    <w:rsid w:val="00792B7A"/>
    <w:rsid w:val="00793349"/>
    <w:rsid w:val="00794745"/>
    <w:rsid w:val="007951ED"/>
    <w:rsid w:val="0079640E"/>
    <w:rsid w:val="007966F8"/>
    <w:rsid w:val="007978F7"/>
    <w:rsid w:val="007A0DC3"/>
    <w:rsid w:val="007A5DB3"/>
    <w:rsid w:val="007A7C11"/>
    <w:rsid w:val="007B128A"/>
    <w:rsid w:val="007B4FE3"/>
    <w:rsid w:val="007C727B"/>
    <w:rsid w:val="007C780F"/>
    <w:rsid w:val="007C7863"/>
    <w:rsid w:val="007D4BE4"/>
    <w:rsid w:val="007D5975"/>
    <w:rsid w:val="007D6724"/>
    <w:rsid w:val="007E0881"/>
    <w:rsid w:val="007E1195"/>
    <w:rsid w:val="007E1305"/>
    <w:rsid w:val="007E1CA0"/>
    <w:rsid w:val="007E6B1A"/>
    <w:rsid w:val="007E6B79"/>
    <w:rsid w:val="007E74EE"/>
    <w:rsid w:val="007F4C08"/>
    <w:rsid w:val="00800290"/>
    <w:rsid w:val="0080068B"/>
    <w:rsid w:val="00801D12"/>
    <w:rsid w:val="00802E7C"/>
    <w:rsid w:val="00807E23"/>
    <w:rsid w:val="008127F8"/>
    <w:rsid w:val="00813431"/>
    <w:rsid w:val="00813C42"/>
    <w:rsid w:val="00814D53"/>
    <w:rsid w:val="008162DB"/>
    <w:rsid w:val="008169D0"/>
    <w:rsid w:val="00821CB3"/>
    <w:rsid w:val="008265BA"/>
    <w:rsid w:val="00831D05"/>
    <w:rsid w:val="00834745"/>
    <w:rsid w:val="00837403"/>
    <w:rsid w:val="00845FF0"/>
    <w:rsid w:val="0084762D"/>
    <w:rsid w:val="00850798"/>
    <w:rsid w:val="0085610C"/>
    <w:rsid w:val="00856B11"/>
    <w:rsid w:val="00857A2D"/>
    <w:rsid w:val="008636B5"/>
    <w:rsid w:val="00872211"/>
    <w:rsid w:val="008747B0"/>
    <w:rsid w:val="00874820"/>
    <w:rsid w:val="00874A39"/>
    <w:rsid w:val="00876609"/>
    <w:rsid w:val="008775BF"/>
    <w:rsid w:val="00880F17"/>
    <w:rsid w:val="00882D1B"/>
    <w:rsid w:val="00884DCD"/>
    <w:rsid w:val="00885D56"/>
    <w:rsid w:val="00891EE8"/>
    <w:rsid w:val="008920E9"/>
    <w:rsid w:val="008934E6"/>
    <w:rsid w:val="00894096"/>
    <w:rsid w:val="008A339D"/>
    <w:rsid w:val="008B01DB"/>
    <w:rsid w:val="008B3124"/>
    <w:rsid w:val="008B42AE"/>
    <w:rsid w:val="008B5E13"/>
    <w:rsid w:val="008B62FB"/>
    <w:rsid w:val="008C107E"/>
    <w:rsid w:val="008C2F82"/>
    <w:rsid w:val="008C3486"/>
    <w:rsid w:val="008C4A7D"/>
    <w:rsid w:val="008C51BE"/>
    <w:rsid w:val="008C79AE"/>
    <w:rsid w:val="008D2058"/>
    <w:rsid w:val="008D5867"/>
    <w:rsid w:val="008E1451"/>
    <w:rsid w:val="008E1636"/>
    <w:rsid w:val="008E1F13"/>
    <w:rsid w:val="008E3A73"/>
    <w:rsid w:val="008F3DD4"/>
    <w:rsid w:val="008F64EE"/>
    <w:rsid w:val="008F6760"/>
    <w:rsid w:val="00907C4C"/>
    <w:rsid w:val="00910735"/>
    <w:rsid w:val="00911E72"/>
    <w:rsid w:val="00917D40"/>
    <w:rsid w:val="00920954"/>
    <w:rsid w:val="00927D07"/>
    <w:rsid w:val="009308EF"/>
    <w:rsid w:val="00933A6E"/>
    <w:rsid w:val="00933F7C"/>
    <w:rsid w:val="00936557"/>
    <w:rsid w:val="009423D8"/>
    <w:rsid w:val="009459C3"/>
    <w:rsid w:val="009510D7"/>
    <w:rsid w:val="009515DD"/>
    <w:rsid w:val="00952F3E"/>
    <w:rsid w:val="009543D3"/>
    <w:rsid w:val="0095483C"/>
    <w:rsid w:val="00956CD3"/>
    <w:rsid w:val="009606ED"/>
    <w:rsid w:val="009654EC"/>
    <w:rsid w:val="0097056B"/>
    <w:rsid w:val="009737F8"/>
    <w:rsid w:val="00975673"/>
    <w:rsid w:val="009769A0"/>
    <w:rsid w:val="00976BDF"/>
    <w:rsid w:val="0098010E"/>
    <w:rsid w:val="009813F3"/>
    <w:rsid w:val="00983312"/>
    <w:rsid w:val="009840C4"/>
    <w:rsid w:val="00985250"/>
    <w:rsid w:val="00987867"/>
    <w:rsid w:val="00987C0F"/>
    <w:rsid w:val="00991F01"/>
    <w:rsid w:val="0099260B"/>
    <w:rsid w:val="009936AA"/>
    <w:rsid w:val="00993B9E"/>
    <w:rsid w:val="00994BC9"/>
    <w:rsid w:val="0099510D"/>
    <w:rsid w:val="009961C1"/>
    <w:rsid w:val="009A08D1"/>
    <w:rsid w:val="009A0EE2"/>
    <w:rsid w:val="009A7634"/>
    <w:rsid w:val="009B11C4"/>
    <w:rsid w:val="009B4905"/>
    <w:rsid w:val="009B6B56"/>
    <w:rsid w:val="009B76BA"/>
    <w:rsid w:val="009C167B"/>
    <w:rsid w:val="009C277F"/>
    <w:rsid w:val="009C27B8"/>
    <w:rsid w:val="009C439E"/>
    <w:rsid w:val="009D035A"/>
    <w:rsid w:val="009D2D95"/>
    <w:rsid w:val="009D4073"/>
    <w:rsid w:val="009D6FB1"/>
    <w:rsid w:val="009F1404"/>
    <w:rsid w:val="009F14ED"/>
    <w:rsid w:val="009F2C02"/>
    <w:rsid w:val="009F33AE"/>
    <w:rsid w:val="00A03746"/>
    <w:rsid w:val="00A069B2"/>
    <w:rsid w:val="00A13255"/>
    <w:rsid w:val="00A133A5"/>
    <w:rsid w:val="00A14E13"/>
    <w:rsid w:val="00A160D6"/>
    <w:rsid w:val="00A178C5"/>
    <w:rsid w:val="00A17A37"/>
    <w:rsid w:val="00A21E61"/>
    <w:rsid w:val="00A223E3"/>
    <w:rsid w:val="00A22E43"/>
    <w:rsid w:val="00A239D1"/>
    <w:rsid w:val="00A24C64"/>
    <w:rsid w:val="00A25747"/>
    <w:rsid w:val="00A3259A"/>
    <w:rsid w:val="00A325E0"/>
    <w:rsid w:val="00A32B98"/>
    <w:rsid w:val="00A36BAB"/>
    <w:rsid w:val="00A37367"/>
    <w:rsid w:val="00A37459"/>
    <w:rsid w:val="00A4090F"/>
    <w:rsid w:val="00A418BE"/>
    <w:rsid w:val="00A43193"/>
    <w:rsid w:val="00A46536"/>
    <w:rsid w:val="00A50411"/>
    <w:rsid w:val="00A57DF6"/>
    <w:rsid w:val="00A6664E"/>
    <w:rsid w:val="00A734B7"/>
    <w:rsid w:val="00A74FA5"/>
    <w:rsid w:val="00A75E37"/>
    <w:rsid w:val="00A767F1"/>
    <w:rsid w:val="00A7712F"/>
    <w:rsid w:val="00A80684"/>
    <w:rsid w:val="00A84A76"/>
    <w:rsid w:val="00A84B63"/>
    <w:rsid w:val="00A87D6E"/>
    <w:rsid w:val="00A917C7"/>
    <w:rsid w:val="00A9266D"/>
    <w:rsid w:val="00A94B96"/>
    <w:rsid w:val="00AA09AB"/>
    <w:rsid w:val="00AA25A0"/>
    <w:rsid w:val="00AA3EFA"/>
    <w:rsid w:val="00AA4937"/>
    <w:rsid w:val="00AB01E6"/>
    <w:rsid w:val="00AB19C2"/>
    <w:rsid w:val="00AB3532"/>
    <w:rsid w:val="00AB475E"/>
    <w:rsid w:val="00AB59BB"/>
    <w:rsid w:val="00AC0CEA"/>
    <w:rsid w:val="00AC29AD"/>
    <w:rsid w:val="00AC3934"/>
    <w:rsid w:val="00AC7E26"/>
    <w:rsid w:val="00AC7EEA"/>
    <w:rsid w:val="00AD007B"/>
    <w:rsid w:val="00AD4102"/>
    <w:rsid w:val="00AD5D21"/>
    <w:rsid w:val="00AD602A"/>
    <w:rsid w:val="00AD66F9"/>
    <w:rsid w:val="00AE01DA"/>
    <w:rsid w:val="00AE2CAF"/>
    <w:rsid w:val="00AE47D2"/>
    <w:rsid w:val="00AE5268"/>
    <w:rsid w:val="00AE6E73"/>
    <w:rsid w:val="00AF2491"/>
    <w:rsid w:val="00AF389A"/>
    <w:rsid w:val="00AF4A68"/>
    <w:rsid w:val="00AF594D"/>
    <w:rsid w:val="00AF6D3A"/>
    <w:rsid w:val="00B006E9"/>
    <w:rsid w:val="00B1055F"/>
    <w:rsid w:val="00B114B1"/>
    <w:rsid w:val="00B13049"/>
    <w:rsid w:val="00B14438"/>
    <w:rsid w:val="00B2071D"/>
    <w:rsid w:val="00B20ABD"/>
    <w:rsid w:val="00B2225C"/>
    <w:rsid w:val="00B24EEF"/>
    <w:rsid w:val="00B3382E"/>
    <w:rsid w:val="00B33F61"/>
    <w:rsid w:val="00B352BE"/>
    <w:rsid w:val="00B36FEF"/>
    <w:rsid w:val="00B37CBF"/>
    <w:rsid w:val="00B44217"/>
    <w:rsid w:val="00B44511"/>
    <w:rsid w:val="00B45836"/>
    <w:rsid w:val="00B45DA2"/>
    <w:rsid w:val="00B45F0F"/>
    <w:rsid w:val="00B51335"/>
    <w:rsid w:val="00B554F8"/>
    <w:rsid w:val="00B63C86"/>
    <w:rsid w:val="00B63E57"/>
    <w:rsid w:val="00B64F2E"/>
    <w:rsid w:val="00B6786B"/>
    <w:rsid w:val="00B704DB"/>
    <w:rsid w:val="00B7688B"/>
    <w:rsid w:val="00B85E84"/>
    <w:rsid w:val="00B86C79"/>
    <w:rsid w:val="00B92EC4"/>
    <w:rsid w:val="00B93228"/>
    <w:rsid w:val="00B959B1"/>
    <w:rsid w:val="00BA20B7"/>
    <w:rsid w:val="00BA21C8"/>
    <w:rsid w:val="00BA5736"/>
    <w:rsid w:val="00BA7AC9"/>
    <w:rsid w:val="00BB10BC"/>
    <w:rsid w:val="00BB66B8"/>
    <w:rsid w:val="00BC35F0"/>
    <w:rsid w:val="00BC378A"/>
    <w:rsid w:val="00BC4107"/>
    <w:rsid w:val="00BC53CB"/>
    <w:rsid w:val="00BC552F"/>
    <w:rsid w:val="00BD0526"/>
    <w:rsid w:val="00BD20FD"/>
    <w:rsid w:val="00BD24D1"/>
    <w:rsid w:val="00BD3186"/>
    <w:rsid w:val="00BD54F5"/>
    <w:rsid w:val="00BD7F34"/>
    <w:rsid w:val="00BE2BE6"/>
    <w:rsid w:val="00BE4F53"/>
    <w:rsid w:val="00BE6F51"/>
    <w:rsid w:val="00BF4166"/>
    <w:rsid w:val="00BF5C11"/>
    <w:rsid w:val="00BF7999"/>
    <w:rsid w:val="00C0374F"/>
    <w:rsid w:val="00C07121"/>
    <w:rsid w:val="00C108D4"/>
    <w:rsid w:val="00C124CE"/>
    <w:rsid w:val="00C13A84"/>
    <w:rsid w:val="00C15229"/>
    <w:rsid w:val="00C158F1"/>
    <w:rsid w:val="00C16A03"/>
    <w:rsid w:val="00C17E74"/>
    <w:rsid w:val="00C25126"/>
    <w:rsid w:val="00C31F69"/>
    <w:rsid w:val="00C32E78"/>
    <w:rsid w:val="00C3566A"/>
    <w:rsid w:val="00C4060A"/>
    <w:rsid w:val="00C4101D"/>
    <w:rsid w:val="00C41CA4"/>
    <w:rsid w:val="00C5057A"/>
    <w:rsid w:val="00C536FF"/>
    <w:rsid w:val="00C5392F"/>
    <w:rsid w:val="00C56273"/>
    <w:rsid w:val="00C56A2C"/>
    <w:rsid w:val="00C60A55"/>
    <w:rsid w:val="00C60B6D"/>
    <w:rsid w:val="00C627E9"/>
    <w:rsid w:val="00C65BE5"/>
    <w:rsid w:val="00C707C3"/>
    <w:rsid w:val="00C721D3"/>
    <w:rsid w:val="00C73F0C"/>
    <w:rsid w:val="00C77425"/>
    <w:rsid w:val="00C80354"/>
    <w:rsid w:val="00C8044F"/>
    <w:rsid w:val="00C817DB"/>
    <w:rsid w:val="00C8742A"/>
    <w:rsid w:val="00C91F64"/>
    <w:rsid w:val="00C95C4D"/>
    <w:rsid w:val="00CA0991"/>
    <w:rsid w:val="00CA1D3C"/>
    <w:rsid w:val="00CA468E"/>
    <w:rsid w:val="00CB3313"/>
    <w:rsid w:val="00CB45FA"/>
    <w:rsid w:val="00CC3E60"/>
    <w:rsid w:val="00CC49C9"/>
    <w:rsid w:val="00CD1BB2"/>
    <w:rsid w:val="00CD2529"/>
    <w:rsid w:val="00CD7509"/>
    <w:rsid w:val="00CE15FA"/>
    <w:rsid w:val="00CE3BF8"/>
    <w:rsid w:val="00CE3E88"/>
    <w:rsid w:val="00CE598B"/>
    <w:rsid w:val="00CE5E97"/>
    <w:rsid w:val="00CF0E1B"/>
    <w:rsid w:val="00CF21BD"/>
    <w:rsid w:val="00CF2E16"/>
    <w:rsid w:val="00CF36E5"/>
    <w:rsid w:val="00D00EA5"/>
    <w:rsid w:val="00D014AD"/>
    <w:rsid w:val="00D105E2"/>
    <w:rsid w:val="00D137C6"/>
    <w:rsid w:val="00D14E67"/>
    <w:rsid w:val="00D15809"/>
    <w:rsid w:val="00D247AA"/>
    <w:rsid w:val="00D24880"/>
    <w:rsid w:val="00D2791F"/>
    <w:rsid w:val="00D30B21"/>
    <w:rsid w:val="00D32DE8"/>
    <w:rsid w:val="00D37A5D"/>
    <w:rsid w:val="00D44317"/>
    <w:rsid w:val="00D45EF9"/>
    <w:rsid w:val="00D46B4A"/>
    <w:rsid w:val="00D521E3"/>
    <w:rsid w:val="00D54383"/>
    <w:rsid w:val="00D55369"/>
    <w:rsid w:val="00D5583C"/>
    <w:rsid w:val="00D621A4"/>
    <w:rsid w:val="00D676EB"/>
    <w:rsid w:val="00D67F40"/>
    <w:rsid w:val="00D67FB2"/>
    <w:rsid w:val="00D707E4"/>
    <w:rsid w:val="00D70CA4"/>
    <w:rsid w:val="00D748B3"/>
    <w:rsid w:val="00D74DA3"/>
    <w:rsid w:val="00D77D8E"/>
    <w:rsid w:val="00D81009"/>
    <w:rsid w:val="00D83BEA"/>
    <w:rsid w:val="00D84772"/>
    <w:rsid w:val="00D95AF0"/>
    <w:rsid w:val="00D96513"/>
    <w:rsid w:val="00D96EE3"/>
    <w:rsid w:val="00DA087C"/>
    <w:rsid w:val="00DA2151"/>
    <w:rsid w:val="00DB4120"/>
    <w:rsid w:val="00DB5504"/>
    <w:rsid w:val="00DC2A2F"/>
    <w:rsid w:val="00DC3B3E"/>
    <w:rsid w:val="00DD1100"/>
    <w:rsid w:val="00DD3EB1"/>
    <w:rsid w:val="00DE010D"/>
    <w:rsid w:val="00DE6607"/>
    <w:rsid w:val="00DE7CED"/>
    <w:rsid w:val="00DF0B72"/>
    <w:rsid w:val="00DF37E9"/>
    <w:rsid w:val="00DF3DBF"/>
    <w:rsid w:val="00DF51A7"/>
    <w:rsid w:val="00DF6B11"/>
    <w:rsid w:val="00DF7272"/>
    <w:rsid w:val="00E019F8"/>
    <w:rsid w:val="00E06E8F"/>
    <w:rsid w:val="00E07B6D"/>
    <w:rsid w:val="00E12D9C"/>
    <w:rsid w:val="00E14D80"/>
    <w:rsid w:val="00E15073"/>
    <w:rsid w:val="00E176B5"/>
    <w:rsid w:val="00E17D13"/>
    <w:rsid w:val="00E20BD1"/>
    <w:rsid w:val="00E21BD0"/>
    <w:rsid w:val="00E24B72"/>
    <w:rsid w:val="00E24DC9"/>
    <w:rsid w:val="00E317F0"/>
    <w:rsid w:val="00E33450"/>
    <w:rsid w:val="00E34F7A"/>
    <w:rsid w:val="00E466F1"/>
    <w:rsid w:val="00E52C10"/>
    <w:rsid w:val="00E52FAD"/>
    <w:rsid w:val="00E5318C"/>
    <w:rsid w:val="00E53C1F"/>
    <w:rsid w:val="00E549F6"/>
    <w:rsid w:val="00E558FD"/>
    <w:rsid w:val="00E60EB4"/>
    <w:rsid w:val="00E616E4"/>
    <w:rsid w:val="00E6646A"/>
    <w:rsid w:val="00E71CB8"/>
    <w:rsid w:val="00E720B9"/>
    <w:rsid w:val="00E77749"/>
    <w:rsid w:val="00E81C85"/>
    <w:rsid w:val="00E84A97"/>
    <w:rsid w:val="00E9480C"/>
    <w:rsid w:val="00E96890"/>
    <w:rsid w:val="00EA378F"/>
    <w:rsid w:val="00EA728A"/>
    <w:rsid w:val="00EA7DDE"/>
    <w:rsid w:val="00EB7B91"/>
    <w:rsid w:val="00EC29C7"/>
    <w:rsid w:val="00EC5B22"/>
    <w:rsid w:val="00EC66A8"/>
    <w:rsid w:val="00ED0773"/>
    <w:rsid w:val="00ED1185"/>
    <w:rsid w:val="00ED1AA8"/>
    <w:rsid w:val="00ED7504"/>
    <w:rsid w:val="00ED7691"/>
    <w:rsid w:val="00EE0121"/>
    <w:rsid w:val="00EE1120"/>
    <w:rsid w:val="00EE3AA6"/>
    <w:rsid w:val="00EE5CBE"/>
    <w:rsid w:val="00EE71D8"/>
    <w:rsid w:val="00EF1BF5"/>
    <w:rsid w:val="00F107D5"/>
    <w:rsid w:val="00F10DAC"/>
    <w:rsid w:val="00F14B9E"/>
    <w:rsid w:val="00F15074"/>
    <w:rsid w:val="00F23E57"/>
    <w:rsid w:val="00F2424C"/>
    <w:rsid w:val="00F25A40"/>
    <w:rsid w:val="00F30B84"/>
    <w:rsid w:val="00F3358A"/>
    <w:rsid w:val="00F33D01"/>
    <w:rsid w:val="00F37217"/>
    <w:rsid w:val="00F40894"/>
    <w:rsid w:val="00F45D08"/>
    <w:rsid w:val="00F469C8"/>
    <w:rsid w:val="00F518EF"/>
    <w:rsid w:val="00F5228A"/>
    <w:rsid w:val="00F55C22"/>
    <w:rsid w:val="00F5757D"/>
    <w:rsid w:val="00F600D8"/>
    <w:rsid w:val="00F60A50"/>
    <w:rsid w:val="00F62103"/>
    <w:rsid w:val="00F63021"/>
    <w:rsid w:val="00F646F9"/>
    <w:rsid w:val="00F65F7D"/>
    <w:rsid w:val="00F66C0B"/>
    <w:rsid w:val="00F674D2"/>
    <w:rsid w:val="00F705BF"/>
    <w:rsid w:val="00F71B56"/>
    <w:rsid w:val="00F730FF"/>
    <w:rsid w:val="00F772E3"/>
    <w:rsid w:val="00F81EE1"/>
    <w:rsid w:val="00F8511D"/>
    <w:rsid w:val="00F856E2"/>
    <w:rsid w:val="00F956CC"/>
    <w:rsid w:val="00F97282"/>
    <w:rsid w:val="00F979E3"/>
    <w:rsid w:val="00FA10F9"/>
    <w:rsid w:val="00FA5462"/>
    <w:rsid w:val="00FB1228"/>
    <w:rsid w:val="00FB20CB"/>
    <w:rsid w:val="00FB2707"/>
    <w:rsid w:val="00FB2DFA"/>
    <w:rsid w:val="00FB3AFD"/>
    <w:rsid w:val="00FB56D5"/>
    <w:rsid w:val="00FB6472"/>
    <w:rsid w:val="00FB6D38"/>
    <w:rsid w:val="00FC063B"/>
    <w:rsid w:val="00FC7EBD"/>
    <w:rsid w:val="00FD3D12"/>
    <w:rsid w:val="00FE56BD"/>
    <w:rsid w:val="00FE79D1"/>
    <w:rsid w:val="00FF03E9"/>
    <w:rsid w:val="00FF1A07"/>
    <w:rsid w:val="00FF2F57"/>
    <w:rsid w:val="00FF53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1"/>
    </o:shapelayout>
  </w:shapeDefaults>
  <w:decimalSymbol w:val=","/>
  <w:listSeparator w:val=","/>
  <w14:docId w14:val="1883315C"/>
  <w15:docId w15:val="{CF786EDB-3EBD-4EAF-B3A8-23D45BE7D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259A"/>
    <w:pPr>
      <w:spacing w:after="0" w:line="240" w:lineRule="auto"/>
      <w:ind w:right="51"/>
      <w:jc w:val="both"/>
    </w:pPr>
    <w:rPr>
      <w:rFonts w:ascii="Arial" w:eastAsia="Times New Roman" w:hAnsi="Arial" w:cs="Arial"/>
      <w:color w:val="000000"/>
      <w:sz w:val="20"/>
      <w:szCs w:val="20"/>
      <w:lang w:eastAsia="es-ES"/>
    </w:rPr>
  </w:style>
  <w:style w:type="paragraph" w:styleId="Ttulo1">
    <w:name w:val="heading 1"/>
    <w:aliases w:val="Título 1-BCN,Edgar 1,1 ghost,g,Car Car,título 1,Título 11,Título 1. Wessex,T...,1. Título 1,Título 1A,massive,Titre principal (1), Car Car"/>
    <w:basedOn w:val="Normal"/>
    <w:next w:val="Normal"/>
    <w:link w:val="Ttulo1Car"/>
    <w:qFormat/>
    <w:rsid w:val="00FE56BD"/>
    <w:pPr>
      <w:keepNext/>
      <w:numPr>
        <w:numId w:val="22"/>
      </w:numPr>
      <w:spacing w:before="240" w:after="60"/>
      <w:ind w:left="426" w:hanging="426"/>
      <w:jc w:val="left"/>
      <w:outlineLvl w:val="0"/>
    </w:pPr>
    <w:rPr>
      <w:rFonts w:ascii="Arial Negrita" w:hAnsi="Arial Negrita"/>
      <w:b/>
      <w:bCs/>
      <w:kern w:val="28"/>
      <w:sz w:val="22"/>
      <w:szCs w:val="24"/>
    </w:rPr>
  </w:style>
  <w:style w:type="paragraph" w:styleId="Ttulo2">
    <w:name w:val="heading 2"/>
    <w:aliases w:val="Edgar 2,Título 2 -BCN,2 headline,h,título 2,h + Arial Negrita,Negrita...,morcheba,Titre secondaire (2),Título 2."/>
    <w:basedOn w:val="Normal"/>
    <w:next w:val="Ttulo1"/>
    <w:link w:val="Ttulo2Car"/>
    <w:qFormat/>
    <w:rsid w:val="003E2087"/>
    <w:pPr>
      <w:keepNext/>
      <w:ind w:right="510"/>
      <w:jc w:val="left"/>
      <w:outlineLvl w:val="1"/>
    </w:pPr>
    <w:rPr>
      <w:b/>
      <w:bCs/>
      <w:color w:val="auto"/>
      <w:spacing w:val="-3"/>
      <w:lang w:val="es-ES_tradnl"/>
    </w:rPr>
  </w:style>
  <w:style w:type="paragraph" w:styleId="Ttulo3">
    <w:name w:val="heading 3"/>
    <w:aliases w:val="Edgar 3,1.1.1Título 3,Título 3-BCN,3 bullet,2,Título 3A,2 + Arial,Neg..."/>
    <w:basedOn w:val="Normal"/>
    <w:next w:val="Normal"/>
    <w:link w:val="Ttulo3Car"/>
    <w:qFormat/>
    <w:rsid w:val="003E2087"/>
    <w:pPr>
      <w:keepNext/>
      <w:spacing w:before="120" w:after="120"/>
      <w:outlineLvl w:val="2"/>
    </w:pPr>
    <w:rPr>
      <w:b/>
      <w:bCs/>
      <w:color w:val="auto"/>
      <w:spacing w:val="-3"/>
    </w:rPr>
  </w:style>
  <w:style w:type="paragraph" w:styleId="Ttulo4">
    <w:name w:val="heading 4"/>
    <w:aliases w:val="Título 4 - BCN,4 dash,d,3,3 + Arial,Negrita,Sin subrayado + Arial,Sin....,Sin subrayado"/>
    <w:basedOn w:val="TITULO2"/>
    <w:next w:val="Normal"/>
    <w:link w:val="Ttulo4Car"/>
    <w:qFormat/>
    <w:rsid w:val="00103886"/>
    <w:pPr>
      <w:numPr>
        <w:ilvl w:val="2"/>
      </w:numPr>
      <w:tabs>
        <w:tab w:val="clear" w:pos="567"/>
        <w:tab w:val="clear" w:pos="1134"/>
        <w:tab w:val="left" w:pos="709"/>
      </w:tabs>
      <w:ind w:left="709" w:hanging="709"/>
      <w:outlineLvl w:val="3"/>
    </w:pPr>
    <w:rPr>
      <w:rFonts w:eastAsia="Calibri"/>
      <w:spacing w:val="-2"/>
      <w:sz w:val="20"/>
      <w:szCs w:val="20"/>
    </w:rPr>
  </w:style>
  <w:style w:type="paragraph" w:styleId="Ttulo5">
    <w:name w:val="heading 5"/>
    <w:aliases w:val="Título 5-BCN,5 sub-bullet,sb,4"/>
    <w:basedOn w:val="Ttulo4"/>
    <w:next w:val="Normal"/>
    <w:link w:val="Ttulo5Car"/>
    <w:qFormat/>
    <w:rsid w:val="003C64FF"/>
    <w:pPr>
      <w:outlineLvl w:val="4"/>
    </w:pPr>
    <w:rPr>
      <w:bCs w:val="0"/>
      <w:spacing w:val="0"/>
      <w14:scene3d>
        <w14:camera w14:prst="orthographicFront"/>
        <w14:lightRig w14:rig="threePt" w14:dir="t">
          <w14:rot w14:lat="0" w14:lon="0" w14:rev="0"/>
        </w14:lightRig>
      </w14:scene3d>
    </w:rPr>
  </w:style>
  <w:style w:type="paragraph" w:styleId="Ttulo6">
    <w:name w:val="heading 6"/>
    <w:aliases w:val="Título 6-BCN,sub-dash,sd,5"/>
    <w:basedOn w:val="Ttulo5"/>
    <w:next w:val="Normal"/>
    <w:link w:val="Ttulo6Car"/>
    <w:qFormat/>
    <w:rsid w:val="00ED0773"/>
    <w:pPr>
      <w:numPr>
        <w:ilvl w:val="4"/>
      </w:numPr>
      <w:outlineLvl w:val="5"/>
    </w:pPr>
  </w:style>
  <w:style w:type="paragraph" w:styleId="Ttulo7">
    <w:name w:val="heading 7"/>
    <w:basedOn w:val="Normal"/>
    <w:next w:val="Normal"/>
    <w:link w:val="Ttulo7Car"/>
    <w:qFormat/>
    <w:rsid w:val="003E2087"/>
    <w:pPr>
      <w:spacing w:before="240" w:after="60"/>
      <w:outlineLvl w:val="6"/>
    </w:pPr>
  </w:style>
  <w:style w:type="paragraph" w:styleId="Ttulo8">
    <w:name w:val="heading 8"/>
    <w:basedOn w:val="Normal"/>
    <w:next w:val="Normal"/>
    <w:link w:val="Ttulo8Car"/>
    <w:qFormat/>
    <w:rsid w:val="003E2087"/>
    <w:pPr>
      <w:spacing w:before="240" w:after="60"/>
      <w:outlineLvl w:val="7"/>
    </w:pPr>
    <w:rPr>
      <w:i/>
      <w:iCs/>
    </w:rPr>
  </w:style>
  <w:style w:type="paragraph" w:styleId="Ttulo9">
    <w:name w:val="heading 9"/>
    <w:basedOn w:val="Normal"/>
    <w:next w:val="Normal"/>
    <w:link w:val="Ttulo9Car"/>
    <w:qFormat/>
    <w:rsid w:val="003E2087"/>
    <w:pPr>
      <w:spacing w:before="240" w:after="60"/>
      <w:outlineLvl w:val="8"/>
    </w:pPr>
    <w:rPr>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OJA,Bolita,List Paragraph,Párrafo de lista4,BOLADEF,Párrafo de lista3,Párrafo de lista21,BOLA,Nivel 1 OS,Colorful List Accent 1,Colorful List - Accent 11,TITULO 2_CR,Viñeta 6,Párrafo de lista1,Tercera viñeta,Tercer nivel de viñeta,Ha"/>
    <w:basedOn w:val="Normal"/>
    <w:link w:val="PrrafodelistaCar"/>
    <w:qFormat/>
    <w:rsid w:val="00A3259A"/>
    <w:pPr>
      <w:ind w:left="720"/>
      <w:contextualSpacing/>
    </w:pPr>
  </w:style>
  <w:style w:type="character" w:customStyle="1" w:styleId="vortalspan">
    <w:name w:val="vortalspan"/>
    <w:basedOn w:val="Fuentedeprrafopredeter"/>
    <w:rsid w:val="00E52C10"/>
  </w:style>
  <w:style w:type="paragraph" w:styleId="Sinespaciado">
    <w:name w:val="No Spacing"/>
    <w:basedOn w:val="Normal"/>
    <w:link w:val="SinespaciadoCar"/>
    <w:uiPriority w:val="1"/>
    <w:qFormat/>
    <w:rsid w:val="003E2087"/>
    <w:pPr>
      <w:ind w:right="0"/>
      <w:jc w:val="left"/>
    </w:pPr>
    <w:rPr>
      <w:rFonts w:ascii="Calibri" w:eastAsia="Calibri" w:hAnsi="Calibri" w:cs="Calibri"/>
      <w:color w:val="auto"/>
      <w:sz w:val="22"/>
      <w:szCs w:val="22"/>
      <w:lang w:eastAsia="en-US"/>
    </w:rPr>
  </w:style>
  <w:style w:type="character" w:customStyle="1" w:styleId="Ttulo1Car">
    <w:name w:val="Título 1 Car"/>
    <w:aliases w:val="Título 1-BCN Car,Edgar 1 Car,1 ghost Car,g Car,Car Car Car,título 1 Car,Título 11 Car,Título 1. Wessex Car,T... Car,1. Título 1 Car,Título 1A Car,massive Car,Titre principal (1) Car, Car Car Car"/>
    <w:basedOn w:val="Fuentedeprrafopredeter"/>
    <w:link w:val="Ttulo1"/>
    <w:rsid w:val="00FE56BD"/>
    <w:rPr>
      <w:rFonts w:ascii="Arial Negrita" w:eastAsia="Times New Roman" w:hAnsi="Arial Negrita" w:cs="Arial"/>
      <w:b/>
      <w:bCs/>
      <w:color w:val="000000"/>
      <w:kern w:val="28"/>
      <w:szCs w:val="24"/>
      <w:lang w:eastAsia="es-ES"/>
    </w:rPr>
  </w:style>
  <w:style w:type="character" w:customStyle="1" w:styleId="Ttulo2Car">
    <w:name w:val="Título 2 Car"/>
    <w:aliases w:val="Edgar 2 Car,Título 2 -BCN Car,2 headline Car,h Car,título 2 Car,h + Arial Negrita Car,Negrita... Car,morcheba Car,Titre secondaire (2) Car,Título 2. Car"/>
    <w:basedOn w:val="Fuentedeprrafopredeter"/>
    <w:link w:val="Ttulo2"/>
    <w:rsid w:val="003E2087"/>
    <w:rPr>
      <w:rFonts w:ascii="Arial" w:eastAsia="Times New Roman" w:hAnsi="Arial" w:cs="Arial"/>
      <w:b/>
      <w:bCs/>
      <w:spacing w:val="-3"/>
      <w:sz w:val="20"/>
      <w:szCs w:val="20"/>
      <w:lang w:val="es-ES_tradnl" w:eastAsia="es-ES"/>
    </w:rPr>
  </w:style>
  <w:style w:type="character" w:customStyle="1" w:styleId="Ttulo3Car">
    <w:name w:val="Título 3 Car"/>
    <w:aliases w:val="Edgar 3 Car,1.1.1Título 3 Car,Título 3-BCN Car,3 bullet Car,2 Car,Título 3A Car,2 + Arial Car,Neg... Car"/>
    <w:basedOn w:val="Fuentedeprrafopredeter"/>
    <w:link w:val="Ttulo3"/>
    <w:rsid w:val="003E2087"/>
    <w:rPr>
      <w:rFonts w:ascii="Arial" w:eastAsia="Times New Roman" w:hAnsi="Arial" w:cs="Arial"/>
      <w:b/>
      <w:bCs/>
      <w:spacing w:val="-3"/>
      <w:sz w:val="20"/>
      <w:szCs w:val="20"/>
      <w:lang w:eastAsia="es-ES"/>
    </w:rPr>
  </w:style>
  <w:style w:type="character" w:customStyle="1" w:styleId="Ttulo4Car">
    <w:name w:val="Título 4 Car"/>
    <w:aliases w:val="Título 4 - BCN Car,4 dash Car,d Car,3 Car,3 + Arial Car,Negrita Car,Sin subrayado + Arial Car,Sin.... Car,Sin subrayado Car"/>
    <w:basedOn w:val="Fuentedeprrafopredeter"/>
    <w:link w:val="Ttulo4"/>
    <w:rsid w:val="00103886"/>
    <w:rPr>
      <w:rFonts w:ascii="Arial" w:eastAsia="Calibri" w:hAnsi="Arial" w:cs="Arial"/>
      <w:b/>
      <w:bCs/>
      <w:spacing w:val="-2"/>
      <w:sz w:val="20"/>
      <w:szCs w:val="20"/>
      <w:lang w:val="es-ES_tradnl" w:eastAsia="es-CO"/>
    </w:rPr>
  </w:style>
  <w:style w:type="character" w:customStyle="1" w:styleId="Ttulo5Car">
    <w:name w:val="Título 5 Car"/>
    <w:aliases w:val="Título 5-BCN Car,5 sub-bullet Car,sb Car,4 Car"/>
    <w:basedOn w:val="Fuentedeprrafopredeter"/>
    <w:link w:val="Ttulo5"/>
    <w:rsid w:val="003C64FF"/>
    <w:rPr>
      <w:rFonts w:ascii="Arial" w:eastAsia="Calibri" w:hAnsi="Arial" w:cs="Arial"/>
      <w:b/>
      <w:sz w:val="20"/>
      <w:szCs w:val="20"/>
      <w:lang w:val="es-ES_tradnl" w:eastAsia="es-CO"/>
      <w14:scene3d>
        <w14:camera w14:prst="orthographicFront"/>
        <w14:lightRig w14:rig="threePt" w14:dir="t">
          <w14:rot w14:lat="0" w14:lon="0" w14:rev="0"/>
        </w14:lightRig>
      </w14:scene3d>
    </w:rPr>
  </w:style>
  <w:style w:type="character" w:customStyle="1" w:styleId="Ttulo6Car">
    <w:name w:val="Título 6 Car"/>
    <w:aliases w:val="Título 6-BCN Car,sub-dash Car,sd Car,5 Car"/>
    <w:basedOn w:val="Fuentedeprrafopredeter"/>
    <w:link w:val="Ttulo6"/>
    <w:rsid w:val="00ED0773"/>
    <w:rPr>
      <w:rFonts w:ascii="Arial" w:eastAsia="Times New Roman" w:hAnsi="Arial" w:cs="Arial"/>
      <w:b/>
      <w:color w:val="000000"/>
      <w:sz w:val="20"/>
      <w:szCs w:val="20"/>
      <w:lang w:eastAsia="es-ES"/>
    </w:rPr>
  </w:style>
  <w:style w:type="character" w:customStyle="1" w:styleId="Ttulo7Car">
    <w:name w:val="Título 7 Car"/>
    <w:basedOn w:val="Fuentedeprrafopredeter"/>
    <w:link w:val="Ttulo7"/>
    <w:rsid w:val="003E2087"/>
    <w:rPr>
      <w:rFonts w:ascii="Arial" w:eastAsia="Times New Roman" w:hAnsi="Arial" w:cs="Arial"/>
      <w:color w:val="000000"/>
      <w:sz w:val="20"/>
      <w:szCs w:val="20"/>
      <w:lang w:eastAsia="es-ES"/>
    </w:rPr>
  </w:style>
  <w:style w:type="character" w:customStyle="1" w:styleId="Ttulo8Car">
    <w:name w:val="Título 8 Car"/>
    <w:basedOn w:val="Fuentedeprrafopredeter"/>
    <w:link w:val="Ttulo8"/>
    <w:rsid w:val="003E2087"/>
    <w:rPr>
      <w:rFonts w:ascii="Arial" w:eastAsia="Times New Roman" w:hAnsi="Arial" w:cs="Arial"/>
      <w:i/>
      <w:iCs/>
      <w:color w:val="000000"/>
      <w:sz w:val="20"/>
      <w:szCs w:val="20"/>
      <w:lang w:eastAsia="es-ES"/>
    </w:rPr>
  </w:style>
  <w:style w:type="character" w:customStyle="1" w:styleId="Ttulo9Car">
    <w:name w:val="Título 9 Car"/>
    <w:basedOn w:val="Fuentedeprrafopredeter"/>
    <w:link w:val="Ttulo9"/>
    <w:rsid w:val="003E2087"/>
    <w:rPr>
      <w:rFonts w:ascii="Arial" w:eastAsia="Times New Roman" w:hAnsi="Arial" w:cs="Arial"/>
      <w:b/>
      <w:bCs/>
      <w:i/>
      <w:iCs/>
      <w:color w:val="000000"/>
      <w:sz w:val="18"/>
      <w:szCs w:val="18"/>
      <w:lang w:eastAsia="es-ES"/>
    </w:rPr>
  </w:style>
  <w:style w:type="paragraph" w:customStyle="1" w:styleId="MARITZA2">
    <w:name w:val="MARITZA2"/>
    <w:rsid w:val="00C124CE"/>
    <w:pPr>
      <w:widowControl w:val="0"/>
      <w:spacing w:after="0" w:line="240" w:lineRule="auto"/>
      <w:jc w:val="both"/>
    </w:pPr>
    <w:rPr>
      <w:rFonts w:ascii="Courier New" w:eastAsia="Times New Roman" w:hAnsi="Courier New" w:cs="Courier New"/>
      <w:snapToGrid w:val="0"/>
      <w:sz w:val="20"/>
      <w:szCs w:val="20"/>
      <w:lang w:val="es-ES" w:eastAsia="es-E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2_CR Car,Viñeta 6 Car"/>
    <w:link w:val="Prrafodelista"/>
    <w:uiPriority w:val="34"/>
    <w:qFormat/>
    <w:locked/>
    <w:rsid w:val="000109B2"/>
    <w:rPr>
      <w:rFonts w:ascii="Arial" w:eastAsia="Times New Roman" w:hAnsi="Arial" w:cs="Arial"/>
      <w:color w:val="000000"/>
      <w:sz w:val="20"/>
      <w:szCs w:val="20"/>
      <w:lang w:eastAsia="es-ES"/>
    </w:rPr>
  </w:style>
  <w:style w:type="paragraph" w:styleId="NormalWeb">
    <w:name w:val="Normal (Web)"/>
    <w:basedOn w:val="Normal"/>
    <w:uiPriority w:val="99"/>
    <w:unhideWhenUsed/>
    <w:rsid w:val="004B7C00"/>
    <w:pPr>
      <w:spacing w:before="100" w:beforeAutospacing="1" w:after="100" w:afterAutospacing="1"/>
      <w:ind w:right="0"/>
      <w:jc w:val="left"/>
    </w:pPr>
    <w:rPr>
      <w:rFonts w:ascii="Times New Roman" w:hAnsi="Times New Roman" w:cs="Times New Roman"/>
      <w:color w:val="auto"/>
      <w:sz w:val="24"/>
      <w:szCs w:val="24"/>
      <w:lang w:eastAsia="es-CO"/>
    </w:rPr>
  </w:style>
  <w:style w:type="paragraph" w:styleId="Textodeglobo">
    <w:name w:val="Balloon Text"/>
    <w:basedOn w:val="Normal"/>
    <w:link w:val="TextodegloboCar"/>
    <w:uiPriority w:val="99"/>
    <w:semiHidden/>
    <w:unhideWhenUsed/>
    <w:rsid w:val="004B7C00"/>
    <w:rPr>
      <w:rFonts w:ascii="Tahoma" w:hAnsi="Tahoma" w:cs="Tahoma"/>
      <w:sz w:val="16"/>
      <w:szCs w:val="16"/>
    </w:rPr>
  </w:style>
  <w:style w:type="character" w:customStyle="1" w:styleId="TextodegloboCar">
    <w:name w:val="Texto de globo Car"/>
    <w:basedOn w:val="Fuentedeprrafopredeter"/>
    <w:link w:val="Textodeglobo"/>
    <w:uiPriority w:val="99"/>
    <w:semiHidden/>
    <w:rsid w:val="004B7C00"/>
    <w:rPr>
      <w:rFonts w:ascii="Tahoma" w:eastAsia="Times New Roman" w:hAnsi="Tahoma" w:cs="Tahoma"/>
      <w:color w:val="000000"/>
      <w:sz w:val="16"/>
      <w:szCs w:val="16"/>
      <w:lang w:eastAsia="es-ES"/>
    </w:rPr>
  </w:style>
  <w:style w:type="paragraph" w:customStyle="1" w:styleId="Default">
    <w:name w:val="Default"/>
    <w:rsid w:val="004B7C00"/>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4B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99510D"/>
    <w:pPr>
      <w:ind w:left="567" w:right="0"/>
    </w:pPr>
    <w:rPr>
      <w:rFonts w:ascii="Tahoma" w:hAnsi="Tahoma" w:cs="Tahoma"/>
      <w:color w:val="auto"/>
      <w:lang w:val="es-ES"/>
    </w:rPr>
  </w:style>
  <w:style w:type="character" w:customStyle="1" w:styleId="Sangra3detindependienteCar">
    <w:name w:val="Sangría 3 de t. independiente Car"/>
    <w:basedOn w:val="Fuentedeprrafopredeter"/>
    <w:link w:val="Sangra3detindependiente"/>
    <w:rsid w:val="0099510D"/>
    <w:rPr>
      <w:rFonts w:ascii="Tahoma" w:eastAsia="Times New Roman" w:hAnsi="Tahoma" w:cs="Tahoma"/>
      <w:sz w:val="20"/>
      <w:szCs w:val="20"/>
      <w:lang w:val="es-ES" w:eastAsia="es-ES"/>
    </w:rPr>
  </w:style>
  <w:style w:type="character" w:customStyle="1" w:styleId="apple-converted-space">
    <w:name w:val="apple-converted-space"/>
    <w:rsid w:val="0099510D"/>
  </w:style>
  <w:style w:type="paragraph" w:styleId="Encabezado">
    <w:name w:val="header"/>
    <w:aliases w:val="Encabezado 2,encabezado"/>
    <w:basedOn w:val="Normal"/>
    <w:link w:val="EncabezadoCar"/>
    <w:unhideWhenUsed/>
    <w:rsid w:val="00C8044F"/>
    <w:pPr>
      <w:tabs>
        <w:tab w:val="center" w:pos="4419"/>
        <w:tab w:val="right" w:pos="8838"/>
      </w:tabs>
    </w:pPr>
  </w:style>
  <w:style w:type="character" w:customStyle="1" w:styleId="EncabezadoCar">
    <w:name w:val="Encabezado Car"/>
    <w:aliases w:val="Encabezado 2 Car,encabezado Car"/>
    <w:basedOn w:val="Fuentedeprrafopredeter"/>
    <w:link w:val="Encabezado"/>
    <w:rsid w:val="00C8044F"/>
    <w:rPr>
      <w:rFonts w:ascii="Arial" w:eastAsia="Times New Roman" w:hAnsi="Arial" w:cs="Arial"/>
      <w:color w:val="000000"/>
      <w:sz w:val="20"/>
      <w:szCs w:val="20"/>
      <w:lang w:eastAsia="es-ES"/>
    </w:rPr>
  </w:style>
  <w:style w:type="paragraph" w:styleId="Piedepgina">
    <w:name w:val="footer"/>
    <w:basedOn w:val="Normal"/>
    <w:link w:val="PiedepginaCar"/>
    <w:unhideWhenUsed/>
    <w:rsid w:val="00C8044F"/>
    <w:pPr>
      <w:tabs>
        <w:tab w:val="center" w:pos="4419"/>
        <w:tab w:val="right" w:pos="8838"/>
      </w:tabs>
    </w:pPr>
  </w:style>
  <w:style w:type="character" w:customStyle="1" w:styleId="PiedepginaCar">
    <w:name w:val="Pie de página Car"/>
    <w:basedOn w:val="Fuentedeprrafopredeter"/>
    <w:link w:val="Piedepgina"/>
    <w:uiPriority w:val="99"/>
    <w:rsid w:val="00C8044F"/>
    <w:rPr>
      <w:rFonts w:ascii="Arial" w:eastAsia="Times New Roman" w:hAnsi="Arial" w:cs="Arial"/>
      <w:color w:val="000000"/>
      <w:sz w:val="20"/>
      <w:szCs w:val="20"/>
      <w:lang w:eastAsia="es-ES"/>
    </w:rPr>
  </w:style>
  <w:style w:type="character" w:styleId="Hipervnculo">
    <w:name w:val="Hyperlink"/>
    <w:uiPriority w:val="99"/>
    <w:rsid w:val="00AF389A"/>
    <w:rPr>
      <w:color w:val="0000FF"/>
      <w:u w:val="single"/>
    </w:rPr>
  </w:style>
  <w:style w:type="paragraph" w:styleId="Textoindependiente">
    <w:name w:val="Body Text"/>
    <w:basedOn w:val="Normal"/>
    <w:link w:val="TextoindependienteCar"/>
    <w:uiPriority w:val="99"/>
    <w:semiHidden/>
    <w:unhideWhenUsed/>
    <w:rsid w:val="003E35E8"/>
    <w:pPr>
      <w:spacing w:after="120"/>
    </w:pPr>
  </w:style>
  <w:style w:type="character" w:customStyle="1" w:styleId="TextoindependienteCar">
    <w:name w:val="Texto independiente Car"/>
    <w:basedOn w:val="Fuentedeprrafopredeter"/>
    <w:link w:val="Textoindependiente"/>
    <w:uiPriority w:val="99"/>
    <w:semiHidden/>
    <w:rsid w:val="003E35E8"/>
    <w:rPr>
      <w:rFonts w:ascii="Arial" w:eastAsia="Times New Roman" w:hAnsi="Arial" w:cs="Arial"/>
      <w:color w:val="000000"/>
      <w:sz w:val="20"/>
      <w:szCs w:val="20"/>
      <w:lang w:eastAsia="es-ES"/>
    </w:rPr>
  </w:style>
  <w:style w:type="character" w:styleId="Refdecomentario">
    <w:name w:val="annotation reference"/>
    <w:uiPriority w:val="99"/>
    <w:semiHidden/>
    <w:rsid w:val="006A2A8C"/>
    <w:rPr>
      <w:sz w:val="16"/>
      <w:szCs w:val="16"/>
    </w:rPr>
  </w:style>
  <w:style w:type="paragraph" w:styleId="Textocomentario">
    <w:name w:val="annotation text"/>
    <w:basedOn w:val="Normal"/>
    <w:link w:val="TextocomentarioCar"/>
    <w:uiPriority w:val="99"/>
    <w:semiHidden/>
    <w:rsid w:val="006A2A8C"/>
    <w:rPr>
      <w:rFonts w:cs="Times New Roman"/>
      <w:lang w:val="x-none"/>
    </w:rPr>
  </w:style>
  <w:style w:type="character" w:customStyle="1" w:styleId="TextocomentarioCar">
    <w:name w:val="Texto comentario Car"/>
    <w:basedOn w:val="Fuentedeprrafopredeter"/>
    <w:link w:val="Textocomentario"/>
    <w:uiPriority w:val="99"/>
    <w:semiHidden/>
    <w:rsid w:val="006A2A8C"/>
    <w:rPr>
      <w:rFonts w:ascii="Arial" w:eastAsia="Times New Roman" w:hAnsi="Arial" w:cs="Times New Roman"/>
      <w:color w:val="000000"/>
      <w:sz w:val="20"/>
      <w:szCs w:val="20"/>
      <w:lang w:val="x-none" w:eastAsia="es-ES"/>
    </w:rPr>
  </w:style>
  <w:style w:type="paragraph" w:customStyle="1" w:styleId="Normal1">
    <w:name w:val="Normal 1"/>
    <w:basedOn w:val="Sangranormal"/>
    <w:qFormat/>
    <w:rsid w:val="006A2A8C"/>
    <w:pPr>
      <w:tabs>
        <w:tab w:val="num" w:pos="360"/>
      </w:tabs>
      <w:ind w:right="0"/>
    </w:pPr>
    <w:rPr>
      <w:rFonts w:ascii="Times New Roman" w:hAnsi="Times New Roman" w:cs="Times New Roman"/>
      <w:color w:val="auto"/>
      <w:sz w:val="24"/>
      <w:szCs w:val="24"/>
      <w:lang w:val="es-ES_tradnl" w:eastAsia="es-ES_tradnl"/>
    </w:rPr>
  </w:style>
  <w:style w:type="paragraph" w:styleId="Sangranormal">
    <w:name w:val="Normal Indent"/>
    <w:basedOn w:val="Normal"/>
    <w:uiPriority w:val="99"/>
    <w:semiHidden/>
    <w:unhideWhenUsed/>
    <w:rsid w:val="006A2A8C"/>
    <w:pPr>
      <w:ind w:left="708"/>
    </w:pPr>
  </w:style>
  <w:style w:type="paragraph" w:customStyle="1" w:styleId="Invias-VietalogoINV">
    <w:name w:val="Invias-Viñeta logo INV"/>
    <w:next w:val="Normal"/>
    <w:uiPriority w:val="99"/>
    <w:qFormat/>
    <w:rsid w:val="00037B6A"/>
    <w:pPr>
      <w:numPr>
        <w:numId w:val="11"/>
      </w:numPr>
      <w:spacing w:before="240" w:after="240" w:line="240" w:lineRule="auto"/>
      <w:jc w:val="both"/>
    </w:pPr>
    <w:rPr>
      <w:rFonts w:ascii="Arial Narrow" w:eastAsia="Times New Roman" w:hAnsi="Arial Narrow"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221D0A"/>
    <w:rPr>
      <w:rFonts w:cs="Arial"/>
      <w:b/>
      <w:bCs/>
      <w:lang w:val="es-CO"/>
    </w:rPr>
  </w:style>
  <w:style w:type="character" w:customStyle="1" w:styleId="AsuntodelcomentarioCar">
    <w:name w:val="Asunto del comentario Car"/>
    <w:basedOn w:val="TextocomentarioCar"/>
    <w:link w:val="Asuntodelcomentario"/>
    <w:uiPriority w:val="99"/>
    <w:semiHidden/>
    <w:rsid w:val="00221D0A"/>
    <w:rPr>
      <w:rFonts w:ascii="Arial" w:eastAsia="Times New Roman" w:hAnsi="Arial" w:cs="Arial"/>
      <w:b/>
      <w:bCs/>
      <w:color w:val="000000"/>
      <w:sz w:val="20"/>
      <w:szCs w:val="20"/>
      <w:lang w:val="x-none" w:eastAsia="es-ES"/>
    </w:rPr>
  </w:style>
  <w:style w:type="paragraph" w:styleId="Textoindependiente2">
    <w:name w:val="Body Text 2"/>
    <w:basedOn w:val="Normal"/>
    <w:link w:val="Textoindependiente2Car"/>
    <w:uiPriority w:val="99"/>
    <w:semiHidden/>
    <w:unhideWhenUsed/>
    <w:rsid w:val="00AA3EFA"/>
    <w:pPr>
      <w:spacing w:after="120" w:line="480" w:lineRule="auto"/>
    </w:pPr>
  </w:style>
  <w:style w:type="character" w:customStyle="1" w:styleId="Textoindependiente2Car">
    <w:name w:val="Texto independiente 2 Car"/>
    <w:basedOn w:val="Fuentedeprrafopredeter"/>
    <w:link w:val="Textoindependiente2"/>
    <w:uiPriority w:val="99"/>
    <w:semiHidden/>
    <w:rsid w:val="00AA3EFA"/>
    <w:rPr>
      <w:rFonts w:ascii="Arial" w:eastAsia="Times New Roman" w:hAnsi="Arial" w:cs="Arial"/>
      <w:color w:val="000000"/>
      <w:sz w:val="20"/>
      <w:szCs w:val="20"/>
      <w:lang w:eastAsia="es-ES"/>
    </w:rPr>
  </w:style>
  <w:style w:type="paragraph" w:styleId="Textoindependiente3">
    <w:name w:val="Body Text 3"/>
    <w:basedOn w:val="Normal"/>
    <w:link w:val="Textoindependiente3Car"/>
    <w:uiPriority w:val="99"/>
    <w:semiHidden/>
    <w:unhideWhenUsed/>
    <w:rsid w:val="000B22B2"/>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B22B2"/>
    <w:rPr>
      <w:rFonts w:ascii="Arial" w:eastAsia="Times New Roman" w:hAnsi="Arial" w:cs="Arial"/>
      <w:color w:val="000000"/>
      <w:sz w:val="16"/>
      <w:szCs w:val="16"/>
      <w:lang w:eastAsia="es-ES"/>
    </w:rPr>
  </w:style>
  <w:style w:type="character" w:styleId="nfasis">
    <w:name w:val="Emphasis"/>
    <w:qFormat/>
    <w:rsid w:val="004530B7"/>
    <w:rPr>
      <w:i/>
      <w:iCs/>
    </w:rPr>
  </w:style>
  <w:style w:type="character" w:styleId="Nmerodepgina">
    <w:name w:val="page number"/>
    <w:basedOn w:val="Fuentedeprrafopredeter"/>
    <w:rsid w:val="00401CB6"/>
  </w:style>
  <w:style w:type="paragraph" w:styleId="TtulodeTDC">
    <w:name w:val="TOC Heading"/>
    <w:basedOn w:val="Ttulo1"/>
    <w:next w:val="Normal"/>
    <w:uiPriority w:val="39"/>
    <w:unhideWhenUsed/>
    <w:qFormat/>
    <w:rsid w:val="00283E9B"/>
    <w:pPr>
      <w:keepLines/>
      <w:spacing w:after="0" w:line="259" w:lineRule="auto"/>
      <w:ind w:right="0"/>
      <w:outlineLvl w:val="9"/>
    </w:pPr>
    <w:rPr>
      <w:rFonts w:asciiTheme="majorHAnsi" w:eastAsiaTheme="majorEastAsia" w:hAnsiTheme="majorHAnsi" w:cstheme="majorBidi"/>
      <w:b w:val="0"/>
      <w:bCs w:val="0"/>
      <w:color w:val="365F91" w:themeColor="accent1" w:themeShade="BF"/>
      <w:kern w:val="0"/>
      <w:sz w:val="32"/>
      <w:szCs w:val="32"/>
      <w:lang w:eastAsia="es-CO"/>
    </w:rPr>
  </w:style>
  <w:style w:type="paragraph" w:styleId="TDC1">
    <w:name w:val="toc 1"/>
    <w:basedOn w:val="Normal"/>
    <w:next w:val="Normal"/>
    <w:autoRedefine/>
    <w:uiPriority w:val="39"/>
    <w:unhideWhenUsed/>
    <w:rsid w:val="008F6760"/>
    <w:pPr>
      <w:spacing w:before="120"/>
      <w:ind w:left="397" w:hanging="397"/>
      <w:mirrorIndents/>
      <w:jc w:val="left"/>
    </w:pPr>
    <w:rPr>
      <w:rFonts w:asciiTheme="minorHAnsi" w:hAnsiTheme="minorHAnsi"/>
      <w:b/>
      <w:bCs/>
      <w:iCs/>
      <w:sz w:val="24"/>
      <w:szCs w:val="24"/>
    </w:rPr>
  </w:style>
  <w:style w:type="paragraph" w:styleId="TDC2">
    <w:name w:val="toc 2"/>
    <w:basedOn w:val="Normal"/>
    <w:next w:val="Normal"/>
    <w:autoRedefine/>
    <w:uiPriority w:val="39"/>
    <w:unhideWhenUsed/>
    <w:rsid w:val="008F6760"/>
    <w:pPr>
      <w:spacing w:before="120"/>
      <w:ind w:left="765" w:hanging="567"/>
      <w:jc w:val="left"/>
    </w:pPr>
    <w:rPr>
      <w:b/>
      <w:bCs/>
      <w:i/>
      <w:color w:val="auto"/>
      <w:sz w:val="19"/>
      <w:szCs w:val="22"/>
    </w:rPr>
  </w:style>
  <w:style w:type="paragraph" w:styleId="TDC3">
    <w:name w:val="toc 3"/>
    <w:basedOn w:val="Normal"/>
    <w:next w:val="Normal"/>
    <w:autoRedefine/>
    <w:uiPriority w:val="39"/>
    <w:unhideWhenUsed/>
    <w:rsid w:val="00283E9B"/>
    <w:pPr>
      <w:ind w:left="400"/>
      <w:jc w:val="left"/>
    </w:pPr>
    <w:rPr>
      <w:rFonts w:asciiTheme="minorHAnsi" w:hAnsiTheme="minorHAnsi"/>
    </w:rPr>
  </w:style>
  <w:style w:type="paragraph" w:customStyle="1" w:styleId="TITULO2">
    <w:name w:val="TITULO 2"/>
    <w:basedOn w:val="Ttulo2"/>
    <w:next w:val="Default"/>
    <w:link w:val="TITULO2Car"/>
    <w:qFormat/>
    <w:rsid w:val="009A08D1"/>
    <w:pPr>
      <w:numPr>
        <w:ilvl w:val="1"/>
        <w:numId w:val="22"/>
      </w:numPr>
      <w:tabs>
        <w:tab w:val="left" w:pos="567"/>
        <w:tab w:val="left" w:pos="1134"/>
      </w:tabs>
      <w:ind w:right="49" w:hanging="720"/>
      <w:jc w:val="both"/>
    </w:pPr>
    <w:rPr>
      <w:sz w:val="22"/>
      <w:szCs w:val="22"/>
      <w:lang w:eastAsia="es-CO"/>
    </w:rPr>
  </w:style>
  <w:style w:type="character" w:customStyle="1" w:styleId="TITULO2Car">
    <w:name w:val="TITULO 2 Car"/>
    <w:basedOn w:val="PrrafodelistaCar"/>
    <w:link w:val="TITULO2"/>
    <w:rsid w:val="009A08D1"/>
    <w:rPr>
      <w:rFonts w:ascii="Arial" w:eastAsia="Times New Roman" w:hAnsi="Arial" w:cs="Arial"/>
      <w:b/>
      <w:bCs/>
      <w:color w:val="000000"/>
      <w:spacing w:val="-3"/>
      <w:sz w:val="20"/>
      <w:szCs w:val="20"/>
      <w:lang w:val="es-ES_tradnl" w:eastAsia="es-CO"/>
    </w:rPr>
  </w:style>
  <w:style w:type="paragraph" w:styleId="TDC4">
    <w:name w:val="toc 4"/>
    <w:basedOn w:val="Normal"/>
    <w:next w:val="Normal"/>
    <w:autoRedefine/>
    <w:uiPriority w:val="39"/>
    <w:unhideWhenUsed/>
    <w:rsid w:val="008F6760"/>
    <w:pPr>
      <w:ind w:left="1338" w:hanging="737"/>
      <w:jc w:val="left"/>
    </w:pPr>
    <w:rPr>
      <w:rFonts w:asciiTheme="minorHAnsi" w:hAnsiTheme="minorHAnsi"/>
    </w:rPr>
  </w:style>
  <w:style w:type="paragraph" w:styleId="TDC5">
    <w:name w:val="toc 5"/>
    <w:basedOn w:val="Normal"/>
    <w:next w:val="Normal"/>
    <w:autoRedefine/>
    <w:uiPriority w:val="39"/>
    <w:unhideWhenUsed/>
    <w:rsid w:val="00E53C1F"/>
    <w:pPr>
      <w:ind w:left="1366" w:hanging="567"/>
      <w:jc w:val="left"/>
    </w:pPr>
    <w:rPr>
      <w:rFonts w:asciiTheme="minorHAnsi" w:hAnsiTheme="minorHAnsi"/>
      <w:i/>
      <w:sz w:val="18"/>
    </w:rPr>
  </w:style>
  <w:style w:type="paragraph" w:styleId="TDC6">
    <w:name w:val="toc 6"/>
    <w:basedOn w:val="Normal"/>
    <w:next w:val="Normal"/>
    <w:autoRedefine/>
    <w:uiPriority w:val="39"/>
    <w:unhideWhenUsed/>
    <w:rsid w:val="00AE47D2"/>
    <w:pPr>
      <w:ind w:left="1000"/>
      <w:jc w:val="left"/>
    </w:pPr>
    <w:rPr>
      <w:rFonts w:asciiTheme="minorHAnsi" w:hAnsiTheme="minorHAnsi"/>
    </w:rPr>
  </w:style>
  <w:style w:type="paragraph" w:styleId="TDC7">
    <w:name w:val="toc 7"/>
    <w:basedOn w:val="Normal"/>
    <w:next w:val="Normal"/>
    <w:autoRedefine/>
    <w:uiPriority w:val="39"/>
    <w:unhideWhenUsed/>
    <w:rsid w:val="00AE47D2"/>
    <w:pPr>
      <w:ind w:left="1200"/>
      <w:jc w:val="left"/>
    </w:pPr>
    <w:rPr>
      <w:rFonts w:asciiTheme="minorHAnsi" w:hAnsiTheme="minorHAnsi"/>
    </w:rPr>
  </w:style>
  <w:style w:type="paragraph" w:styleId="TDC8">
    <w:name w:val="toc 8"/>
    <w:basedOn w:val="Normal"/>
    <w:next w:val="Normal"/>
    <w:autoRedefine/>
    <w:uiPriority w:val="39"/>
    <w:unhideWhenUsed/>
    <w:rsid w:val="00AE47D2"/>
    <w:pPr>
      <w:ind w:left="1400"/>
      <w:jc w:val="left"/>
    </w:pPr>
    <w:rPr>
      <w:rFonts w:asciiTheme="minorHAnsi" w:hAnsiTheme="minorHAnsi"/>
    </w:rPr>
  </w:style>
  <w:style w:type="paragraph" w:styleId="TDC9">
    <w:name w:val="toc 9"/>
    <w:basedOn w:val="Normal"/>
    <w:next w:val="Normal"/>
    <w:autoRedefine/>
    <w:uiPriority w:val="39"/>
    <w:unhideWhenUsed/>
    <w:rsid w:val="00AE47D2"/>
    <w:pPr>
      <w:ind w:left="1600"/>
      <w:jc w:val="left"/>
    </w:pPr>
    <w:rPr>
      <w:rFonts w:asciiTheme="minorHAnsi" w:hAnsiTheme="minorHAnsi"/>
    </w:rPr>
  </w:style>
  <w:style w:type="paragraph" w:customStyle="1" w:styleId="CM5">
    <w:name w:val="CM5"/>
    <w:basedOn w:val="Default"/>
    <w:next w:val="Default"/>
    <w:uiPriority w:val="99"/>
    <w:rsid w:val="001253B1"/>
    <w:pPr>
      <w:spacing w:line="271" w:lineRule="atLeast"/>
    </w:pPr>
    <w:rPr>
      <w:rFonts w:eastAsiaTheme="minorHAnsi"/>
      <w:color w:val="auto"/>
      <w:lang w:val="es-CO" w:eastAsia="en-US"/>
    </w:rPr>
  </w:style>
  <w:style w:type="paragraph" w:customStyle="1" w:styleId="Textonormal">
    <w:name w:val="Texto normal"/>
    <w:basedOn w:val="Normal"/>
    <w:link w:val="TextonormalCar"/>
    <w:qFormat/>
    <w:rsid w:val="004F2163"/>
    <w:pPr>
      <w:ind w:left="567"/>
    </w:pPr>
    <w:rPr>
      <w:lang w:val="es-ES_tradnl"/>
    </w:rPr>
  </w:style>
  <w:style w:type="character" w:customStyle="1" w:styleId="TextonormalCar">
    <w:name w:val="Texto normal Car"/>
    <w:link w:val="Textonormal"/>
    <w:rsid w:val="004F2163"/>
    <w:rPr>
      <w:rFonts w:ascii="Arial" w:eastAsia="Times New Roman" w:hAnsi="Arial" w:cs="Arial"/>
      <w:color w:val="000000"/>
      <w:sz w:val="20"/>
      <w:szCs w:val="20"/>
      <w:lang w:val="es-ES_tradnl" w:eastAsia="es-ES"/>
    </w:rPr>
  </w:style>
  <w:style w:type="character" w:customStyle="1" w:styleId="A9">
    <w:name w:val="A9"/>
    <w:rsid w:val="00CE3BF8"/>
    <w:rPr>
      <w:color w:val="000000"/>
      <w:sz w:val="19"/>
      <w:szCs w:val="19"/>
    </w:rPr>
  </w:style>
  <w:style w:type="paragraph" w:customStyle="1" w:styleId="Pa39">
    <w:name w:val="Pa39"/>
    <w:basedOn w:val="Normal"/>
    <w:next w:val="Normal"/>
    <w:rsid w:val="00CE3BF8"/>
    <w:pPr>
      <w:autoSpaceDE w:val="0"/>
      <w:autoSpaceDN w:val="0"/>
      <w:adjustRightInd w:val="0"/>
      <w:spacing w:line="181" w:lineRule="atLeast"/>
      <w:ind w:right="0"/>
      <w:jc w:val="left"/>
    </w:pPr>
    <w:rPr>
      <w:rFonts w:ascii="Times New Roman" w:hAnsi="Times New Roman" w:cs="Times New Roman"/>
      <w:color w:val="auto"/>
      <w:sz w:val="24"/>
      <w:szCs w:val="24"/>
      <w:lang w:val="es-ES"/>
    </w:rPr>
  </w:style>
  <w:style w:type="character" w:customStyle="1" w:styleId="SinespaciadoCar">
    <w:name w:val="Sin espaciado Car"/>
    <w:link w:val="Sinespaciado"/>
    <w:uiPriority w:val="1"/>
    <w:rsid w:val="002F504A"/>
    <w:rPr>
      <w:rFonts w:ascii="Calibri" w:eastAsia="Calibri" w:hAnsi="Calibri" w:cs="Calibri"/>
    </w:rPr>
  </w:style>
  <w:style w:type="paragraph" w:styleId="Revisin">
    <w:name w:val="Revision"/>
    <w:hidden/>
    <w:uiPriority w:val="99"/>
    <w:semiHidden/>
    <w:rsid w:val="004B3996"/>
    <w:pPr>
      <w:spacing w:after="0" w:line="240" w:lineRule="auto"/>
    </w:pPr>
    <w:rPr>
      <w:rFonts w:ascii="Arial" w:eastAsia="Times New Roman" w:hAnsi="Arial" w:cs="Arial"/>
      <w:color w:val="000000"/>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348841">
      <w:bodyDiv w:val="1"/>
      <w:marLeft w:val="0"/>
      <w:marRight w:val="0"/>
      <w:marTop w:val="0"/>
      <w:marBottom w:val="0"/>
      <w:divBdr>
        <w:top w:val="none" w:sz="0" w:space="0" w:color="auto"/>
        <w:left w:val="none" w:sz="0" w:space="0" w:color="auto"/>
        <w:bottom w:val="none" w:sz="0" w:space="0" w:color="auto"/>
        <w:right w:val="none" w:sz="0" w:space="0" w:color="auto"/>
      </w:divBdr>
    </w:div>
    <w:div w:id="715931390">
      <w:bodyDiv w:val="1"/>
      <w:marLeft w:val="0"/>
      <w:marRight w:val="0"/>
      <w:marTop w:val="0"/>
      <w:marBottom w:val="0"/>
      <w:divBdr>
        <w:top w:val="none" w:sz="0" w:space="0" w:color="auto"/>
        <w:left w:val="none" w:sz="0" w:space="0" w:color="auto"/>
        <w:bottom w:val="none" w:sz="0" w:space="0" w:color="auto"/>
        <w:right w:val="none" w:sz="0" w:space="0" w:color="auto"/>
      </w:divBdr>
    </w:div>
    <w:div w:id="877669214">
      <w:bodyDiv w:val="1"/>
      <w:marLeft w:val="0"/>
      <w:marRight w:val="0"/>
      <w:marTop w:val="0"/>
      <w:marBottom w:val="0"/>
      <w:divBdr>
        <w:top w:val="none" w:sz="0" w:space="0" w:color="auto"/>
        <w:left w:val="none" w:sz="0" w:space="0" w:color="auto"/>
        <w:bottom w:val="none" w:sz="0" w:space="0" w:color="auto"/>
        <w:right w:val="none" w:sz="0" w:space="0" w:color="auto"/>
      </w:divBdr>
    </w:div>
    <w:div w:id="883367355">
      <w:bodyDiv w:val="1"/>
      <w:marLeft w:val="0"/>
      <w:marRight w:val="0"/>
      <w:marTop w:val="0"/>
      <w:marBottom w:val="0"/>
      <w:divBdr>
        <w:top w:val="none" w:sz="0" w:space="0" w:color="auto"/>
        <w:left w:val="none" w:sz="0" w:space="0" w:color="auto"/>
        <w:bottom w:val="none" w:sz="0" w:space="0" w:color="auto"/>
        <w:right w:val="none" w:sz="0" w:space="0" w:color="auto"/>
      </w:divBdr>
    </w:div>
    <w:div w:id="913779164">
      <w:bodyDiv w:val="1"/>
      <w:marLeft w:val="0"/>
      <w:marRight w:val="0"/>
      <w:marTop w:val="0"/>
      <w:marBottom w:val="0"/>
      <w:divBdr>
        <w:top w:val="none" w:sz="0" w:space="0" w:color="auto"/>
        <w:left w:val="none" w:sz="0" w:space="0" w:color="auto"/>
        <w:bottom w:val="none" w:sz="0" w:space="0" w:color="auto"/>
        <w:right w:val="none" w:sz="0" w:space="0" w:color="auto"/>
      </w:divBdr>
    </w:div>
    <w:div w:id="945162868">
      <w:bodyDiv w:val="1"/>
      <w:marLeft w:val="0"/>
      <w:marRight w:val="0"/>
      <w:marTop w:val="0"/>
      <w:marBottom w:val="0"/>
      <w:divBdr>
        <w:top w:val="none" w:sz="0" w:space="0" w:color="auto"/>
        <w:left w:val="none" w:sz="0" w:space="0" w:color="auto"/>
        <w:bottom w:val="none" w:sz="0" w:space="0" w:color="auto"/>
        <w:right w:val="none" w:sz="0" w:space="0" w:color="auto"/>
      </w:divBdr>
    </w:div>
    <w:div w:id="1025866115">
      <w:bodyDiv w:val="1"/>
      <w:marLeft w:val="0"/>
      <w:marRight w:val="0"/>
      <w:marTop w:val="0"/>
      <w:marBottom w:val="0"/>
      <w:divBdr>
        <w:top w:val="none" w:sz="0" w:space="0" w:color="auto"/>
        <w:left w:val="none" w:sz="0" w:space="0" w:color="auto"/>
        <w:bottom w:val="none" w:sz="0" w:space="0" w:color="auto"/>
        <w:right w:val="none" w:sz="0" w:space="0" w:color="auto"/>
      </w:divBdr>
    </w:div>
    <w:div w:id="1079329763">
      <w:bodyDiv w:val="1"/>
      <w:marLeft w:val="0"/>
      <w:marRight w:val="0"/>
      <w:marTop w:val="0"/>
      <w:marBottom w:val="0"/>
      <w:divBdr>
        <w:top w:val="none" w:sz="0" w:space="0" w:color="auto"/>
        <w:left w:val="none" w:sz="0" w:space="0" w:color="auto"/>
        <w:bottom w:val="none" w:sz="0" w:space="0" w:color="auto"/>
        <w:right w:val="none" w:sz="0" w:space="0" w:color="auto"/>
      </w:divBdr>
    </w:div>
    <w:div w:id="1117875217">
      <w:bodyDiv w:val="1"/>
      <w:marLeft w:val="0"/>
      <w:marRight w:val="0"/>
      <w:marTop w:val="0"/>
      <w:marBottom w:val="0"/>
      <w:divBdr>
        <w:top w:val="none" w:sz="0" w:space="0" w:color="auto"/>
        <w:left w:val="none" w:sz="0" w:space="0" w:color="auto"/>
        <w:bottom w:val="none" w:sz="0" w:space="0" w:color="auto"/>
        <w:right w:val="none" w:sz="0" w:space="0" w:color="auto"/>
      </w:divBdr>
    </w:div>
    <w:div w:id="1213076880">
      <w:bodyDiv w:val="1"/>
      <w:marLeft w:val="0"/>
      <w:marRight w:val="0"/>
      <w:marTop w:val="0"/>
      <w:marBottom w:val="0"/>
      <w:divBdr>
        <w:top w:val="none" w:sz="0" w:space="0" w:color="auto"/>
        <w:left w:val="none" w:sz="0" w:space="0" w:color="auto"/>
        <w:bottom w:val="none" w:sz="0" w:space="0" w:color="auto"/>
        <w:right w:val="none" w:sz="0" w:space="0" w:color="auto"/>
      </w:divBdr>
    </w:div>
    <w:div w:id="1324898036">
      <w:bodyDiv w:val="1"/>
      <w:marLeft w:val="0"/>
      <w:marRight w:val="0"/>
      <w:marTop w:val="0"/>
      <w:marBottom w:val="0"/>
      <w:divBdr>
        <w:top w:val="none" w:sz="0" w:space="0" w:color="auto"/>
        <w:left w:val="none" w:sz="0" w:space="0" w:color="auto"/>
        <w:bottom w:val="none" w:sz="0" w:space="0" w:color="auto"/>
        <w:right w:val="none" w:sz="0" w:space="0" w:color="auto"/>
      </w:divBdr>
    </w:div>
    <w:div w:id="1421683373">
      <w:bodyDiv w:val="1"/>
      <w:marLeft w:val="0"/>
      <w:marRight w:val="0"/>
      <w:marTop w:val="0"/>
      <w:marBottom w:val="0"/>
      <w:divBdr>
        <w:top w:val="none" w:sz="0" w:space="0" w:color="auto"/>
        <w:left w:val="none" w:sz="0" w:space="0" w:color="auto"/>
        <w:bottom w:val="none" w:sz="0" w:space="0" w:color="auto"/>
        <w:right w:val="none" w:sz="0" w:space="0" w:color="auto"/>
      </w:divBdr>
      <w:divsChild>
        <w:div w:id="838814985">
          <w:marLeft w:val="0"/>
          <w:marRight w:val="0"/>
          <w:marTop w:val="0"/>
          <w:marBottom w:val="0"/>
          <w:divBdr>
            <w:top w:val="none" w:sz="0" w:space="0" w:color="auto"/>
            <w:left w:val="none" w:sz="0" w:space="0" w:color="auto"/>
            <w:bottom w:val="none" w:sz="0" w:space="0" w:color="auto"/>
            <w:right w:val="none" w:sz="0" w:space="0" w:color="auto"/>
          </w:divBdr>
        </w:div>
        <w:div w:id="1764640238">
          <w:marLeft w:val="0"/>
          <w:marRight w:val="0"/>
          <w:marTop w:val="0"/>
          <w:marBottom w:val="0"/>
          <w:divBdr>
            <w:top w:val="none" w:sz="0" w:space="0" w:color="auto"/>
            <w:left w:val="none" w:sz="0" w:space="0" w:color="auto"/>
            <w:bottom w:val="none" w:sz="0" w:space="0" w:color="auto"/>
            <w:right w:val="none" w:sz="0" w:space="0" w:color="auto"/>
          </w:divBdr>
        </w:div>
        <w:div w:id="1644849939">
          <w:marLeft w:val="0"/>
          <w:marRight w:val="0"/>
          <w:marTop w:val="0"/>
          <w:marBottom w:val="0"/>
          <w:divBdr>
            <w:top w:val="none" w:sz="0" w:space="0" w:color="auto"/>
            <w:left w:val="none" w:sz="0" w:space="0" w:color="auto"/>
            <w:bottom w:val="none" w:sz="0" w:space="0" w:color="auto"/>
            <w:right w:val="none" w:sz="0" w:space="0" w:color="auto"/>
          </w:divBdr>
        </w:div>
        <w:div w:id="1474445206">
          <w:marLeft w:val="0"/>
          <w:marRight w:val="0"/>
          <w:marTop w:val="0"/>
          <w:marBottom w:val="0"/>
          <w:divBdr>
            <w:top w:val="none" w:sz="0" w:space="0" w:color="auto"/>
            <w:left w:val="none" w:sz="0" w:space="0" w:color="auto"/>
            <w:bottom w:val="none" w:sz="0" w:space="0" w:color="auto"/>
            <w:right w:val="none" w:sz="0" w:space="0" w:color="auto"/>
          </w:divBdr>
        </w:div>
        <w:div w:id="1750539418">
          <w:marLeft w:val="0"/>
          <w:marRight w:val="0"/>
          <w:marTop w:val="0"/>
          <w:marBottom w:val="0"/>
          <w:divBdr>
            <w:top w:val="none" w:sz="0" w:space="0" w:color="auto"/>
            <w:left w:val="none" w:sz="0" w:space="0" w:color="auto"/>
            <w:bottom w:val="none" w:sz="0" w:space="0" w:color="auto"/>
            <w:right w:val="none" w:sz="0" w:space="0" w:color="auto"/>
          </w:divBdr>
        </w:div>
        <w:div w:id="1371762036">
          <w:marLeft w:val="0"/>
          <w:marRight w:val="0"/>
          <w:marTop w:val="0"/>
          <w:marBottom w:val="0"/>
          <w:divBdr>
            <w:top w:val="none" w:sz="0" w:space="0" w:color="auto"/>
            <w:left w:val="none" w:sz="0" w:space="0" w:color="auto"/>
            <w:bottom w:val="none" w:sz="0" w:space="0" w:color="auto"/>
            <w:right w:val="none" w:sz="0" w:space="0" w:color="auto"/>
          </w:divBdr>
        </w:div>
        <w:div w:id="685012544">
          <w:marLeft w:val="0"/>
          <w:marRight w:val="0"/>
          <w:marTop w:val="0"/>
          <w:marBottom w:val="0"/>
          <w:divBdr>
            <w:top w:val="none" w:sz="0" w:space="0" w:color="auto"/>
            <w:left w:val="none" w:sz="0" w:space="0" w:color="auto"/>
            <w:bottom w:val="none" w:sz="0" w:space="0" w:color="auto"/>
            <w:right w:val="none" w:sz="0" w:space="0" w:color="auto"/>
          </w:divBdr>
        </w:div>
        <w:div w:id="676349006">
          <w:marLeft w:val="0"/>
          <w:marRight w:val="0"/>
          <w:marTop w:val="0"/>
          <w:marBottom w:val="0"/>
          <w:divBdr>
            <w:top w:val="none" w:sz="0" w:space="0" w:color="auto"/>
            <w:left w:val="none" w:sz="0" w:space="0" w:color="auto"/>
            <w:bottom w:val="none" w:sz="0" w:space="0" w:color="auto"/>
            <w:right w:val="none" w:sz="0" w:space="0" w:color="auto"/>
          </w:divBdr>
        </w:div>
        <w:div w:id="257642422">
          <w:marLeft w:val="0"/>
          <w:marRight w:val="0"/>
          <w:marTop w:val="0"/>
          <w:marBottom w:val="0"/>
          <w:divBdr>
            <w:top w:val="none" w:sz="0" w:space="0" w:color="auto"/>
            <w:left w:val="none" w:sz="0" w:space="0" w:color="auto"/>
            <w:bottom w:val="none" w:sz="0" w:space="0" w:color="auto"/>
            <w:right w:val="none" w:sz="0" w:space="0" w:color="auto"/>
          </w:divBdr>
        </w:div>
        <w:div w:id="494225723">
          <w:marLeft w:val="0"/>
          <w:marRight w:val="0"/>
          <w:marTop w:val="0"/>
          <w:marBottom w:val="0"/>
          <w:divBdr>
            <w:top w:val="none" w:sz="0" w:space="0" w:color="auto"/>
            <w:left w:val="none" w:sz="0" w:space="0" w:color="auto"/>
            <w:bottom w:val="none" w:sz="0" w:space="0" w:color="auto"/>
            <w:right w:val="none" w:sz="0" w:space="0" w:color="auto"/>
          </w:divBdr>
        </w:div>
        <w:div w:id="198712225">
          <w:marLeft w:val="0"/>
          <w:marRight w:val="0"/>
          <w:marTop w:val="0"/>
          <w:marBottom w:val="0"/>
          <w:divBdr>
            <w:top w:val="none" w:sz="0" w:space="0" w:color="auto"/>
            <w:left w:val="none" w:sz="0" w:space="0" w:color="auto"/>
            <w:bottom w:val="none" w:sz="0" w:space="0" w:color="auto"/>
            <w:right w:val="none" w:sz="0" w:space="0" w:color="auto"/>
          </w:divBdr>
        </w:div>
        <w:div w:id="2015765977">
          <w:marLeft w:val="0"/>
          <w:marRight w:val="0"/>
          <w:marTop w:val="0"/>
          <w:marBottom w:val="0"/>
          <w:divBdr>
            <w:top w:val="none" w:sz="0" w:space="0" w:color="auto"/>
            <w:left w:val="none" w:sz="0" w:space="0" w:color="auto"/>
            <w:bottom w:val="none" w:sz="0" w:space="0" w:color="auto"/>
            <w:right w:val="none" w:sz="0" w:space="0" w:color="auto"/>
          </w:divBdr>
        </w:div>
        <w:div w:id="154414778">
          <w:marLeft w:val="0"/>
          <w:marRight w:val="0"/>
          <w:marTop w:val="0"/>
          <w:marBottom w:val="0"/>
          <w:divBdr>
            <w:top w:val="none" w:sz="0" w:space="0" w:color="auto"/>
            <w:left w:val="none" w:sz="0" w:space="0" w:color="auto"/>
            <w:bottom w:val="none" w:sz="0" w:space="0" w:color="auto"/>
            <w:right w:val="none" w:sz="0" w:space="0" w:color="auto"/>
          </w:divBdr>
        </w:div>
        <w:div w:id="493566675">
          <w:marLeft w:val="0"/>
          <w:marRight w:val="0"/>
          <w:marTop w:val="0"/>
          <w:marBottom w:val="0"/>
          <w:divBdr>
            <w:top w:val="none" w:sz="0" w:space="0" w:color="auto"/>
            <w:left w:val="none" w:sz="0" w:space="0" w:color="auto"/>
            <w:bottom w:val="none" w:sz="0" w:space="0" w:color="auto"/>
            <w:right w:val="none" w:sz="0" w:space="0" w:color="auto"/>
          </w:divBdr>
        </w:div>
        <w:div w:id="935672568">
          <w:marLeft w:val="0"/>
          <w:marRight w:val="0"/>
          <w:marTop w:val="0"/>
          <w:marBottom w:val="0"/>
          <w:divBdr>
            <w:top w:val="none" w:sz="0" w:space="0" w:color="auto"/>
            <w:left w:val="none" w:sz="0" w:space="0" w:color="auto"/>
            <w:bottom w:val="none" w:sz="0" w:space="0" w:color="auto"/>
            <w:right w:val="none" w:sz="0" w:space="0" w:color="auto"/>
          </w:divBdr>
        </w:div>
        <w:div w:id="1594822429">
          <w:marLeft w:val="0"/>
          <w:marRight w:val="0"/>
          <w:marTop w:val="0"/>
          <w:marBottom w:val="0"/>
          <w:divBdr>
            <w:top w:val="none" w:sz="0" w:space="0" w:color="auto"/>
            <w:left w:val="none" w:sz="0" w:space="0" w:color="auto"/>
            <w:bottom w:val="none" w:sz="0" w:space="0" w:color="auto"/>
            <w:right w:val="none" w:sz="0" w:space="0" w:color="auto"/>
          </w:divBdr>
        </w:div>
        <w:div w:id="1408457404">
          <w:marLeft w:val="0"/>
          <w:marRight w:val="0"/>
          <w:marTop w:val="0"/>
          <w:marBottom w:val="0"/>
          <w:divBdr>
            <w:top w:val="none" w:sz="0" w:space="0" w:color="auto"/>
            <w:left w:val="none" w:sz="0" w:space="0" w:color="auto"/>
            <w:bottom w:val="none" w:sz="0" w:space="0" w:color="auto"/>
            <w:right w:val="none" w:sz="0" w:space="0" w:color="auto"/>
          </w:divBdr>
        </w:div>
        <w:div w:id="2034989573">
          <w:marLeft w:val="0"/>
          <w:marRight w:val="0"/>
          <w:marTop w:val="0"/>
          <w:marBottom w:val="0"/>
          <w:divBdr>
            <w:top w:val="none" w:sz="0" w:space="0" w:color="auto"/>
            <w:left w:val="none" w:sz="0" w:space="0" w:color="auto"/>
            <w:bottom w:val="none" w:sz="0" w:space="0" w:color="auto"/>
            <w:right w:val="none" w:sz="0" w:space="0" w:color="auto"/>
          </w:divBdr>
        </w:div>
        <w:div w:id="923034548">
          <w:marLeft w:val="0"/>
          <w:marRight w:val="0"/>
          <w:marTop w:val="0"/>
          <w:marBottom w:val="0"/>
          <w:divBdr>
            <w:top w:val="none" w:sz="0" w:space="0" w:color="auto"/>
            <w:left w:val="none" w:sz="0" w:space="0" w:color="auto"/>
            <w:bottom w:val="none" w:sz="0" w:space="0" w:color="auto"/>
            <w:right w:val="none" w:sz="0" w:space="0" w:color="auto"/>
          </w:divBdr>
        </w:div>
        <w:div w:id="435751289">
          <w:marLeft w:val="0"/>
          <w:marRight w:val="0"/>
          <w:marTop w:val="0"/>
          <w:marBottom w:val="0"/>
          <w:divBdr>
            <w:top w:val="none" w:sz="0" w:space="0" w:color="auto"/>
            <w:left w:val="none" w:sz="0" w:space="0" w:color="auto"/>
            <w:bottom w:val="none" w:sz="0" w:space="0" w:color="auto"/>
            <w:right w:val="none" w:sz="0" w:space="0" w:color="auto"/>
          </w:divBdr>
        </w:div>
        <w:div w:id="2105178308">
          <w:marLeft w:val="0"/>
          <w:marRight w:val="0"/>
          <w:marTop w:val="0"/>
          <w:marBottom w:val="0"/>
          <w:divBdr>
            <w:top w:val="none" w:sz="0" w:space="0" w:color="auto"/>
            <w:left w:val="none" w:sz="0" w:space="0" w:color="auto"/>
            <w:bottom w:val="none" w:sz="0" w:space="0" w:color="auto"/>
            <w:right w:val="none" w:sz="0" w:space="0" w:color="auto"/>
          </w:divBdr>
        </w:div>
        <w:div w:id="882182192">
          <w:marLeft w:val="0"/>
          <w:marRight w:val="0"/>
          <w:marTop w:val="0"/>
          <w:marBottom w:val="0"/>
          <w:divBdr>
            <w:top w:val="none" w:sz="0" w:space="0" w:color="auto"/>
            <w:left w:val="none" w:sz="0" w:space="0" w:color="auto"/>
            <w:bottom w:val="none" w:sz="0" w:space="0" w:color="auto"/>
            <w:right w:val="none" w:sz="0" w:space="0" w:color="auto"/>
          </w:divBdr>
        </w:div>
        <w:div w:id="836462743">
          <w:marLeft w:val="0"/>
          <w:marRight w:val="0"/>
          <w:marTop w:val="0"/>
          <w:marBottom w:val="0"/>
          <w:divBdr>
            <w:top w:val="none" w:sz="0" w:space="0" w:color="auto"/>
            <w:left w:val="none" w:sz="0" w:space="0" w:color="auto"/>
            <w:bottom w:val="none" w:sz="0" w:space="0" w:color="auto"/>
            <w:right w:val="none" w:sz="0" w:space="0" w:color="auto"/>
          </w:divBdr>
        </w:div>
        <w:div w:id="512767656">
          <w:marLeft w:val="0"/>
          <w:marRight w:val="0"/>
          <w:marTop w:val="0"/>
          <w:marBottom w:val="0"/>
          <w:divBdr>
            <w:top w:val="none" w:sz="0" w:space="0" w:color="auto"/>
            <w:left w:val="none" w:sz="0" w:space="0" w:color="auto"/>
            <w:bottom w:val="none" w:sz="0" w:space="0" w:color="auto"/>
            <w:right w:val="none" w:sz="0" w:space="0" w:color="auto"/>
          </w:divBdr>
        </w:div>
      </w:divsChild>
    </w:div>
    <w:div w:id="1449202436">
      <w:bodyDiv w:val="1"/>
      <w:marLeft w:val="0"/>
      <w:marRight w:val="0"/>
      <w:marTop w:val="0"/>
      <w:marBottom w:val="0"/>
      <w:divBdr>
        <w:top w:val="none" w:sz="0" w:space="0" w:color="auto"/>
        <w:left w:val="none" w:sz="0" w:space="0" w:color="auto"/>
        <w:bottom w:val="none" w:sz="0" w:space="0" w:color="auto"/>
        <w:right w:val="none" w:sz="0" w:space="0" w:color="auto"/>
      </w:divBdr>
    </w:div>
    <w:div w:id="1490826696">
      <w:bodyDiv w:val="1"/>
      <w:marLeft w:val="0"/>
      <w:marRight w:val="0"/>
      <w:marTop w:val="0"/>
      <w:marBottom w:val="0"/>
      <w:divBdr>
        <w:top w:val="none" w:sz="0" w:space="0" w:color="auto"/>
        <w:left w:val="none" w:sz="0" w:space="0" w:color="auto"/>
        <w:bottom w:val="none" w:sz="0" w:space="0" w:color="auto"/>
        <w:right w:val="none" w:sz="0" w:space="0" w:color="auto"/>
      </w:divBdr>
    </w:div>
    <w:div w:id="1512181054">
      <w:bodyDiv w:val="1"/>
      <w:marLeft w:val="0"/>
      <w:marRight w:val="0"/>
      <w:marTop w:val="0"/>
      <w:marBottom w:val="0"/>
      <w:divBdr>
        <w:top w:val="none" w:sz="0" w:space="0" w:color="auto"/>
        <w:left w:val="none" w:sz="0" w:space="0" w:color="auto"/>
        <w:bottom w:val="none" w:sz="0" w:space="0" w:color="auto"/>
        <w:right w:val="none" w:sz="0" w:space="0" w:color="auto"/>
      </w:divBdr>
      <w:divsChild>
        <w:div w:id="1852716386">
          <w:marLeft w:val="0"/>
          <w:marRight w:val="0"/>
          <w:marTop w:val="0"/>
          <w:marBottom w:val="0"/>
          <w:divBdr>
            <w:top w:val="none" w:sz="0" w:space="0" w:color="auto"/>
            <w:left w:val="none" w:sz="0" w:space="0" w:color="auto"/>
            <w:bottom w:val="none" w:sz="0" w:space="0" w:color="auto"/>
            <w:right w:val="none" w:sz="0" w:space="0" w:color="auto"/>
          </w:divBdr>
        </w:div>
        <w:div w:id="142356195">
          <w:marLeft w:val="0"/>
          <w:marRight w:val="0"/>
          <w:marTop w:val="0"/>
          <w:marBottom w:val="0"/>
          <w:divBdr>
            <w:top w:val="none" w:sz="0" w:space="0" w:color="auto"/>
            <w:left w:val="none" w:sz="0" w:space="0" w:color="auto"/>
            <w:bottom w:val="none" w:sz="0" w:space="0" w:color="auto"/>
            <w:right w:val="none" w:sz="0" w:space="0" w:color="auto"/>
          </w:divBdr>
        </w:div>
        <w:div w:id="1350839495">
          <w:marLeft w:val="0"/>
          <w:marRight w:val="0"/>
          <w:marTop w:val="0"/>
          <w:marBottom w:val="0"/>
          <w:divBdr>
            <w:top w:val="none" w:sz="0" w:space="0" w:color="auto"/>
            <w:left w:val="none" w:sz="0" w:space="0" w:color="auto"/>
            <w:bottom w:val="none" w:sz="0" w:space="0" w:color="auto"/>
            <w:right w:val="none" w:sz="0" w:space="0" w:color="auto"/>
          </w:divBdr>
        </w:div>
        <w:div w:id="1469779873">
          <w:marLeft w:val="0"/>
          <w:marRight w:val="0"/>
          <w:marTop w:val="0"/>
          <w:marBottom w:val="0"/>
          <w:divBdr>
            <w:top w:val="none" w:sz="0" w:space="0" w:color="auto"/>
            <w:left w:val="none" w:sz="0" w:space="0" w:color="auto"/>
            <w:bottom w:val="none" w:sz="0" w:space="0" w:color="auto"/>
            <w:right w:val="none" w:sz="0" w:space="0" w:color="auto"/>
          </w:divBdr>
        </w:div>
        <w:div w:id="749081440">
          <w:marLeft w:val="0"/>
          <w:marRight w:val="0"/>
          <w:marTop w:val="0"/>
          <w:marBottom w:val="0"/>
          <w:divBdr>
            <w:top w:val="none" w:sz="0" w:space="0" w:color="auto"/>
            <w:left w:val="none" w:sz="0" w:space="0" w:color="auto"/>
            <w:bottom w:val="none" w:sz="0" w:space="0" w:color="auto"/>
            <w:right w:val="none" w:sz="0" w:space="0" w:color="auto"/>
          </w:divBdr>
        </w:div>
        <w:div w:id="1361128562">
          <w:marLeft w:val="0"/>
          <w:marRight w:val="0"/>
          <w:marTop w:val="0"/>
          <w:marBottom w:val="0"/>
          <w:divBdr>
            <w:top w:val="none" w:sz="0" w:space="0" w:color="auto"/>
            <w:left w:val="none" w:sz="0" w:space="0" w:color="auto"/>
            <w:bottom w:val="none" w:sz="0" w:space="0" w:color="auto"/>
            <w:right w:val="none" w:sz="0" w:space="0" w:color="auto"/>
          </w:divBdr>
        </w:div>
        <w:div w:id="867764237">
          <w:marLeft w:val="0"/>
          <w:marRight w:val="0"/>
          <w:marTop w:val="0"/>
          <w:marBottom w:val="0"/>
          <w:divBdr>
            <w:top w:val="none" w:sz="0" w:space="0" w:color="auto"/>
            <w:left w:val="none" w:sz="0" w:space="0" w:color="auto"/>
            <w:bottom w:val="none" w:sz="0" w:space="0" w:color="auto"/>
            <w:right w:val="none" w:sz="0" w:space="0" w:color="auto"/>
          </w:divBdr>
        </w:div>
        <w:div w:id="1942568453">
          <w:marLeft w:val="0"/>
          <w:marRight w:val="0"/>
          <w:marTop w:val="0"/>
          <w:marBottom w:val="0"/>
          <w:divBdr>
            <w:top w:val="none" w:sz="0" w:space="0" w:color="auto"/>
            <w:left w:val="none" w:sz="0" w:space="0" w:color="auto"/>
            <w:bottom w:val="none" w:sz="0" w:space="0" w:color="auto"/>
            <w:right w:val="none" w:sz="0" w:space="0" w:color="auto"/>
          </w:divBdr>
        </w:div>
        <w:div w:id="1883983579">
          <w:marLeft w:val="0"/>
          <w:marRight w:val="0"/>
          <w:marTop w:val="0"/>
          <w:marBottom w:val="0"/>
          <w:divBdr>
            <w:top w:val="none" w:sz="0" w:space="0" w:color="auto"/>
            <w:left w:val="none" w:sz="0" w:space="0" w:color="auto"/>
            <w:bottom w:val="none" w:sz="0" w:space="0" w:color="auto"/>
            <w:right w:val="none" w:sz="0" w:space="0" w:color="auto"/>
          </w:divBdr>
        </w:div>
        <w:div w:id="1106464022">
          <w:marLeft w:val="0"/>
          <w:marRight w:val="0"/>
          <w:marTop w:val="0"/>
          <w:marBottom w:val="0"/>
          <w:divBdr>
            <w:top w:val="none" w:sz="0" w:space="0" w:color="auto"/>
            <w:left w:val="none" w:sz="0" w:space="0" w:color="auto"/>
            <w:bottom w:val="none" w:sz="0" w:space="0" w:color="auto"/>
            <w:right w:val="none" w:sz="0" w:space="0" w:color="auto"/>
          </w:divBdr>
        </w:div>
        <w:div w:id="1857310917">
          <w:marLeft w:val="0"/>
          <w:marRight w:val="0"/>
          <w:marTop w:val="0"/>
          <w:marBottom w:val="0"/>
          <w:divBdr>
            <w:top w:val="none" w:sz="0" w:space="0" w:color="auto"/>
            <w:left w:val="none" w:sz="0" w:space="0" w:color="auto"/>
            <w:bottom w:val="none" w:sz="0" w:space="0" w:color="auto"/>
            <w:right w:val="none" w:sz="0" w:space="0" w:color="auto"/>
          </w:divBdr>
        </w:div>
        <w:div w:id="1162044910">
          <w:marLeft w:val="0"/>
          <w:marRight w:val="0"/>
          <w:marTop w:val="0"/>
          <w:marBottom w:val="0"/>
          <w:divBdr>
            <w:top w:val="none" w:sz="0" w:space="0" w:color="auto"/>
            <w:left w:val="none" w:sz="0" w:space="0" w:color="auto"/>
            <w:bottom w:val="none" w:sz="0" w:space="0" w:color="auto"/>
            <w:right w:val="none" w:sz="0" w:space="0" w:color="auto"/>
          </w:divBdr>
        </w:div>
        <w:div w:id="2045399020">
          <w:marLeft w:val="0"/>
          <w:marRight w:val="0"/>
          <w:marTop w:val="0"/>
          <w:marBottom w:val="0"/>
          <w:divBdr>
            <w:top w:val="none" w:sz="0" w:space="0" w:color="auto"/>
            <w:left w:val="none" w:sz="0" w:space="0" w:color="auto"/>
            <w:bottom w:val="none" w:sz="0" w:space="0" w:color="auto"/>
            <w:right w:val="none" w:sz="0" w:space="0" w:color="auto"/>
          </w:divBdr>
        </w:div>
        <w:div w:id="1000041244">
          <w:marLeft w:val="0"/>
          <w:marRight w:val="0"/>
          <w:marTop w:val="0"/>
          <w:marBottom w:val="0"/>
          <w:divBdr>
            <w:top w:val="none" w:sz="0" w:space="0" w:color="auto"/>
            <w:left w:val="none" w:sz="0" w:space="0" w:color="auto"/>
            <w:bottom w:val="none" w:sz="0" w:space="0" w:color="auto"/>
            <w:right w:val="none" w:sz="0" w:space="0" w:color="auto"/>
          </w:divBdr>
        </w:div>
        <w:div w:id="1120538158">
          <w:marLeft w:val="0"/>
          <w:marRight w:val="0"/>
          <w:marTop w:val="0"/>
          <w:marBottom w:val="0"/>
          <w:divBdr>
            <w:top w:val="none" w:sz="0" w:space="0" w:color="auto"/>
            <w:left w:val="none" w:sz="0" w:space="0" w:color="auto"/>
            <w:bottom w:val="none" w:sz="0" w:space="0" w:color="auto"/>
            <w:right w:val="none" w:sz="0" w:space="0" w:color="auto"/>
          </w:divBdr>
        </w:div>
        <w:div w:id="339431489">
          <w:marLeft w:val="0"/>
          <w:marRight w:val="0"/>
          <w:marTop w:val="0"/>
          <w:marBottom w:val="0"/>
          <w:divBdr>
            <w:top w:val="none" w:sz="0" w:space="0" w:color="auto"/>
            <w:left w:val="none" w:sz="0" w:space="0" w:color="auto"/>
            <w:bottom w:val="none" w:sz="0" w:space="0" w:color="auto"/>
            <w:right w:val="none" w:sz="0" w:space="0" w:color="auto"/>
          </w:divBdr>
        </w:div>
        <w:div w:id="1703554673">
          <w:marLeft w:val="0"/>
          <w:marRight w:val="0"/>
          <w:marTop w:val="0"/>
          <w:marBottom w:val="0"/>
          <w:divBdr>
            <w:top w:val="none" w:sz="0" w:space="0" w:color="auto"/>
            <w:left w:val="none" w:sz="0" w:space="0" w:color="auto"/>
            <w:bottom w:val="none" w:sz="0" w:space="0" w:color="auto"/>
            <w:right w:val="none" w:sz="0" w:space="0" w:color="auto"/>
          </w:divBdr>
        </w:div>
        <w:div w:id="871453822">
          <w:marLeft w:val="0"/>
          <w:marRight w:val="0"/>
          <w:marTop w:val="0"/>
          <w:marBottom w:val="0"/>
          <w:divBdr>
            <w:top w:val="none" w:sz="0" w:space="0" w:color="auto"/>
            <w:left w:val="none" w:sz="0" w:space="0" w:color="auto"/>
            <w:bottom w:val="none" w:sz="0" w:space="0" w:color="auto"/>
            <w:right w:val="none" w:sz="0" w:space="0" w:color="auto"/>
          </w:divBdr>
        </w:div>
        <w:div w:id="59790446">
          <w:marLeft w:val="0"/>
          <w:marRight w:val="0"/>
          <w:marTop w:val="0"/>
          <w:marBottom w:val="0"/>
          <w:divBdr>
            <w:top w:val="none" w:sz="0" w:space="0" w:color="auto"/>
            <w:left w:val="none" w:sz="0" w:space="0" w:color="auto"/>
            <w:bottom w:val="none" w:sz="0" w:space="0" w:color="auto"/>
            <w:right w:val="none" w:sz="0" w:space="0" w:color="auto"/>
          </w:divBdr>
        </w:div>
        <w:div w:id="570434711">
          <w:marLeft w:val="0"/>
          <w:marRight w:val="0"/>
          <w:marTop w:val="0"/>
          <w:marBottom w:val="0"/>
          <w:divBdr>
            <w:top w:val="none" w:sz="0" w:space="0" w:color="auto"/>
            <w:left w:val="none" w:sz="0" w:space="0" w:color="auto"/>
            <w:bottom w:val="none" w:sz="0" w:space="0" w:color="auto"/>
            <w:right w:val="none" w:sz="0" w:space="0" w:color="auto"/>
          </w:divBdr>
        </w:div>
        <w:div w:id="1046758705">
          <w:marLeft w:val="0"/>
          <w:marRight w:val="0"/>
          <w:marTop w:val="0"/>
          <w:marBottom w:val="0"/>
          <w:divBdr>
            <w:top w:val="none" w:sz="0" w:space="0" w:color="auto"/>
            <w:left w:val="none" w:sz="0" w:space="0" w:color="auto"/>
            <w:bottom w:val="none" w:sz="0" w:space="0" w:color="auto"/>
            <w:right w:val="none" w:sz="0" w:space="0" w:color="auto"/>
          </w:divBdr>
        </w:div>
      </w:divsChild>
    </w:div>
    <w:div w:id="1739942471">
      <w:bodyDiv w:val="1"/>
      <w:marLeft w:val="0"/>
      <w:marRight w:val="0"/>
      <w:marTop w:val="0"/>
      <w:marBottom w:val="0"/>
      <w:divBdr>
        <w:top w:val="none" w:sz="0" w:space="0" w:color="auto"/>
        <w:left w:val="none" w:sz="0" w:space="0" w:color="auto"/>
        <w:bottom w:val="none" w:sz="0" w:space="0" w:color="auto"/>
        <w:right w:val="none" w:sz="0" w:space="0" w:color="auto"/>
      </w:divBdr>
    </w:div>
    <w:div w:id="1872188281">
      <w:bodyDiv w:val="1"/>
      <w:marLeft w:val="0"/>
      <w:marRight w:val="0"/>
      <w:marTop w:val="0"/>
      <w:marBottom w:val="0"/>
      <w:divBdr>
        <w:top w:val="none" w:sz="0" w:space="0" w:color="auto"/>
        <w:left w:val="none" w:sz="0" w:space="0" w:color="auto"/>
        <w:bottom w:val="none" w:sz="0" w:space="0" w:color="auto"/>
        <w:right w:val="none" w:sz="0" w:space="0" w:color="auto"/>
      </w:divBdr>
    </w:div>
    <w:div w:id="1972635388">
      <w:bodyDiv w:val="1"/>
      <w:marLeft w:val="0"/>
      <w:marRight w:val="0"/>
      <w:marTop w:val="0"/>
      <w:marBottom w:val="0"/>
      <w:divBdr>
        <w:top w:val="none" w:sz="0" w:space="0" w:color="auto"/>
        <w:left w:val="none" w:sz="0" w:space="0" w:color="auto"/>
        <w:bottom w:val="none" w:sz="0" w:space="0" w:color="auto"/>
        <w:right w:val="none" w:sz="0" w:space="0" w:color="auto"/>
      </w:divBdr>
    </w:div>
    <w:div w:id="200311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srvpsi.policia.gov.co/PSC/frm_cnp_consulta.aspx" TargetMode="External"/><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hyperlink" Target="http://horalegal.inm.gov.co/" TargetMode="External"/><Relationship Id="rId42"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colombiacompra.gov.co"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hyperlink" Target="http://www.colombiacompra.gov.co"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hyperlink" Target="http://WWW.CONTRATOS.GOV.CO"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iones@idu.gov.co" TargetMode="External"/><Relationship Id="rId24" Type="http://schemas.openxmlformats.org/officeDocument/2006/relationships/image" Target="media/image8.wmf"/><Relationship Id="rId32" Type="http://schemas.openxmlformats.org/officeDocument/2006/relationships/hyperlink" Target="mailto:licitaciones@idu.gov.co" TargetMode="External"/><Relationship Id="rId37" Type="http://schemas.openxmlformats.org/officeDocument/2006/relationships/header" Target="header1.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hyperlink" Target="mailto:licitaciones@idu.gov.co" TargetMode="External"/><Relationship Id="rId36" Type="http://schemas.openxmlformats.org/officeDocument/2006/relationships/hyperlink" Target="mailto:licitaciones@idu.gov.co" TargetMode="External"/><Relationship Id="rId10" Type="http://schemas.openxmlformats.org/officeDocument/2006/relationships/hyperlink" Target="http://www.idu.gov.co/page/transparencia/normatividad/normograma" TargetMode="External"/><Relationship Id="rId19" Type="http://schemas.openxmlformats.org/officeDocument/2006/relationships/oleObject" Target="embeddings/oleObject3.bin"/><Relationship Id="rId31" Type="http://schemas.openxmlformats.org/officeDocument/2006/relationships/hyperlink" Target="http://www.contratos.gov.co" TargetMode="External"/><Relationship Id="rId4" Type="http://schemas.openxmlformats.org/officeDocument/2006/relationships/settings" Target="settings.xml"/><Relationship Id="rId9" Type="http://schemas.openxmlformats.org/officeDocument/2006/relationships/hyperlink" Target="https://www.idu.gov.co/"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7.bin"/><Relationship Id="rId30" Type="http://schemas.openxmlformats.org/officeDocument/2006/relationships/hyperlink" Target="mailto:licitaciones@idu.gov.co" TargetMode="External"/><Relationship Id="rId35" Type="http://schemas.openxmlformats.org/officeDocument/2006/relationships/hyperlink" Target="mailto:licitaciones@idu.gov.co" TargetMode="External"/><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E66C7-20D0-4E8A-BBB7-BE2C5A948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873</TotalTime>
  <Pages>51</Pages>
  <Words>22659</Words>
  <Characters>124627</Characters>
  <Application>Microsoft Office Word</Application>
  <DocSecurity>0</DocSecurity>
  <Lines>1038</Lines>
  <Paragraphs>293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pruebas</dc:creator>
  <cp:lastModifiedBy>Juan Gabriel Mendez Cortes</cp:lastModifiedBy>
  <cp:revision>167</cp:revision>
  <cp:lastPrinted>2018-02-05T19:33:00Z</cp:lastPrinted>
  <dcterms:created xsi:type="dcterms:W3CDTF">2018-05-04T14:58:00Z</dcterms:created>
  <dcterms:modified xsi:type="dcterms:W3CDTF">2018-09-12T16:44:00Z</dcterms:modified>
</cp:coreProperties>
</file>